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23585C" w:rsidRDefault="0023585C" w:rsidP="0023585C">
            <w:pPr>
              <w:spacing w:after="0"/>
              <w:jc w:val="center"/>
              <w:rPr>
                <w:rFonts w:ascii="Arial" w:hAnsi="Arial" w:cs="Arial"/>
                <w:bCs/>
                <w:i/>
                <w:sz w:val="20"/>
              </w:rPr>
            </w:pPr>
            <w:r>
              <w:rPr>
                <w:rFonts w:ascii="Arial" w:hAnsi="Arial" w:cs="Arial"/>
                <w:bCs/>
                <w:i/>
                <w:sz w:val="20"/>
              </w:rPr>
              <w:t xml:space="preserve">According to Article 27 of Law </w:t>
            </w:r>
            <w:r w:rsidR="004324E0" w:rsidRPr="00283493">
              <w:rPr>
                <w:i/>
                <w:iCs/>
                <w:sz w:val="18"/>
                <w:szCs w:val="18"/>
              </w:rPr>
              <w:t xml:space="preserve"> </w:t>
            </w:r>
            <w:r w:rsidR="004324E0" w:rsidRPr="004324E0">
              <w:rPr>
                <w:rFonts w:ascii="Arial" w:hAnsi="Arial" w:cs="Arial"/>
                <w:bCs/>
                <w:i/>
                <w:sz w:val="20"/>
              </w:rPr>
              <w:t xml:space="preserve">No. 04/L-042 on Public Procurement of the Republic of Kosovo, amended and supplemented with the law No. 04/L-237, law No. 05/L-068 and law </w:t>
            </w:r>
            <w:r w:rsidR="001929BF" w:rsidRPr="004324E0">
              <w:rPr>
                <w:rFonts w:ascii="Arial" w:hAnsi="Arial" w:cs="Arial"/>
                <w:bCs/>
                <w:i/>
                <w:sz w:val="20"/>
              </w:rPr>
              <w:t xml:space="preserve"> No. 05/L-0</w:t>
            </w:r>
            <w:r w:rsidR="001929BF">
              <w:rPr>
                <w:rFonts w:ascii="Arial" w:hAnsi="Arial" w:cs="Arial"/>
                <w:bCs/>
                <w:i/>
                <w:sz w:val="20"/>
              </w:rPr>
              <w:t>92</w:t>
            </w:r>
          </w:p>
          <w:p w:rsidR="0023585C" w:rsidRPr="001C7315" w:rsidRDefault="0023585C" w:rsidP="0023585C">
            <w:pPr>
              <w:spacing w:after="0"/>
              <w:jc w:val="center"/>
              <w:rPr>
                <w:bCs/>
                <w:i/>
                <w:sz w:val="20"/>
              </w:rPr>
            </w:pP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“SUPPLIES”</w:t>
            </w:r>
          </w:p>
          <w:p w:rsidR="00D458F3" w:rsidRPr="00D01676" w:rsidRDefault="00D458F3" w:rsidP="00D819DF">
            <w:pPr>
              <w:spacing w:after="0"/>
              <w:jc w:val="center"/>
              <w:rPr>
                <w:rFonts w:ascii="Arial" w:hAnsi="Arial" w:cs="Arial"/>
                <w:b/>
                <w:bCs/>
                <w:i/>
                <w:sz w:val="28"/>
                <w:szCs w:val="28"/>
              </w:rPr>
            </w:pPr>
          </w:p>
          <w:p w:rsidR="00D458F3" w:rsidRPr="00D01676" w:rsidRDefault="00CC5FE8" w:rsidP="00D819DF">
            <w:pPr>
              <w:spacing w:after="0"/>
              <w:jc w:val="center"/>
              <w:rPr>
                <w:rFonts w:ascii="Arial" w:hAnsi="Arial" w:cs="Arial"/>
                <w:b/>
                <w:bCs/>
                <w:i/>
                <w:sz w:val="28"/>
                <w:szCs w:val="28"/>
              </w:rPr>
            </w:pPr>
            <w:r w:rsidRPr="00D01676">
              <w:rPr>
                <w:rFonts w:ascii="Arial" w:hAnsi="Arial" w:cs="Arial"/>
                <w:b/>
                <w:bCs/>
                <w:i/>
                <w:sz w:val="28"/>
                <w:szCs w:val="28"/>
              </w:rPr>
              <w:t>OPEN PROCEDURE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1B3193" w:rsidP="00D458F3">
                  <w:pPr>
                    <w:jc w:val="center"/>
                    <w:rPr>
                      <w:rFonts w:ascii="Arial" w:hAnsi="Arial" w:cs="Arial"/>
                      <w:i/>
                      <w:sz w:val="20"/>
                    </w:rPr>
                  </w:pPr>
                  <w:r w:rsidRPr="004273CF">
                    <w:rPr>
                      <w:rFonts w:ascii="Arial" w:hAnsi="Arial" w:cs="Arial"/>
                      <w:i/>
                      <w:sz w:val="20"/>
                      <w:highlight w:val="lightGray"/>
                    </w:rPr>
                    <w:fldChar w:fldCharType="begin"/>
                  </w:r>
                  <w:r w:rsidR="00D458F3" w:rsidRPr="004273CF">
                    <w:rPr>
                      <w:rFonts w:ascii="Arial" w:hAnsi="Arial" w:cs="Arial"/>
                      <w:i/>
                      <w:sz w:val="20"/>
                      <w:highlight w:val="lightGray"/>
                    </w:rPr>
                    <w:instrText xml:space="preserve"> MACROBUTTON  DoFieldClick "[insert date]" </w:instrText>
                  </w:r>
                  <w:r w:rsidRPr="004273CF">
                    <w:rPr>
                      <w:rFonts w:ascii="Arial" w:hAnsi="Arial" w:cs="Arial"/>
                      <w:i/>
                      <w:sz w:val="20"/>
                      <w:highlight w:val="lightGray"/>
                    </w:rPr>
                    <w:fldChar w:fldCharType="end"/>
                  </w:r>
                  <w:r w:rsidR="00D458F3" w:rsidRPr="004273CF">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182C8B">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182C8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182C8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182C8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182C8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1B3193" w:rsidRPr="004273CF">
              <w:rPr>
                <w:rFonts w:ascii="Arial" w:hAnsi="Arial" w:cs="Arial"/>
                <w:i/>
                <w:sz w:val="20"/>
                <w:highlight w:val="lightGray"/>
              </w:rPr>
              <w:fldChar w:fldCharType="begin"/>
            </w:r>
            <w:r w:rsidR="00CC5FE8" w:rsidRPr="004273CF">
              <w:rPr>
                <w:rFonts w:ascii="Arial" w:hAnsi="Arial" w:cs="Arial"/>
                <w:i/>
                <w:sz w:val="20"/>
                <w:highlight w:val="lightGray"/>
              </w:rPr>
              <w:instrText xml:space="preserve"> MACROBUTTON  DoFieldClick "[insert title of the procurement activity]" </w:instrText>
            </w:r>
            <w:r w:rsidR="001B3193" w:rsidRPr="004273CF">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r w:rsidR="00D458F3" w:rsidRPr="00D01676">
              <w:rPr>
                <w:rFonts w:cs="Arial"/>
                <w:b/>
                <w:sz w:val="20"/>
              </w:rPr>
              <w:t xml:space="preserve">accepted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r w:rsidRPr="00D01676">
              <w:rPr>
                <w:rFonts w:cs="Arial"/>
                <w:b/>
                <w:sz w:val="20"/>
              </w:rPr>
              <w:t>tenderers</w:t>
            </w:r>
            <w:proofErr w:type="spellEnd"/>
            <w:r w:rsidRPr="00D01676">
              <w:rPr>
                <w:rFonts w:cs="Arial"/>
                <w:b/>
                <w:sz w:val="20"/>
              </w:rPr>
              <w:t>.</w:t>
            </w:r>
          </w:p>
          <w:p w:rsidR="00D458F3" w:rsidRPr="001C7315" w:rsidRDefault="00D458F3" w:rsidP="00D819DF">
            <w:pPr>
              <w:spacing w:after="0"/>
              <w:jc w:val="center"/>
              <w:rPr>
                <w:b/>
                <w:bCs/>
                <w:i/>
                <w:sz w:val="20"/>
              </w:rPr>
            </w:pPr>
          </w:p>
          <w:p w:rsidR="00D458F3" w:rsidRPr="001C7315" w:rsidRDefault="00D458F3" w:rsidP="0023585C">
            <w:pPr>
              <w:spacing w:after="0"/>
              <w:jc w:val="center"/>
              <w:rPr>
                <w:bCs/>
                <w:i/>
                <w:sz w:val="20"/>
              </w:rPr>
            </w:pPr>
          </w:p>
        </w:tc>
      </w:tr>
    </w:tbl>
    <w:p w:rsidR="00D458F3" w:rsidRPr="004273CF" w:rsidRDefault="001B3193" w:rsidP="00D458F3">
      <w:pPr>
        <w:jc w:val="center"/>
        <w:rPr>
          <w:rFonts w:ascii="Arial" w:hAnsi="Arial" w:cs="Arial"/>
          <w:i/>
          <w:sz w:val="20"/>
        </w:rPr>
      </w:pPr>
      <w:r w:rsidRPr="004273CF">
        <w:rPr>
          <w:i/>
          <w:szCs w:val="24"/>
          <w:highlight w:val="lightGray"/>
        </w:rPr>
        <w:fldChar w:fldCharType="begin"/>
      </w:r>
      <w:r w:rsidR="00CC5FE8" w:rsidRPr="004273CF">
        <w:rPr>
          <w:i/>
          <w:szCs w:val="24"/>
          <w:highlight w:val="lightGray"/>
        </w:rPr>
        <w:instrText xml:space="preserve"> MACROBUTTON  DoFieldClick "[insert your logo and name of the contracting authority]" </w:instrText>
      </w:r>
      <w:r w:rsidRPr="004273CF">
        <w:rPr>
          <w:i/>
          <w:szCs w:val="24"/>
          <w:highlight w:val="lightGray"/>
        </w:rPr>
        <w:fldChar w:fldCharType="end"/>
      </w:r>
      <w:r w:rsidR="00D458F3" w:rsidRPr="004273CF">
        <w:rPr>
          <w:rFonts w:ascii="Arial" w:hAnsi="Arial" w:cs="Arial"/>
          <w:i/>
          <w:sz w:val="20"/>
        </w:rPr>
        <w:t xml:space="preserve"> </w:t>
      </w:r>
    </w:p>
    <w:p w:rsidR="00230375" w:rsidRPr="001C7315" w:rsidRDefault="00230375" w:rsidP="0010212B">
      <w:pP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1B3193" w:rsidRPr="004273CF">
        <w:rPr>
          <w:rFonts w:ascii="Arial" w:hAnsi="Arial" w:cs="Arial"/>
          <w:i/>
          <w:sz w:val="20"/>
          <w:highlight w:val="lightGray"/>
        </w:rPr>
        <w:fldChar w:fldCharType="begin"/>
      </w:r>
      <w:r w:rsidR="00E850B3" w:rsidRPr="004273CF">
        <w:rPr>
          <w:rFonts w:ascii="Arial" w:hAnsi="Arial" w:cs="Arial"/>
          <w:i/>
          <w:sz w:val="20"/>
          <w:highlight w:val="lightGray"/>
        </w:rPr>
        <w:instrText xml:space="preserve"> MACROBUTTON  DoFieldClick "[and English]" </w:instrText>
      </w:r>
      <w:r w:rsidR="001B3193" w:rsidRPr="004273CF">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D1412F" w:rsidRPr="00986827" w:rsidRDefault="00D1412F" w:rsidP="00D1412F">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B616A9" w:rsidRDefault="00B616A9"/>
    <w:p w:rsidR="00D458F3" w:rsidRDefault="00D458F3"/>
    <w:p w:rsidR="00D458F3" w:rsidRDefault="00D458F3"/>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1B3193"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Contract Title]" </w:instrText>
      </w:r>
      <w:r w:rsidR="001B3193" w:rsidRPr="004273CF">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D1412F" w:rsidRPr="00D01676" w:rsidRDefault="00D1412F" w:rsidP="00D1412F">
      <w:pPr>
        <w:spacing w:after="60"/>
        <w:ind w:right="113"/>
        <w:rPr>
          <w:rFonts w:ascii="Arial" w:hAnsi="Arial" w:cs="Arial"/>
          <w:sz w:val="20"/>
        </w:rPr>
      </w:pPr>
    </w:p>
    <w:p w:rsidR="00D1412F" w:rsidRDefault="00D1412F" w:rsidP="00D1412F">
      <w:pPr>
        <w:spacing w:after="60"/>
        <w:ind w:right="113"/>
        <w:rPr>
          <w:rFonts w:ascii="Arial" w:hAnsi="Arial" w:cs="Arial"/>
          <w:sz w:val="20"/>
        </w:rPr>
      </w:pPr>
      <w:r>
        <w:rPr>
          <w:rFonts w:ascii="Arial" w:hAnsi="Arial" w:cs="Arial"/>
          <w:sz w:val="20"/>
        </w:rPr>
        <w:t>The present tender procedure is regulated by the Public Procurement Law (</w:t>
      </w:r>
      <w:r w:rsidR="004324E0">
        <w:rPr>
          <w:rFonts w:ascii="Arial" w:hAnsi="Arial" w:cs="Arial"/>
          <w:sz w:val="20"/>
        </w:rPr>
        <w:t xml:space="preserve">Law </w:t>
      </w:r>
      <w:r w:rsidR="000A0C57" w:rsidRPr="000A0C57">
        <w:rPr>
          <w:rFonts w:ascii="Arial" w:hAnsi="Arial" w:cs="Arial"/>
          <w:sz w:val="20"/>
        </w:rPr>
        <w:t xml:space="preserve">No. 04/L-042 on Public Procurement of the Republic of Kosovo, amended and supplemented with the law No. 04/L-237, law No. 05/L-068 and law </w:t>
      </w:r>
      <w:r w:rsidR="001929BF" w:rsidRPr="001929BF">
        <w:rPr>
          <w:rFonts w:ascii="Arial" w:hAnsi="Arial" w:cs="Arial"/>
          <w:bCs/>
          <w:sz w:val="20"/>
        </w:rPr>
        <w:t>No. 05/L-0</w:t>
      </w:r>
      <w:r w:rsidR="001929BF">
        <w:rPr>
          <w:rFonts w:ascii="Arial" w:hAnsi="Arial" w:cs="Arial"/>
          <w:bCs/>
          <w:sz w:val="20"/>
        </w:rPr>
        <w:t>92</w:t>
      </w:r>
      <w:r w:rsidRPr="001929BF">
        <w:rPr>
          <w:rFonts w:ascii="Arial" w:hAnsi="Arial" w:cs="Arial"/>
          <w:sz w:val="20"/>
        </w:rPr>
        <w:t>)</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A41926" w:rsidRPr="008F5699" w:rsidRDefault="00A41926" w:rsidP="008F5699">
      <w:pPr>
        <w:spacing w:after="0"/>
        <w:rPr>
          <w:rFonts w:ascii="Arial" w:hAnsi="Arial" w:cs="Arial"/>
          <w:b/>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8F5699" w:rsidRPr="00945397">
          <w:rPr>
            <w:rStyle w:val="Hyperlink"/>
            <w:rFonts w:ascii="Arial" w:hAnsi="Arial" w:cs="Arial"/>
            <w:b/>
            <w:sz w:val="20"/>
          </w:rPr>
          <w:t>www.krpp.rks-gov.net</w:t>
        </w:r>
      </w:hyperlink>
      <w:r w:rsidR="008F5699"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D1412F"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1B3193" w:rsidRPr="004273CF">
        <w:rPr>
          <w:rFonts w:ascii="Arial" w:hAnsi="Arial" w:cs="Arial"/>
          <w:i/>
          <w:sz w:val="20"/>
          <w:highlight w:val="lightGray"/>
        </w:rPr>
        <w:fldChar w:fldCharType="begin"/>
      </w:r>
      <w:r w:rsidR="00514E13" w:rsidRPr="004273CF">
        <w:rPr>
          <w:rFonts w:ascii="Arial" w:hAnsi="Arial" w:cs="Arial"/>
          <w:i/>
          <w:sz w:val="20"/>
          <w:highlight w:val="lightGray"/>
        </w:rPr>
        <w:instrText xml:space="preserve"> MACROBUTTON  DoFieldClick "[insert date &amp; time of deadline]" </w:instrText>
      </w:r>
      <w:r w:rsidR="001B3193" w:rsidRPr="004273CF">
        <w:rPr>
          <w:rFonts w:ascii="Arial" w:hAnsi="Arial" w:cs="Arial"/>
          <w:i/>
          <w:sz w:val="20"/>
          <w:highlight w:val="lightGray"/>
        </w:rPr>
        <w:fldChar w:fldCharType="end"/>
      </w:r>
      <w:r w:rsidR="00514E13" w:rsidRPr="00D01676">
        <w:rPr>
          <w:rFonts w:ascii="Arial" w:hAnsi="Arial" w:cs="Arial"/>
          <w:sz w:val="20"/>
        </w:rPr>
        <w:t>.</w:t>
      </w:r>
    </w:p>
    <w:p w:rsidR="000231E3" w:rsidRPr="00365CBF" w:rsidRDefault="000231E3" w:rsidP="00071839">
      <w:pPr>
        <w:pStyle w:val="Subtitle"/>
        <w:ind w:right="113"/>
        <w:jc w:val="both"/>
        <w:rPr>
          <w:rFonts w:cs="Arial"/>
          <w:i/>
          <w:sz w:val="20"/>
        </w:rPr>
      </w:pPr>
      <w:bookmarkStart w:id="2" w:name="_Toc104797486"/>
      <w:bookmarkStart w:id="3" w:name="_Toc104891403"/>
    </w:p>
    <w:p w:rsidR="00D1412F" w:rsidRPr="00365CBF" w:rsidRDefault="00524792" w:rsidP="00D1412F">
      <w:pPr>
        <w:ind w:right="113"/>
        <w:rPr>
          <w:rFonts w:ascii="Arial" w:hAnsi="Arial" w:cs="Arial"/>
          <w:sz w:val="20"/>
        </w:rPr>
      </w:pPr>
      <w:r w:rsidRPr="00365CBF">
        <w:rPr>
          <w:rStyle w:val="Hyperlink"/>
          <w:rFonts w:ascii="Arial" w:hAnsi="Arial" w:cs="Arial"/>
          <w:sz w:val="20"/>
        </w:rPr>
        <w:t xml:space="preserve">In submitting a tender, the </w:t>
      </w:r>
      <w:proofErr w:type="spellStart"/>
      <w:r w:rsidRPr="00365CBF">
        <w:rPr>
          <w:rStyle w:val="Hyperlink"/>
          <w:rFonts w:ascii="Arial" w:hAnsi="Arial" w:cs="Arial"/>
          <w:sz w:val="20"/>
        </w:rPr>
        <w:t>tenderer</w:t>
      </w:r>
      <w:proofErr w:type="spellEnd"/>
      <w:r w:rsidRPr="00365CBF">
        <w:rPr>
          <w:rStyle w:val="Hyperlink"/>
          <w:rFonts w:ascii="Arial" w:hAnsi="Arial" w:cs="Arial"/>
          <w:sz w:val="20"/>
        </w:rPr>
        <w:t xml:space="preserve"> accepts in full and without</w:t>
      </w:r>
      <w:r w:rsidR="00D1412F" w:rsidRPr="00365CBF">
        <w:rPr>
          <w:rStyle w:val="Hyperlink"/>
          <w:rFonts w:ascii="Arial" w:hAnsi="Arial" w:cs="Arial"/>
          <w:sz w:val="20"/>
        </w:rPr>
        <w:t xml:space="preserve"> </w:t>
      </w:r>
      <w:r w:rsidR="008F5699" w:rsidRPr="00365CBF">
        <w:rPr>
          <w:rStyle w:val="Hyperlink"/>
          <w:rFonts w:ascii="Arial" w:hAnsi="Arial" w:cs="Arial"/>
          <w:sz w:val="20"/>
        </w:rPr>
        <w:t>reservation the</w:t>
      </w:r>
      <w:r w:rsidRPr="00365CBF">
        <w:rPr>
          <w:rStyle w:val="Hyperlink"/>
          <w:rFonts w:ascii="Arial" w:hAnsi="Arial" w:cs="Arial"/>
          <w:sz w:val="20"/>
        </w:rPr>
        <w:t xml:space="preserve"> special and general conditions governing this </w:t>
      </w:r>
      <w:r w:rsidR="00D1412F" w:rsidRPr="00365CBF">
        <w:rPr>
          <w:rStyle w:val="Hyperlink"/>
          <w:rFonts w:ascii="Arial" w:hAnsi="Arial" w:cs="Arial"/>
          <w:sz w:val="20"/>
        </w:rPr>
        <w:t xml:space="preserve">proposed </w:t>
      </w:r>
      <w:r w:rsidRPr="00365CBF">
        <w:rPr>
          <w:rStyle w:val="Hyperlink"/>
          <w:rFonts w:ascii="Arial" w:hAnsi="Arial" w:cs="Arial"/>
          <w:sz w:val="20"/>
        </w:rPr>
        <w:t>contract as the sole basis of this tendering procedure</w:t>
      </w:r>
      <w:r w:rsidR="00D1412F" w:rsidRPr="00365CBF">
        <w:rPr>
          <w:rStyle w:val="Hyperlink"/>
          <w:rFonts w:ascii="Arial" w:hAnsi="Arial" w:cs="Arial"/>
          <w:sz w:val="20"/>
        </w:rPr>
        <w:t>.</w:t>
      </w:r>
      <w:r w:rsidRPr="00365CBF">
        <w:rPr>
          <w:rStyle w:val="Hyperlink"/>
          <w:rFonts w:ascii="Arial" w:hAnsi="Arial" w:cs="Arial"/>
          <w:sz w:val="20"/>
        </w:rPr>
        <w:t xml:space="preserve"> </w:t>
      </w:r>
      <w:bookmarkEnd w:id="2"/>
      <w:bookmarkEnd w:id="3"/>
    </w:p>
    <w:p w:rsidR="00524792" w:rsidRPr="00365CBF" w:rsidRDefault="00D1412F" w:rsidP="00365CBF">
      <w:pPr>
        <w:ind w:right="113"/>
        <w:rPr>
          <w:rFonts w:ascii="Arial" w:hAnsi="Arial" w:cs="Arial"/>
          <w:sz w:val="20"/>
        </w:rPr>
      </w:pPr>
      <w:r w:rsidRPr="00365CBF">
        <w:rPr>
          <w:rFonts w:ascii="Arial" w:hAnsi="Arial" w:cs="Arial"/>
          <w:sz w:val="20"/>
        </w:rPr>
        <w:t xml:space="preserve">We look forward to receiving your tender,  </w:t>
      </w: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456B0C">
        <w:rPr>
          <w:rFonts w:ascii="Arial" w:hAnsi="Arial" w:cs="Arial"/>
          <w:sz w:val="20"/>
        </w:rPr>
        <w:t xml:space="preserve">First and last </w:t>
      </w:r>
      <w:r w:rsidR="00C441F6" w:rsidRPr="00456B0C">
        <w:rPr>
          <w:rFonts w:ascii="Arial" w:hAnsi="Arial" w:cs="Arial"/>
          <w:sz w:val="20"/>
        </w:rPr>
        <w:t xml:space="preserve">name: </w:t>
      </w:r>
      <w:r w:rsidR="001B3193"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first &amp; last name]" </w:instrText>
      </w:r>
      <w:r w:rsidR="001B3193" w:rsidRPr="004273CF">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531494" w:rsidRPr="00D01676" w:rsidRDefault="00531494"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lastRenderedPageBreak/>
        <w:t>TABLE OF CONTENT</w:t>
      </w:r>
      <w:r w:rsidRPr="0009539A">
        <w:rPr>
          <w:rFonts w:ascii="Arial" w:hAnsi="Arial" w:cs="Arial"/>
          <w:sz w:val="16"/>
          <w:szCs w:val="16"/>
        </w:rPr>
        <w:tab/>
      </w:r>
    </w:p>
    <w:p w:rsidR="00C8296A" w:rsidRDefault="001B3193">
      <w:pPr>
        <w:pStyle w:val="TOC1"/>
        <w:rPr>
          <w:rFonts w:asciiTheme="minorHAnsi" w:eastAsiaTheme="minorEastAsia" w:hAnsiTheme="minorHAnsi" w:cstheme="minorBidi"/>
          <w:caps w:val="0"/>
          <w:noProof/>
          <w:szCs w:val="22"/>
          <w:lang w:val="en-US" w:eastAsia="en-US"/>
        </w:rPr>
      </w:pPr>
      <w:r w:rsidRPr="001B3193">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1B3193">
        <w:rPr>
          <w:rFonts w:ascii="Arial" w:hAnsi="Arial" w:cs="Arial"/>
          <w:sz w:val="16"/>
          <w:szCs w:val="16"/>
        </w:rPr>
        <w:fldChar w:fldCharType="separate"/>
      </w:r>
      <w:hyperlink w:anchor="_Toc444607959" w:history="1">
        <w:r w:rsidR="00C8296A" w:rsidRPr="006636BF">
          <w:rPr>
            <w:rStyle w:val="Hyperlink"/>
            <w:rFonts w:ascii="Arial" w:hAnsi="Arial" w:cs="Arial"/>
            <w:i/>
            <w:noProof/>
          </w:rPr>
          <w:t>PART   A:           TENDERING PROCEDURES</w:t>
        </w:r>
        <w:r w:rsidR="00C8296A">
          <w:rPr>
            <w:noProof/>
            <w:webHidden/>
          </w:rPr>
          <w:tab/>
        </w:r>
        <w:r>
          <w:rPr>
            <w:noProof/>
            <w:webHidden/>
          </w:rPr>
          <w:fldChar w:fldCharType="begin"/>
        </w:r>
        <w:r w:rsidR="00C8296A">
          <w:rPr>
            <w:noProof/>
            <w:webHidden/>
          </w:rPr>
          <w:instrText xml:space="preserve"> PAGEREF _Toc444607959 \h </w:instrText>
        </w:r>
        <w:r>
          <w:rPr>
            <w:noProof/>
            <w:webHidden/>
          </w:rPr>
        </w:r>
        <w:r>
          <w:rPr>
            <w:noProof/>
            <w:webHidden/>
          </w:rPr>
          <w:fldChar w:fldCharType="separate"/>
        </w:r>
        <w:r w:rsidR="00C8296A">
          <w:rPr>
            <w:noProof/>
            <w:webHidden/>
          </w:rPr>
          <w:t>4</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0" w:history="1">
        <w:r w:rsidR="00C8296A" w:rsidRPr="006636BF">
          <w:rPr>
            <w:rStyle w:val="Hyperlink"/>
            <w:rFonts w:ascii="Arial" w:hAnsi="Arial" w:cs="Arial"/>
            <w:noProof/>
          </w:rPr>
          <w:t>Section I.  Information to Tenderers</w:t>
        </w:r>
        <w:r w:rsidR="00C8296A">
          <w:rPr>
            <w:noProof/>
            <w:webHidden/>
          </w:rPr>
          <w:tab/>
        </w:r>
        <w:r>
          <w:rPr>
            <w:noProof/>
            <w:webHidden/>
          </w:rPr>
          <w:fldChar w:fldCharType="begin"/>
        </w:r>
        <w:r w:rsidR="00C8296A">
          <w:rPr>
            <w:noProof/>
            <w:webHidden/>
          </w:rPr>
          <w:instrText xml:space="preserve"> PAGEREF _Toc444607960 \h </w:instrText>
        </w:r>
        <w:r>
          <w:rPr>
            <w:noProof/>
            <w:webHidden/>
          </w:rPr>
        </w:r>
        <w:r>
          <w:rPr>
            <w:noProof/>
            <w:webHidden/>
          </w:rPr>
          <w:fldChar w:fldCharType="separate"/>
        </w:r>
        <w:r w:rsidR="00C8296A">
          <w:rPr>
            <w:noProof/>
            <w:webHidden/>
          </w:rPr>
          <w:t>4</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1" w:history="1">
        <w:r w:rsidR="00C8296A" w:rsidRPr="006636BF">
          <w:rPr>
            <w:rStyle w:val="Hyperlink"/>
            <w:rFonts w:ascii="Arial" w:hAnsi="Arial" w:cs="Arial"/>
            <w:noProof/>
          </w:rPr>
          <w:t>General</w:t>
        </w:r>
        <w:r w:rsidR="00C8296A">
          <w:rPr>
            <w:noProof/>
            <w:webHidden/>
          </w:rPr>
          <w:tab/>
        </w:r>
        <w:r>
          <w:rPr>
            <w:noProof/>
            <w:webHidden/>
          </w:rPr>
          <w:fldChar w:fldCharType="begin"/>
        </w:r>
        <w:r w:rsidR="00C8296A">
          <w:rPr>
            <w:noProof/>
            <w:webHidden/>
          </w:rPr>
          <w:instrText xml:space="preserve"> PAGEREF _Toc444607961 \h </w:instrText>
        </w:r>
        <w:r>
          <w:rPr>
            <w:noProof/>
            <w:webHidden/>
          </w:rPr>
        </w:r>
        <w:r>
          <w:rPr>
            <w:noProof/>
            <w:webHidden/>
          </w:rPr>
          <w:fldChar w:fldCharType="separate"/>
        </w:r>
        <w:r w:rsidR="00C8296A">
          <w:rPr>
            <w:noProof/>
            <w:webHidden/>
          </w:rPr>
          <w:t>4</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2" w:history="1">
        <w:r w:rsidR="00C8296A" w:rsidRPr="006636BF">
          <w:rPr>
            <w:rStyle w:val="Hyperlink"/>
            <w:rFonts w:ascii="Arial" w:hAnsi="Arial" w:cs="Arial"/>
            <w:noProof/>
          </w:rPr>
          <w:t>REQUIREMENTS which should be met by ECONOMIC OPERATORS</w:t>
        </w:r>
        <w:r w:rsidR="00C8296A">
          <w:rPr>
            <w:noProof/>
            <w:webHidden/>
          </w:rPr>
          <w:tab/>
        </w:r>
        <w:r>
          <w:rPr>
            <w:noProof/>
            <w:webHidden/>
          </w:rPr>
          <w:fldChar w:fldCharType="begin"/>
        </w:r>
        <w:r w:rsidR="00C8296A">
          <w:rPr>
            <w:noProof/>
            <w:webHidden/>
          </w:rPr>
          <w:instrText xml:space="preserve"> PAGEREF _Toc444607962 \h </w:instrText>
        </w:r>
        <w:r>
          <w:rPr>
            <w:noProof/>
            <w:webHidden/>
          </w:rPr>
        </w:r>
        <w:r>
          <w:rPr>
            <w:noProof/>
            <w:webHidden/>
          </w:rPr>
          <w:fldChar w:fldCharType="separate"/>
        </w:r>
        <w:r w:rsidR="00C8296A">
          <w:rPr>
            <w:noProof/>
            <w:webHidden/>
          </w:rPr>
          <w:t>5</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3" w:history="1">
        <w:r w:rsidR="00C8296A" w:rsidRPr="006636BF">
          <w:rPr>
            <w:rStyle w:val="Hyperlink"/>
            <w:rFonts w:ascii="Arial" w:hAnsi="Arial" w:cs="Arial"/>
            <w:noProof/>
          </w:rPr>
          <w:t>Contents of Tender Dossier</w:t>
        </w:r>
        <w:r w:rsidR="00C8296A">
          <w:rPr>
            <w:noProof/>
            <w:webHidden/>
          </w:rPr>
          <w:tab/>
        </w:r>
        <w:r>
          <w:rPr>
            <w:noProof/>
            <w:webHidden/>
          </w:rPr>
          <w:fldChar w:fldCharType="begin"/>
        </w:r>
        <w:r w:rsidR="00C8296A">
          <w:rPr>
            <w:noProof/>
            <w:webHidden/>
          </w:rPr>
          <w:instrText xml:space="preserve"> PAGEREF _Toc444607963 \h </w:instrText>
        </w:r>
        <w:r>
          <w:rPr>
            <w:noProof/>
            <w:webHidden/>
          </w:rPr>
        </w:r>
        <w:r>
          <w:rPr>
            <w:noProof/>
            <w:webHidden/>
          </w:rPr>
          <w:fldChar w:fldCharType="separate"/>
        </w:r>
        <w:r w:rsidR="00C8296A">
          <w:rPr>
            <w:noProof/>
            <w:webHidden/>
          </w:rPr>
          <w:t>8</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4" w:history="1">
        <w:r w:rsidR="00C8296A" w:rsidRPr="006636BF">
          <w:rPr>
            <w:rStyle w:val="Hyperlink"/>
            <w:rFonts w:ascii="Arial" w:hAnsi="Arial" w:cs="Arial"/>
            <w:noProof/>
          </w:rPr>
          <w:t>Preparation of TENDERS</w:t>
        </w:r>
        <w:r w:rsidR="00C8296A">
          <w:rPr>
            <w:noProof/>
            <w:webHidden/>
          </w:rPr>
          <w:tab/>
        </w:r>
        <w:r>
          <w:rPr>
            <w:noProof/>
            <w:webHidden/>
          </w:rPr>
          <w:fldChar w:fldCharType="begin"/>
        </w:r>
        <w:r w:rsidR="00C8296A">
          <w:rPr>
            <w:noProof/>
            <w:webHidden/>
          </w:rPr>
          <w:instrText xml:space="preserve"> PAGEREF _Toc444607964 \h </w:instrText>
        </w:r>
        <w:r>
          <w:rPr>
            <w:noProof/>
            <w:webHidden/>
          </w:rPr>
        </w:r>
        <w:r>
          <w:rPr>
            <w:noProof/>
            <w:webHidden/>
          </w:rPr>
          <w:fldChar w:fldCharType="separate"/>
        </w:r>
        <w:r w:rsidR="00C8296A">
          <w:rPr>
            <w:noProof/>
            <w:webHidden/>
          </w:rPr>
          <w:t>9</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5" w:history="1">
        <w:r w:rsidR="00C8296A" w:rsidRPr="006636BF">
          <w:rPr>
            <w:rStyle w:val="Hyperlink"/>
            <w:rFonts w:ascii="Arial" w:hAnsi="Arial" w:cs="Arial"/>
            <w:noProof/>
          </w:rPr>
          <w:t>Submission and Opening of Tenders</w:t>
        </w:r>
        <w:r w:rsidR="00C8296A">
          <w:rPr>
            <w:noProof/>
            <w:webHidden/>
          </w:rPr>
          <w:tab/>
        </w:r>
        <w:r>
          <w:rPr>
            <w:noProof/>
            <w:webHidden/>
          </w:rPr>
          <w:fldChar w:fldCharType="begin"/>
        </w:r>
        <w:r w:rsidR="00C8296A">
          <w:rPr>
            <w:noProof/>
            <w:webHidden/>
          </w:rPr>
          <w:instrText xml:space="preserve"> PAGEREF _Toc444607965 \h </w:instrText>
        </w:r>
        <w:r>
          <w:rPr>
            <w:noProof/>
            <w:webHidden/>
          </w:rPr>
        </w:r>
        <w:r>
          <w:rPr>
            <w:noProof/>
            <w:webHidden/>
          </w:rPr>
          <w:fldChar w:fldCharType="separate"/>
        </w:r>
        <w:r w:rsidR="00C8296A">
          <w:rPr>
            <w:noProof/>
            <w:webHidden/>
          </w:rPr>
          <w:t>11</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6" w:history="1">
        <w:r w:rsidR="00C8296A" w:rsidRPr="006636BF">
          <w:rPr>
            <w:rStyle w:val="Hyperlink"/>
            <w:rFonts w:ascii="Arial" w:hAnsi="Arial" w:cs="Arial"/>
            <w:noProof/>
          </w:rPr>
          <w:t>Evaluation and Comparison of Tenders</w:t>
        </w:r>
        <w:r w:rsidR="00C8296A">
          <w:rPr>
            <w:noProof/>
            <w:webHidden/>
          </w:rPr>
          <w:tab/>
        </w:r>
        <w:r>
          <w:rPr>
            <w:noProof/>
            <w:webHidden/>
          </w:rPr>
          <w:fldChar w:fldCharType="begin"/>
        </w:r>
        <w:r w:rsidR="00C8296A">
          <w:rPr>
            <w:noProof/>
            <w:webHidden/>
          </w:rPr>
          <w:instrText xml:space="preserve"> PAGEREF _Toc444607966 \h </w:instrText>
        </w:r>
        <w:r>
          <w:rPr>
            <w:noProof/>
            <w:webHidden/>
          </w:rPr>
        </w:r>
        <w:r>
          <w:rPr>
            <w:noProof/>
            <w:webHidden/>
          </w:rPr>
          <w:fldChar w:fldCharType="separate"/>
        </w:r>
        <w:r w:rsidR="00C8296A">
          <w:rPr>
            <w:noProof/>
            <w:webHidden/>
          </w:rPr>
          <w:t>12</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7" w:history="1">
        <w:r w:rsidR="00C8296A" w:rsidRPr="006636BF">
          <w:rPr>
            <w:rStyle w:val="Hyperlink"/>
            <w:rFonts w:ascii="Arial" w:hAnsi="Arial" w:cs="Arial"/>
            <w:noProof/>
          </w:rPr>
          <w:t>Award of Contract</w:t>
        </w:r>
        <w:r w:rsidR="00C8296A">
          <w:rPr>
            <w:noProof/>
            <w:webHidden/>
          </w:rPr>
          <w:tab/>
        </w:r>
        <w:r>
          <w:rPr>
            <w:noProof/>
            <w:webHidden/>
          </w:rPr>
          <w:fldChar w:fldCharType="begin"/>
        </w:r>
        <w:r w:rsidR="00C8296A">
          <w:rPr>
            <w:noProof/>
            <w:webHidden/>
          </w:rPr>
          <w:instrText xml:space="preserve"> PAGEREF _Toc444607967 \h </w:instrText>
        </w:r>
        <w:r>
          <w:rPr>
            <w:noProof/>
            <w:webHidden/>
          </w:rPr>
        </w:r>
        <w:r>
          <w:rPr>
            <w:noProof/>
            <w:webHidden/>
          </w:rPr>
          <w:fldChar w:fldCharType="separate"/>
        </w:r>
        <w:r w:rsidR="00C8296A">
          <w:rPr>
            <w:noProof/>
            <w:webHidden/>
          </w:rPr>
          <w:t>13</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68" w:history="1">
        <w:r w:rsidR="00C8296A" w:rsidRPr="006636BF">
          <w:rPr>
            <w:rStyle w:val="Hyperlink"/>
            <w:noProof/>
          </w:rPr>
          <w:t>Section II.  Tender Data Sheet (TDS)</w:t>
        </w:r>
        <w:r w:rsidR="00C8296A">
          <w:rPr>
            <w:noProof/>
            <w:webHidden/>
          </w:rPr>
          <w:tab/>
        </w:r>
        <w:r>
          <w:rPr>
            <w:noProof/>
            <w:webHidden/>
          </w:rPr>
          <w:fldChar w:fldCharType="begin"/>
        </w:r>
        <w:r w:rsidR="00C8296A">
          <w:rPr>
            <w:noProof/>
            <w:webHidden/>
          </w:rPr>
          <w:instrText xml:space="preserve"> PAGEREF _Toc444607968 \h </w:instrText>
        </w:r>
        <w:r>
          <w:rPr>
            <w:noProof/>
            <w:webHidden/>
          </w:rPr>
        </w:r>
        <w:r>
          <w:rPr>
            <w:noProof/>
            <w:webHidden/>
          </w:rPr>
          <w:fldChar w:fldCharType="separate"/>
        </w:r>
        <w:r w:rsidR="00C8296A">
          <w:rPr>
            <w:noProof/>
            <w:webHidden/>
          </w:rPr>
          <w:t>15</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69" w:history="1">
        <w:r w:rsidR="00C8296A" w:rsidRPr="006636BF">
          <w:rPr>
            <w:rStyle w:val="Hyperlink"/>
            <w:rFonts w:ascii="Arial" w:hAnsi="Arial" w:cs="Arial"/>
            <w:noProof/>
          </w:rPr>
          <w:t xml:space="preserve">Annex 1.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MANDATORY TECHNICAL SPECIFICATIONS</w:t>
        </w:r>
        <w:r w:rsidR="00C8296A">
          <w:rPr>
            <w:noProof/>
            <w:webHidden/>
          </w:rPr>
          <w:tab/>
        </w:r>
        <w:r>
          <w:rPr>
            <w:noProof/>
            <w:webHidden/>
          </w:rPr>
          <w:fldChar w:fldCharType="begin"/>
        </w:r>
        <w:r w:rsidR="00C8296A">
          <w:rPr>
            <w:noProof/>
            <w:webHidden/>
          </w:rPr>
          <w:instrText xml:space="preserve"> PAGEREF _Toc444607969 \h </w:instrText>
        </w:r>
        <w:r>
          <w:rPr>
            <w:noProof/>
            <w:webHidden/>
          </w:rPr>
        </w:r>
        <w:r>
          <w:rPr>
            <w:noProof/>
            <w:webHidden/>
          </w:rPr>
          <w:fldChar w:fldCharType="separate"/>
        </w:r>
        <w:r w:rsidR="00C8296A">
          <w:rPr>
            <w:noProof/>
            <w:webHidden/>
          </w:rPr>
          <w:t>20</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70" w:history="1">
        <w:r w:rsidR="00C8296A" w:rsidRPr="006636BF">
          <w:rPr>
            <w:rStyle w:val="Hyperlink"/>
            <w:rFonts w:ascii="Arial" w:hAnsi="Arial" w:cs="Arial"/>
            <w:noProof/>
          </w:rPr>
          <w:t xml:space="preserve">Annex 2.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DECLARATION UNDER OATH</w:t>
        </w:r>
        <w:r w:rsidR="00C8296A">
          <w:rPr>
            <w:noProof/>
            <w:webHidden/>
          </w:rPr>
          <w:tab/>
        </w:r>
        <w:r>
          <w:rPr>
            <w:noProof/>
            <w:webHidden/>
          </w:rPr>
          <w:fldChar w:fldCharType="begin"/>
        </w:r>
        <w:r w:rsidR="00C8296A">
          <w:rPr>
            <w:noProof/>
            <w:webHidden/>
          </w:rPr>
          <w:instrText xml:space="preserve"> PAGEREF _Toc444607970 \h </w:instrText>
        </w:r>
        <w:r>
          <w:rPr>
            <w:noProof/>
            <w:webHidden/>
          </w:rPr>
        </w:r>
        <w:r>
          <w:rPr>
            <w:noProof/>
            <w:webHidden/>
          </w:rPr>
          <w:fldChar w:fldCharType="separate"/>
        </w:r>
        <w:r w:rsidR="00C8296A">
          <w:rPr>
            <w:noProof/>
            <w:webHidden/>
          </w:rPr>
          <w:t>21</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71" w:history="1">
        <w:r w:rsidR="00C8296A" w:rsidRPr="006636BF">
          <w:rPr>
            <w:rStyle w:val="Hyperlink"/>
            <w:rFonts w:ascii="Arial" w:hAnsi="Arial" w:cs="Arial"/>
            <w:noProof/>
          </w:rPr>
          <w:t xml:space="preserve">Annex 3.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REQUEST FOR CONFIDENTIALITY</w:t>
        </w:r>
        <w:r w:rsidR="00C8296A">
          <w:rPr>
            <w:noProof/>
            <w:webHidden/>
          </w:rPr>
          <w:tab/>
        </w:r>
        <w:r>
          <w:rPr>
            <w:noProof/>
            <w:webHidden/>
          </w:rPr>
          <w:fldChar w:fldCharType="begin"/>
        </w:r>
        <w:r w:rsidR="00C8296A">
          <w:rPr>
            <w:noProof/>
            <w:webHidden/>
          </w:rPr>
          <w:instrText xml:space="preserve"> PAGEREF _Toc444607971 \h </w:instrText>
        </w:r>
        <w:r>
          <w:rPr>
            <w:noProof/>
            <w:webHidden/>
          </w:rPr>
        </w:r>
        <w:r>
          <w:rPr>
            <w:noProof/>
            <w:webHidden/>
          </w:rPr>
          <w:fldChar w:fldCharType="separate"/>
        </w:r>
        <w:r w:rsidR="00C8296A">
          <w:rPr>
            <w:noProof/>
            <w:webHidden/>
          </w:rPr>
          <w:t>22</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72" w:history="1">
        <w:r w:rsidR="00C8296A" w:rsidRPr="006636BF">
          <w:rPr>
            <w:rStyle w:val="Hyperlink"/>
            <w:rFonts w:ascii="Arial" w:hAnsi="Arial" w:cs="Arial"/>
            <w:noProof/>
          </w:rPr>
          <w:t xml:space="preserve">Annex 4.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TENDER SECURITY</w:t>
        </w:r>
        <w:r w:rsidR="00C8296A">
          <w:rPr>
            <w:noProof/>
            <w:webHidden/>
          </w:rPr>
          <w:tab/>
        </w:r>
        <w:r>
          <w:rPr>
            <w:noProof/>
            <w:webHidden/>
          </w:rPr>
          <w:fldChar w:fldCharType="begin"/>
        </w:r>
        <w:r w:rsidR="00C8296A">
          <w:rPr>
            <w:noProof/>
            <w:webHidden/>
          </w:rPr>
          <w:instrText xml:space="preserve"> PAGEREF _Toc444607972 \h </w:instrText>
        </w:r>
        <w:r>
          <w:rPr>
            <w:noProof/>
            <w:webHidden/>
          </w:rPr>
        </w:r>
        <w:r>
          <w:rPr>
            <w:noProof/>
            <w:webHidden/>
          </w:rPr>
          <w:fldChar w:fldCharType="separate"/>
        </w:r>
        <w:r w:rsidR="00C8296A">
          <w:rPr>
            <w:noProof/>
            <w:webHidden/>
          </w:rPr>
          <w:t>23</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73" w:history="1">
        <w:r w:rsidR="00C8296A" w:rsidRPr="006636BF">
          <w:rPr>
            <w:rStyle w:val="Hyperlink"/>
            <w:rFonts w:ascii="Arial" w:hAnsi="Arial" w:cs="Arial"/>
            <w:noProof/>
          </w:rPr>
          <w:t xml:space="preserve">Annex 5.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REQUEST FOR ADDITIONAL INFORMATION</w:t>
        </w:r>
        <w:r w:rsidR="00C8296A">
          <w:rPr>
            <w:noProof/>
            <w:webHidden/>
          </w:rPr>
          <w:tab/>
        </w:r>
        <w:r>
          <w:rPr>
            <w:noProof/>
            <w:webHidden/>
          </w:rPr>
          <w:fldChar w:fldCharType="begin"/>
        </w:r>
        <w:r w:rsidR="00C8296A">
          <w:rPr>
            <w:noProof/>
            <w:webHidden/>
          </w:rPr>
          <w:instrText xml:space="preserve"> PAGEREF _Toc444607973 \h </w:instrText>
        </w:r>
        <w:r>
          <w:rPr>
            <w:noProof/>
            <w:webHidden/>
          </w:rPr>
        </w:r>
        <w:r>
          <w:rPr>
            <w:noProof/>
            <w:webHidden/>
          </w:rPr>
          <w:fldChar w:fldCharType="separate"/>
        </w:r>
        <w:r w:rsidR="00C8296A">
          <w:rPr>
            <w:noProof/>
            <w:webHidden/>
          </w:rPr>
          <w:t>24</w:t>
        </w:r>
        <w:r>
          <w:rPr>
            <w:noProof/>
            <w:webHidden/>
          </w:rPr>
          <w:fldChar w:fldCharType="end"/>
        </w:r>
      </w:hyperlink>
    </w:p>
    <w:p w:rsidR="00C8296A" w:rsidRDefault="001B3193">
      <w:pPr>
        <w:pStyle w:val="TOC1"/>
        <w:tabs>
          <w:tab w:val="left" w:pos="1320"/>
        </w:tabs>
        <w:rPr>
          <w:rFonts w:asciiTheme="minorHAnsi" w:eastAsiaTheme="minorEastAsia" w:hAnsiTheme="minorHAnsi" w:cstheme="minorBidi"/>
          <w:caps w:val="0"/>
          <w:noProof/>
          <w:szCs w:val="22"/>
          <w:lang w:val="en-US" w:eastAsia="en-US"/>
        </w:rPr>
      </w:pPr>
      <w:hyperlink w:anchor="_Toc444607974" w:history="1">
        <w:r w:rsidR="00C8296A" w:rsidRPr="006636BF">
          <w:rPr>
            <w:rStyle w:val="Hyperlink"/>
            <w:rFonts w:ascii="Arial" w:hAnsi="Arial" w:cs="Arial"/>
            <w:noProof/>
          </w:rPr>
          <w:t xml:space="preserve">Annex 6. </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 xml:space="preserve"> CONTRACT AWARD CRITERIA</w:t>
        </w:r>
        <w:r w:rsidR="00C8296A">
          <w:rPr>
            <w:noProof/>
            <w:webHidden/>
          </w:rPr>
          <w:tab/>
        </w:r>
        <w:r>
          <w:rPr>
            <w:noProof/>
            <w:webHidden/>
          </w:rPr>
          <w:fldChar w:fldCharType="begin"/>
        </w:r>
        <w:r w:rsidR="00C8296A">
          <w:rPr>
            <w:noProof/>
            <w:webHidden/>
          </w:rPr>
          <w:instrText xml:space="preserve"> PAGEREF _Toc444607974 \h </w:instrText>
        </w:r>
        <w:r>
          <w:rPr>
            <w:noProof/>
            <w:webHidden/>
          </w:rPr>
        </w:r>
        <w:r>
          <w:rPr>
            <w:noProof/>
            <w:webHidden/>
          </w:rPr>
          <w:fldChar w:fldCharType="separate"/>
        </w:r>
        <w:r w:rsidR="00C8296A">
          <w:rPr>
            <w:noProof/>
            <w:webHidden/>
          </w:rPr>
          <w:t>25</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75" w:history="1">
        <w:r w:rsidR="00C8296A" w:rsidRPr="006636BF">
          <w:rPr>
            <w:rStyle w:val="Hyperlink"/>
            <w:rFonts w:ascii="Arial" w:hAnsi="Arial" w:cs="Arial"/>
            <w:noProof/>
          </w:rPr>
          <w:t xml:space="preserve">PART B:         </w:t>
        </w:r>
        <w:r w:rsidR="00C8296A" w:rsidRPr="006636BF">
          <w:rPr>
            <w:rStyle w:val="Hyperlink"/>
            <w:rFonts w:ascii="Arial" w:hAnsi="Arial" w:cs="Arial"/>
            <w:i/>
            <w:noProof/>
          </w:rPr>
          <w:t xml:space="preserve">Draft CONTRACT </w:t>
        </w:r>
        <w:r w:rsidR="00C8296A" w:rsidRPr="006636BF">
          <w:rPr>
            <w:rStyle w:val="Hyperlink"/>
            <w:rFonts w:ascii="Arial" w:hAnsi="Arial" w:cs="Arial"/>
            <w:noProof/>
          </w:rPr>
          <w:t>&amp; SPECIAL CONDITIONS &amp; RELATED ANNEXES</w:t>
        </w:r>
        <w:r w:rsidR="00C8296A">
          <w:rPr>
            <w:noProof/>
            <w:webHidden/>
          </w:rPr>
          <w:tab/>
        </w:r>
        <w:r>
          <w:rPr>
            <w:noProof/>
            <w:webHidden/>
          </w:rPr>
          <w:fldChar w:fldCharType="begin"/>
        </w:r>
        <w:r w:rsidR="00C8296A">
          <w:rPr>
            <w:noProof/>
            <w:webHidden/>
          </w:rPr>
          <w:instrText xml:space="preserve"> PAGEREF _Toc444607975 \h </w:instrText>
        </w:r>
        <w:r>
          <w:rPr>
            <w:noProof/>
            <w:webHidden/>
          </w:rPr>
        </w:r>
        <w:r>
          <w:rPr>
            <w:noProof/>
            <w:webHidden/>
          </w:rPr>
          <w:fldChar w:fldCharType="separate"/>
        </w:r>
        <w:r w:rsidR="00C8296A">
          <w:rPr>
            <w:noProof/>
            <w:webHidden/>
          </w:rPr>
          <w:t>26</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76" w:history="1">
        <w:r w:rsidR="00C8296A" w:rsidRPr="006636BF">
          <w:rPr>
            <w:rStyle w:val="Hyperlink"/>
            <w:rFonts w:ascii="Arial" w:hAnsi="Arial" w:cs="Arial"/>
            <w:noProof/>
          </w:rPr>
          <w:t xml:space="preserve">CONTRACT SECTION I:             </w:t>
        </w:r>
        <w:r w:rsidR="00C8296A" w:rsidRPr="006636BF">
          <w:rPr>
            <w:rStyle w:val="Hyperlink"/>
            <w:rFonts w:ascii="Arial" w:hAnsi="Arial" w:cs="Arial"/>
            <w:smallCaps/>
            <w:noProof/>
          </w:rPr>
          <w:t>DRAFT CONTRACT FORM</w:t>
        </w:r>
        <w:r w:rsidR="00C8296A">
          <w:rPr>
            <w:noProof/>
            <w:webHidden/>
          </w:rPr>
          <w:tab/>
        </w:r>
        <w:r>
          <w:rPr>
            <w:noProof/>
            <w:webHidden/>
          </w:rPr>
          <w:fldChar w:fldCharType="begin"/>
        </w:r>
        <w:r w:rsidR="00C8296A">
          <w:rPr>
            <w:noProof/>
            <w:webHidden/>
          </w:rPr>
          <w:instrText xml:space="preserve"> PAGEREF _Toc444607976 \h </w:instrText>
        </w:r>
        <w:r>
          <w:rPr>
            <w:noProof/>
            <w:webHidden/>
          </w:rPr>
        </w:r>
        <w:r>
          <w:rPr>
            <w:noProof/>
            <w:webHidden/>
          </w:rPr>
          <w:fldChar w:fldCharType="separate"/>
        </w:r>
        <w:r w:rsidR="00C8296A">
          <w:rPr>
            <w:noProof/>
            <w:webHidden/>
          </w:rPr>
          <w:t>26</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77" w:history="1">
        <w:r w:rsidR="00C8296A" w:rsidRPr="006636BF">
          <w:rPr>
            <w:rStyle w:val="Hyperlink"/>
            <w:rFonts w:ascii="Arial" w:hAnsi="Arial" w:cs="Arial"/>
            <w:smallCaps/>
            <w:noProof/>
          </w:rPr>
          <w:t>CONTRACT SECTION II                                  GENERAL CONDITION</w:t>
        </w:r>
        <w:r w:rsidR="00C8296A">
          <w:rPr>
            <w:noProof/>
            <w:webHidden/>
          </w:rPr>
          <w:tab/>
        </w:r>
        <w:r>
          <w:rPr>
            <w:noProof/>
            <w:webHidden/>
          </w:rPr>
          <w:fldChar w:fldCharType="begin"/>
        </w:r>
        <w:r w:rsidR="00C8296A">
          <w:rPr>
            <w:noProof/>
            <w:webHidden/>
          </w:rPr>
          <w:instrText xml:space="preserve"> PAGEREF _Toc444607977 \h </w:instrText>
        </w:r>
        <w:r>
          <w:rPr>
            <w:noProof/>
            <w:webHidden/>
          </w:rPr>
        </w:r>
        <w:r>
          <w:rPr>
            <w:noProof/>
            <w:webHidden/>
          </w:rPr>
          <w:fldChar w:fldCharType="separate"/>
        </w:r>
        <w:r w:rsidR="00C8296A">
          <w:rPr>
            <w:noProof/>
            <w:webHidden/>
          </w:rPr>
          <w:t>29</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78" w:history="1">
        <w:r w:rsidR="00C8296A" w:rsidRPr="006636BF">
          <w:rPr>
            <w:rStyle w:val="Hyperlink"/>
            <w:rFonts w:ascii="Arial" w:hAnsi="Arial" w:cs="Arial"/>
            <w:smallCaps/>
            <w:noProof/>
          </w:rPr>
          <w:t>CONTRACT SECTION III        SPECIAL CONDITIONS</w:t>
        </w:r>
        <w:r w:rsidR="00C8296A">
          <w:rPr>
            <w:noProof/>
            <w:webHidden/>
          </w:rPr>
          <w:tab/>
        </w:r>
        <w:r>
          <w:rPr>
            <w:noProof/>
            <w:webHidden/>
          </w:rPr>
          <w:fldChar w:fldCharType="begin"/>
        </w:r>
        <w:r w:rsidR="00C8296A">
          <w:rPr>
            <w:noProof/>
            <w:webHidden/>
          </w:rPr>
          <w:instrText xml:space="preserve"> PAGEREF _Toc444607978 \h </w:instrText>
        </w:r>
        <w:r>
          <w:rPr>
            <w:noProof/>
            <w:webHidden/>
          </w:rPr>
        </w:r>
        <w:r>
          <w:rPr>
            <w:noProof/>
            <w:webHidden/>
          </w:rPr>
          <w:fldChar w:fldCharType="separate"/>
        </w:r>
        <w:r w:rsidR="00C8296A">
          <w:rPr>
            <w:noProof/>
            <w:webHidden/>
          </w:rPr>
          <w:t>40</w:t>
        </w:r>
        <w:r>
          <w:rPr>
            <w:noProof/>
            <w:webHidden/>
          </w:rPr>
          <w:fldChar w:fldCharType="end"/>
        </w:r>
      </w:hyperlink>
    </w:p>
    <w:p w:rsidR="00C8296A" w:rsidRDefault="001B3193">
      <w:pPr>
        <w:pStyle w:val="TOC1"/>
        <w:tabs>
          <w:tab w:val="left" w:pos="2811"/>
        </w:tabs>
        <w:rPr>
          <w:rFonts w:asciiTheme="minorHAnsi" w:eastAsiaTheme="minorEastAsia" w:hAnsiTheme="minorHAnsi" w:cstheme="minorBidi"/>
          <w:caps w:val="0"/>
          <w:noProof/>
          <w:szCs w:val="22"/>
          <w:lang w:val="en-US" w:eastAsia="en-US"/>
        </w:rPr>
      </w:pPr>
      <w:hyperlink w:anchor="_Toc444607979" w:history="1">
        <w:r w:rsidR="00C8296A" w:rsidRPr="006636BF">
          <w:rPr>
            <w:rStyle w:val="Hyperlink"/>
            <w:rFonts w:ascii="Arial" w:hAnsi="Arial" w:cs="Arial"/>
            <w:smallCaps/>
            <w:noProof/>
          </w:rPr>
          <w:t>CONTRACT SECTION IV:</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MODEL PERFORMANCE GUARANTEE</w:t>
        </w:r>
        <w:r w:rsidR="00C8296A">
          <w:rPr>
            <w:noProof/>
            <w:webHidden/>
          </w:rPr>
          <w:tab/>
        </w:r>
        <w:r>
          <w:rPr>
            <w:noProof/>
            <w:webHidden/>
          </w:rPr>
          <w:fldChar w:fldCharType="begin"/>
        </w:r>
        <w:r w:rsidR="00C8296A">
          <w:rPr>
            <w:noProof/>
            <w:webHidden/>
          </w:rPr>
          <w:instrText xml:space="preserve"> PAGEREF _Toc444607979 \h </w:instrText>
        </w:r>
        <w:r>
          <w:rPr>
            <w:noProof/>
            <w:webHidden/>
          </w:rPr>
        </w:r>
        <w:r>
          <w:rPr>
            <w:noProof/>
            <w:webHidden/>
          </w:rPr>
          <w:fldChar w:fldCharType="separate"/>
        </w:r>
        <w:r w:rsidR="00C8296A">
          <w:rPr>
            <w:noProof/>
            <w:webHidden/>
          </w:rPr>
          <w:t>42</w:t>
        </w:r>
        <w:r>
          <w:rPr>
            <w:noProof/>
            <w:webHidden/>
          </w:rPr>
          <w:fldChar w:fldCharType="end"/>
        </w:r>
      </w:hyperlink>
    </w:p>
    <w:p w:rsidR="00C8296A" w:rsidRDefault="001B3193">
      <w:pPr>
        <w:pStyle w:val="TOC1"/>
        <w:tabs>
          <w:tab w:val="left" w:pos="2750"/>
        </w:tabs>
        <w:rPr>
          <w:rFonts w:asciiTheme="minorHAnsi" w:eastAsiaTheme="minorEastAsia" w:hAnsiTheme="minorHAnsi" w:cstheme="minorBidi"/>
          <w:caps w:val="0"/>
          <w:noProof/>
          <w:szCs w:val="22"/>
          <w:lang w:val="en-US" w:eastAsia="en-US"/>
        </w:rPr>
      </w:pPr>
      <w:hyperlink w:anchor="_Toc444607980" w:history="1">
        <w:r w:rsidR="00C8296A" w:rsidRPr="006636BF">
          <w:rPr>
            <w:rStyle w:val="Hyperlink"/>
            <w:rFonts w:ascii="Arial" w:hAnsi="Arial" w:cs="Arial"/>
            <w:noProof/>
          </w:rPr>
          <w:t>CONTRACT SECTION V:</w:t>
        </w:r>
        <w:r w:rsidR="00C8296A">
          <w:rPr>
            <w:rFonts w:asciiTheme="minorHAnsi" w:eastAsiaTheme="minorEastAsia" w:hAnsiTheme="minorHAnsi" w:cstheme="minorBidi"/>
            <w:caps w:val="0"/>
            <w:noProof/>
            <w:szCs w:val="22"/>
            <w:lang w:val="en-US" w:eastAsia="en-US"/>
          </w:rPr>
          <w:tab/>
        </w:r>
        <w:r w:rsidR="00C8296A" w:rsidRPr="006636BF">
          <w:rPr>
            <w:rStyle w:val="Hyperlink"/>
            <w:rFonts w:ascii="Arial" w:hAnsi="Arial" w:cs="Arial"/>
            <w:noProof/>
          </w:rPr>
          <w:t>FINANCIAL IDENTIFICATION</w:t>
        </w:r>
        <w:r w:rsidR="00C8296A">
          <w:rPr>
            <w:noProof/>
            <w:webHidden/>
          </w:rPr>
          <w:tab/>
        </w:r>
        <w:r>
          <w:rPr>
            <w:noProof/>
            <w:webHidden/>
          </w:rPr>
          <w:fldChar w:fldCharType="begin"/>
        </w:r>
        <w:r w:rsidR="00C8296A">
          <w:rPr>
            <w:noProof/>
            <w:webHidden/>
          </w:rPr>
          <w:instrText xml:space="preserve"> PAGEREF _Toc444607980 \h </w:instrText>
        </w:r>
        <w:r>
          <w:rPr>
            <w:noProof/>
            <w:webHidden/>
          </w:rPr>
        </w:r>
        <w:r>
          <w:rPr>
            <w:noProof/>
            <w:webHidden/>
          </w:rPr>
          <w:fldChar w:fldCharType="separate"/>
        </w:r>
        <w:r w:rsidR="00C8296A">
          <w:rPr>
            <w:noProof/>
            <w:webHidden/>
          </w:rPr>
          <w:t>43</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81" w:history="1">
        <w:r w:rsidR="00C8296A" w:rsidRPr="006636BF">
          <w:rPr>
            <w:rStyle w:val="Hyperlink"/>
            <w:rFonts w:ascii="Arial" w:hAnsi="Arial" w:cs="Arial"/>
            <w:i/>
            <w:noProof/>
          </w:rPr>
          <w:t>PART   C:           TENDER SUBMISSION FORM</w:t>
        </w:r>
        <w:r w:rsidR="00C8296A">
          <w:rPr>
            <w:noProof/>
            <w:webHidden/>
          </w:rPr>
          <w:tab/>
        </w:r>
        <w:r>
          <w:rPr>
            <w:noProof/>
            <w:webHidden/>
          </w:rPr>
          <w:fldChar w:fldCharType="begin"/>
        </w:r>
        <w:r w:rsidR="00C8296A">
          <w:rPr>
            <w:noProof/>
            <w:webHidden/>
          </w:rPr>
          <w:instrText xml:space="preserve"> PAGEREF _Toc444607981 \h </w:instrText>
        </w:r>
        <w:r>
          <w:rPr>
            <w:noProof/>
            <w:webHidden/>
          </w:rPr>
        </w:r>
        <w:r>
          <w:rPr>
            <w:noProof/>
            <w:webHidden/>
          </w:rPr>
          <w:fldChar w:fldCharType="separate"/>
        </w:r>
        <w:r w:rsidR="00C8296A">
          <w:rPr>
            <w:noProof/>
            <w:webHidden/>
          </w:rPr>
          <w:t>44</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82" w:history="1">
        <w:r w:rsidR="00C8296A" w:rsidRPr="006636BF">
          <w:rPr>
            <w:rStyle w:val="Hyperlink"/>
            <w:rFonts w:ascii="Arial" w:hAnsi="Arial" w:cs="Arial"/>
            <w:noProof/>
          </w:rPr>
          <w:t>Section I.  TENDER Form</w:t>
        </w:r>
        <w:r w:rsidR="00C8296A">
          <w:rPr>
            <w:noProof/>
            <w:webHidden/>
          </w:rPr>
          <w:tab/>
        </w:r>
        <w:r>
          <w:rPr>
            <w:noProof/>
            <w:webHidden/>
          </w:rPr>
          <w:fldChar w:fldCharType="begin"/>
        </w:r>
        <w:r w:rsidR="00C8296A">
          <w:rPr>
            <w:noProof/>
            <w:webHidden/>
          </w:rPr>
          <w:instrText xml:space="preserve"> PAGEREF _Toc444607982 \h </w:instrText>
        </w:r>
        <w:r>
          <w:rPr>
            <w:noProof/>
            <w:webHidden/>
          </w:rPr>
        </w:r>
        <w:r>
          <w:rPr>
            <w:noProof/>
            <w:webHidden/>
          </w:rPr>
          <w:fldChar w:fldCharType="separate"/>
        </w:r>
        <w:r w:rsidR="00C8296A">
          <w:rPr>
            <w:noProof/>
            <w:webHidden/>
          </w:rPr>
          <w:t>44</w:t>
        </w:r>
        <w:r>
          <w:rPr>
            <w:noProof/>
            <w:webHidden/>
          </w:rPr>
          <w:fldChar w:fldCharType="end"/>
        </w:r>
      </w:hyperlink>
    </w:p>
    <w:p w:rsidR="00C8296A" w:rsidRDefault="001B3193">
      <w:pPr>
        <w:pStyle w:val="TOC1"/>
        <w:rPr>
          <w:rFonts w:asciiTheme="minorHAnsi" w:eastAsiaTheme="minorEastAsia" w:hAnsiTheme="minorHAnsi" w:cstheme="minorBidi"/>
          <w:caps w:val="0"/>
          <w:noProof/>
          <w:szCs w:val="22"/>
          <w:lang w:val="en-US" w:eastAsia="en-US"/>
        </w:rPr>
      </w:pPr>
      <w:hyperlink w:anchor="_Toc444607983" w:history="1">
        <w:r w:rsidR="00C8296A" w:rsidRPr="006636BF">
          <w:rPr>
            <w:rStyle w:val="Hyperlink"/>
            <w:rFonts w:ascii="Arial" w:hAnsi="Arial" w:cs="Arial"/>
            <w:noProof/>
          </w:rPr>
          <w:t>Section II.  PRICE SCHEDULE</w:t>
        </w:r>
        <w:r w:rsidR="00C8296A">
          <w:rPr>
            <w:noProof/>
            <w:webHidden/>
          </w:rPr>
          <w:tab/>
        </w:r>
        <w:r>
          <w:rPr>
            <w:noProof/>
            <w:webHidden/>
          </w:rPr>
          <w:fldChar w:fldCharType="begin"/>
        </w:r>
        <w:r w:rsidR="00C8296A">
          <w:rPr>
            <w:noProof/>
            <w:webHidden/>
          </w:rPr>
          <w:instrText xml:space="preserve"> PAGEREF _Toc444607983 \h </w:instrText>
        </w:r>
        <w:r>
          <w:rPr>
            <w:noProof/>
            <w:webHidden/>
          </w:rPr>
        </w:r>
        <w:r>
          <w:rPr>
            <w:noProof/>
            <w:webHidden/>
          </w:rPr>
          <w:fldChar w:fldCharType="separate"/>
        </w:r>
        <w:r w:rsidR="00C8296A">
          <w:rPr>
            <w:noProof/>
            <w:webHidden/>
          </w:rPr>
          <w:t>47</w:t>
        </w:r>
        <w:r>
          <w:rPr>
            <w:noProof/>
            <w:webHidden/>
          </w:rPr>
          <w:fldChar w:fldCharType="end"/>
        </w:r>
      </w:hyperlink>
    </w:p>
    <w:p w:rsidR="008E0D00" w:rsidRDefault="001B3193">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444607959"/>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444607960"/>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9781" w:type="dxa"/>
        <w:jc w:val="center"/>
        <w:tblInd w:w="-446" w:type="dxa"/>
        <w:tblLayout w:type="fixed"/>
        <w:tblLook w:val="0000"/>
      </w:tblPr>
      <w:tblGrid>
        <w:gridCol w:w="2338"/>
        <w:gridCol w:w="7443"/>
      </w:tblGrid>
      <w:tr w:rsidR="00DF6DD4" w:rsidRPr="00272A07" w:rsidTr="00283ED1">
        <w:trPr>
          <w:jc w:val="center"/>
        </w:trPr>
        <w:tc>
          <w:tcPr>
            <w:tcW w:w="2338" w:type="dxa"/>
          </w:tcPr>
          <w:p w:rsidR="00DF6DD4" w:rsidRPr="009A39A3" w:rsidRDefault="00DF6DD4" w:rsidP="009A39A3">
            <w:pPr>
              <w:pStyle w:val="Heading1-Clausename"/>
              <w:tabs>
                <w:tab w:val="clear" w:pos="360"/>
              </w:tabs>
              <w:ind w:left="0" w:firstLine="0"/>
              <w:rPr>
                <w:rFonts w:ascii="Arial" w:hAnsi="Arial" w:cs="Arial"/>
                <w:szCs w:val="24"/>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7" w:name="_Toc444607961"/>
            <w:r w:rsidRPr="009A39A3">
              <w:rPr>
                <w:rFonts w:ascii="Arial" w:hAnsi="Arial" w:cs="Arial"/>
                <w:sz w:val="24"/>
                <w:szCs w:val="24"/>
              </w:rPr>
              <w:t>General</w:t>
            </w:r>
            <w:bookmarkEnd w:id="7"/>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443"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D1412F">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for the supply of Goods and Related Services incidental thereto as specified in Part C, the Price Schedule.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C06D46">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D953A9" w:rsidRPr="00272A07" w:rsidRDefault="00D953A9"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15728E" w:rsidRPr="00272A07">
              <w:rPr>
                <w:rFonts w:ascii="Arial" w:hAnsi="Arial" w:cs="Arial"/>
                <w:spacing w:val="0"/>
                <w:sz w:val="20"/>
                <w:lang w:val="en-GB"/>
              </w:rPr>
              <w:t>C</w:t>
            </w:r>
            <w:r w:rsidRPr="00272A07">
              <w:rPr>
                <w:rFonts w:ascii="Arial" w:hAnsi="Arial" w:cs="Arial"/>
                <w:spacing w:val="0"/>
                <w:sz w:val="20"/>
                <w:lang w:val="en-GB"/>
              </w:rPr>
              <w:t>ontract Notice is</w:t>
            </w:r>
            <w:r w:rsidRPr="00272A07">
              <w:rPr>
                <w:rFonts w:ascii="Arial" w:hAnsi="Arial" w:cs="Arial"/>
                <w:b/>
                <w:spacing w:val="0"/>
                <w:sz w:val="20"/>
                <w:lang w:val="en-GB"/>
              </w:rPr>
              <w:t xml:space="preserve"> indicated in the TDS.</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751E8D">
            <w:pPr>
              <w:numPr>
                <w:ilvl w:val="0"/>
                <w:numId w:val="30"/>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751E8D">
            <w:pPr>
              <w:numPr>
                <w:ilvl w:val="0"/>
                <w:numId w:val="30"/>
              </w:numPr>
              <w:spacing w:after="0"/>
              <w:ind w:left="357" w:hanging="357"/>
              <w:rPr>
                <w:rFonts w:ascii="Arial" w:hAnsi="Arial" w:cs="Arial"/>
                <w:sz w:val="20"/>
              </w:rPr>
            </w:pPr>
            <w:r w:rsidRPr="00272A07">
              <w:rPr>
                <w:rFonts w:ascii="Arial" w:hAnsi="Arial" w:cs="Arial"/>
                <w:sz w:val="20"/>
              </w:rPr>
              <w:t xml:space="preserve">if the context so requires, “singular” </w:t>
            </w:r>
            <w:r w:rsidR="0053339C">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751E8D">
            <w:pPr>
              <w:numPr>
                <w:ilvl w:val="0"/>
                <w:numId w:val="30"/>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751E8D">
            <w:pPr>
              <w:numPr>
                <w:ilvl w:val="0"/>
                <w:numId w:val="30"/>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DF6DD4" w:rsidRDefault="00DF6DD4" w:rsidP="00751E8D">
            <w:pPr>
              <w:numPr>
                <w:ilvl w:val="0"/>
                <w:numId w:val="30"/>
              </w:numPr>
              <w:spacing w:after="0"/>
              <w:ind w:left="357" w:hanging="357"/>
              <w:rPr>
                <w:rFonts w:ascii="Arial" w:hAnsi="Arial" w:cs="Arial"/>
                <w:sz w:val="20"/>
              </w:rPr>
            </w:pPr>
            <w:r w:rsidRPr="00272A07">
              <w:rPr>
                <w:rFonts w:ascii="Arial" w:hAnsi="Arial" w:cs="Arial"/>
                <w:sz w:val="20"/>
              </w:rPr>
              <w:t>the issuer of this tender dossier is referred to as the “contracting authority</w:t>
            </w:r>
            <w:r w:rsidR="0053339C">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BD7D24" w:rsidRPr="00272A07" w:rsidRDefault="00BD7D24" w:rsidP="00BD7D24">
            <w:pPr>
              <w:spacing w:after="0"/>
              <w:ind w:left="357"/>
              <w:rPr>
                <w:rFonts w:ascii="Arial" w:hAnsi="Arial" w:cs="Arial"/>
                <w:sz w:val="20"/>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443" w:type="dxa"/>
            <w:tcBorders>
              <w:bottom w:val="nil"/>
            </w:tcBorders>
          </w:tcPr>
          <w:p w:rsidR="00DF6DD4" w:rsidRPr="00272A07" w:rsidRDefault="00DF6DD4" w:rsidP="00751E8D">
            <w:pPr>
              <w:pStyle w:val="Sub-ClauseText"/>
              <w:numPr>
                <w:ilvl w:val="1"/>
                <w:numId w:val="18"/>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53339C" w:rsidRDefault="00DF6DD4" w:rsidP="00751E8D">
            <w:pPr>
              <w:pStyle w:val="Sub-ClauseText"/>
              <w:numPr>
                <w:ilvl w:val="1"/>
                <w:numId w:val="18"/>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53339C" w:rsidRPr="0053339C" w:rsidRDefault="0053339C" w:rsidP="009A39A3">
            <w:pPr>
              <w:pStyle w:val="Sub-ClauseText"/>
              <w:spacing w:before="0" w:after="0"/>
              <w:rPr>
                <w:rStyle w:val="Hyperlink"/>
                <w:rFonts w:ascii="Arial" w:hAnsi="Arial" w:cs="Arial"/>
                <w:color w:val="auto"/>
                <w:spacing w:val="0"/>
                <w:sz w:val="20"/>
                <w:lang w:val="en-GB"/>
              </w:rPr>
            </w:pPr>
          </w:p>
          <w:p w:rsidR="00531494" w:rsidRPr="00531494" w:rsidRDefault="0053339C" w:rsidP="00531494">
            <w:pPr>
              <w:pStyle w:val="Sub-ClauseText"/>
              <w:numPr>
                <w:ilvl w:val="1"/>
                <w:numId w:val="18"/>
              </w:numPr>
              <w:spacing w:before="0" w:after="0"/>
              <w:ind w:left="0" w:firstLine="0"/>
              <w:rPr>
                <w:rStyle w:val="Hyperlink"/>
                <w:rFonts w:ascii="Arial" w:hAnsi="Arial" w:cs="Arial"/>
                <w:spacing w:val="0"/>
                <w:sz w:val="20"/>
                <w:lang w:val="en-GB" w:eastAsia="it-IT"/>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531494" w:rsidRDefault="00531494" w:rsidP="00531494">
            <w:pPr>
              <w:pStyle w:val="ListParagraph"/>
              <w:rPr>
                <w:rStyle w:val="Hyperlink"/>
                <w:rFonts w:ascii="Arial" w:hAnsi="Arial" w:cs="Arial"/>
                <w:sz w:val="20"/>
                <w:lang w:val="en-GB"/>
              </w:rPr>
            </w:pPr>
          </w:p>
          <w:p w:rsidR="00C407E0" w:rsidRPr="00531494" w:rsidRDefault="004324E0" w:rsidP="00531494">
            <w:pPr>
              <w:pStyle w:val="Sub-ClauseText"/>
              <w:numPr>
                <w:ilvl w:val="1"/>
                <w:numId w:val="18"/>
              </w:numPr>
              <w:spacing w:before="0" w:after="0"/>
              <w:ind w:left="0" w:firstLine="0"/>
              <w:rPr>
                <w:rFonts w:ascii="Arial" w:hAnsi="Arial" w:cs="Arial"/>
                <w:color w:val="000000"/>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C407E0" w:rsidRPr="0053339C" w:rsidRDefault="00C407E0" w:rsidP="00C407E0">
            <w:pPr>
              <w:pStyle w:val="Sub-ClauseText"/>
              <w:spacing w:before="0" w:after="0"/>
              <w:rPr>
                <w:rFonts w:ascii="Arial" w:hAnsi="Arial" w:cs="Arial"/>
                <w:color w:val="000000"/>
                <w:spacing w:val="0"/>
                <w:sz w:val="20"/>
                <w:lang w:val="en-GB"/>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443"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supplies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drawings, quantities, models, samples, measurements and other instructions.</w:t>
            </w:r>
            <w:bookmarkEnd w:id="10"/>
            <w:bookmarkEnd w:id="11"/>
            <w:r w:rsidR="00FF1197" w:rsidRPr="00272A07">
              <w:rPr>
                <w:rStyle w:val="Hyperlink"/>
                <w:rFonts w:ascii="Arial" w:hAnsi="Arial" w:cs="Arial"/>
                <w:b w:val="0"/>
                <w:i w:val="0"/>
              </w:rPr>
              <w:t xml:space="preserve"> </w:t>
            </w:r>
            <w:r w:rsidR="007E06C4">
              <w:rPr>
                <w:rStyle w:val="Hyperlink"/>
                <w:rFonts w:ascii="Arial" w:hAnsi="Arial" w:cs="Arial"/>
                <w:b w:val="0"/>
                <w:i w:val="0"/>
              </w:rPr>
              <w:t>This shall be demonstrated by the submission of the</w:t>
            </w:r>
            <w:r w:rsidR="007E06C4" w:rsidRPr="00272A07">
              <w:rPr>
                <w:rStyle w:val="Hyperlink"/>
                <w:rFonts w:ascii="Arial" w:hAnsi="Arial" w:cs="Arial"/>
                <w:b w:val="0"/>
                <w:i w:val="0"/>
              </w:rPr>
              <w:t xml:space="preserve"> documentary evidence </w:t>
            </w:r>
            <w:r w:rsidR="007E06C4" w:rsidRPr="00272A07">
              <w:rPr>
                <w:rStyle w:val="Hyperlink"/>
                <w:rFonts w:ascii="Arial" w:hAnsi="Arial" w:cs="Arial"/>
                <w:i w:val="0"/>
              </w:rPr>
              <w:t>indicated in the TDS.</w:t>
            </w:r>
          </w:p>
          <w:p w:rsidR="00DF6DD4" w:rsidRPr="00272A07"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A0102B" w:rsidRPr="00272A07" w:rsidRDefault="00A0102B" w:rsidP="003D0716">
            <w:pPr>
              <w:pStyle w:val="Subtitle"/>
              <w:jc w:val="both"/>
              <w:rPr>
                <w:rFonts w:cs="Arial"/>
                <w:color w:val="FF0000"/>
                <w:sz w:val="20"/>
              </w:rPr>
            </w:pPr>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7443"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w:t>
            </w:r>
            <w:proofErr w:type="spellStart"/>
            <w:r w:rsidRPr="00272A07">
              <w:rPr>
                <w:rFonts w:ascii="Arial" w:hAnsi="Arial" w:cs="Arial"/>
                <w:sz w:val="20"/>
              </w:rPr>
              <w:t>t</w:t>
            </w:r>
            <w:r w:rsidRPr="00272A07">
              <w:rPr>
                <w:rStyle w:val="Hyperlink"/>
                <w:rFonts w:ascii="Arial" w:hAnsi="Arial" w:cs="Arial"/>
                <w:sz w:val="20"/>
              </w:rPr>
              <w:t>enderers</w:t>
            </w:r>
            <w:proofErr w:type="spellEnd"/>
            <w:r w:rsidRPr="00272A07">
              <w:rPr>
                <w:rStyle w:val="Hyperlink"/>
                <w:rFonts w:ascii="Arial" w:hAnsi="Arial" w:cs="Arial"/>
                <w:sz w:val="20"/>
              </w:rPr>
              <w:t xml:space="preserve"> are not authorised to submit a tender proposing a supply that complies with a variant of the technical specifications.</w:t>
            </w:r>
          </w:p>
          <w:p w:rsidR="00A0102B" w:rsidRPr="00272A07" w:rsidRDefault="00A0102B" w:rsidP="00F2703C">
            <w:pPr>
              <w:tabs>
                <w:tab w:val="left" w:pos="709"/>
                <w:tab w:val="left" w:pos="1276"/>
                <w:tab w:val="left" w:pos="1843"/>
              </w:tabs>
              <w:spacing w:after="60"/>
              <w:rPr>
                <w:rFonts w:ascii="Arial" w:hAnsi="Arial" w:cs="Arial"/>
                <w:color w:val="000000"/>
                <w:sz w:val="20"/>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lastRenderedPageBreak/>
              <w:t>5. Delivery Requirement and conditions</w:t>
            </w:r>
          </w:p>
          <w:p w:rsidR="00DF6DD4" w:rsidRPr="00272A07" w:rsidRDefault="00DF6DD4" w:rsidP="003D0716">
            <w:pPr>
              <w:pStyle w:val="Sec1-Clauses"/>
              <w:spacing w:before="0" w:after="200"/>
              <w:ind w:left="0" w:firstLine="0"/>
              <w:rPr>
                <w:rFonts w:ascii="Arial" w:hAnsi="Arial" w:cs="Arial"/>
                <w:b w:val="0"/>
                <w:caps/>
                <w:sz w:val="20"/>
                <w:lang w:val="en-GB"/>
              </w:rPr>
            </w:pPr>
            <w:r w:rsidRPr="00272A07">
              <w:rPr>
                <w:rFonts w:ascii="Arial" w:hAnsi="Arial" w:cs="Arial"/>
                <w:sz w:val="20"/>
                <w:lang w:val="en-GB"/>
              </w:rPr>
              <w:t xml:space="preserve"> </w:t>
            </w:r>
          </w:p>
        </w:tc>
        <w:tc>
          <w:tcPr>
            <w:tcW w:w="7443" w:type="dxa"/>
            <w:tcBorders>
              <w:bottom w:val="nil"/>
            </w:tcBorders>
          </w:tcPr>
          <w:p w:rsidR="00DF6DD4" w:rsidRPr="00272A07" w:rsidRDefault="00DF6DD4" w:rsidP="003D0716">
            <w:pPr>
              <w:rPr>
                <w:rStyle w:val="Hyperlink"/>
                <w:rFonts w:ascii="Arial" w:hAnsi="Arial" w:cs="Arial"/>
                <w:sz w:val="20"/>
              </w:rPr>
            </w:pPr>
            <w:bookmarkStart w:id="12" w:name="_Toc110100944"/>
            <w:r w:rsidRPr="00272A07">
              <w:rPr>
                <w:rStyle w:val="Hyperlink"/>
                <w:rFonts w:ascii="Arial" w:hAnsi="Arial" w:cs="Arial"/>
                <w:sz w:val="20"/>
              </w:rPr>
              <w:t>5.1 Place for delivery of products</w:t>
            </w:r>
            <w:bookmarkEnd w:id="12"/>
            <w:r w:rsidRPr="00272A07">
              <w:rPr>
                <w:rStyle w:val="Hyperlink"/>
                <w:rFonts w:ascii="Arial" w:hAnsi="Arial" w:cs="Arial"/>
                <w:sz w:val="20"/>
              </w:rPr>
              <w:t xml:space="preserve"> </w:t>
            </w:r>
            <w:r w:rsidRPr="00272A07">
              <w:rPr>
                <w:rStyle w:val="Hyperlink"/>
                <w:rFonts w:ascii="Arial" w:hAnsi="Arial" w:cs="Arial"/>
                <w:b/>
                <w:sz w:val="20"/>
              </w:rPr>
              <w:t>as indicated in the TDS</w:t>
            </w:r>
            <w:r w:rsidRPr="00272A07">
              <w:rPr>
                <w:rStyle w:val="Hyperlink"/>
                <w:rFonts w:ascii="Arial" w:hAnsi="Arial" w:cs="Arial"/>
                <w:sz w:val="20"/>
              </w:rPr>
              <w:t>.</w:t>
            </w:r>
          </w:p>
          <w:p w:rsidR="00DF6DD4" w:rsidRPr="00272A07" w:rsidRDefault="00DF6DD4" w:rsidP="003D0716">
            <w:pPr>
              <w:rPr>
                <w:rFonts w:ascii="Arial" w:hAnsi="Arial" w:cs="Arial"/>
                <w:color w:val="000000"/>
                <w:sz w:val="20"/>
              </w:rPr>
            </w:pPr>
            <w:r w:rsidRPr="00272A07">
              <w:rPr>
                <w:rStyle w:val="Hyperlink"/>
                <w:rFonts w:ascii="Arial" w:hAnsi="Arial" w:cs="Arial"/>
                <w:sz w:val="20"/>
              </w:rPr>
              <w:t xml:space="preserve">5.2 </w:t>
            </w:r>
            <w:bookmarkStart w:id="13" w:name="_Toc104710821"/>
            <w:bookmarkStart w:id="14" w:name="_Toc104797509"/>
            <w:bookmarkStart w:id="15" w:name="_Toc104891426"/>
            <w:bookmarkStart w:id="16" w:name="_Toc104891867"/>
            <w:bookmarkStart w:id="17" w:name="_Toc104892629"/>
            <w:bookmarkStart w:id="18" w:name="_Toc110849404"/>
            <w:bookmarkStart w:id="19" w:name="_Toc110850645"/>
            <w:r w:rsidRPr="00272A07">
              <w:rPr>
                <w:rStyle w:val="Hyperlink"/>
                <w:rFonts w:ascii="Arial" w:hAnsi="Arial" w:cs="Arial"/>
                <w:sz w:val="20"/>
              </w:rPr>
              <w:t>Delivery condition</w:t>
            </w:r>
            <w:bookmarkEnd w:id="13"/>
            <w:bookmarkEnd w:id="14"/>
            <w:bookmarkEnd w:id="15"/>
            <w:bookmarkEnd w:id="16"/>
            <w:bookmarkEnd w:id="17"/>
            <w:bookmarkEnd w:id="18"/>
            <w:bookmarkEnd w:id="19"/>
            <w:r w:rsidRPr="00272A07">
              <w:rPr>
                <w:rStyle w:val="Hyperlink"/>
                <w:rFonts w:ascii="Arial" w:hAnsi="Arial" w:cs="Arial"/>
                <w:b/>
                <w:sz w:val="20"/>
              </w:rPr>
              <w:t xml:space="preserve"> as indicated in the TDS</w:t>
            </w:r>
          </w:p>
          <w:p w:rsidR="00DF6DD4" w:rsidRPr="00272A07" w:rsidRDefault="00DF6DD4" w:rsidP="009A39A3">
            <w:pPr>
              <w:spacing w:after="0"/>
              <w:rPr>
                <w:rFonts w:ascii="Arial" w:hAnsi="Arial" w:cs="Arial"/>
                <w:sz w:val="20"/>
              </w:rPr>
            </w:pPr>
            <w:bookmarkStart w:id="20" w:name="_Toc110100946"/>
            <w:r w:rsidRPr="00272A07">
              <w:rPr>
                <w:rFonts w:ascii="Arial" w:hAnsi="Arial" w:cs="Arial"/>
                <w:sz w:val="20"/>
              </w:rPr>
              <w:t>5.3 Time limits for start and/or completion of the contract</w:t>
            </w:r>
            <w:bookmarkEnd w:id="20"/>
            <w:r w:rsidRPr="00272A07">
              <w:rPr>
                <w:rFonts w:ascii="Arial" w:hAnsi="Arial" w:cs="Arial"/>
                <w:sz w:val="20"/>
              </w:rPr>
              <w:t xml:space="preserve"> as </w:t>
            </w:r>
            <w:r w:rsidRPr="00272A07">
              <w:rPr>
                <w:rFonts w:ascii="Arial" w:hAnsi="Arial" w:cs="Arial"/>
                <w:b/>
                <w:sz w:val="20"/>
              </w:rPr>
              <w:t>indicated in the TDS</w:t>
            </w:r>
            <w:r w:rsidR="007D7EEB" w:rsidRPr="00272A07">
              <w:rPr>
                <w:rFonts w:ascii="Arial" w:hAnsi="Arial" w:cs="Arial"/>
                <w:b/>
                <w:sz w:val="20"/>
              </w:rPr>
              <w:t>.</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pStyle w:val="Heading1"/>
              <w:spacing w:before="120" w:after="120"/>
              <w:rPr>
                <w:rStyle w:val="Hyperlink"/>
                <w:rFonts w:ascii="Arial" w:hAnsi="Arial" w:cs="Arial"/>
                <w:sz w:val="24"/>
                <w:szCs w:val="24"/>
              </w:rPr>
            </w:pPr>
            <w:bookmarkStart w:id="21" w:name="_Toc110100948"/>
            <w:bookmarkStart w:id="22" w:name="_Toc444607962"/>
            <w:r w:rsidRPr="009A39A3">
              <w:rPr>
                <w:rStyle w:val="Hyperlink"/>
                <w:rFonts w:ascii="Arial" w:hAnsi="Arial" w:cs="Arial"/>
                <w:sz w:val="24"/>
                <w:szCs w:val="24"/>
              </w:rPr>
              <w:t xml:space="preserve">REQUIREMENTS which should be </w:t>
            </w:r>
            <w:smartTag w:uri="urn:schemas-microsoft-com:office:smarttags" w:element="stockticker">
              <w:r w:rsidRPr="009A39A3">
                <w:rPr>
                  <w:rStyle w:val="Hyperlink"/>
                  <w:rFonts w:ascii="Arial" w:hAnsi="Arial" w:cs="Arial"/>
                  <w:sz w:val="24"/>
                  <w:szCs w:val="24"/>
                </w:rPr>
                <w:t>met</w:t>
              </w:r>
            </w:smartTag>
            <w:r w:rsidRPr="009A39A3">
              <w:rPr>
                <w:rStyle w:val="Hyperlink"/>
                <w:rFonts w:ascii="Arial" w:hAnsi="Arial" w:cs="Arial"/>
                <w:sz w:val="24"/>
                <w:szCs w:val="24"/>
              </w:rPr>
              <w:t xml:space="preserve"> by ECONOMIC OPERATORS</w:t>
            </w:r>
            <w:bookmarkEnd w:id="21"/>
            <w:bookmarkEnd w:id="22"/>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p>
        </w:tc>
        <w:tc>
          <w:tcPr>
            <w:tcW w:w="7443" w:type="dxa"/>
            <w:tcBorders>
              <w:bottom w:val="nil"/>
            </w:tcBorders>
          </w:tcPr>
          <w:p w:rsidR="00DF6DD4" w:rsidRPr="00272A07" w:rsidRDefault="00DF6DD4" w:rsidP="00DF6DD4">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spacing w:before="120" w:after="120"/>
              <w:jc w:val="left"/>
              <w:rPr>
                <w:rStyle w:val="Hyperlink"/>
                <w:rFonts w:ascii="Arial" w:hAnsi="Arial" w:cs="Arial"/>
                <w:b/>
                <w:szCs w:val="24"/>
              </w:rPr>
            </w:pPr>
            <w:r w:rsidRPr="009A39A3">
              <w:rPr>
                <w:rFonts w:ascii="Arial" w:hAnsi="Arial" w:cs="Arial"/>
                <w:b/>
                <w:szCs w:val="24"/>
              </w:rPr>
              <w:t>Eligibility requirements</w:t>
            </w:r>
          </w:p>
        </w:tc>
      </w:tr>
      <w:tr w:rsidR="00DF6DD4" w:rsidRPr="00272A07" w:rsidTr="00283ED1">
        <w:trPr>
          <w:trHeight w:val="1276"/>
          <w:jc w:val="center"/>
        </w:trPr>
        <w:tc>
          <w:tcPr>
            <w:tcW w:w="2338" w:type="dxa"/>
            <w:tcBorders>
              <w:bottom w:val="nil"/>
            </w:tcBorders>
          </w:tcPr>
          <w:p w:rsidR="00DF6DD4" w:rsidRPr="00272A07" w:rsidRDefault="00DF6DD4" w:rsidP="003D0716">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6. Eligibility of the Economic Operators</w:t>
            </w:r>
          </w:p>
        </w:tc>
        <w:tc>
          <w:tcPr>
            <w:tcW w:w="7443" w:type="dxa"/>
          </w:tcPr>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590DAD" w:rsidRDefault="00793907">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tender dossier, or any part thereof</w:t>
            </w:r>
            <w:r w:rsidR="004324E0">
              <w:rPr>
                <w:rFonts w:ascii="Arial" w:hAnsi="Arial" w:cs="Arial"/>
                <w:sz w:val="20"/>
              </w:rPr>
              <w:t>; or</w:t>
            </w:r>
          </w:p>
          <w:p w:rsidR="00590DAD" w:rsidRDefault="004324E0">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4324E0" w:rsidRPr="00272A07" w:rsidRDefault="004324E0" w:rsidP="00D5541F">
            <w:pPr>
              <w:autoSpaceDE w:val="0"/>
              <w:autoSpaceDN w:val="0"/>
              <w:adjustRightInd w:val="0"/>
              <w:spacing w:after="0"/>
              <w:rPr>
                <w:rFonts w:ascii="Arial" w:hAnsi="Arial" w:cs="Arial"/>
                <w:sz w:val="20"/>
              </w:rPr>
            </w:pPr>
          </w:p>
          <w:p w:rsidR="003E6D8A" w:rsidRPr="00272A07" w:rsidRDefault="003E6D8A"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u w:val="single"/>
              </w:rPr>
            </w:pPr>
            <w:r w:rsidRPr="00272A07">
              <w:rPr>
                <w:rFonts w:ascii="Arial" w:hAnsi="Arial" w:cs="Arial"/>
                <w:b/>
                <w:sz w:val="20"/>
              </w:rPr>
              <w:t xml:space="preserve">6.2 An economic operator shall not be eligible to participate in a procurement activity or in the performance of any public contract if such economic operator, or any executive, manager or director thereof, has, </w:t>
            </w:r>
            <w:r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D1412F">
              <w:rPr>
                <w:rFonts w:ascii="Arial" w:hAnsi="Arial" w:cs="Arial"/>
                <w:sz w:val="20"/>
              </w:rPr>
              <w:t>30</w:t>
            </w:r>
            <w:r w:rsidR="00DF6DD4" w:rsidRPr="00272A07">
              <w:rPr>
                <w:rFonts w:ascii="Arial" w:hAnsi="Arial" w:cs="Arial"/>
                <w:sz w:val="20"/>
              </w:rPr>
              <w:t xml:space="preserve">.1 of </w:t>
            </w:r>
            <w:r w:rsidR="00D1412F">
              <w:rPr>
                <w:rFonts w:ascii="Arial" w:hAnsi="Arial" w:cs="Arial"/>
                <w:sz w:val="20"/>
              </w:rPr>
              <w:t xml:space="preserve">the PPL </w:t>
            </w:r>
            <w:r w:rsidR="00DF6DD4" w:rsidRPr="00272A07">
              <w:rPr>
                <w:rFonts w:ascii="Arial" w:hAnsi="Arial" w:cs="Arial"/>
                <w:sz w:val="20"/>
              </w:rPr>
              <w:t xml:space="preserve"> under the laws or regulations applicable in Kosovo or any country, or under international treaties or conventions;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DF2AD6" w:rsidRPr="00272A07">
              <w:rPr>
                <w:rFonts w:ascii="Arial" w:hAnsi="Arial" w:cs="Arial"/>
                <w:b/>
                <w:sz w:val="20"/>
              </w:rPr>
              <w:t>been declared ineligible</w:t>
            </w:r>
            <w:r w:rsidR="00DF2AD6" w:rsidRPr="00ED3F84">
              <w:rPr>
                <w:rFonts w:ascii="Arial" w:hAnsi="Arial" w:cs="Arial"/>
                <w:sz w:val="20"/>
              </w:rPr>
              <w:t>, where the contracting authority finds this to constitute grave professional misconduct</w:t>
            </w:r>
            <w:r w:rsidR="004324E0">
              <w:rPr>
                <w:rFonts w:ascii="Arial" w:hAnsi="Arial" w:cs="Arial"/>
                <w:sz w:val="20"/>
              </w:rPr>
              <w:t>,</w:t>
            </w:r>
            <w:r w:rsidR="004324E0" w:rsidRPr="002F096B">
              <w:rPr>
                <w:rFonts w:ascii="Arial" w:hAnsi="Arial" w:cs="Arial"/>
                <w:sz w:val="20"/>
              </w:rPr>
              <w:t xml:space="preserve"> verified by a competent court</w:t>
            </w:r>
            <w:r w:rsidR="004324E0">
              <w:rPr>
                <w:rFonts w:ascii="Arial" w:hAnsi="Arial" w:cs="Arial"/>
                <w:sz w:val="20"/>
              </w:rPr>
              <w:t xml:space="preserve"> </w:t>
            </w:r>
            <w:r w:rsidR="00DF2AD6" w:rsidRPr="00ED3F84">
              <w:rPr>
                <w:rFonts w:ascii="Arial" w:hAnsi="Arial" w:cs="Arial"/>
                <w:sz w:val="20"/>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 xml:space="preserve">6.3 An economic operator shall not be eligible to participate in a procurement activity or in the performance of any public contract if such </w:t>
            </w:r>
            <w:r w:rsidRPr="00272A07">
              <w:rPr>
                <w:rFonts w:ascii="Arial" w:hAnsi="Arial" w:cs="Arial"/>
                <w:b/>
                <w:sz w:val="20"/>
              </w:rPr>
              <w:lastRenderedPageBreak/>
              <w:t>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w:t>
            </w:r>
            <w:proofErr w:type="spellStart"/>
            <w:r w:rsidR="00DF6DD4" w:rsidRPr="00272A07">
              <w:rPr>
                <w:rFonts w:ascii="Arial" w:hAnsi="Arial" w:cs="Arial"/>
                <w:sz w:val="20"/>
              </w:rPr>
              <w:t>i</w:t>
            </w:r>
            <w:proofErr w:type="spellEnd"/>
            <w:r w:rsidR="00DF6DD4" w:rsidRPr="00272A07">
              <w:rPr>
                <w:rFonts w:ascii="Arial" w:hAnsi="Arial" w:cs="Arial"/>
                <w:sz w:val="20"/>
              </w:rPr>
              <w:t>) for a declaration of bankruptcy, (ii) for an order for compulsory winding up or administration by the court or (</w:t>
            </w:r>
            <w:proofErr w:type="spellStart"/>
            <w:r w:rsidR="00DF6DD4" w:rsidRPr="00272A07">
              <w:rPr>
                <w:rFonts w:ascii="Arial" w:hAnsi="Arial" w:cs="Arial"/>
                <w:sz w:val="20"/>
              </w:rPr>
              <w:t>iiii</w:t>
            </w:r>
            <w:proofErr w:type="spellEnd"/>
            <w:r w:rsidR="00DF6DD4" w:rsidRPr="00272A07">
              <w:rPr>
                <w:rFonts w:ascii="Arial" w:hAnsi="Arial" w:cs="Arial"/>
                <w:sz w:val="20"/>
              </w:rPr>
              <w:t>)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0B551B">
              <w:rPr>
                <w:rFonts w:ascii="Arial" w:hAnsi="Arial" w:cs="Arial"/>
                <w:sz w:val="20"/>
              </w:rPr>
              <w:t xml:space="preserve">a, b, </w:t>
            </w:r>
            <w:r w:rsidR="00DF6DD4" w:rsidRPr="00272A07">
              <w:rPr>
                <w:rFonts w:ascii="Arial" w:hAnsi="Arial" w:cs="Arial"/>
                <w:sz w:val="20"/>
              </w:rPr>
              <w:t xml:space="preserve">or </w:t>
            </w:r>
            <w:r w:rsidR="000B551B">
              <w:rPr>
                <w:rFonts w:ascii="Arial" w:hAnsi="Arial" w:cs="Arial"/>
                <w:sz w:val="20"/>
              </w:rPr>
              <w:t>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xml:space="preserve">. </w:t>
            </w:r>
            <w:r w:rsidR="00DF2AD6" w:rsidRPr="00272A07">
              <w:rPr>
                <w:rFonts w:ascii="Arial" w:hAnsi="Arial" w:cs="Arial"/>
                <w:sz w:val="20"/>
              </w:rPr>
              <w:t xml:space="preserve">is currently delinquent in the payment of any social security </w:t>
            </w:r>
            <w:r w:rsidR="00DF2AD6">
              <w:rPr>
                <w:rFonts w:ascii="Arial" w:hAnsi="Arial" w:cs="Arial"/>
                <w:sz w:val="20"/>
              </w:rPr>
              <w:t xml:space="preserve">or tax </w:t>
            </w:r>
            <w:r w:rsidR="00DF2AD6" w:rsidRPr="00272A07">
              <w:rPr>
                <w:rFonts w:ascii="Arial" w:hAnsi="Arial" w:cs="Arial"/>
                <w:sz w:val="20"/>
              </w:rPr>
              <w:t>contributions in Kosovo or the economic operator’s country of establishment</w:t>
            </w:r>
            <w:r w:rsidR="00DF2AD6">
              <w:rPr>
                <w:rFonts w:ascii="Arial" w:hAnsi="Arial" w:cs="Arial"/>
                <w:sz w:val="20"/>
              </w:rPr>
              <w:t xml:space="preserve">, </w:t>
            </w:r>
            <w:r w:rsidR="00DF2AD6" w:rsidRPr="00ED3F84">
              <w:rPr>
                <w:rFonts w:ascii="Arial" w:hAnsi="Arial" w:cs="Arial"/>
                <w:sz w:val="20"/>
              </w:rPr>
              <w:t>except where such debt is deemed to be insignificant in Kosovo;</w:t>
            </w:r>
          </w:p>
          <w:p w:rsidR="00DF6DD4" w:rsidRPr="00272A07" w:rsidRDefault="00793907" w:rsidP="00DF6DD4">
            <w:pPr>
              <w:autoSpaceDE w:val="0"/>
              <w:autoSpaceDN w:val="0"/>
              <w:adjustRightInd w:val="0"/>
              <w:spacing w:after="0"/>
              <w:rPr>
                <w:rFonts w:ascii="Arial" w:hAnsi="Arial" w:cs="Arial"/>
                <w:sz w:val="20"/>
              </w:rPr>
            </w:pPr>
            <w:proofErr w:type="spellStart"/>
            <w:r w:rsidRPr="00272A07">
              <w:rPr>
                <w:rFonts w:ascii="Arial" w:hAnsi="Arial" w:cs="Arial"/>
                <w:sz w:val="20"/>
              </w:rPr>
              <w:t>i</w:t>
            </w:r>
            <w:proofErr w:type="spellEnd"/>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4324E0" w:rsidRDefault="004324E0" w:rsidP="004324E0">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DF6DD4" w:rsidRDefault="004324E0" w:rsidP="00DF6DD4">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BD7D24" w:rsidRPr="00272A07" w:rsidRDefault="00BD7D24" w:rsidP="00DF6DD4">
            <w:pPr>
              <w:autoSpaceDE w:val="0"/>
              <w:autoSpaceDN w:val="0"/>
              <w:adjustRightInd w:val="0"/>
              <w:spacing w:after="0"/>
              <w:rPr>
                <w:rFonts w:ascii="Arial" w:hAnsi="Arial" w:cs="Arial"/>
                <w:sz w:val="20"/>
              </w:rPr>
            </w:pPr>
            <w:r>
              <w:rPr>
                <w:rFonts w:ascii="Arial" w:hAnsi="Arial" w:cs="Arial"/>
                <w:sz w:val="20"/>
              </w:rPr>
              <w:t>l. has not been convicted by a final decision adopted in compliance with article 99.2 of the PPL.</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t>Time limits set in this section, are related to the period that immediately precede publication date of the contract notice.</w:t>
            </w:r>
          </w:p>
          <w:p w:rsidR="00DF6DD4" w:rsidRPr="00272A07" w:rsidRDefault="00DF6DD4" w:rsidP="009A39A3">
            <w:pPr>
              <w:spacing w:after="0"/>
              <w:rPr>
                <w:rFonts w:ascii="Arial" w:hAnsi="Arial" w:cs="Arial"/>
                <w:b/>
                <w:sz w:val="20"/>
              </w:rPr>
            </w:pPr>
            <w:r w:rsidRPr="00272A07">
              <w:rPr>
                <w:rFonts w:ascii="Arial" w:hAnsi="Arial" w:cs="Arial"/>
                <w:sz w:val="20"/>
              </w:rPr>
              <w:t>6.4 In order to prove that the economic operator is eligible to participate in the procurement procedure the economic operator should submit the documentary evidence</w:t>
            </w:r>
            <w:r w:rsidRPr="00272A07">
              <w:rPr>
                <w:rFonts w:ascii="Arial" w:hAnsi="Arial" w:cs="Arial"/>
                <w:b/>
                <w:sz w:val="20"/>
              </w:rPr>
              <w:t xml:space="preserve"> indicated in the TDS. </w:t>
            </w:r>
          </w:p>
        </w:tc>
      </w:tr>
      <w:tr w:rsidR="00DF6DD4" w:rsidRPr="00272A07" w:rsidTr="00283ED1">
        <w:trPr>
          <w:jc w:val="center"/>
        </w:trPr>
        <w:tc>
          <w:tcPr>
            <w:tcW w:w="2338"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7443" w:type="dxa"/>
          </w:tcPr>
          <w:p w:rsidR="00DF6DD4" w:rsidRPr="009A39A3" w:rsidRDefault="00DF6DD4" w:rsidP="009A39A3">
            <w:pPr>
              <w:spacing w:before="120" w:after="120"/>
              <w:rPr>
                <w:rFonts w:ascii="Arial" w:hAnsi="Arial" w:cs="Arial"/>
                <w:b/>
                <w:szCs w:val="24"/>
              </w:rPr>
            </w:pPr>
            <w:r w:rsidRPr="009A39A3">
              <w:rPr>
                <w:rFonts w:ascii="Arial" w:hAnsi="Arial" w:cs="Arial"/>
                <w:b/>
                <w:szCs w:val="24"/>
              </w:rPr>
              <w:t>Minimum qualification requirements</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7. Professional suitability requirements</w:t>
            </w:r>
          </w:p>
        </w:tc>
        <w:tc>
          <w:tcPr>
            <w:tcW w:w="7443" w:type="dxa"/>
            <w:tcBorders>
              <w:bottom w:val="nil"/>
            </w:tcBorders>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7.1 The economic operator shall meet the professional suitability requirements </w:t>
            </w:r>
            <w:r w:rsidRPr="00272A07">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272A07">
              <w:rPr>
                <w:rFonts w:ascii="Arial" w:hAnsi="Arial" w:cs="Arial"/>
                <w:sz w:val="20"/>
                <w:lang w:val="en-GB"/>
              </w:rPr>
              <w:t>7.2 In order to prove that the economic operator is suitable to participate in the procurement procedure the economic operator should submit the documentary evidence</w:t>
            </w:r>
            <w:r w:rsidRPr="00272A07">
              <w:rPr>
                <w:rFonts w:ascii="Arial" w:hAnsi="Arial" w:cs="Arial"/>
                <w:b/>
                <w:sz w:val="20"/>
                <w:lang w:val="en-GB"/>
              </w:rPr>
              <w:t xml:space="preserve"> indicated in the TDS.</w:t>
            </w:r>
          </w:p>
          <w:p w:rsidR="00A6133C" w:rsidRPr="00272A07" w:rsidRDefault="00A6133C" w:rsidP="003D0716">
            <w:pPr>
              <w:pStyle w:val="Sub-ClauseText"/>
              <w:spacing w:before="0" w:after="0"/>
              <w:rPr>
                <w:rFonts w:ascii="Arial" w:hAnsi="Arial" w:cs="Arial"/>
                <w:b/>
                <w:spacing w:val="0"/>
                <w:sz w:val="20"/>
                <w:lang w:val="en-GB"/>
              </w:rPr>
            </w:pP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lastRenderedPageBreak/>
              <w:t>8. Economic and financial standing requirements</w:t>
            </w:r>
          </w:p>
        </w:tc>
        <w:tc>
          <w:tcPr>
            <w:tcW w:w="7443" w:type="dxa"/>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8.1 The economic operator shall meet the minimum economical and financial requirements </w:t>
            </w:r>
            <w:r w:rsidRPr="00272A07">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272A07">
              <w:rPr>
                <w:rFonts w:ascii="Arial" w:hAnsi="Arial" w:cs="Arial"/>
                <w:sz w:val="20"/>
                <w:lang w:val="en-GB"/>
              </w:rPr>
              <w:t>indicated in the TDS.</w:t>
            </w:r>
          </w:p>
          <w:p w:rsidR="00A6133C" w:rsidRPr="00272A07" w:rsidRDefault="00A6133C" w:rsidP="003D0716">
            <w:pPr>
              <w:pStyle w:val="BodyText2"/>
              <w:spacing w:before="0" w:after="0"/>
              <w:ind w:left="0" w:firstLine="0"/>
              <w:jc w:val="both"/>
              <w:rPr>
                <w:rFonts w:ascii="Arial" w:hAnsi="Arial" w:cs="Arial"/>
                <w:b w:val="0"/>
                <w:sz w:val="20"/>
                <w:lang w:val="en-GB"/>
              </w:rPr>
            </w:pP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9. Technical and/or professional capability requirements</w:t>
            </w:r>
          </w:p>
        </w:tc>
        <w:tc>
          <w:tcPr>
            <w:tcW w:w="7443" w:type="dxa"/>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9.1 The economic operator shall meet the minimum technical and/or professional capability requirements </w:t>
            </w:r>
            <w:r w:rsidRPr="00272A07">
              <w:rPr>
                <w:rFonts w:ascii="Arial" w:hAnsi="Arial" w:cs="Arial"/>
                <w:b/>
                <w:sz w:val="20"/>
                <w:lang w:val="en-GB"/>
              </w:rPr>
              <w:t>indicated in the TDS.</w:t>
            </w:r>
          </w:p>
          <w:p w:rsidR="00DF6DD4" w:rsidRPr="00272A07" w:rsidRDefault="00DF6DD4" w:rsidP="003D0716">
            <w:pPr>
              <w:pStyle w:val="BodyText2"/>
              <w:spacing w:before="0" w:after="200"/>
              <w:ind w:left="0" w:firstLine="0"/>
              <w:jc w:val="both"/>
              <w:rPr>
                <w:rFonts w:ascii="Arial" w:hAnsi="Arial" w:cs="Arial"/>
                <w:sz w:val="20"/>
                <w:lang w:val="en-GB"/>
              </w:rPr>
            </w:pPr>
            <w:r w:rsidRPr="00272A07">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272A07">
              <w:rPr>
                <w:rFonts w:ascii="Arial" w:hAnsi="Arial" w:cs="Arial"/>
                <w:sz w:val="20"/>
                <w:lang w:val="en-GB"/>
              </w:rPr>
              <w:t>indicated in the TDS.</w:t>
            </w:r>
          </w:p>
          <w:p w:rsidR="00DF6DD4" w:rsidRDefault="00DF6DD4" w:rsidP="003D0716">
            <w:pPr>
              <w:pStyle w:val="BodyText2"/>
              <w:spacing w:before="0" w:after="0"/>
              <w:ind w:left="0" w:firstLine="0"/>
              <w:jc w:val="both"/>
              <w:rPr>
                <w:rFonts w:ascii="Arial" w:hAnsi="Arial" w:cs="Arial"/>
                <w:b w:val="0"/>
                <w:sz w:val="20"/>
                <w:lang w:val="en-GB"/>
              </w:rPr>
            </w:pPr>
            <w:r w:rsidRPr="00272A07">
              <w:rPr>
                <w:rFonts w:ascii="Arial" w:hAnsi="Arial" w:cs="Arial"/>
                <w:b w:val="0"/>
                <w:sz w:val="20"/>
                <w:lang w:val="en-GB"/>
              </w:rPr>
              <w:t xml:space="preserve">9.3 The contracting authority </w:t>
            </w:r>
            <w:r w:rsidR="002E7359">
              <w:rPr>
                <w:rFonts w:ascii="Arial" w:hAnsi="Arial" w:cs="Arial"/>
                <w:b w:val="0"/>
                <w:sz w:val="20"/>
                <w:lang w:val="en-GB"/>
              </w:rPr>
              <w:t xml:space="preserve">, </w:t>
            </w:r>
            <w:r w:rsidRPr="00272A07">
              <w:rPr>
                <w:rFonts w:ascii="Arial" w:hAnsi="Arial" w:cs="Arial"/>
                <w:b w:val="0"/>
                <w:sz w:val="20"/>
                <w:lang w:val="en-GB"/>
              </w:rPr>
              <w:t xml:space="preserve">at its own expenses, </w:t>
            </w:r>
            <w:r w:rsidR="002E7359">
              <w:rPr>
                <w:rFonts w:ascii="Arial" w:hAnsi="Arial" w:cs="Arial"/>
                <w:b w:val="0"/>
                <w:sz w:val="20"/>
                <w:lang w:val="en-GB"/>
              </w:rPr>
              <w:t>may</w:t>
            </w:r>
            <w:r w:rsidRPr="00272A07">
              <w:rPr>
                <w:rFonts w:ascii="Arial" w:hAnsi="Arial" w:cs="Arial"/>
                <w:b w:val="0"/>
                <w:sz w:val="20"/>
                <w:lang w:val="en-GB"/>
              </w:rPr>
              <w:t xml:space="preserve"> carry out an inspection with the economic operators company for the purpose of verification.</w:t>
            </w:r>
          </w:p>
          <w:p w:rsidR="00A6133C" w:rsidRPr="00272A07" w:rsidRDefault="00A6133C" w:rsidP="003D0716">
            <w:pPr>
              <w:pStyle w:val="BodyText2"/>
              <w:spacing w:before="0" w:after="0"/>
              <w:ind w:left="0" w:firstLine="0"/>
              <w:jc w:val="both"/>
              <w:rPr>
                <w:rFonts w:ascii="Arial" w:hAnsi="Arial" w:cs="Arial"/>
                <w:b w:val="0"/>
                <w:sz w:val="20"/>
                <w:lang w:val="en-GB"/>
              </w:rPr>
            </w:pPr>
          </w:p>
        </w:tc>
      </w:tr>
      <w:tr w:rsidR="00DF6DD4" w:rsidRPr="00272A07" w:rsidTr="00283ED1">
        <w:trPr>
          <w:jc w:val="center"/>
        </w:trPr>
        <w:tc>
          <w:tcPr>
            <w:tcW w:w="2338" w:type="dxa"/>
          </w:tcPr>
          <w:p w:rsidR="00DF6DD4" w:rsidRPr="00272A07" w:rsidRDefault="00DF6DD4" w:rsidP="003D0716">
            <w:pPr>
              <w:pStyle w:val="Sub-ClauseText"/>
              <w:spacing w:before="0" w:after="200"/>
              <w:rPr>
                <w:rFonts w:ascii="Arial" w:hAnsi="Arial" w:cs="Arial"/>
                <w:b/>
                <w:sz w:val="20"/>
                <w:lang w:val="en-GB"/>
              </w:rPr>
            </w:pPr>
            <w:r w:rsidRPr="00272A07">
              <w:rPr>
                <w:rFonts w:ascii="Arial" w:hAnsi="Arial" w:cs="Arial"/>
                <w:b/>
                <w:sz w:val="20"/>
                <w:lang w:val="en-GB"/>
              </w:rPr>
              <w:t>10.Confidential business information</w:t>
            </w:r>
          </w:p>
        </w:tc>
        <w:tc>
          <w:tcPr>
            <w:tcW w:w="7443" w:type="dxa"/>
          </w:tcPr>
          <w:p w:rsidR="00DF6DD4" w:rsidRDefault="00DF6DD4" w:rsidP="00643CD7">
            <w:pPr>
              <w:pStyle w:val="Sub-ClauseText"/>
              <w:spacing w:before="0" w:after="0"/>
              <w:rPr>
                <w:rFonts w:ascii="Arial" w:hAnsi="Arial" w:cs="Arial"/>
                <w:sz w:val="20"/>
                <w:lang w:val="en-GB"/>
              </w:rPr>
            </w:pPr>
            <w:r w:rsidRPr="00272A07">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272A07">
              <w:rPr>
                <w:rFonts w:ascii="Arial" w:hAnsi="Arial" w:cs="Arial"/>
                <w:sz w:val="20"/>
                <w:lang w:val="en-GB"/>
              </w:rPr>
              <w:t>3</w:t>
            </w:r>
            <w:r w:rsidRPr="00272A07">
              <w:rPr>
                <w:rFonts w:ascii="Arial" w:hAnsi="Arial" w:cs="Arial"/>
                <w:sz w:val="20"/>
                <w:lang w:val="en-GB"/>
              </w:rPr>
              <w:t>.</w:t>
            </w:r>
          </w:p>
          <w:p w:rsidR="00A6133C" w:rsidRPr="00272A07" w:rsidRDefault="00A6133C" w:rsidP="00643CD7">
            <w:pPr>
              <w:pStyle w:val="Sub-ClauseText"/>
              <w:spacing w:before="0" w:after="0"/>
              <w:rPr>
                <w:rFonts w:ascii="Arial" w:hAnsi="Arial" w:cs="Arial"/>
                <w:sz w:val="20"/>
                <w:lang w:val="en-GB"/>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Pr="00272A07">
              <w:rPr>
                <w:rFonts w:ascii="Arial" w:hAnsi="Arial" w:cs="Arial"/>
                <w:sz w:val="20"/>
                <w:lang w:val="en-GB"/>
              </w:rPr>
              <w:t>Establishing a Group of economic operators</w:t>
            </w:r>
          </w:p>
          <w:p w:rsidR="00DF6DD4" w:rsidRPr="00272A07" w:rsidRDefault="00DF6DD4" w:rsidP="003D0716">
            <w:pPr>
              <w:pStyle w:val="Sec1-Clauses"/>
              <w:spacing w:before="0" w:after="200"/>
              <w:rPr>
                <w:rFonts w:ascii="Arial" w:hAnsi="Arial" w:cs="Arial"/>
                <w:sz w:val="20"/>
                <w:lang w:val="en-GB"/>
              </w:rPr>
            </w:pPr>
          </w:p>
        </w:tc>
        <w:tc>
          <w:tcPr>
            <w:tcW w:w="7443" w:type="dxa"/>
          </w:tcPr>
          <w:p w:rsidR="00DF6DD4" w:rsidRPr="00272A07" w:rsidRDefault="00DF6DD4" w:rsidP="000E4C39">
            <w:pPr>
              <w:tabs>
                <w:tab w:val="left" w:pos="1560"/>
                <w:tab w:val="left" w:pos="2127"/>
              </w:tabs>
              <w:rPr>
                <w:rFonts w:ascii="Arial" w:hAnsi="Arial" w:cs="Arial"/>
                <w:b/>
                <w:sz w:val="20"/>
              </w:rPr>
            </w:pPr>
            <w:r w:rsidRPr="00272A07">
              <w:rPr>
                <w:rFonts w:ascii="Arial" w:hAnsi="Arial" w:cs="Arial"/>
                <w:sz w:val="20"/>
              </w:rPr>
              <w:t xml:space="preserve">11.1 If a tender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w:t>
            </w:r>
            <w:r w:rsidR="00CC0857" w:rsidRPr="00272A07">
              <w:rPr>
                <w:rFonts w:ascii="Arial" w:hAnsi="Arial" w:cs="Arial"/>
                <w:sz w:val="20"/>
              </w:rPr>
              <w:t xml:space="preserve">shall </w:t>
            </w:r>
            <w:r w:rsidRPr="00272A07">
              <w:rPr>
                <w:rFonts w:ascii="Arial" w:hAnsi="Arial" w:cs="Arial"/>
                <w:sz w:val="20"/>
              </w:rPr>
              <w:t xml:space="preserve">submit with its tender </w:t>
            </w:r>
            <w:r w:rsidR="000E4C39" w:rsidRPr="00272A07">
              <w:rPr>
                <w:rFonts w:ascii="Arial" w:hAnsi="Arial" w:cs="Arial"/>
                <w:sz w:val="20"/>
              </w:rPr>
              <w:t xml:space="preserve">documents </w:t>
            </w:r>
            <w:r w:rsidR="000E4C39" w:rsidRPr="00272A07">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272A07">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A6133C" w:rsidRDefault="00A6133C" w:rsidP="00DF6DD4">
            <w:pPr>
              <w:tabs>
                <w:tab w:val="left" w:pos="1560"/>
                <w:tab w:val="left" w:pos="2127"/>
              </w:tabs>
              <w:spacing w:after="0"/>
              <w:rPr>
                <w:rFonts w:ascii="Arial" w:hAnsi="Arial" w:cs="Arial"/>
                <w:sz w:val="20"/>
              </w:rPr>
            </w:pPr>
          </w:p>
          <w:p w:rsidR="00BD7D24" w:rsidRDefault="00BD7D24" w:rsidP="00BD7D24">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BD7D24" w:rsidRPr="00272A07" w:rsidRDefault="00BD7D24" w:rsidP="00DF6DD4">
            <w:pPr>
              <w:tabs>
                <w:tab w:val="left" w:pos="1560"/>
                <w:tab w:val="left" w:pos="2127"/>
              </w:tabs>
              <w:spacing w:after="0"/>
              <w:rPr>
                <w:rFonts w:ascii="Arial" w:hAnsi="Arial" w:cs="Arial"/>
                <w:sz w:val="20"/>
              </w:rPr>
            </w:pPr>
          </w:p>
        </w:tc>
      </w:tr>
      <w:tr w:rsidR="00DF6DD4" w:rsidRPr="00272A07" w:rsidTr="00283ED1">
        <w:trPr>
          <w:trHeight w:val="851"/>
          <w:jc w:val="center"/>
        </w:trPr>
        <w:tc>
          <w:tcPr>
            <w:tcW w:w="2338" w:type="dxa"/>
          </w:tcPr>
          <w:p w:rsidR="00DF6DD4" w:rsidRPr="00272A07" w:rsidRDefault="00DF6DD4" w:rsidP="003D0716">
            <w:pPr>
              <w:pStyle w:val="Sec1-Clauses"/>
              <w:spacing w:before="0" w:after="200"/>
              <w:rPr>
                <w:rFonts w:ascii="Arial" w:hAnsi="Arial" w:cs="Arial"/>
                <w:caps/>
                <w:sz w:val="20"/>
                <w:lang w:val="en-GB"/>
              </w:rPr>
            </w:pPr>
            <w:r w:rsidRPr="00272A07">
              <w:rPr>
                <w:rFonts w:ascii="Arial" w:hAnsi="Arial" w:cs="Arial"/>
                <w:sz w:val="20"/>
                <w:lang w:val="en-GB"/>
              </w:rPr>
              <w:t>12. Subcontracting</w:t>
            </w:r>
          </w:p>
        </w:tc>
        <w:tc>
          <w:tcPr>
            <w:tcW w:w="7443" w:type="dxa"/>
          </w:tcPr>
          <w:p w:rsidR="00DF6DD4" w:rsidRPr="00272A07" w:rsidRDefault="00DF6DD4" w:rsidP="009A39A3">
            <w:pPr>
              <w:pStyle w:val="Sub-ClauseText"/>
              <w:spacing w:before="0" w:after="0"/>
              <w:rPr>
                <w:rFonts w:ascii="Arial" w:hAnsi="Arial" w:cs="Arial"/>
                <w:sz w:val="20"/>
                <w:lang w:val="en-GB"/>
              </w:rPr>
            </w:pPr>
            <w:r w:rsidRPr="00272A07">
              <w:rPr>
                <w:rFonts w:ascii="Arial" w:hAnsi="Arial" w:cs="Arial"/>
                <w:sz w:val="20"/>
                <w:lang w:val="en-GB"/>
              </w:rPr>
              <w:t>12.1 The Economic Operators must indicate in their tender any part of the contract that the Economic Operator intends to subcontract to third parties</w:t>
            </w:r>
            <w:r w:rsidR="00CC0857" w:rsidRPr="00272A07">
              <w:rPr>
                <w:rFonts w:ascii="Arial" w:hAnsi="Arial" w:cs="Arial"/>
                <w:sz w:val="20"/>
                <w:lang w:val="en-GB"/>
              </w:rPr>
              <w:t xml:space="preserve"> and shall submit with its tender documents </w:t>
            </w:r>
            <w:r w:rsidR="00CC0857" w:rsidRPr="00272A07">
              <w:rPr>
                <w:rFonts w:ascii="Arial" w:hAnsi="Arial" w:cs="Arial"/>
                <w:b/>
                <w:sz w:val="20"/>
                <w:lang w:val="en-GB"/>
              </w:rPr>
              <w:t>indicated in the TDS.</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23" w:name="_Toc438438842"/>
            <w:bookmarkStart w:id="24" w:name="_Toc438532605"/>
            <w:bookmarkStart w:id="25" w:name="_Toc438733986"/>
            <w:bookmarkStart w:id="26" w:name="_Toc438907025"/>
            <w:bookmarkStart w:id="27" w:name="_Toc438907224"/>
            <w:bookmarkStart w:id="28" w:name="_Toc61936858"/>
            <w:r w:rsidRPr="00272A07">
              <w:rPr>
                <w:rFonts w:ascii="Arial" w:hAnsi="Arial" w:cs="Arial"/>
                <w:sz w:val="20"/>
                <w:lang w:val="en-GB"/>
              </w:rPr>
              <w:t>13. Tender Security</w:t>
            </w:r>
            <w:bookmarkEnd w:id="23"/>
            <w:bookmarkEnd w:id="24"/>
            <w:bookmarkEnd w:id="25"/>
            <w:bookmarkEnd w:id="26"/>
            <w:bookmarkEnd w:id="27"/>
            <w:bookmarkEnd w:id="28"/>
          </w:p>
        </w:tc>
        <w:tc>
          <w:tcPr>
            <w:tcW w:w="7443" w:type="dxa"/>
          </w:tcPr>
          <w:p w:rsidR="00DF6DD4" w:rsidRPr="00272A07" w:rsidRDefault="00DF6DD4" w:rsidP="00751E8D">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If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furnish as part of its tender a Tender Security. </w:t>
            </w:r>
          </w:p>
          <w:p w:rsidR="00DF6DD4" w:rsidRPr="00272A07" w:rsidRDefault="00DF6DD4" w:rsidP="00751E8D">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The Tender  Security shall be in the amount</w:t>
            </w:r>
            <w:r w:rsidRPr="0053339C">
              <w:rPr>
                <w:rFonts w:ascii="Arial" w:hAnsi="Arial" w:cs="Arial"/>
                <w:spacing w:val="0"/>
                <w:sz w:val="20"/>
                <w:lang w:val="en-GB"/>
              </w:rPr>
              <w:t xml:space="preserve"> </w:t>
            </w:r>
            <w:r w:rsidR="0053339C" w:rsidRPr="0053339C">
              <w:rPr>
                <w:rFonts w:ascii="Arial" w:hAnsi="Arial" w:cs="Arial"/>
                <w:spacing w:val="0"/>
                <w:sz w:val="20"/>
                <w:lang w:val="en-GB"/>
              </w:rPr>
              <w:t>and</w:t>
            </w:r>
            <w:r w:rsidR="0053339C">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DF6DD4" w:rsidRPr="000702BC" w:rsidRDefault="00DF6DD4" w:rsidP="00751E8D">
            <w:pPr>
              <w:pStyle w:val="ListParagraph"/>
              <w:numPr>
                <w:ilvl w:val="0"/>
                <w:numId w:val="36"/>
              </w:numPr>
              <w:ind w:left="357" w:hanging="357"/>
              <w:rPr>
                <w:rFonts w:ascii="Arial" w:hAnsi="Arial" w:cs="Arial"/>
                <w:sz w:val="20"/>
                <w:szCs w:val="20"/>
                <w:lang w:val="en-GB"/>
              </w:rPr>
            </w:pPr>
            <w:r w:rsidRPr="000702BC">
              <w:rPr>
                <w:rFonts w:ascii="Arial" w:hAnsi="Arial" w:cs="Arial"/>
                <w:sz w:val="20"/>
                <w:szCs w:val="20"/>
                <w:lang w:val="en-GB"/>
              </w:rPr>
              <w:t>check certified by a first-class bank;</w:t>
            </w:r>
          </w:p>
          <w:p w:rsidR="00DF6DD4" w:rsidRPr="000702BC" w:rsidRDefault="00DF6DD4" w:rsidP="00751E8D">
            <w:pPr>
              <w:pStyle w:val="ListParagraph"/>
              <w:numPr>
                <w:ilvl w:val="0"/>
                <w:numId w:val="36"/>
              </w:numPr>
              <w:ind w:left="357" w:hanging="357"/>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4324E0" w:rsidRDefault="00DF6DD4" w:rsidP="00751E8D">
            <w:pPr>
              <w:pStyle w:val="ListParagraph"/>
              <w:numPr>
                <w:ilvl w:val="0"/>
                <w:numId w:val="36"/>
              </w:numPr>
              <w:ind w:left="357" w:hanging="357"/>
              <w:rPr>
                <w:rFonts w:ascii="Arial" w:hAnsi="Arial" w:cs="Arial"/>
                <w:sz w:val="20"/>
                <w:szCs w:val="20"/>
                <w:lang w:val="en-GB"/>
              </w:rPr>
            </w:pPr>
            <w:r w:rsidRPr="000702BC">
              <w:rPr>
                <w:rFonts w:ascii="Arial" w:hAnsi="Arial" w:cs="Arial"/>
                <w:sz w:val="20"/>
                <w:szCs w:val="20"/>
                <w:lang w:val="en-GB"/>
              </w:rPr>
              <w:t>unconditional bank guarantee, issued by a first-class bank</w:t>
            </w:r>
            <w:r w:rsidR="004324E0">
              <w:rPr>
                <w:rFonts w:ascii="Arial" w:hAnsi="Arial" w:cs="Arial"/>
                <w:sz w:val="20"/>
                <w:szCs w:val="20"/>
                <w:lang w:val="en-GB"/>
              </w:rPr>
              <w:t>; or</w:t>
            </w:r>
          </w:p>
          <w:p w:rsidR="00DF6DD4" w:rsidRPr="000702BC" w:rsidRDefault="004324E0" w:rsidP="00751E8D">
            <w:pPr>
              <w:pStyle w:val="ListParagraph"/>
              <w:numPr>
                <w:ilvl w:val="0"/>
                <w:numId w:val="36"/>
              </w:numPr>
              <w:ind w:left="357" w:hanging="357"/>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272A07" w:rsidRDefault="00DF6DD4" w:rsidP="00DF6DD4">
            <w:pPr>
              <w:spacing w:after="0"/>
              <w:ind w:left="420"/>
              <w:rPr>
                <w:rFonts w:ascii="Arial" w:hAnsi="Arial" w:cs="Arial"/>
                <w:sz w:val="20"/>
              </w:rPr>
            </w:pPr>
          </w:p>
          <w:p w:rsidR="0053339C" w:rsidRPr="00272A07" w:rsidRDefault="0053339C" w:rsidP="0053339C">
            <w:pPr>
              <w:pStyle w:val="ListParagraph"/>
              <w:numPr>
                <w:ilvl w:val="1"/>
                <w:numId w:val="20"/>
              </w:numPr>
              <w:ind w:left="0" w:firstLine="0"/>
              <w:rPr>
                <w:rFonts w:ascii="Arial" w:hAnsi="Arial" w:cs="Arial"/>
                <w:sz w:val="20"/>
                <w:szCs w:val="20"/>
                <w:lang w:val="en-GB"/>
              </w:rPr>
            </w:pPr>
            <w:r w:rsidRPr="00272A07">
              <w:rPr>
                <w:rFonts w:ascii="Arial" w:hAnsi="Arial" w:cs="Arial"/>
                <w:sz w:val="20"/>
                <w:szCs w:val="20"/>
                <w:lang w:val="en-GB"/>
              </w:rPr>
              <w:t xml:space="preserve">If a Tender Security is required, any tender not accompanied by a substantially responsive Tender Security shall be rejected as non-responsive </w:t>
            </w:r>
            <w:r w:rsidRPr="00272A07">
              <w:rPr>
                <w:rFonts w:ascii="Arial" w:hAnsi="Arial" w:cs="Arial"/>
                <w:sz w:val="20"/>
                <w:szCs w:val="20"/>
                <w:lang w:val="en-GB"/>
              </w:rPr>
              <w:lastRenderedPageBreak/>
              <w:t>tender.</w:t>
            </w:r>
          </w:p>
          <w:p w:rsidR="0053339C" w:rsidRDefault="0053339C" w:rsidP="0053339C">
            <w:pPr>
              <w:pStyle w:val="ListParagraph"/>
              <w:ind w:left="0"/>
              <w:rPr>
                <w:rFonts w:ascii="Arial" w:hAnsi="Arial" w:cs="Arial"/>
                <w:sz w:val="20"/>
                <w:szCs w:val="20"/>
                <w:lang w:val="en-GB"/>
              </w:rPr>
            </w:pPr>
          </w:p>
          <w:p w:rsidR="00DF6DD4" w:rsidRPr="00272A07" w:rsidRDefault="00DF6DD4" w:rsidP="00751E8D">
            <w:pPr>
              <w:pStyle w:val="ListParagraph"/>
              <w:numPr>
                <w:ilvl w:val="1"/>
                <w:numId w:val="20"/>
              </w:numPr>
              <w:ind w:left="0" w:firstLine="0"/>
              <w:rPr>
                <w:rFonts w:ascii="Arial" w:hAnsi="Arial" w:cs="Arial"/>
                <w:sz w:val="20"/>
                <w:szCs w:val="20"/>
                <w:lang w:val="en-GB"/>
              </w:rPr>
            </w:pPr>
            <w:r w:rsidRPr="00272A07">
              <w:rPr>
                <w:rFonts w:ascii="Arial" w:hAnsi="Arial" w:cs="Arial"/>
                <w:sz w:val="20"/>
                <w:szCs w:val="20"/>
                <w:lang w:val="en-GB"/>
              </w:rPr>
              <w:t xml:space="preserve"> 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643CD7" w:rsidRPr="00272A07">
              <w:rPr>
                <w:rFonts w:ascii="Arial" w:hAnsi="Arial" w:cs="Arial"/>
                <w:sz w:val="20"/>
                <w:szCs w:val="20"/>
                <w:lang w:val="en-GB"/>
              </w:rPr>
              <w:t>4</w:t>
            </w:r>
            <w:r w:rsidRPr="00272A07">
              <w:rPr>
                <w:rFonts w:ascii="Arial" w:hAnsi="Arial" w:cs="Arial"/>
                <w:sz w:val="20"/>
                <w:szCs w:val="20"/>
                <w:lang w:val="en-GB"/>
              </w:rPr>
              <w:t xml:space="preserve"> of this tender dossier.</w:t>
            </w:r>
          </w:p>
          <w:p w:rsidR="00643CD7" w:rsidRPr="00272A07" w:rsidRDefault="00643CD7" w:rsidP="0053339C">
            <w:pPr>
              <w:pStyle w:val="ListParagraph"/>
              <w:ind w:left="0"/>
              <w:rPr>
                <w:rFonts w:ascii="Arial" w:hAnsi="Arial" w:cs="Arial"/>
                <w:sz w:val="20"/>
                <w:szCs w:val="20"/>
                <w:lang w:val="en-GB"/>
              </w:rPr>
            </w:pPr>
          </w:p>
          <w:p w:rsidR="00DF6DD4" w:rsidRPr="00272A07" w:rsidRDefault="00DF6DD4" w:rsidP="00751E8D">
            <w:pPr>
              <w:pStyle w:val="ListParagraph"/>
              <w:numPr>
                <w:ilvl w:val="1"/>
                <w:numId w:val="20"/>
              </w:numPr>
              <w:ind w:left="0" w:firstLine="0"/>
              <w:rPr>
                <w:rFonts w:ascii="Arial" w:hAnsi="Arial" w:cs="Arial"/>
                <w:sz w:val="20"/>
                <w:szCs w:val="20"/>
                <w:lang w:val="en-GB"/>
              </w:rPr>
            </w:pPr>
            <w:r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Pr="00272A07">
              <w:rPr>
                <w:rFonts w:ascii="Arial" w:hAnsi="Arial" w:cs="Arial"/>
                <w:sz w:val="20"/>
                <w:szCs w:val="20"/>
                <w:lang w:val="en-GB"/>
              </w:rPr>
              <w:t>within five (5) days, after occurring any of the following:</w:t>
            </w:r>
          </w:p>
          <w:p w:rsidR="00DF6DD4" w:rsidRPr="00272A07"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DF6DD4" w:rsidP="00751E8D">
            <w:pPr>
              <w:pStyle w:val="ListParagraph"/>
              <w:numPr>
                <w:ilvl w:val="1"/>
                <w:numId w:val="20"/>
              </w:numPr>
              <w:tabs>
                <w:tab w:val="left" w:pos="-2160"/>
                <w:tab w:val="left" w:pos="-1980"/>
              </w:tabs>
              <w:autoSpaceDE w:val="0"/>
              <w:autoSpaceDN w:val="0"/>
              <w:adjustRightInd w:val="0"/>
              <w:rPr>
                <w:rFonts w:ascii="Arial" w:hAnsi="Arial" w:cs="Arial"/>
                <w:sz w:val="20"/>
                <w:szCs w:val="20"/>
                <w:lang w:val="en-GB"/>
              </w:rPr>
            </w:pPr>
            <w:r w:rsidRPr="00272A07">
              <w:rPr>
                <w:rFonts w:ascii="Arial" w:hAnsi="Arial" w:cs="Arial"/>
                <w:sz w:val="20"/>
                <w:szCs w:val="20"/>
                <w:lang w:val="en-GB"/>
              </w:rPr>
              <w:t>The Tender Security may be forfeited if:</w:t>
            </w:r>
          </w:p>
          <w:p w:rsidR="00DF6DD4" w:rsidRPr="00272A07"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execute the contract.</w:t>
            </w:r>
          </w:p>
          <w:p w:rsidR="00A6133C" w:rsidRPr="00272A07" w:rsidRDefault="00A6133C" w:rsidP="00A6133C">
            <w:pPr>
              <w:pStyle w:val="ListParagraph"/>
              <w:autoSpaceDE w:val="0"/>
              <w:autoSpaceDN w:val="0"/>
              <w:adjustRightInd w:val="0"/>
              <w:ind w:left="1080" w:right="113"/>
              <w:rPr>
                <w:rFonts w:ascii="Arial" w:hAnsi="Arial" w:cs="Arial"/>
                <w:sz w:val="20"/>
                <w:szCs w:val="20"/>
                <w:lang w:val="en-GB"/>
              </w:rPr>
            </w:pPr>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bookmarkStart w:id="29" w:name="_Toc61936884"/>
            <w:r w:rsidRPr="00272A07">
              <w:rPr>
                <w:rFonts w:ascii="Arial" w:hAnsi="Arial" w:cs="Arial"/>
                <w:sz w:val="20"/>
                <w:lang w:val="en-GB"/>
              </w:rPr>
              <w:lastRenderedPageBreak/>
              <w:t>14. Performance Security</w:t>
            </w:r>
            <w:bookmarkEnd w:id="29"/>
          </w:p>
        </w:tc>
        <w:tc>
          <w:tcPr>
            <w:tcW w:w="7443" w:type="dxa"/>
          </w:tcPr>
          <w:p w:rsidR="00DF6DD4"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If indicated in the TDS</w:t>
            </w:r>
            <w:r w:rsidRPr="00272A07">
              <w:rPr>
                <w:rFonts w:ascii="Arial" w:hAnsi="Arial" w:cs="Arial"/>
                <w:spacing w:val="0"/>
                <w:sz w:val="20"/>
                <w:lang w:val="en-GB"/>
              </w:rPr>
              <w:t xml:space="preserve">, prior to the signing of the Contract, the successful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furnish the Contracting Authority with a Performance Security. </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Pr="00272A07">
              <w:rPr>
                <w:rFonts w:ascii="Arial" w:hAnsi="Arial" w:cs="Arial"/>
                <w:spacing w:val="0"/>
                <w:sz w:val="20"/>
                <w:lang w:val="en-GB"/>
              </w:rPr>
              <w:t xml:space="preserve"> security shall be in amount and for a validity period </w:t>
            </w:r>
            <w:r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071839">
            <w:pPr>
              <w:pStyle w:val="Sub-ClauseText"/>
              <w:numPr>
                <w:ilvl w:val="1"/>
                <w:numId w:val="21"/>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071839">
            <w:pPr>
              <w:pStyle w:val="Sub-ClauseText"/>
              <w:numPr>
                <w:ilvl w:val="0"/>
                <w:numId w:val="38"/>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071839">
            <w:pPr>
              <w:pStyle w:val="Sub-ClauseText"/>
              <w:numPr>
                <w:ilvl w:val="0"/>
                <w:numId w:val="38"/>
              </w:numPr>
              <w:spacing w:before="0" w:after="0"/>
              <w:ind w:left="641" w:hanging="357"/>
              <w:rPr>
                <w:rFonts w:ascii="Arial" w:hAnsi="Arial" w:cs="Arial"/>
                <w:spacing w:val="0"/>
                <w:sz w:val="20"/>
                <w:lang w:val="en-GB"/>
              </w:rPr>
            </w:pPr>
            <w:r w:rsidRPr="00272A07">
              <w:rPr>
                <w:rFonts w:ascii="Arial" w:hAnsi="Arial" w:cs="Arial"/>
                <w:sz w:val="20"/>
              </w:rPr>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DF6DD4" w:rsidP="0007183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If none of the events mentioned above have occurred requiring the forfeiture of the </w:t>
            </w:r>
            <w:r w:rsidRPr="00071839">
              <w:rPr>
                <w:rFonts w:ascii="Arial" w:hAnsi="Arial" w:cs="Arial"/>
                <w:sz w:val="20"/>
              </w:rPr>
              <w:t>performance security, a contracting authority shall return the funds or document constituting such performance security</w:t>
            </w:r>
            <w:r w:rsidRPr="00272A07">
              <w:rPr>
                <w:rFonts w:ascii="Arial" w:hAnsi="Arial" w:cs="Arial"/>
                <w:sz w:val="20"/>
              </w:rPr>
              <w:t xml:space="preserve"> in accordance with the terms of the concerned contract.</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9A39A3" w:rsidRDefault="00DF6DD4" w:rsidP="009A39A3">
            <w:pPr>
              <w:pStyle w:val="Heading1"/>
              <w:spacing w:before="120" w:after="120"/>
              <w:rPr>
                <w:rFonts w:ascii="Arial" w:hAnsi="Arial" w:cs="Arial"/>
                <w:sz w:val="24"/>
                <w:szCs w:val="24"/>
              </w:rPr>
            </w:pPr>
            <w:bookmarkStart w:id="30" w:name="_Toc505659524"/>
            <w:bookmarkStart w:id="31" w:name="_Toc61936841"/>
            <w:bookmarkStart w:id="32" w:name="_Toc444607963"/>
            <w:r w:rsidRPr="009A39A3">
              <w:rPr>
                <w:rFonts w:ascii="Arial" w:hAnsi="Arial" w:cs="Arial"/>
                <w:sz w:val="24"/>
                <w:szCs w:val="24"/>
              </w:rPr>
              <w:t>Contents of Tender Dossier</w:t>
            </w:r>
            <w:bookmarkEnd w:id="30"/>
            <w:bookmarkEnd w:id="31"/>
            <w:bookmarkEnd w:id="32"/>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33" w:name="_Toc438532572"/>
            <w:bookmarkStart w:id="34" w:name="_Toc61936842"/>
            <w:bookmarkStart w:id="35" w:name="_Toc438438826"/>
            <w:bookmarkStart w:id="36" w:name="_Toc438532574"/>
            <w:bookmarkStart w:id="37" w:name="_Toc438733970"/>
            <w:bookmarkStart w:id="38" w:name="_Toc438907010"/>
            <w:bookmarkStart w:id="39" w:name="_Toc438907209"/>
            <w:bookmarkEnd w:id="33"/>
            <w:r w:rsidRPr="00272A07">
              <w:rPr>
                <w:rFonts w:ascii="Arial" w:hAnsi="Arial" w:cs="Arial"/>
                <w:sz w:val="20"/>
                <w:lang w:val="en-GB"/>
              </w:rPr>
              <w:lastRenderedPageBreak/>
              <w:t>15. Sections of the Tender Dossier</w:t>
            </w:r>
            <w:bookmarkEnd w:id="34"/>
          </w:p>
          <w:bookmarkEnd w:id="35"/>
          <w:bookmarkEnd w:id="36"/>
          <w:bookmarkEnd w:id="37"/>
          <w:bookmarkEnd w:id="38"/>
          <w:bookmarkEnd w:id="39"/>
          <w:p w:rsidR="00DF6DD4" w:rsidRPr="00272A07" w:rsidRDefault="00DF6DD4" w:rsidP="003D0716">
            <w:pPr>
              <w:pStyle w:val="i"/>
              <w:keepNext/>
              <w:suppressAutoHyphens w:val="0"/>
              <w:spacing w:after="200"/>
              <w:rPr>
                <w:rFonts w:ascii="Arial" w:hAnsi="Arial" w:cs="Arial"/>
                <w:sz w:val="20"/>
                <w:lang w:val="en-GB"/>
              </w:rPr>
            </w:pPr>
          </w:p>
        </w:tc>
        <w:tc>
          <w:tcPr>
            <w:tcW w:w="7443" w:type="dxa"/>
          </w:tcPr>
          <w:p w:rsidR="00DF6DD4" w:rsidRPr="00272A07" w:rsidRDefault="00DF6DD4" w:rsidP="00751E8D">
            <w:pPr>
              <w:pStyle w:val="Sub-ClauseText"/>
              <w:numPr>
                <w:ilvl w:val="1"/>
                <w:numId w:val="22"/>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Section 17.</w:t>
            </w:r>
          </w:p>
          <w:p w:rsidR="00DF6DD4" w:rsidRPr="00272A07" w:rsidRDefault="00DF6DD4" w:rsidP="003B3BE0">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751E8D">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proofErr w:type="spellStart"/>
            <w:r w:rsidRPr="00272A07">
              <w:rPr>
                <w:rFonts w:ascii="Arial" w:hAnsi="Arial" w:cs="Arial"/>
                <w:sz w:val="20"/>
              </w:rPr>
              <w:t>Tendere</w:t>
            </w:r>
            <w:r w:rsidR="00FC4F11">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D953A9" w:rsidRPr="00272A07" w:rsidRDefault="00D953A9" w:rsidP="00D953A9">
            <w:pPr>
              <w:tabs>
                <w:tab w:val="left" w:pos="1602"/>
                <w:tab w:val="left" w:pos="2502"/>
              </w:tabs>
              <w:spacing w:after="0"/>
              <w:ind w:left="1598"/>
              <w:jc w:val="left"/>
              <w:rPr>
                <w:rFonts w:ascii="Arial" w:hAnsi="Arial" w:cs="Arial"/>
                <w:sz w:val="20"/>
              </w:rPr>
            </w:pPr>
          </w:p>
          <w:p w:rsidR="00DF6DD4" w:rsidRPr="00272A07"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PART B   Contract</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General Conditions of Contract (GCC)</w:t>
            </w:r>
          </w:p>
          <w:p w:rsidR="00DF6DD4" w:rsidRPr="00272A07" w:rsidRDefault="00DF6DD4" w:rsidP="00751E8D">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III. Special Conditions of Contract (SCC)</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IV. Performance Security Form</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V. Financial Identification</w:t>
            </w:r>
          </w:p>
          <w:p w:rsidR="00D953A9" w:rsidRPr="00272A07" w:rsidRDefault="00D953A9" w:rsidP="00D953A9">
            <w:pPr>
              <w:tabs>
                <w:tab w:val="left" w:pos="1602"/>
                <w:tab w:val="left" w:pos="2502"/>
              </w:tabs>
              <w:spacing w:after="0"/>
              <w:ind w:left="1598"/>
              <w:jc w:val="left"/>
              <w:rPr>
                <w:rFonts w:ascii="Arial" w:hAnsi="Arial" w:cs="Arial"/>
                <w:sz w:val="20"/>
              </w:rPr>
            </w:pPr>
          </w:p>
          <w:p w:rsidR="00DF6DD4" w:rsidRPr="00272A07" w:rsidRDefault="00DF6DD4" w:rsidP="003B3BE0">
            <w:pPr>
              <w:tabs>
                <w:tab w:val="left" w:pos="1152"/>
                <w:tab w:val="left" w:pos="1692"/>
                <w:tab w:val="left" w:pos="2502"/>
              </w:tabs>
              <w:spacing w:after="0"/>
              <w:ind w:left="720"/>
              <w:rPr>
                <w:rFonts w:ascii="Arial" w:hAnsi="Arial" w:cs="Arial"/>
                <w:b/>
                <w:sz w:val="20"/>
              </w:rPr>
            </w:pPr>
            <w:r w:rsidRPr="00272A07">
              <w:rPr>
                <w:rFonts w:ascii="Arial" w:hAnsi="Arial" w:cs="Arial"/>
                <w:b/>
                <w:sz w:val="20"/>
              </w:rPr>
              <w:t>PART C   Tender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DF6DD4"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Price Schedule</w:t>
            </w:r>
          </w:p>
          <w:p w:rsidR="00A6133C" w:rsidRPr="00272A07" w:rsidRDefault="00A6133C" w:rsidP="00A6133C">
            <w:pPr>
              <w:tabs>
                <w:tab w:val="left" w:pos="1602"/>
              </w:tabs>
              <w:spacing w:after="0"/>
              <w:ind w:left="1598"/>
              <w:jc w:val="left"/>
              <w:rPr>
                <w:rFonts w:ascii="Arial" w:hAnsi="Arial" w:cs="Arial"/>
                <w:sz w:val="20"/>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40" w:name="_Toc438438827"/>
            <w:bookmarkStart w:id="41" w:name="_Toc438532575"/>
            <w:bookmarkStart w:id="42" w:name="_Toc438733971"/>
            <w:bookmarkStart w:id="43" w:name="_Toc438907011"/>
            <w:bookmarkStart w:id="44" w:name="_Toc438907210"/>
            <w:bookmarkStart w:id="45" w:name="_Toc61936843"/>
            <w:r w:rsidRPr="00272A07">
              <w:rPr>
                <w:rFonts w:ascii="Arial" w:hAnsi="Arial" w:cs="Arial"/>
                <w:sz w:val="20"/>
                <w:lang w:val="en-GB"/>
              </w:rPr>
              <w:t>16. Clarification of the Tender Dossier</w:t>
            </w:r>
          </w:p>
          <w:bookmarkEnd w:id="40"/>
          <w:bookmarkEnd w:id="41"/>
          <w:bookmarkEnd w:id="42"/>
          <w:bookmarkEnd w:id="43"/>
          <w:bookmarkEnd w:id="44"/>
          <w:bookmarkEnd w:id="45"/>
          <w:p w:rsidR="00DF6DD4" w:rsidRPr="00272A07" w:rsidRDefault="00DF6DD4" w:rsidP="003D0716">
            <w:pPr>
              <w:pStyle w:val="Sec1-Clauses"/>
              <w:spacing w:before="0" w:after="200"/>
              <w:rPr>
                <w:rFonts w:ascii="Arial" w:hAnsi="Arial" w:cs="Arial"/>
                <w:sz w:val="20"/>
                <w:lang w:val="en-GB"/>
              </w:rPr>
            </w:pPr>
          </w:p>
        </w:tc>
        <w:tc>
          <w:tcPr>
            <w:tcW w:w="7443" w:type="dxa"/>
          </w:tcPr>
          <w:p w:rsidR="00DF6DD4" w:rsidRDefault="00DF6DD4" w:rsidP="00751E8D">
            <w:pPr>
              <w:pStyle w:val="Sub-ClauseText"/>
              <w:numPr>
                <w:ilvl w:val="1"/>
                <w:numId w:val="23"/>
              </w:numPr>
              <w:spacing w:before="0" w:after="0"/>
              <w:ind w:left="0" w:firstLine="0"/>
              <w:rPr>
                <w:rFonts w:ascii="Arial" w:hAnsi="Arial" w:cs="Arial"/>
                <w:spacing w:val="0"/>
                <w:sz w:val="20"/>
                <w:lang w:val="en-GB"/>
              </w:rPr>
            </w:pPr>
            <w:r w:rsidRPr="00272A07">
              <w:rPr>
                <w:rFonts w:ascii="Arial" w:hAnsi="Arial" w:cs="Arial"/>
                <w:sz w:val="20"/>
                <w:lang w:val="en-GB"/>
              </w:rPr>
              <w:t xml:space="preserve"> The </w:t>
            </w:r>
            <w:proofErr w:type="spellStart"/>
            <w:r w:rsidRPr="00272A07">
              <w:rPr>
                <w:rFonts w:ascii="Arial" w:hAnsi="Arial" w:cs="Arial"/>
                <w:sz w:val="20"/>
                <w:lang w:val="en-GB"/>
              </w:rPr>
              <w:t>tenderers</w:t>
            </w:r>
            <w:proofErr w:type="spellEnd"/>
            <w:r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D953A9" w:rsidRPr="00272A07">
              <w:rPr>
                <w:rFonts w:ascii="Arial" w:hAnsi="Arial" w:cs="Arial"/>
                <w:sz w:val="20"/>
                <w:lang w:val="en-GB"/>
              </w:rPr>
              <w:t>5</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A6133C" w:rsidRPr="00272A07" w:rsidRDefault="00A6133C" w:rsidP="00A6133C">
            <w:pPr>
              <w:pStyle w:val="Sub-ClauseText"/>
              <w:spacing w:before="0" w:after="0"/>
              <w:rPr>
                <w:rFonts w:ascii="Arial" w:hAnsi="Arial" w:cs="Arial"/>
                <w:spacing w:val="0"/>
                <w:sz w:val="20"/>
                <w:lang w:val="en-GB"/>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46" w:name="_Toc438438828"/>
            <w:bookmarkStart w:id="47" w:name="_Toc438532576"/>
            <w:bookmarkStart w:id="48" w:name="_Toc438733972"/>
            <w:bookmarkStart w:id="49" w:name="_Toc438907012"/>
            <w:bookmarkStart w:id="50" w:name="_Toc438907211"/>
            <w:bookmarkStart w:id="51" w:name="_Toc61936844"/>
            <w:r w:rsidRPr="00272A07">
              <w:rPr>
                <w:rFonts w:ascii="Arial" w:hAnsi="Arial" w:cs="Arial"/>
                <w:sz w:val="20"/>
                <w:lang w:val="en-GB"/>
              </w:rPr>
              <w:t>17. Amendment of the Tender Dossier</w:t>
            </w:r>
            <w:bookmarkEnd w:id="46"/>
            <w:bookmarkEnd w:id="47"/>
            <w:bookmarkEnd w:id="48"/>
            <w:bookmarkEnd w:id="49"/>
            <w:bookmarkEnd w:id="50"/>
            <w:bookmarkEnd w:id="51"/>
          </w:p>
        </w:tc>
        <w:tc>
          <w:tcPr>
            <w:tcW w:w="7443" w:type="dxa"/>
          </w:tcPr>
          <w:p w:rsidR="00DF6DD4" w:rsidRPr="00272A07" w:rsidRDefault="00DF6DD4" w:rsidP="00751E8D">
            <w:pPr>
              <w:pStyle w:val="Sub-ClauseText"/>
              <w:numPr>
                <w:ilvl w:val="1"/>
                <w:numId w:val="24"/>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751E8D">
            <w:pPr>
              <w:pStyle w:val="Sub-ClauseText"/>
              <w:numPr>
                <w:ilvl w:val="1"/>
                <w:numId w:val="24"/>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751E8D">
            <w:pPr>
              <w:pStyle w:val="Sub-ClauseText"/>
              <w:numPr>
                <w:ilvl w:val="1"/>
                <w:numId w:val="24"/>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9A39A3" w:rsidRDefault="00DF6DD4" w:rsidP="009A39A3">
            <w:pPr>
              <w:pStyle w:val="Heading1"/>
              <w:spacing w:before="120" w:after="120"/>
              <w:rPr>
                <w:rFonts w:ascii="Arial" w:hAnsi="Arial" w:cs="Arial"/>
                <w:sz w:val="24"/>
                <w:szCs w:val="24"/>
              </w:rPr>
            </w:pPr>
            <w:bookmarkStart w:id="52" w:name="_Toc505659525"/>
            <w:bookmarkStart w:id="53" w:name="_Toc61936845"/>
            <w:bookmarkStart w:id="54" w:name="_Toc444607964"/>
            <w:r w:rsidRPr="009A39A3">
              <w:rPr>
                <w:rFonts w:ascii="Arial" w:hAnsi="Arial" w:cs="Arial"/>
                <w:sz w:val="24"/>
                <w:szCs w:val="24"/>
              </w:rPr>
              <w:t>Preparation of TENDERS</w:t>
            </w:r>
            <w:bookmarkEnd w:id="52"/>
            <w:bookmarkEnd w:id="53"/>
            <w:bookmarkEnd w:id="54"/>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55" w:name="_Toc438438831"/>
            <w:bookmarkStart w:id="56" w:name="_Toc438532579"/>
            <w:bookmarkStart w:id="57" w:name="_Toc438733975"/>
            <w:bookmarkStart w:id="58" w:name="_Toc438907014"/>
            <w:bookmarkStart w:id="59" w:name="_Toc438907213"/>
            <w:bookmarkStart w:id="60" w:name="_Toc61936847"/>
            <w:r w:rsidRPr="00272A07">
              <w:rPr>
                <w:rFonts w:ascii="Arial" w:hAnsi="Arial" w:cs="Arial"/>
                <w:sz w:val="20"/>
                <w:lang w:val="en-GB"/>
              </w:rPr>
              <w:t xml:space="preserve">18. Language of </w:t>
            </w:r>
            <w:bookmarkEnd w:id="55"/>
            <w:bookmarkEnd w:id="56"/>
            <w:bookmarkEnd w:id="57"/>
            <w:bookmarkEnd w:id="58"/>
            <w:bookmarkEnd w:id="59"/>
            <w:bookmarkEnd w:id="60"/>
            <w:r w:rsidRPr="00272A07">
              <w:rPr>
                <w:rFonts w:ascii="Arial" w:hAnsi="Arial" w:cs="Arial"/>
                <w:sz w:val="20"/>
                <w:lang w:val="en-GB"/>
              </w:rPr>
              <w:t>Tender</w:t>
            </w:r>
          </w:p>
        </w:tc>
        <w:tc>
          <w:tcPr>
            <w:tcW w:w="7443" w:type="dxa"/>
          </w:tcPr>
          <w:p w:rsidR="00DF6DD4" w:rsidRPr="00272A07" w:rsidRDefault="00DF6DD4" w:rsidP="003D0716">
            <w:pPr>
              <w:pStyle w:val="Subtitle"/>
              <w:jc w:val="both"/>
              <w:rPr>
                <w:rFonts w:cs="Arial"/>
                <w:b/>
                <w:sz w:val="20"/>
              </w:rPr>
            </w:pPr>
            <w:r w:rsidRPr="00272A07">
              <w:rPr>
                <w:rFonts w:cs="Arial"/>
                <w:sz w:val="20"/>
              </w:rPr>
              <w:t>18.1 Economic operators may prepare and submit their tender and related documents in Albanian, Serbian or English language.</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61" w:name="_Toc438438832"/>
            <w:bookmarkStart w:id="62" w:name="_Toc438532580"/>
            <w:bookmarkStart w:id="63" w:name="_Toc438733976"/>
            <w:bookmarkStart w:id="64" w:name="_Toc438907015"/>
            <w:bookmarkStart w:id="65" w:name="_Toc438907214"/>
            <w:bookmarkStart w:id="66" w:name="_Toc61936848"/>
            <w:r w:rsidRPr="00272A07">
              <w:rPr>
                <w:rFonts w:ascii="Arial" w:hAnsi="Arial" w:cs="Arial"/>
                <w:sz w:val="20"/>
                <w:lang w:val="en-GB"/>
              </w:rPr>
              <w:t xml:space="preserve">19. Documents Comprising the </w:t>
            </w:r>
            <w:bookmarkEnd w:id="61"/>
            <w:bookmarkEnd w:id="62"/>
            <w:bookmarkEnd w:id="63"/>
            <w:bookmarkEnd w:id="64"/>
            <w:bookmarkEnd w:id="65"/>
            <w:bookmarkEnd w:id="66"/>
            <w:r w:rsidRPr="00272A07">
              <w:rPr>
                <w:rFonts w:ascii="Arial" w:hAnsi="Arial" w:cs="Arial"/>
                <w:sz w:val="20"/>
                <w:lang w:val="en-GB"/>
              </w:rPr>
              <w:t>Tender</w:t>
            </w:r>
          </w:p>
        </w:tc>
        <w:tc>
          <w:tcPr>
            <w:tcW w:w="7443" w:type="dxa"/>
            <w:tcBorders>
              <w:bottom w:val="nil"/>
            </w:tcBorders>
          </w:tcPr>
          <w:p w:rsidR="00DF6DD4" w:rsidRPr="00272A07" w:rsidRDefault="00DF6DD4" w:rsidP="00751E8D">
            <w:pPr>
              <w:pStyle w:val="Sub-ClauseText"/>
              <w:numPr>
                <w:ilvl w:val="1"/>
                <w:numId w:val="25"/>
              </w:numPr>
              <w:spacing w:before="0" w:after="200"/>
              <w:rPr>
                <w:rFonts w:ascii="Arial" w:hAnsi="Arial" w:cs="Arial"/>
                <w:spacing w:val="0"/>
                <w:sz w:val="20"/>
                <w:lang w:val="en-GB"/>
              </w:rPr>
            </w:pPr>
            <w:r w:rsidRPr="00272A07">
              <w:rPr>
                <w:rFonts w:ascii="Arial" w:hAnsi="Arial" w:cs="Arial"/>
                <w:spacing w:val="0"/>
                <w:sz w:val="20"/>
                <w:lang w:val="en-GB"/>
              </w:rPr>
              <w:t xml:space="preserve"> The Tender shall comprise the following:</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Tender Form and the applicable Price Schedules by using the forms furnished in Part C of this Tender Dossier;</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Tender Security,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13, </w:t>
            </w:r>
            <w:r w:rsidRPr="00272A07">
              <w:rPr>
                <w:rFonts w:ascii="Arial" w:hAnsi="Arial" w:cs="Arial"/>
                <w:i/>
                <w:sz w:val="20"/>
              </w:rPr>
              <w:t xml:space="preserve">if </w:t>
            </w:r>
            <w:r w:rsidRPr="00272A07">
              <w:rPr>
                <w:rFonts w:ascii="Arial" w:hAnsi="Arial" w:cs="Arial"/>
                <w:i/>
                <w:sz w:val="20"/>
              </w:rPr>
              <w:lastRenderedPageBreak/>
              <w:t>applicable</w:t>
            </w:r>
            <w:r w:rsidRPr="00272A07">
              <w:rPr>
                <w:rFonts w:ascii="Arial" w:hAnsi="Arial" w:cs="Arial"/>
                <w:sz w:val="20"/>
              </w:rPr>
              <w:t>;</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6 evidencing the </w:t>
            </w:r>
            <w:proofErr w:type="spellStart"/>
            <w:r w:rsidRPr="00272A07">
              <w:rPr>
                <w:rFonts w:ascii="Arial" w:hAnsi="Arial" w:cs="Arial"/>
                <w:sz w:val="20"/>
              </w:rPr>
              <w:t>Tenderer’s</w:t>
            </w:r>
            <w:proofErr w:type="spellEnd"/>
            <w:r w:rsidRPr="00272A07">
              <w:rPr>
                <w:rFonts w:ascii="Arial" w:hAnsi="Arial" w:cs="Arial"/>
                <w:sz w:val="20"/>
              </w:rPr>
              <w:t xml:space="preserve"> eligibility;</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7, evidencing the </w:t>
            </w:r>
            <w:proofErr w:type="spellStart"/>
            <w:r w:rsidRPr="00272A07">
              <w:rPr>
                <w:rFonts w:ascii="Arial" w:hAnsi="Arial" w:cs="Arial"/>
                <w:sz w:val="20"/>
              </w:rPr>
              <w:t>Tenderer’s</w:t>
            </w:r>
            <w:proofErr w:type="spellEnd"/>
            <w:r w:rsidRPr="00272A07">
              <w:rPr>
                <w:rFonts w:ascii="Arial" w:hAnsi="Arial" w:cs="Arial"/>
                <w:sz w:val="20"/>
              </w:rPr>
              <w:t xml:space="preserve"> professional suitability, </w:t>
            </w:r>
            <w:r w:rsidRPr="00272A07">
              <w:rPr>
                <w:rFonts w:ascii="Arial" w:hAnsi="Arial" w:cs="Arial"/>
                <w:i/>
                <w:sz w:val="20"/>
              </w:rPr>
              <w:t>if applicable;</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8, evidencing the </w:t>
            </w:r>
            <w:proofErr w:type="spellStart"/>
            <w:r w:rsidRPr="00272A07">
              <w:rPr>
                <w:rFonts w:ascii="Arial" w:hAnsi="Arial" w:cs="Arial"/>
                <w:sz w:val="20"/>
              </w:rPr>
              <w:t>Tenderer’s</w:t>
            </w:r>
            <w:proofErr w:type="spellEnd"/>
            <w:r w:rsidRPr="00272A07">
              <w:rPr>
                <w:rFonts w:ascii="Arial" w:hAnsi="Arial" w:cs="Arial"/>
                <w:sz w:val="20"/>
              </w:rPr>
              <w:t xml:space="preserve"> economical and financial standing,</w:t>
            </w:r>
            <w:r w:rsidRPr="00272A07">
              <w:rPr>
                <w:rFonts w:ascii="Arial" w:hAnsi="Arial" w:cs="Arial"/>
                <w:i/>
                <w:sz w:val="20"/>
              </w:rPr>
              <w:t xml:space="preserve"> if applicable</w:t>
            </w:r>
            <w:r w:rsidRPr="00272A07">
              <w:rPr>
                <w:rFonts w:ascii="Arial" w:hAnsi="Arial" w:cs="Arial"/>
                <w:sz w:val="20"/>
              </w:rPr>
              <w:t>;</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9, evidencing the </w:t>
            </w:r>
            <w:proofErr w:type="spellStart"/>
            <w:r w:rsidRPr="00272A07">
              <w:rPr>
                <w:rFonts w:ascii="Arial" w:hAnsi="Arial" w:cs="Arial"/>
                <w:sz w:val="20"/>
              </w:rPr>
              <w:t>Tenderer’s</w:t>
            </w:r>
            <w:proofErr w:type="spellEnd"/>
            <w:r w:rsidRPr="00272A07">
              <w:rPr>
                <w:rFonts w:ascii="Arial" w:hAnsi="Arial" w:cs="Arial"/>
                <w:sz w:val="20"/>
              </w:rPr>
              <w:t xml:space="preserve"> technical and professional capability, </w:t>
            </w:r>
            <w:r w:rsidRPr="00272A07">
              <w:rPr>
                <w:rFonts w:ascii="Arial" w:hAnsi="Arial" w:cs="Arial"/>
                <w:i/>
                <w:sz w:val="20"/>
              </w:rPr>
              <w:t>if applicable</w:t>
            </w:r>
            <w:r w:rsidRPr="00272A07">
              <w:rPr>
                <w:rFonts w:ascii="Arial" w:hAnsi="Arial" w:cs="Arial"/>
                <w:sz w:val="20"/>
              </w:rPr>
              <w:t xml:space="preserve">; </w:t>
            </w:r>
          </w:p>
          <w:p w:rsidR="00DF6DD4" w:rsidRPr="00272A07"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11 and 12, </w:t>
            </w:r>
            <w:r w:rsidRPr="00272A07">
              <w:rPr>
                <w:rFonts w:ascii="Arial" w:hAnsi="Arial" w:cs="Arial"/>
                <w:i/>
                <w:sz w:val="20"/>
              </w:rPr>
              <w:t>if applicable</w:t>
            </w:r>
            <w:r w:rsidRPr="00272A07">
              <w:rPr>
                <w:rFonts w:ascii="Arial" w:hAnsi="Arial" w:cs="Arial"/>
                <w:sz w:val="20"/>
              </w:rPr>
              <w:t>; and</w:t>
            </w:r>
          </w:p>
          <w:p w:rsidR="00DF6DD4" w:rsidRPr="00A6133C" w:rsidRDefault="00DF6DD4" w:rsidP="00751E8D">
            <w:pPr>
              <w:numPr>
                <w:ilvl w:val="0"/>
                <w:numId w:val="31"/>
              </w:numPr>
              <w:spacing w:after="0"/>
              <w:ind w:left="357" w:hanging="357"/>
              <w:rPr>
                <w:rFonts w:ascii="Arial" w:hAnsi="Arial" w:cs="Arial"/>
                <w:sz w:val="20"/>
              </w:rPr>
            </w:pPr>
            <w:r w:rsidRPr="00272A07">
              <w:rPr>
                <w:rFonts w:ascii="Arial" w:hAnsi="Arial" w:cs="Arial"/>
                <w:sz w:val="20"/>
              </w:rPr>
              <w:t xml:space="preserve">Any other document </w:t>
            </w:r>
            <w:r w:rsidRPr="001E2BA3">
              <w:rPr>
                <w:rFonts w:ascii="Arial" w:hAnsi="Arial" w:cs="Arial"/>
                <w:b/>
                <w:sz w:val="20"/>
              </w:rPr>
              <w:t>required in the TDS.</w:t>
            </w:r>
          </w:p>
          <w:p w:rsidR="00A6133C" w:rsidRPr="00272A07" w:rsidRDefault="00A6133C" w:rsidP="00A6133C">
            <w:pPr>
              <w:spacing w:after="0"/>
              <w:ind w:left="357"/>
              <w:rPr>
                <w:rFonts w:ascii="Arial" w:hAnsi="Arial" w:cs="Arial"/>
                <w:sz w:val="20"/>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67" w:name="_Toc438438835"/>
            <w:bookmarkStart w:id="68" w:name="_Toc438532588"/>
            <w:bookmarkStart w:id="69" w:name="_Toc438733979"/>
            <w:bookmarkStart w:id="70" w:name="_Toc438907018"/>
            <w:bookmarkStart w:id="71" w:name="_Toc438907217"/>
            <w:bookmarkStart w:id="72" w:name="_Toc61936851"/>
            <w:r w:rsidRPr="00272A07">
              <w:rPr>
                <w:rFonts w:ascii="Arial" w:hAnsi="Arial" w:cs="Arial"/>
                <w:sz w:val="20"/>
                <w:lang w:val="en-GB"/>
              </w:rPr>
              <w:lastRenderedPageBreak/>
              <w:t xml:space="preserve">20. Currency and price Calculation </w:t>
            </w:r>
            <w:bookmarkEnd w:id="67"/>
            <w:bookmarkEnd w:id="68"/>
            <w:bookmarkEnd w:id="69"/>
            <w:bookmarkEnd w:id="70"/>
            <w:bookmarkEnd w:id="71"/>
            <w:bookmarkEnd w:id="72"/>
          </w:p>
        </w:tc>
        <w:tc>
          <w:tcPr>
            <w:tcW w:w="7443" w:type="dxa"/>
            <w:tcBorders>
              <w:bottom w:val="nil"/>
            </w:tcBorders>
          </w:tcPr>
          <w:p w:rsidR="00DF6DD4" w:rsidRPr="004324E0" w:rsidRDefault="00DF6DD4" w:rsidP="003D0716">
            <w:pPr>
              <w:rPr>
                <w:rFonts w:ascii="Arial" w:hAnsi="Arial" w:cs="Arial"/>
                <w:sz w:val="20"/>
              </w:rPr>
            </w:pPr>
            <w:r w:rsidRPr="00272A07">
              <w:rPr>
                <w:rFonts w:ascii="Arial" w:hAnsi="Arial" w:cs="Arial"/>
                <w:sz w:val="20"/>
              </w:rPr>
              <w:t xml:space="preserve">20.1 All prices specified in tenders shall be stated in Euro </w:t>
            </w:r>
            <w:r w:rsidRPr="00C06D46">
              <w:rPr>
                <w:rFonts w:ascii="Arial" w:hAnsi="Arial" w:cs="Arial"/>
                <w:b/>
                <w:sz w:val="20"/>
              </w:rPr>
              <w:t>(€).</w:t>
            </w:r>
            <w:r w:rsidR="004324E0">
              <w:rPr>
                <w:rFonts w:ascii="Arial" w:hAnsi="Arial" w:cs="Arial"/>
                <w:b/>
                <w:sz w:val="20"/>
              </w:rPr>
              <w:t xml:space="preserve"> </w:t>
            </w:r>
            <w:r w:rsidR="004324E0" w:rsidRPr="004324E0">
              <w:rPr>
                <w:rFonts w:ascii="Arial" w:hAnsi="Arial" w:cs="Arial"/>
                <w:sz w:val="20"/>
              </w:rPr>
              <w:t xml:space="preserve">The price offered is allowed to be marked with a maximum of two (2) decimal numbers </w:t>
            </w:r>
            <w:r w:rsidR="004324E0">
              <w:rPr>
                <w:rFonts w:ascii="Arial" w:hAnsi="Arial" w:cs="Arial"/>
                <w:sz w:val="20"/>
              </w:rPr>
              <w:t>after the decimal point</w:t>
            </w:r>
            <w:r w:rsidR="004324E0" w:rsidRPr="004324E0">
              <w:rPr>
                <w:rFonts w:ascii="Arial" w:hAnsi="Arial" w:cs="Arial"/>
                <w:sz w:val="20"/>
              </w:rPr>
              <w:t>. Any number listed after the second number (2) shall not be taken into account in the calculation of the value of the bid.</w:t>
            </w:r>
          </w:p>
          <w:p w:rsidR="00DF6DD4" w:rsidRPr="00272A07" w:rsidRDefault="00D01676" w:rsidP="003D0716">
            <w:pPr>
              <w:rPr>
                <w:rFonts w:ascii="Arial" w:hAnsi="Arial" w:cs="Arial"/>
                <w:b/>
                <w:sz w:val="20"/>
              </w:rPr>
            </w:pPr>
            <w:r w:rsidRPr="00272A07">
              <w:rPr>
                <w:rFonts w:ascii="Arial" w:hAnsi="Arial" w:cs="Arial"/>
                <w:sz w:val="20"/>
              </w:rPr>
              <w:t xml:space="preserve">20.2 </w:t>
            </w:r>
            <w:r w:rsidR="00DF6DD4" w:rsidRPr="00272A07">
              <w:rPr>
                <w:rFonts w:ascii="Arial" w:hAnsi="Arial" w:cs="Arial"/>
                <w:sz w:val="20"/>
              </w:rPr>
              <w:t xml:space="preserve">The tender prices for the offered goods are fixed during the </w:t>
            </w:r>
            <w:proofErr w:type="spellStart"/>
            <w:r w:rsidR="00DF6DD4" w:rsidRPr="00272A07">
              <w:rPr>
                <w:rFonts w:ascii="Arial" w:hAnsi="Arial" w:cs="Arial"/>
                <w:sz w:val="20"/>
              </w:rPr>
              <w:t>Tenderer’s</w:t>
            </w:r>
            <w:proofErr w:type="spellEnd"/>
            <w:r w:rsidR="00DF6DD4" w:rsidRPr="00272A07">
              <w:rPr>
                <w:rFonts w:ascii="Arial" w:hAnsi="Arial" w:cs="Arial"/>
                <w:sz w:val="20"/>
              </w:rPr>
              <w:t xml:space="preserve"> performance of the Contract and not subject to revision</w:t>
            </w:r>
            <w:r w:rsidR="00DF6DD4" w:rsidRPr="00272A07">
              <w:rPr>
                <w:rFonts w:ascii="Arial" w:hAnsi="Arial" w:cs="Arial"/>
                <w:b/>
                <w:sz w:val="20"/>
              </w:rPr>
              <w:t xml:space="preserve">, </w:t>
            </w:r>
            <w:r w:rsidR="00DF6DD4" w:rsidRPr="00272A07">
              <w:rPr>
                <w:rFonts w:ascii="Arial" w:hAnsi="Arial" w:cs="Arial"/>
                <w:sz w:val="20"/>
              </w:rPr>
              <w:t xml:space="preserve">unless otherwise </w:t>
            </w:r>
            <w:r w:rsidR="00DF6DD4" w:rsidRPr="00272A07">
              <w:rPr>
                <w:rFonts w:ascii="Arial" w:hAnsi="Arial" w:cs="Arial"/>
                <w:b/>
                <w:bCs/>
                <w:sz w:val="20"/>
              </w:rPr>
              <w:t>indicated in the</w:t>
            </w:r>
            <w:r w:rsidR="00DF6DD4" w:rsidRPr="00272A07">
              <w:rPr>
                <w:rFonts w:ascii="Arial" w:hAnsi="Arial" w:cs="Arial"/>
                <w:sz w:val="20"/>
              </w:rPr>
              <w:t xml:space="preserve"> </w:t>
            </w:r>
            <w:r w:rsidR="00DF6DD4" w:rsidRPr="00272A07">
              <w:rPr>
                <w:rFonts w:ascii="Arial" w:hAnsi="Arial" w:cs="Arial"/>
                <w:b/>
                <w:sz w:val="20"/>
              </w:rPr>
              <w:t xml:space="preserve">TDS. </w:t>
            </w:r>
          </w:p>
          <w:p w:rsidR="00DF6DD4" w:rsidRDefault="00DF6DD4" w:rsidP="009A39A3">
            <w:pPr>
              <w:spacing w:after="0"/>
              <w:rPr>
                <w:rFonts w:ascii="Arial" w:hAnsi="Arial" w:cs="Arial"/>
                <w:sz w:val="20"/>
              </w:rPr>
            </w:pPr>
            <w:r w:rsidRPr="00272A07">
              <w:rPr>
                <w:rFonts w:ascii="Arial" w:hAnsi="Arial" w:cs="Arial"/>
                <w:sz w:val="20"/>
              </w:rPr>
              <w:t>20.3</w:t>
            </w:r>
            <w:r w:rsidRPr="00272A07">
              <w:rPr>
                <w:rFonts w:ascii="Arial" w:hAnsi="Arial" w:cs="Arial"/>
                <w:b/>
                <w:sz w:val="20"/>
              </w:rPr>
              <w:t xml:space="preserve"> </w:t>
            </w:r>
            <w:r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A6133C" w:rsidRPr="00272A07" w:rsidRDefault="00A6133C" w:rsidP="009A39A3">
            <w:pPr>
              <w:spacing w:after="0"/>
              <w:rPr>
                <w:rFonts w:ascii="Arial" w:hAnsi="Arial" w:cs="Arial"/>
                <w:b/>
                <w:sz w:val="20"/>
              </w:rPr>
            </w:pP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73" w:name="_Toc438438839"/>
            <w:bookmarkStart w:id="74" w:name="_Toc438532600"/>
            <w:bookmarkStart w:id="75" w:name="_Toc438733983"/>
            <w:bookmarkStart w:id="76" w:name="_Toc438907022"/>
            <w:bookmarkStart w:id="77" w:name="_Toc438907221"/>
            <w:bookmarkStart w:id="78" w:name="_Toc61936855"/>
            <w:r w:rsidRPr="00272A07">
              <w:rPr>
                <w:rFonts w:ascii="Arial" w:hAnsi="Arial" w:cs="Arial"/>
                <w:sz w:val="20"/>
                <w:lang w:val="en-GB"/>
              </w:rPr>
              <w:t>21. Documents Establishing the Conformity of the Goods and Related Services</w:t>
            </w:r>
            <w:bookmarkEnd w:id="73"/>
            <w:bookmarkEnd w:id="74"/>
            <w:bookmarkEnd w:id="75"/>
            <w:bookmarkEnd w:id="76"/>
            <w:bookmarkEnd w:id="77"/>
            <w:bookmarkEnd w:id="78"/>
          </w:p>
        </w:tc>
        <w:tc>
          <w:tcPr>
            <w:tcW w:w="7443" w:type="dxa"/>
            <w:tcBorders>
              <w:bottom w:val="nil"/>
            </w:tcBorders>
          </w:tcPr>
          <w:p w:rsidR="00DF6DD4" w:rsidRPr="00272A07" w:rsidRDefault="00DF6DD4" w:rsidP="00751E8D">
            <w:pPr>
              <w:pStyle w:val="Sub-ClauseText"/>
              <w:numPr>
                <w:ilvl w:val="1"/>
                <w:numId w:val="26"/>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To establish the conformity of the Goods and Related Services to the Tender Dossier,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furnish as part of its Tender the documentary evidence that the Goods conform to the technical specifications and standards specified.</w:t>
            </w:r>
          </w:p>
          <w:p w:rsidR="00DF6DD4" w:rsidRPr="00272A07" w:rsidRDefault="00DF6DD4" w:rsidP="00751E8D">
            <w:pPr>
              <w:pStyle w:val="Sub-ClauseText"/>
              <w:numPr>
                <w:ilvl w:val="1"/>
                <w:numId w:val="26"/>
              </w:numPr>
              <w:spacing w:before="0" w:after="180"/>
              <w:ind w:left="0" w:firstLine="0"/>
              <w:rPr>
                <w:rFonts w:ascii="Arial" w:hAnsi="Arial" w:cs="Arial"/>
                <w:spacing w:val="0"/>
                <w:sz w:val="20"/>
                <w:lang w:val="en-GB"/>
              </w:rPr>
            </w:pPr>
            <w:r w:rsidRPr="00272A07">
              <w:rPr>
                <w:rFonts w:ascii="Arial" w:hAnsi="Arial" w:cs="Arial"/>
                <w:spacing w:val="0"/>
                <w:sz w:val="2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w:t>
            </w:r>
          </w:p>
          <w:p w:rsidR="00DF6DD4" w:rsidRPr="00A6133C" w:rsidRDefault="00DF6DD4" w:rsidP="00751E8D">
            <w:pPr>
              <w:pStyle w:val="Sub-ClauseText"/>
              <w:numPr>
                <w:ilvl w:val="1"/>
                <w:numId w:val="26"/>
              </w:numPr>
              <w:spacing w:before="0" w:after="0"/>
              <w:ind w:left="0" w:firstLine="0"/>
              <w:rPr>
                <w:rFonts w:ascii="Arial" w:hAnsi="Arial" w:cs="Arial"/>
                <w:spacing w:val="0"/>
                <w:sz w:val="20"/>
                <w:lang w:val="en-GB"/>
              </w:rPr>
            </w:pPr>
            <w:r w:rsidRPr="00272A07">
              <w:rPr>
                <w:rFonts w:ascii="Arial" w:hAnsi="Arial" w:cs="Arial"/>
                <w:sz w:val="20"/>
                <w:lang w:val="en-GB"/>
              </w:rPr>
              <w:t xml:space="preserve">The </w:t>
            </w:r>
            <w:proofErr w:type="spellStart"/>
            <w:r w:rsidRPr="00272A07">
              <w:rPr>
                <w:rFonts w:ascii="Arial" w:hAnsi="Arial" w:cs="Arial"/>
                <w:sz w:val="20"/>
                <w:lang w:val="en-GB"/>
              </w:rPr>
              <w:t>Tenderer</w:t>
            </w:r>
            <w:proofErr w:type="spellEnd"/>
            <w:r w:rsidRPr="00272A07">
              <w:rPr>
                <w:rFonts w:ascii="Arial" w:hAnsi="Arial" w:cs="Arial"/>
                <w:sz w:val="20"/>
                <w:lang w:val="en-GB"/>
              </w:rPr>
              <w:t xml:space="preserve">, </w:t>
            </w:r>
            <w:r w:rsidRPr="00272A07">
              <w:rPr>
                <w:rFonts w:ascii="Arial" w:hAnsi="Arial" w:cs="Arial"/>
                <w:b/>
                <w:sz w:val="20"/>
                <w:lang w:val="en-GB"/>
              </w:rPr>
              <w:t>if indicated in the TDS,</w:t>
            </w:r>
            <w:r w:rsidRPr="00272A07">
              <w:rPr>
                <w:rFonts w:ascii="Arial" w:hAnsi="Arial" w:cs="Arial"/>
                <w:sz w:val="20"/>
                <w:lang w:val="en-GB"/>
              </w:rPr>
              <w:t xml:space="preserve"> shall furnish the Contracting Authority with a list of spare parts and/or consum</w:t>
            </w:r>
            <w:r w:rsidR="007D6561" w:rsidRPr="00272A07">
              <w:rPr>
                <w:rFonts w:ascii="Arial" w:hAnsi="Arial" w:cs="Arial"/>
                <w:sz w:val="20"/>
                <w:lang w:val="en-GB"/>
              </w:rPr>
              <w:t>able</w:t>
            </w:r>
            <w:r w:rsidRPr="00272A07">
              <w:rPr>
                <w:rFonts w:ascii="Arial" w:hAnsi="Arial" w:cs="Arial"/>
                <w:sz w:val="20"/>
                <w:lang w:val="en-GB"/>
              </w:rPr>
              <w:t xml:space="preserve"> goods. </w:t>
            </w:r>
          </w:p>
          <w:p w:rsidR="00A6133C" w:rsidRPr="00272A07" w:rsidRDefault="00A6133C" w:rsidP="00A6133C">
            <w:pPr>
              <w:pStyle w:val="Sub-ClauseText"/>
              <w:spacing w:before="0" w:after="0"/>
              <w:rPr>
                <w:rFonts w:ascii="Arial" w:hAnsi="Arial" w:cs="Arial"/>
                <w:spacing w:val="0"/>
                <w:sz w:val="20"/>
                <w:lang w:val="en-GB"/>
              </w:rPr>
            </w:pPr>
          </w:p>
        </w:tc>
      </w:tr>
      <w:tr w:rsidR="00DF6DD4" w:rsidRPr="00272A07" w:rsidTr="00283ED1">
        <w:trPr>
          <w:jc w:val="center"/>
        </w:trPr>
        <w:tc>
          <w:tcPr>
            <w:tcW w:w="2338" w:type="dxa"/>
            <w:tcBorders>
              <w:bottom w:val="nil"/>
            </w:tcBorders>
          </w:tcPr>
          <w:p w:rsidR="00DF6DD4" w:rsidRPr="00272A07" w:rsidRDefault="00DF6DD4" w:rsidP="003D0716">
            <w:pPr>
              <w:pStyle w:val="Sec1-Clauses"/>
              <w:spacing w:before="0" w:after="200"/>
              <w:ind w:left="0" w:firstLine="0"/>
              <w:rPr>
                <w:rFonts w:ascii="Arial" w:hAnsi="Arial" w:cs="Arial"/>
                <w:sz w:val="20"/>
                <w:lang w:val="en-GB"/>
              </w:rPr>
            </w:pPr>
            <w:bookmarkStart w:id="79" w:name="_Toc438438841"/>
            <w:bookmarkStart w:id="80" w:name="_Toc438532604"/>
            <w:bookmarkStart w:id="81" w:name="_Toc438733985"/>
            <w:bookmarkStart w:id="82" w:name="_Toc438907024"/>
            <w:bookmarkStart w:id="83" w:name="_Toc438907223"/>
            <w:bookmarkStart w:id="84" w:name="_Toc61936857"/>
            <w:r w:rsidRPr="00272A07">
              <w:rPr>
                <w:rFonts w:ascii="Arial" w:hAnsi="Arial" w:cs="Arial"/>
                <w:sz w:val="20"/>
                <w:lang w:val="en-GB"/>
              </w:rPr>
              <w:t xml:space="preserve">22. Tender Validity Period </w:t>
            </w:r>
            <w:bookmarkEnd w:id="79"/>
            <w:bookmarkEnd w:id="80"/>
            <w:bookmarkEnd w:id="81"/>
            <w:bookmarkEnd w:id="82"/>
            <w:bookmarkEnd w:id="83"/>
            <w:bookmarkEnd w:id="84"/>
          </w:p>
        </w:tc>
        <w:tc>
          <w:tcPr>
            <w:tcW w:w="7443" w:type="dxa"/>
          </w:tcPr>
          <w:p w:rsidR="00DF6DD4" w:rsidRPr="00272A07" w:rsidRDefault="00DF6DD4" w:rsidP="00751E8D">
            <w:pPr>
              <w:pStyle w:val="Sub-ClauseText"/>
              <w:numPr>
                <w:ilvl w:val="1"/>
                <w:numId w:val="27"/>
              </w:numPr>
              <w:spacing w:before="0" w:after="240"/>
              <w:ind w:left="0" w:firstLine="0"/>
              <w:rPr>
                <w:rFonts w:ascii="Arial" w:hAnsi="Arial" w:cs="Arial"/>
                <w:spacing w:val="0"/>
                <w:sz w:val="20"/>
                <w:lang w:val="en-GB"/>
              </w:rPr>
            </w:pPr>
            <w:r w:rsidRPr="00272A07">
              <w:rPr>
                <w:rFonts w:ascii="Arial" w:hAnsi="Arial" w:cs="Arial"/>
                <w:spacing w:val="0"/>
                <w:sz w:val="20"/>
                <w:lang w:val="en-GB"/>
              </w:rPr>
              <w:t xml:space="preserve">Tenders shall remain valid for the period as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 xml:space="preserve">TDS. </w:t>
            </w:r>
            <w:r w:rsidRPr="00272A07">
              <w:rPr>
                <w:rFonts w:ascii="Arial" w:hAnsi="Arial" w:cs="Arial"/>
                <w:sz w:val="20"/>
                <w:lang w:val="en-GB"/>
              </w:rPr>
              <w:t>Validity period of the tender shall begin on the date of the deadline for submission of tenders</w:t>
            </w:r>
            <w:r w:rsidRPr="00272A07">
              <w:rPr>
                <w:rFonts w:ascii="Arial" w:hAnsi="Arial" w:cs="Arial"/>
                <w:spacing w:val="0"/>
                <w:sz w:val="20"/>
                <w:lang w:val="en-GB"/>
              </w:rPr>
              <w:t>.  A tender valid for a shorter period shall be rejected by the Contracting Authority as non responsive.</w:t>
            </w:r>
          </w:p>
          <w:p w:rsidR="00DF6DD4" w:rsidRPr="00A6133C" w:rsidRDefault="00DF6DD4" w:rsidP="00751E8D">
            <w:pPr>
              <w:pStyle w:val="Sub-ClauseText"/>
              <w:numPr>
                <w:ilvl w:val="1"/>
                <w:numId w:val="2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In exceptional circumstances, prior to the expiration of the tender validity period, the Contracting Authority may request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272A07">
              <w:rPr>
                <w:rFonts w:ascii="Arial" w:hAnsi="Arial" w:cs="Arial"/>
                <w:sz w:val="20"/>
                <w:lang w:val="en-GB"/>
              </w:rPr>
              <w:t xml:space="preserve"> Failure to respond to the request made by the contracting authority shall lead to the rejection of the tender </w:t>
            </w:r>
            <w:r w:rsidRPr="00272A07">
              <w:rPr>
                <w:rFonts w:ascii="Arial" w:hAnsi="Arial" w:cs="Arial"/>
                <w:spacing w:val="0"/>
                <w:sz w:val="20"/>
                <w:lang w:val="en-GB"/>
              </w:rPr>
              <w:t>without forfeiting its Tender Security</w:t>
            </w:r>
            <w:r w:rsidR="009B13E3">
              <w:rPr>
                <w:rFonts w:ascii="Arial" w:hAnsi="Arial" w:cs="Arial"/>
                <w:sz w:val="20"/>
                <w:lang w:val="en-GB"/>
              </w:rPr>
              <w:t>.</w:t>
            </w:r>
          </w:p>
          <w:p w:rsidR="00A6133C" w:rsidRPr="00272A07" w:rsidRDefault="00A6133C" w:rsidP="00A6133C">
            <w:pPr>
              <w:pStyle w:val="Sub-ClauseText"/>
              <w:spacing w:before="0" w:after="0"/>
              <w:rPr>
                <w:rFonts w:ascii="Arial" w:hAnsi="Arial" w:cs="Arial"/>
                <w:spacing w:val="0"/>
                <w:sz w:val="20"/>
                <w:lang w:val="en-GB"/>
              </w:rPr>
            </w:pPr>
          </w:p>
        </w:tc>
      </w:tr>
      <w:tr w:rsidR="00DF6DD4" w:rsidRPr="00272A07" w:rsidTr="00283ED1">
        <w:trPr>
          <w:jc w:val="center"/>
        </w:trPr>
        <w:tc>
          <w:tcPr>
            <w:tcW w:w="2338" w:type="dxa"/>
            <w:tcBorders>
              <w:bottom w:val="nil"/>
            </w:tcBorders>
          </w:tcPr>
          <w:p w:rsidR="00DF6DD4" w:rsidRPr="00272A07" w:rsidRDefault="00DF6DD4" w:rsidP="003D0716">
            <w:pPr>
              <w:pStyle w:val="Sec1-Clauses"/>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23. Sealing and </w:t>
            </w:r>
            <w:r w:rsidRPr="00272A07">
              <w:rPr>
                <w:rFonts w:ascii="Arial" w:hAnsi="Arial" w:cs="Arial"/>
                <w:sz w:val="20"/>
                <w:lang w:val="en-GB"/>
              </w:rPr>
              <w:lastRenderedPageBreak/>
              <w:t xml:space="preserve">Marking of Tenders </w:t>
            </w:r>
          </w:p>
        </w:tc>
        <w:tc>
          <w:tcPr>
            <w:tcW w:w="7443" w:type="dxa"/>
          </w:tcPr>
          <w:p w:rsidR="00DF6DD4" w:rsidRPr="00272A07" w:rsidRDefault="00DF6DD4" w:rsidP="00751E8D">
            <w:pPr>
              <w:pStyle w:val="Sub-ClauseText"/>
              <w:numPr>
                <w:ilvl w:val="1"/>
                <w:numId w:val="28"/>
              </w:numPr>
              <w:spacing w:before="0" w:after="180"/>
              <w:ind w:left="0" w:firstLine="0"/>
              <w:rPr>
                <w:rFonts w:ascii="Arial" w:hAnsi="Arial" w:cs="Arial"/>
                <w:spacing w:val="0"/>
                <w:sz w:val="20"/>
                <w:lang w:val="en-GB"/>
              </w:rPr>
            </w:pPr>
            <w:r w:rsidRPr="00272A07">
              <w:rPr>
                <w:rFonts w:ascii="Arial" w:hAnsi="Arial" w:cs="Arial"/>
                <w:spacing w:val="0"/>
                <w:sz w:val="20"/>
                <w:lang w:val="en-GB"/>
              </w:rPr>
              <w:lastRenderedPageBreak/>
              <w:t xml:space="preserve">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prepare one original of the documents comprising the tender as described in Information to </w:t>
            </w:r>
            <w:proofErr w:type="spellStart"/>
            <w:r w:rsidRPr="00272A07">
              <w:rPr>
                <w:rFonts w:ascii="Arial" w:hAnsi="Arial" w:cs="Arial"/>
                <w:spacing w:val="0"/>
                <w:sz w:val="20"/>
                <w:lang w:val="en-GB"/>
              </w:rPr>
              <w:t>Tenderes</w:t>
            </w:r>
            <w:proofErr w:type="spellEnd"/>
            <w:r w:rsidRPr="00272A07">
              <w:rPr>
                <w:rFonts w:ascii="Arial" w:hAnsi="Arial" w:cs="Arial"/>
                <w:spacing w:val="0"/>
                <w:sz w:val="20"/>
                <w:lang w:val="en-GB"/>
              </w:rPr>
              <w:t xml:space="preserve"> Section 19 and clearly mark it </w:t>
            </w:r>
            <w:r w:rsidRPr="00272A07">
              <w:rPr>
                <w:rFonts w:ascii="Arial" w:hAnsi="Arial" w:cs="Arial"/>
                <w:spacing w:val="0"/>
                <w:sz w:val="20"/>
                <w:lang w:val="en-GB"/>
              </w:rPr>
              <w:lastRenderedPageBreak/>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sidRPr="00272A07">
              <w:rPr>
                <w:rFonts w:ascii="Arial" w:hAnsi="Arial" w:cs="Arial"/>
                <w:b/>
                <w:smallCaps/>
                <w:spacing w:val="0"/>
                <w:sz w:val="20"/>
                <w:lang w:val="en-GB"/>
              </w:rPr>
              <w:t>Copy</w:t>
            </w:r>
            <w:r w:rsidRPr="00272A07">
              <w:rPr>
                <w:rFonts w:ascii="Arial" w:hAnsi="Arial" w:cs="Arial"/>
                <w:b/>
                <w:spacing w:val="0"/>
                <w:sz w:val="20"/>
                <w:lang w:val="en-GB"/>
              </w:rPr>
              <w:t>”</w:t>
            </w:r>
            <w:r w:rsidR="00BD7D24">
              <w:rPr>
                <w:rFonts w:ascii="Arial" w:hAnsi="Arial" w:cs="Arial"/>
                <w:b/>
                <w:spacing w:val="0"/>
                <w:sz w:val="20"/>
                <w:lang w:val="en-GB"/>
              </w:rPr>
              <w:t>.</w:t>
            </w:r>
            <w:r w:rsidRPr="00272A07">
              <w:rPr>
                <w:rFonts w:ascii="Arial" w:hAnsi="Arial" w:cs="Arial"/>
                <w:spacing w:val="0"/>
                <w:sz w:val="20"/>
                <w:lang w:val="en-GB"/>
              </w:rPr>
              <w:t xml:space="preserve">  </w:t>
            </w:r>
          </w:p>
          <w:p w:rsidR="00DF6DD4" w:rsidRPr="00272A07" w:rsidRDefault="00DF6DD4" w:rsidP="00071839">
            <w:pPr>
              <w:pStyle w:val="Sub-ClauseText"/>
              <w:numPr>
                <w:ilvl w:val="1"/>
                <w:numId w:val="28"/>
              </w:numPr>
              <w:spacing w:before="0" w:after="0"/>
              <w:ind w:left="0" w:firstLine="0"/>
              <w:rPr>
                <w:rFonts w:ascii="Arial" w:hAnsi="Arial" w:cs="Arial"/>
                <w:spacing w:val="0"/>
                <w:sz w:val="20"/>
                <w:lang w:val="en-GB"/>
              </w:rPr>
            </w:pPr>
            <w:r w:rsidRPr="00272A07">
              <w:rPr>
                <w:rFonts w:ascii="Arial" w:hAnsi="Arial" w:cs="Arial"/>
                <w:sz w:val="20"/>
                <w:lang w:val="en-GB"/>
              </w:rPr>
              <w:t xml:space="preserve">The </w:t>
            </w:r>
            <w:proofErr w:type="spellStart"/>
            <w:r w:rsidRPr="00272A07">
              <w:rPr>
                <w:rFonts w:ascii="Arial" w:hAnsi="Arial" w:cs="Arial"/>
                <w:sz w:val="20"/>
                <w:lang w:val="en-GB"/>
              </w:rPr>
              <w:t>tenderer</w:t>
            </w:r>
            <w:proofErr w:type="spellEnd"/>
            <w:r w:rsidRPr="00272A07">
              <w:rPr>
                <w:rFonts w:ascii="Arial" w:hAnsi="Arial" w:cs="Arial"/>
                <w:sz w:val="20"/>
                <w:lang w:val="en-GB"/>
              </w:rPr>
              <w:t xml:space="preserve"> shall seal the original tender and each copy </w:t>
            </w:r>
            <w:r w:rsidRPr="00272A07">
              <w:rPr>
                <w:rFonts w:ascii="Arial" w:hAnsi="Arial" w:cs="Arial"/>
                <w:b/>
                <w:i/>
                <w:sz w:val="20"/>
                <w:lang w:val="en-GB"/>
              </w:rPr>
              <w:t>in separate envelopes</w:t>
            </w:r>
            <w:r w:rsidRPr="00272A07">
              <w:rPr>
                <w:rFonts w:ascii="Arial" w:hAnsi="Arial" w:cs="Arial"/>
                <w:sz w:val="20"/>
                <w:lang w:val="en-GB"/>
              </w:rPr>
              <w:t xml:space="preserve"> and shall on the front of each one of such envelopes:</w:t>
            </w:r>
          </w:p>
          <w:p w:rsidR="00DF6DD4" w:rsidRPr="00272A07"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DF6DD4" w:rsidP="00071839">
            <w:pPr>
              <w:autoSpaceDE w:val="0"/>
              <w:autoSpaceDN w:val="0"/>
              <w:adjustRightInd w:val="0"/>
              <w:spacing w:after="0"/>
              <w:rPr>
                <w:rFonts w:ascii="Arial" w:hAnsi="Arial" w:cs="Arial"/>
                <w:sz w:val="20"/>
              </w:rPr>
            </w:pPr>
            <w:r w:rsidRPr="00272A07">
              <w:rPr>
                <w:rFonts w:ascii="Arial" w:hAnsi="Arial" w:cs="Arial"/>
                <w:sz w:val="20"/>
              </w:rPr>
              <w:t>23.3 The envelopes shall then be sealed in an outer envelope marked with:</w:t>
            </w:r>
          </w:p>
          <w:p w:rsidR="00DF6DD4" w:rsidRPr="00272A07"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w:t>
            </w:r>
            <w:r w:rsidR="00AB52FE">
              <w:rPr>
                <w:rFonts w:ascii="Arial" w:hAnsi="Arial" w:cs="Arial"/>
                <w:sz w:val="20"/>
                <w:szCs w:val="20"/>
                <w:lang w:val="en-GB"/>
              </w:rPr>
              <w:t xml:space="preserve">reference </w:t>
            </w:r>
            <w:r w:rsidRPr="00272A07">
              <w:rPr>
                <w:rFonts w:ascii="Arial" w:hAnsi="Arial" w:cs="Arial"/>
                <w:sz w:val="20"/>
                <w:szCs w:val="20"/>
                <w:lang w:val="en-GB"/>
              </w:rPr>
              <w:t xml:space="preserve">number; </w:t>
            </w:r>
          </w:p>
          <w:p w:rsidR="00DF6DD4" w:rsidRPr="00272A07" w:rsidRDefault="00DF6DD4" w:rsidP="00071839">
            <w:pPr>
              <w:pStyle w:val="ListParagraph"/>
              <w:numPr>
                <w:ilvl w:val="0"/>
                <w:numId w:val="16"/>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w:t>
            </w:r>
            <w:r w:rsidR="009B13E3">
              <w:rPr>
                <w:rFonts w:ascii="Arial" w:hAnsi="Arial" w:cs="Arial"/>
                <w:sz w:val="20"/>
                <w:szCs w:val="20"/>
                <w:lang w:val="en-GB"/>
              </w:rPr>
              <w:t xml:space="preserve">hould not be opened before the </w:t>
            </w:r>
            <w:r w:rsidRPr="00272A07">
              <w:rPr>
                <w:rFonts w:ascii="Arial" w:hAnsi="Arial" w:cs="Arial"/>
                <w:sz w:val="20"/>
                <w:szCs w:val="20"/>
                <w:lang w:val="en-GB"/>
              </w:rPr>
              <w:t>date and time of tender opening; and</w:t>
            </w:r>
          </w:p>
          <w:p w:rsidR="00DF6DD4" w:rsidRPr="00272A07"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85" w:name="_Toc505659526"/>
            <w:bookmarkStart w:id="86" w:name="_Toc61936860"/>
            <w:bookmarkStart w:id="87" w:name="_Toc444607965"/>
            <w:r w:rsidRPr="009A39A3">
              <w:rPr>
                <w:rFonts w:ascii="Arial" w:hAnsi="Arial" w:cs="Arial"/>
                <w:sz w:val="24"/>
                <w:szCs w:val="24"/>
              </w:rPr>
              <w:t xml:space="preserve">Submission and Opening of </w:t>
            </w:r>
            <w:bookmarkEnd w:id="85"/>
            <w:bookmarkEnd w:id="86"/>
            <w:r w:rsidRPr="009A39A3">
              <w:rPr>
                <w:rFonts w:ascii="Arial" w:hAnsi="Arial" w:cs="Arial"/>
                <w:sz w:val="24"/>
                <w:szCs w:val="24"/>
              </w:rPr>
              <w:t>Tenders</w:t>
            </w:r>
            <w:bookmarkEnd w:id="87"/>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bookmarkStart w:id="88" w:name="_Toc424009124"/>
            <w:bookmarkStart w:id="89" w:name="_Toc438438846"/>
            <w:bookmarkStart w:id="90" w:name="_Toc438532618"/>
            <w:bookmarkStart w:id="91" w:name="_Toc438733990"/>
            <w:bookmarkStart w:id="92" w:name="_Toc438907028"/>
            <w:bookmarkStart w:id="93" w:name="_Toc438907227"/>
            <w:bookmarkStart w:id="94" w:name="_Toc61936862"/>
            <w:r w:rsidRPr="00272A07">
              <w:rPr>
                <w:rFonts w:ascii="Arial" w:hAnsi="Arial" w:cs="Arial"/>
                <w:sz w:val="20"/>
                <w:lang w:val="en-GB"/>
              </w:rPr>
              <w:t>24. Deadline for Submission of tenders</w:t>
            </w:r>
            <w:bookmarkEnd w:id="88"/>
            <w:bookmarkEnd w:id="89"/>
            <w:bookmarkEnd w:id="90"/>
            <w:bookmarkEnd w:id="91"/>
            <w:bookmarkEnd w:id="92"/>
            <w:bookmarkEnd w:id="93"/>
            <w:bookmarkEnd w:id="94"/>
          </w:p>
        </w:tc>
        <w:tc>
          <w:tcPr>
            <w:tcW w:w="7443" w:type="dxa"/>
          </w:tcPr>
          <w:p w:rsidR="00DF6DD4" w:rsidRPr="00272A07" w:rsidRDefault="00DF6DD4" w:rsidP="00751E8D">
            <w:pPr>
              <w:pStyle w:val="Sub-ClauseText"/>
              <w:numPr>
                <w:ilvl w:val="1"/>
                <w:numId w:val="8"/>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Tenders must be received by the Contracting Authority at the address and no later than the date and time </w:t>
            </w:r>
            <w:r w:rsidRPr="00272A07">
              <w:rPr>
                <w:rFonts w:ascii="Arial" w:hAnsi="Arial" w:cs="Arial"/>
                <w:b/>
                <w:bCs/>
                <w:spacing w:val="0"/>
                <w:sz w:val="20"/>
                <w:lang w:val="en-GB"/>
              </w:rPr>
              <w:t>indicated</w:t>
            </w:r>
            <w:r w:rsidRPr="00272A07">
              <w:rPr>
                <w:rFonts w:ascii="Arial" w:hAnsi="Arial" w:cs="Arial"/>
                <w:spacing w:val="0"/>
                <w:sz w:val="20"/>
                <w:lang w:val="en-GB"/>
              </w:rPr>
              <w:t xml:space="preserve"> </w:t>
            </w:r>
            <w:r w:rsidRPr="00272A07">
              <w:rPr>
                <w:rFonts w:ascii="Arial" w:hAnsi="Arial" w:cs="Arial"/>
                <w:b/>
                <w:bCs/>
                <w:spacing w:val="0"/>
                <w:sz w:val="20"/>
                <w:lang w:val="en-GB"/>
              </w:rPr>
              <w:t>in the</w:t>
            </w:r>
            <w:r w:rsidRPr="00272A07">
              <w:rPr>
                <w:rFonts w:ascii="Arial" w:hAnsi="Arial" w:cs="Arial"/>
                <w:spacing w:val="0"/>
                <w:sz w:val="20"/>
                <w:lang w:val="en-GB"/>
              </w:rPr>
              <w:t xml:space="preserve"> </w:t>
            </w:r>
            <w:r w:rsidRPr="00272A07">
              <w:rPr>
                <w:rFonts w:ascii="Arial" w:hAnsi="Arial" w:cs="Arial"/>
                <w:b/>
                <w:spacing w:val="0"/>
                <w:sz w:val="20"/>
                <w:lang w:val="en-GB"/>
              </w:rPr>
              <w:t>TDS.</w:t>
            </w:r>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bookmarkStart w:id="95" w:name="_Toc438438847"/>
            <w:bookmarkStart w:id="96" w:name="_Toc438532619"/>
            <w:bookmarkStart w:id="97" w:name="_Toc438733991"/>
            <w:bookmarkStart w:id="98" w:name="_Toc438907029"/>
            <w:bookmarkStart w:id="99" w:name="_Toc438907228"/>
            <w:bookmarkStart w:id="100" w:name="_Toc61936863"/>
            <w:r w:rsidRPr="00272A07">
              <w:rPr>
                <w:rFonts w:ascii="Arial" w:hAnsi="Arial" w:cs="Arial"/>
                <w:sz w:val="20"/>
                <w:lang w:val="en-GB"/>
              </w:rPr>
              <w:t>25. Late tenders</w:t>
            </w:r>
            <w:bookmarkEnd w:id="95"/>
            <w:bookmarkEnd w:id="96"/>
            <w:bookmarkEnd w:id="97"/>
            <w:bookmarkEnd w:id="98"/>
            <w:bookmarkEnd w:id="99"/>
            <w:bookmarkEnd w:id="100"/>
          </w:p>
        </w:tc>
        <w:tc>
          <w:tcPr>
            <w:tcW w:w="7443" w:type="dxa"/>
          </w:tcPr>
          <w:p w:rsidR="00DF6DD4" w:rsidRDefault="00DF6DD4" w:rsidP="00751E8D">
            <w:pPr>
              <w:pStyle w:val="Sub-ClauseText"/>
              <w:numPr>
                <w:ilvl w:val="1"/>
                <w:numId w:val="9"/>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w:t>
            </w:r>
          </w:p>
          <w:p w:rsidR="0058502D" w:rsidRPr="00272A07" w:rsidRDefault="0058502D" w:rsidP="0058502D">
            <w:pPr>
              <w:pStyle w:val="Sub-ClauseText"/>
              <w:spacing w:before="0" w:after="0"/>
              <w:rPr>
                <w:rFonts w:ascii="Arial" w:hAnsi="Arial" w:cs="Arial"/>
                <w:spacing w:val="0"/>
                <w:sz w:val="20"/>
                <w:lang w:val="en-GB"/>
              </w:rPr>
            </w:pPr>
          </w:p>
        </w:tc>
      </w:tr>
      <w:tr w:rsidR="00DF6DD4" w:rsidRPr="00272A07" w:rsidTr="00283ED1">
        <w:trPr>
          <w:jc w:val="center"/>
        </w:trPr>
        <w:tc>
          <w:tcPr>
            <w:tcW w:w="2338" w:type="dxa"/>
            <w:tcBorders>
              <w:bottom w:val="nil"/>
            </w:tcBorders>
          </w:tcPr>
          <w:p w:rsidR="00DF6DD4" w:rsidRPr="00272A07" w:rsidRDefault="00DF6DD4" w:rsidP="003D0716">
            <w:pPr>
              <w:pStyle w:val="Sec1-Clauses"/>
              <w:spacing w:before="0" w:after="200"/>
              <w:ind w:left="0" w:firstLine="0"/>
              <w:rPr>
                <w:rFonts w:ascii="Arial" w:hAnsi="Arial" w:cs="Arial"/>
                <w:sz w:val="20"/>
                <w:lang w:val="en-GB"/>
              </w:rPr>
            </w:pPr>
            <w:bookmarkStart w:id="101" w:name="_Toc424009126"/>
            <w:bookmarkStart w:id="102" w:name="_Toc438438848"/>
            <w:bookmarkStart w:id="103" w:name="_Toc438532620"/>
            <w:bookmarkStart w:id="104" w:name="_Toc438733992"/>
            <w:bookmarkStart w:id="105" w:name="_Toc438907030"/>
            <w:bookmarkStart w:id="106" w:name="_Toc438907229"/>
            <w:bookmarkStart w:id="107" w:name="_Toc61936864"/>
            <w:r w:rsidRPr="00272A07">
              <w:rPr>
                <w:rFonts w:ascii="Arial" w:hAnsi="Arial" w:cs="Arial"/>
                <w:sz w:val="20"/>
                <w:lang w:val="en-GB"/>
              </w:rPr>
              <w:t>26. Withdrawal, Substitution, and Modification of Tenders</w:t>
            </w:r>
            <w:bookmarkEnd w:id="101"/>
            <w:bookmarkEnd w:id="102"/>
            <w:bookmarkEnd w:id="103"/>
            <w:bookmarkEnd w:id="104"/>
            <w:bookmarkEnd w:id="105"/>
            <w:bookmarkEnd w:id="106"/>
            <w:bookmarkEnd w:id="107"/>
            <w:r w:rsidRPr="00272A07">
              <w:rPr>
                <w:rFonts w:ascii="Arial" w:hAnsi="Arial" w:cs="Arial"/>
                <w:sz w:val="20"/>
                <w:lang w:val="en-GB"/>
              </w:rPr>
              <w:t xml:space="preserve"> </w:t>
            </w:r>
          </w:p>
        </w:tc>
        <w:tc>
          <w:tcPr>
            <w:tcW w:w="7443" w:type="dxa"/>
          </w:tcPr>
          <w:p w:rsidR="00DF6DD4" w:rsidRPr="00272A07" w:rsidRDefault="00DF6DD4" w:rsidP="00751E8D">
            <w:pPr>
              <w:pStyle w:val="Sub-ClauseText"/>
              <w:numPr>
                <w:ilvl w:val="1"/>
                <w:numId w:val="29"/>
              </w:numPr>
              <w:spacing w:before="0" w:after="200"/>
              <w:ind w:left="0" w:firstLine="0"/>
              <w:rPr>
                <w:rFonts w:ascii="Arial" w:hAnsi="Arial" w:cs="Arial"/>
                <w:spacing w:val="0"/>
                <w:sz w:val="20"/>
                <w:lang w:val="en-GB"/>
              </w:rPr>
            </w:pPr>
            <w:r w:rsidRPr="00272A07">
              <w:rPr>
                <w:rFonts w:ascii="Arial" w:hAnsi="Arial" w:cs="Arial"/>
                <w:sz w:val="20"/>
                <w:lang w:val="en-GB"/>
              </w:rPr>
              <w:t xml:space="preserve">Except if otherwise </w:t>
            </w:r>
            <w:r w:rsidRPr="00272A07">
              <w:rPr>
                <w:rFonts w:ascii="Arial" w:hAnsi="Arial" w:cs="Arial"/>
                <w:b/>
                <w:sz w:val="20"/>
                <w:lang w:val="en-GB"/>
              </w:rPr>
              <w:t xml:space="preserve">indicated in the TDS, </w:t>
            </w:r>
            <w:r w:rsidRPr="00272A07">
              <w:rPr>
                <w:rFonts w:ascii="Arial" w:hAnsi="Arial" w:cs="Arial"/>
                <w:sz w:val="20"/>
                <w:lang w:val="en-GB"/>
              </w:rPr>
              <w:t>a</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272A07" w:rsidRDefault="00DF6DD4" w:rsidP="00751E8D">
            <w:pPr>
              <w:numPr>
                <w:ilvl w:val="0"/>
                <w:numId w:val="12"/>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23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DF6DD4" w:rsidRPr="00272A07" w:rsidRDefault="00DF6DD4" w:rsidP="00751E8D">
            <w:pPr>
              <w:numPr>
                <w:ilvl w:val="0"/>
                <w:numId w:val="12"/>
              </w:numPr>
              <w:tabs>
                <w:tab w:val="left" w:pos="1152"/>
              </w:tabs>
              <w:spacing w:after="200"/>
              <w:ind w:left="1166" w:hanging="547"/>
              <w:rPr>
                <w:rFonts w:ascii="Arial" w:hAnsi="Arial" w:cs="Arial"/>
                <w:sz w:val="20"/>
              </w:rPr>
            </w:pPr>
            <w:r w:rsidRPr="00272A07">
              <w:rPr>
                <w:rFonts w:ascii="Arial" w:hAnsi="Arial" w:cs="Arial"/>
                <w:sz w:val="20"/>
              </w:rPr>
              <w:t>received by the Contracting authority prior to the deadline prescribed for submission of tenders.</w:t>
            </w:r>
          </w:p>
          <w:p w:rsidR="00DF6DD4" w:rsidRPr="00272A07" w:rsidRDefault="009B13E3"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 xml:space="preserve">26.2    </w:t>
            </w:r>
            <w:r w:rsidR="00DF6DD4" w:rsidRPr="00272A07">
              <w:rPr>
                <w:rFonts w:ascii="Arial" w:hAnsi="Arial" w:cs="Arial"/>
                <w:sz w:val="20"/>
                <w:szCs w:val="20"/>
                <w:lang w:val="en-GB"/>
              </w:rPr>
              <w:t xml:space="preserve">Tenders requested to be withdrawn shall be returned unopened to the </w:t>
            </w:r>
            <w:proofErr w:type="spellStart"/>
            <w:r w:rsidR="00DF6DD4" w:rsidRPr="00272A07">
              <w:rPr>
                <w:rFonts w:ascii="Arial" w:hAnsi="Arial" w:cs="Arial"/>
                <w:sz w:val="20"/>
                <w:szCs w:val="20"/>
                <w:lang w:val="en-GB"/>
              </w:rPr>
              <w:t>Tenderers</w:t>
            </w:r>
            <w:proofErr w:type="spellEnd"/>
            <w:r w:rsidR="00DF6DD4" w:rsidRPr="00272A07">
              <w:rPr>
                <w:rFonts w:ascii="Arial" w:hAnsi="Arial" w:cs="Arial"/>
                <w:sz w:val="20"/>
                <w:szCs w:val="20"/>
                <w:lang w:val="en-GB"/>
              </w:rPr>
              <w:t>.</w:t>
            </w:r>
          </w:p>
          <w:p w:rsidR="00DF6DD4" w:rsidRDefault="009B13E3" w:rsidP="009A39A3">
            <w:pPr>
              <w:pStyle w:val="ListParagraph"/>
              <w:tabs>
                <w:tab w:val="left" w:pos="1152"/>
              </w:tabs>
              <w:ind w:left="0"/>
              <w:rPr>
                <w:rFonts w:ascii="Arial" w:hAnsi="Arial" w:cs="Arial"/>
                <w:sz w:val="20"/>
                <w:szCs w:val="20"/>
                <w:lang w:val="en-GB"/>
              </w:rPr>
            </w:pPr>
            <w:r>
              <w:rPr>
                <w:rFonts w:ascii="Arial" w:hAnsi="Arial" w:cs="Arial"/>
                <w:sz w:val="20"/>
                <w:szCs w:val="20"/>
                <w:lang w:val="en-GB"/>
              </w:rPr>
              <w:t xml:space="preserve">26.3     </w:t>
            </w:r>
            <w:r w:rsidR="00DF6DD4" w:rsidRPr="00272A07">
              <w:rPr>
                <w:rFonts w:ascii="Arial" w:hAnsi="Arial" w:cs="Arial"/>
                <w:sz w:val="20"/>
                <w:szCs w:val="20"/>
                <w:lang w:val="en-GB"/>
              </w:rPr>
              <w:t>No tender</w:t>
            </w:r>
            <w:r w:rsidR="00DF6DD4" w:rsidRPr="00272A07">
              <w:rPr>
                <w:rFonts w:ascii="Arial" w:hAnsi="Arial" w:cs="Arial"/>
                <w:b/>
                <w:sz w:val="20"/>
                <w:szCs w:val="20"/>
                <w:lang w:val="en-GB"/>
              </w:rPr>
              <w:t xml:space="preserve"> </w:t>
            </w:r>
            <w:r w:rsidR="00DF6DD4" w:rsidRPr="00272A07">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58502D" w:rsidRPr="00272A07" w:rsidRDefault="0058502D" w:rsidP="009A39A3">
            <w:pPr>
              <w:pStyle w:val="ListParagraph"/>
              <w:tabs>
                <w:tab w:val="left" w:pos="1152"/>
              </w:tabs>
              <w:ind w:left="0"/>
              <w:rPr>
                <w:rFonts w:ascii="Arial" w:hAnsi="Arial" w:cs="Arial"/>
                <w:sz w:val="20"/>
                <w:szCs w:val="20"/>
                <w:lang w:val="en-GB"/>
              </w:rPr>
            </w:pPr>
          </w:p>
        </w:tc>
      </w:tr>
      <w:tr w:rsidR="00DF6DD4" w:rsidRPr="00272A07" w:rsidTr="00283ED1">
        <w:trPr>
          <w:jc w:val="center"/>
        </w:trPr>
        <w:tc>
          <w:tcPr>
            <w:tcW w:w="2338" w:type="dxa"/>
            <w:tcBorders>
              <w:bottom w:val="nil"/>
            </w:tcBorders>
          </w:tcPr>
          <w:p w:rsidR="00DF6DD4" w:rsidRPr="00272A07" w:rsidRDefault="00DF6DD4" w:rsidP="003D0716">
            <w:pPr>
              <w:pStyle w:val="Sec1-Clauses"/>
              <w:spacing w:before="0" w:after="200"/>
              <w:ind w:left="0" w:firstLine="0"/>
              <w:rPr>
                <w:rFonts w:ascii="Arial" w:hAnsi="Arial" w:cs="Arial"/>
                <w:sz w:val="20"/>
                <w:lang w:val="en-GB"/>
              </w:rPr>
            </w:pPr>
            <w:bookmarkStart w:id="108" w:name="_Toc438438849"/>
            <w:bookmarkStart w:id="109" w:name="_Toc438532623"/>
            <w:bookmarkStart w:id="110" w:name="_Toc438733993"/>
            <w:bookmarkStart w:id="111" w:name="_Toc438907031"/>
            <w:bookmarkStart w:id="112" w:name="_Toc438907230"/>
            <w:bookmarkStart w:id="113" w:name="_Toc61936865"/>
            <w:r w:rsidRPr="00272A07">
              <w:rPr>
                <w:rFonts w:ascii="Arial" w:hAnsi="Arial" w:cs="Arial"/>
                <w:sz w:val="20"/>
                <w:lang w:val="en-GB"/>
              </w:rPr>
              <w:t>27. Tender Opening</w:t>
            </w:r>
            <w:bookmarkEnd w:id="108"/>
            <w:bookmarkEnd w:id="109"/>
            <w:bookmarkEnd w:id="110"/>
            <w:bookmarkEnd w:id="111"/>
            <w:bookmarkEnd w:id="112"/>
            <w:bookmarkEnd w:id="113"/>
          </w:p>
        </w:tc>
        <w:tc>
          <w:tcPr>
            <w:tcW w:w="7443" w:type="dxa"/>
          </w:tcPr>
          <w:p w:rsidR="00DF6DD4" w:rsidRPr="00272A07" w:rsidRDefault="00DF6DD4" w:rsidP="00751E8D">
            <w:pPr>
              <w:pStyle w:val="Sub-ClauseText"/>
              <w:numPr>
                <w:ilvl w:val="1"/>
                <w:numId w:val="1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conduct the tender opening in public at the address, date and time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TDS.</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10"/>
              </w:numPr>
              <w:spacing w:before="0" w:after="200"/>
              <w:ind w:left="0" w:firstLine="0"/>
              <w:rPr>
                <w:rFonts w:ascii="Arial" w:hAnsi="Arial" w:cs="Arial"/>
                <w:spacing w:val="0"/>
                <w:sz w:val="20"/>
                <w:lang w:val="en-GB"/>
              </w:rPr>
            </w:pPr>
            <w:r w:rsidRPr="00272A07">
              <w:rPr>
                <w:rFonts w:ascii="Arial" w:hAnsi="Arial" w:cs="Arial"/>
                <w:sz w:val="20"/>
                <w:lang w:val="en-GB"/>
              </w:rPr>
              <w:t xml:space="preserve">Every </w:t>
            </w:r>
            <w:proofErr w:type="spellStart"/>
            <w:r w:rsidRPr="00272A07">
              <w:rPr>
                <w:rFonts w:ascii="Arial" w:hAnsi="Arial" w:cs="Arial"/>
                <w:sz w:val="20"/>
                <w:lang w:val="en-GB"/>
              </w:rPr>
              <w:t>tenderer</w:t>
            </w:r>
            <w:proofErr w:type="spellEnd"/>
            <w:r w:rsidRPr="00272A07">
              <w:rPr>
                <w:rFonts w:ascii="Arial" w:hAnsi="Arial" w:cs="Arial"/>
                <w:sz w:val="20"/>
                <w:lang w:val="en-GB"/>
              </w:rPr>
              <w:t xml:space="preserve"> have the right to have a representative present to observe the opening of tenders.</w:t>
            </w:r>
          </w:p>
          <w:p w:rsidR="00DF6DD4" w:rsidRPr="00272A07" w:rsidRDefault="00DF6DD4" w:rsidP="00751E8D">
            <w:pPr>
              <w:pStyle w:val="Sub-ClauseText"/>
              <w:numPr>
                <w:ilvl w:val="1"/>
                <w:numId w:val="1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If withdrawals, substitutions or modifications were allowed, first the envelopes marked </w:t>
            </w:r>
            <w:r w:rsidRPr="00272A07">
              <w:rPr>
                <w:rFonts w:ascii="Arial" w:hAnsi="Arial" w:cs="Arial"/>
                <w:smallCaps/>
                <w:spacing w:val="0"/>
                <w:sz w:val="20"/>
                <w:lang w:val="en-GB"/>
              </w:rPr>
              <w:t>“Withdrawal</w:t>
            </w:r>
            <w:r w:rsidRPr="00272A07">
              <w:rPr>
                <w:rFonts w:ascii="Arial" w:hAnsi="Arial" w:cs="Arial"/>
                <w:spacing w:val="0"/>
                <w:sz w:val="20"/>
                <w:lang w:val="en-GB"/>
              </w:rPr>
              <w:t xml:space="preserve">” shall be opened and read out and the envelope with the corresponding tender shall not be opened, but returned to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If the withdrawal envelope does not contain a copy of the “power of attorney” </w:t>
            </w:r>
            <w:r w:rsidRPr="00272A07">
              <w:rPr>
                <w:rFonts w:ascii="Arial" w:hAnsi="Arial" w:cs="Arial"/>
                <w:spacing w:val="0"/>
                <w:sz w:val="20"/>
                <w:lang w:val="en-GB"/>
              </w:rPr>
              <w:lastRenderedPageBreak/>
              <w:t xml:space="preserve">confirming the signature as a person duly authorized to sign on behalf of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the corresponding tender will be opened.  Next, envelopes marked </w:t>
            </w:r>
            <w:r w:rsidRPr="00272A07">
              <w:rPr>
                <w:rFonts w:ascii="Arial" w:hAnsi="Arial" w:cs="Arial"/>
                <w:smallCaps/>
                <w:spacing w:val="0"/>
                <w:sz w:val="20"/>
                <w:lang w:val="en-GB"/>
              </w:rPr>
              <w:t>“Substitution</w:t>
            </w:r>
            <w:r w:rsidRPr="00272A07">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Envelopes marked </w:t>
            </w:r>
            <w:r w:rsidRPr="00272A07">
              <w:rPr>
                <w:rFonts w:ascii="Arial" w:hAnsi="Arial" w:cs="Arial"/>
                <w:smallCaps/>
                <w:spacing w:val="0"/>
                <w:sz w:val="20"/>
                <w:lang w:val="en-GB"/>
              </w:rPr>
              <w:t>“Modification</w:t>
            </w:r>
            <w:r w:rsidRPr="00272A07">
              <w:rPr>
                <w:rFonts w:ascii="Arial" w:hAnsi="Arial" w:cs="Arial"/>
                <w:spacing w:val="0"/>
                <w:sz w:val="20"/>
                <w:lang w:val="en-GB"/>
              </w:rPr>
              <w:t xml:space="preserve">” shall be opened and read out with the corresponding Tender. </w:t>
            </w:r>
          </w:p>
          <w:p w:rsidR="00531494" w:rsidRDefault="00DF6DD4" w:rsidP="00531494">
            <w:pPr>
              <w:pStyle w:val="Sub-ClauseText"/>
              <w:numPr>
                <w:ilvl w:val="1"/>
                <w:numId w:val="10"/>
              </w:numPr>
              <w:spacing w:before="0" w:after="200"/>
              <w:ind w:left="0" w:firstLine="0"/>
              <w:rPr>
                <w:rFonts w:ascii="Arial" w:hAnsi="Arial" w:cs="Arial"/>
                <w:spacing w:val="0"/>
                <w:sz w:val="20"/>
                <w:lang w:val="en-GB"/>
              </w:rPr>
            </w:pPr>
            <w:r w:rsidRPr="00272A07">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590DAD" w:rsidRPr="00531494" w:rsidRDefault="00DF6DD4" w:rsidP="00531494">
            <w:pPr>
              <w:pStyle w:val="Sub-ClauseText"/>
              <w:numPr>
                <w:ilvl w:val="1"/>
                <w:numId w:val="10"/>
              </w:numPr>
              <w:spacing w:before="0" w:after="200"/>
              <w:ind w:left="0" w:firstLine="0"/>
              <w:rPr>
                <w:rFonts w:ascii="Arial" w:hAnsi="Arial" w:cs="Arial"/>
                <w:spacing w:val="0"/>
                <w:sz w:val="20"/>
                <w:lang w:val="en-GB"/>
              </w:rPr>
            </w:pPr>
            <w:r w:rsidRPr="00531494">
              <w:rPr>
                <w:rFonts w:ascii="Arial" w:hAnsi="Arial" w:cs="Arial"/>
                <w:sz w:val="20"/>
              </w:rPr>
              <w:t xml:space="preserve">All other envelopes shall be opened one at a time, reading out: the name and address of the </w:t>
            </w:r>
            <w:proofErr w:type="spellStart"/>
            <w:r w:rsidRPr="00531494">
              <w:rPr>
                <w:rFonts w:ascii="Arial" w:hAnsi="Arial" w:cs="Arial"/>
                <w:sz w:val="20"/>
              </w:rPr>
              <w:t>tenderer</w:t>
            </w:r>
            <w:r w:rsidR="004324E0" w:rsidRPr="00531494">
              <w:rPr>
                <w:rFonts w:ascii="Arial" w:hAnsi="Arial" w:cs="Arial"/>
                <w:sz w:val="20"/>
              </w:rPr>
              <w:t>,</w:t>
            </w:r>
            <w:r w:rsidRPr="00531494">
              <w:rPr>
                <w:rFonts w:ascii="Arial" w:hAnsi="Arial" w:cs="Arial"/>
                <w:sz w:val="20"/>
              </w:rPr>
              <w:t>the</w:t>
            </w:r>
            <w:proofErr w:type="spellEnd"/>
            <w:r w:rsidRPr="00531494">
              <w:rPr>
                <w:rFonts w:ascii="Arial" w:hAnsi="Arial" w:cs="Arial"/>
                <w:sz w:val="20"/>
              </w:rPr>
              <w:t xml:space="preserve"> total tender Price specified in the Tender submission form</w:t>
            </w:r>
            <w:r w:rsidR="004324E0" w:rsidRPr="00531494">
              <w:rPr>
                <w:rFonts w:ascii="Arial" w:hAnsi="Arial" w:cs="Arial"/>
                <w:sz w:val="20"/>
              </w:rPr>
              <w:t>, and whenever possible, unit prices</w:t>
            </w:r>
            <w:r w:rsidRPr="00531494">
              <w:rPr>
                <w:rFonts w:ascii="Arial" w:hAnsi="Arial" w:cs="Arial"/>
                <w:sz w:val="20"/>
              </w:rPr>
              <w:t xml:space="preserve">.  </w:t>
            </w:r>
            <w:r w:rsidR="00DA5AE8" w:rsidRPr="00531494">
              <w:rPr>
                <w:rFonts w:ascii="Arial" w:hAnsi="Arial" w:cs="Arial"/>
                <w:sz w:val="20"/>
              </w:rPr>
              <w:t xml:space="preserve">When for not instantaneous reasons unit prices cannot be read, such prices in any case shall be visible to all representatives of </w:t>
            </w:r>
            <w:proofErr w:type="spellStart"/>
            <w:r w:rsidR="00DA5AE8" w:rsidRPr="00531494">
              <w:rPr>
                <w:rFonts w:ascii="Arial" w:hAnsi="Arial" w:cs="Arial"/>
                <w:sz w:val="20"/>
              </w:rPr>
              <w:t>tenderers</w:t>
            </w:r>
            <w:proofErr w:type="spellEnd"/>
            <w:r w:rsidR="00DA5AE8"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DA5AE8" w:rsidRPr="00531494">
              <w:rPr>
                <w:rFonts w:ascii="Arial" w:hAnsi="Arial" w:cs="Arial"/>
                <w:sz w:val="20"/>
              </w:rPr>
              <w:t>tenderer</w:t>
            </w:r>
            <w:proofErr w:type="spellEnd"/>
            <w:r w:rsidR="00DA5AE8"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w:t>
            </w:r>
            <w:r w:rsidRPr="00531494">
              <w:rPr>
                <w:rFonts w:ascii="Arial" w:hAnsi="Arial" w:cs="Arial"/>
                <w:sz w:val="20"/>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Pr="00531494">
              <w:rPr>
                <w:rFonts w:ascii="Arial" w:hAnsi="Arial" w:cs="Arial"/>
                <w:sz w:val="20"/>
              </w:rPr>
              <w:t>tenderers</w:t>
            </w:r>
            <w:proofErr w:type="spellEnd"/>
            <w:r w:rsidRPr="00531494">
              <w:rPr>
                <w:rFonts w:ascii="Arial" w:hAnsi="Arial" w:cs="Arial"/>
                <w:sz w:val="20"/>
              </w:rPr>
              <w:t>.</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114" w:name="_Toc505659527"/>
            <w:bookmarkStart w:id="115" w:name="_Toc61936866"/>
            <w:bookmarkStart w:id="116" w:name="_Toc444607966"/>
            <w:r w:rsidRPr="009A39A3">
              <w:rPr>
                <w:rFonts w:ascii="Arial" w:hAnsi="Arial" w:cs="Arial"/>
                <w:sz w:val="24"/>
                <w:szCs w:val="24"/>
              </w:rPr>
              <w:t xml:space="preserve">Evaluation and Comparison of </w:t>
            </w:r>
            <w:bookmarkEnd w:id="114"/>
            <w:bookmarkEnd w:id="115"/>
            <w:r w:rsidRPr="009A39A3">
              <w:rPr>
                <w:rFonts w:ascii="Arial" w:hAnsi="Arial" w:cs="Arial"/>
                <w:sz w:val="24"/>
                <w:szCs w:val="24"/>
              </w:rPr>
              <w:t>Tenders</w:t>
            </w:r>
            <w:bookmarkEnd w:id="116"/>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28. Examination of tenders</w:t>
            </w:r>
          </w:p>
        </w:tc>
        <w:tc>
          <w:tcPr>
            <w:tcW w:w="7443" w:type="dxa"/>
            <w:tcBorders>
              <w:bottom w:val="nil"/>
            </w:tcBorders>
          </w:tcPr>
          <w:p w:rsidR="00DF6DD4" w:rsidRPr="00272A07" w:rsidRDefault="00DF6DD4" w:rsidP="003E6D8A">
            <w:pPr>
              <w:tabs>
                <w:tab w:val="left" w:pos="3795"/>
              </w:tabs>
              <w:rPr>
                <w:rFonts w:ascii="Arial" w:hAnsi="Arial" w:cs="Arial"/>
                <w:sz w:val="20"/>
              </w:rPr>
            </w:pPr>
            <w:r w:rsidRPr="00272A07">
              <w:rPr>
                <w:rFonts w:ascii="Arial" w:hAnsi="Arial" w:cs="Arial"/>
                <w:sz w:val="20"/>
              </w:rPr>
              <w:t xml:space="preserve">28.1 </w:t>
            </w:r>
            <w:r w:rsidRPr="00272A07">
              <w:rPr>
                <w:rFonts w:ascii="Arial" w:hAnsi="Arial" w:cs="Arial"/>
                <w:b/>
                <w:sz w:val="20"/>
              </w:rPr>
              <w:t>Timely</w:t>
            </w:r>
            <w:r w:rsidRPr="00272A07">
              <w:rPr>
                <w:rFonts w:ascii="Arial" w:hAnsi="Arial" w:cs="Arial"/>
                <w:sz w:val="20"/>
              </w:rPr>
              <w:t xml:space="preserve"> received tenders will be examined, evaluated and compared according to the requirements set forth in this tender dossier.</w:t>
            </w:r>
          </w:p>
          <w:p w:rsidR="00DF6DD4" w:rsidRPr="00272A07" w:rsidRDefault="00DF6DD4" w:rsidP="003D0716">
            <w:pPr>
              <w:pStyle w:val="Text1"/>
              <w:spacing w:after="120"/>
              <w:ind w:left="0"/>
              <w:rPr>
                <w:rFonts w:ascii="Arial" w:hAnsi="Arial" w:cs="Arial"/>
                <w:sz w:val="20"/>
              </w:rPr>
            </w:pPr>
            <w:r w:rsidRPr="00272A07">
              <w:rPr>
                <w:rFonts w:ascii="Arial" w:hAnsi="Arial" w:cs="Arial"/>
                <w:sz w:val="20"/>
              </w:rPr>
              <w:t xml:space="preserve">28.2 A tender is considered to be </w:t>
            </w:r>
            <w:r w:rsidRPr="00272A07">
              <w:rPr>
                <w:rFonts w:ascii="Arial" w:hAnsi="Arial" w:cs="Arial"/>
                <w:b/>
                <w:sz w:val="20"/>
              </w:rPr>
              <w:t xml:space="preserve">responsive </w:t>
            </w:r>
            <w:r w:rsidRPr="00272A07">
              <w:rPr>
                <w:rFonts w:ascii="Arial" w:hAnsi="Arial" w:cs="Arial"/>
                <w:sz w:val="20"/>
              </w:rPr>
              <w:t>when it:</w:t>
            </w:r>
          </w:p>
          <w:p w:rsidR="00DF6DD4" w:rsidRPr="00272A07" w:rsidRDefault="00DF6DD4" w:rsidP="009A39A3">
            <w:pPr>
              <w:pStyle w:val="Text1"/>
              <w:numPr>
                <w:ilvl w:val="0"/>
                <w:numId w:val="17"/>
              </w:numPr>
              <w:spacing w:after="0"/>
              <w:ind w:left="357" w:hanging="357"/>
              <w:rPr>
                <w:rFonts w:ascii="Arial" w:hAnsi="Arial" w:cs="Arial"/>
                <w:sz w:val="20"/>
              </w:rPr>
            </w:pPr>
            <w:r w:rsidRPr="00272A07">
              <w:rPr>
                <w:rFonts w:ascii="Arial" w:hAnsi="Arial" w:cs="Arial"/>
                <w:sz w:val="20"/>
              </w:rPr>
              <w:t>complies in administrative terms with the formal requirements of the tender dossier;</w:t>
            </w:r>
          </w:p>
          <w:p w:rsidR="00DF6DD4" w:rsidRPr="00272A07" w:rsidRDefault="00DF6DD4" w:rsidP="009A39A3">
            <w:pPr>
              <w:pStyle w:val="Text1"/>
              <w:numPr>
                <w:ilvl w:val="0"/>
                <w:numId w:val="17"/>
              </w:numPr>
              <w:spacing w:after="0"/>
              <w:ind w:left="357" w:hanging="357"/>
              <w:rPr>
                <w:rFonts w:ascii="Arial" w:hAnsi="Arial" w:cs="Arial"/>
                <w:sz w:val="20"/>
              </w:rPr>
            </w:pPr>
            <w:r w:rsidRPr="00272A07">
              <w:rPr>
                <w:rFonts w:ascii="Arial" w:hAnsi="Arial" w:cs="Arial"/>
                <w:sz w:val="20"/>
              </w:rPr>
              <w:t xml:space="preserve">complies in technical terms with the description, requirements and specifications established in the tender dossier; </w:t>
            </w:r>
          </w:p>
          <w:p w:rsidR="00DF6DD4" w:rsidRDefault="00DF6DD4" w:rsidP="009A39A3">
            <w:pPr>
              <w:pStyle w:val="Text1"/>
              <w:numPr>
                <w:ilvl w:val="0"/>
                <w:numId w:val="17"/>
              </w:numPr>
              <w:spacing w:after="0"/>
              <w:ind w:left="357" w:hanging="357"/>
              <w:rPr>
                <w:rFonts w:ascii="Arial" w:hAnsi="Arial" w:cs="Arial"/>
                <w:sz w:val="20"/>
              </w:rPr>
            </w:pPr>
            <w:r w:rsidRPr="00272A07">
              <w:rPr>
                <w:rFonts w:ascii="Arial" w:hAnsi="Arial" w:cs="Arial"/>
                <w:sz w:val="20"/>
              </w:rPr>
              <w:t xml:space="preserve">is submitted by an eligible economic operator meeting the selection criteria established in the tender dossier. </w:t>
            </w:r>
          </w:p>
          <w:p w:rsidR="0058502D" w:rsidRPr="00272A07" w:rsidRDefault="0058502D" w:rsidP="00DA5AE8">
            <w:pPr>
              <w:pStyle w:val="Sub-ClauseText"/>
              <w:spacing w:before="0" w:after="0"/>
              <w:rPr>
                <w:rFonts w:ascii="Arial" w:hAnsi="Arial" w:cs="Arial"/>
                <w:sz w:val="20"/>
                <w:lang w:val="en-GB"/>
              </w:rPr>
            </w:pPr>
          </w:p>
        </w:tc>
      </w:tr>
      <w:tr w:rsidR="00DF6DD4" w:rsidRPr="00272A07" w:rsidTr="00283ED1">
        <w:trPr>
          <w:jc w:val="center"/>
        </w:trPr>
        <w:tc>
          <w:tcPr>
            <w:tcW w:w="2338" w:type="dxa"/>
          </w:tcPr>
          <w:p w:rsidR="00DF6DD4" w:rsidRPr="00272A07" w:rsidRDefault="00DF6DD4" w:rsidP="003D0716">
            <w:pPr>
              <w:pStyle w:val="Sec1-Clauses"/>
              <w:spacing w:before="0" w:after="0"/>
              <w:ind w:left="357" w:hanging="357"/>
              <w:rPr>
                <w:rFonts w:ascii="Arial" w:hAnsi="Arial" w:cs="Arial"/>
                <w:sz w:val="20"/>
                <w:lang w:val="en-GB"/>
              </w:rPr>
            </w:pPr>
            <w:bookmarkStart w:id="117" w:name="_Toc61936868"/>
            <w:r w:rsidRPr="00272A07">
              <w:rPr>
                <w:rFonts w:ascii="Arial" w:hAnsi="Arial" w:cs="Arial"/>
                <w:sz w:val="20"/>
                <w:lang w:val="en-GB"/>
              </w:rPr>
              <w:t>29. Clarification of Tenders</w:t>
            </w:r>
            <w:bookmarkEnd w:id="117"/>
          </w:p>
        </w:tc>
        <w:tc>
          <w:tcPr>
            <w:tcW w:w="7443" w:type="dxa"/>
          </w:tcPr>
          <w:p w:rsidR="00DF6DD4" w:rsidRPr="00DA5AE8" w:rsidRDefault="00DF6DD4" w:rsidP="00DA5AE8">
            <w:pPr>
              <w:pStyle w:val="Sub-ClauseText"/>
              <w:numPr>
                <w:ilvl w:val="1"/>
                <w:numId w:val="11"/>
              </w:numPr>
              <w:spacing w:before="0" w:after="0"/>
              <w:ind w:left="0" w:firstLine="0"/>
              <w:rPr>
                <w:rFonts w:eastAsiaTheme="minorHAnsi"/>
                <w:spacing w:val="0"/>
                <w:sz w:val="20"/>
                <w:lang w:val="en-GB"/>
              </w:rPr>
            </w:pPr>
            <w:r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for a clarification of its tender.  </w:t>
            </w:r>
            <w:r w:rsidR="000A0C57"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DA5AE8">
              <w:rPr>
                <w:rFonts w:ascii="Arial" w:hAnsi="Arial" w:cs="Arial"/>
                <w:spacing w:val="0"/>
                <w:sz w:val="20"/>
                <w:lang w:val="en-GB"/>
              </w:rPr>
              <w:t xml:space="preserve">.  However, </w:t>
            </w:r>
            <w:r w:rsidR="000A0C57"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DA5AE8">
              <w:rPr>
                <w:rFonts w:ascii="Arial" w:hAnsi="Arial" w:cs="Arial"/>
                <w:spacing w:val="0"/>
                <w:sz w:val="20"/>
                <w:lang w:val="en-GB"/>
              </w:rPr>
              <w:t xml:space="preserve"> </w:t>
            </w:r>
            <w:r w:rsidRPr="00272A07">
              <w:rPr>
                <w:rFonts w:ascii="Arial" w:hAnsi="Arial" w:cs="Arial"/>
                <w:spacing w:val="0"/>
                <w:sz w:val="20"/>
                <w:lang w:val="en-GB"/>
              </w:rPr>
              <w:t xml:space="preserve">Any clarification submitted by a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in respect to its tender and that is not in response to a request by the Contracting authority shall not be considered.</w:t>
            </w:r>
          </w:p>
          <w:p w:rsidR="00DF6DD4" w:rsidRPr="00272A07" w:rsidRDefault="00DF6DD4" w:rsidP="003D0716">
            <w:pPr>
              <w:pStyle w:val="Sub-ClauseText"/>
              <w:spacing w:before="0" w:after="0"/>
              <w:rPr>
                <w:rFonts w:ascii="Arial" w:hAnsi="Arial" w:cs="Arial"/>
                <w:spacing w:val="0"/>
                <w:sz w:val="20"/>
                <w:lang w:val="en-GB"/>
              </w:rPr>
            </w:pPr>
            <w:r w:rsidRPr="00272A07">
              <w:rPr>
                <w:rFonts w:ascii="Arial" w:hAnsi="Arial" w:cs="Arial"/>
                <w:spacing w:val="0"/>
                <w:sz w:val="20"/>
                <w:lang w:val="en-GB"/>
              </w:rPr>
              <w:t xml:space="preserve"> </w:t>
            </w:r>
          </w:p>
          <w:p w:rsidR="00DF6DD4" w:rsidRPr="00272A07" w:rsidRDefault="00DF6DD4" w:rsidP="00DA5AE8">
            <w:pPr>
              <w:pStyle w:val="Sub-ClauseText"/>
              <w:numPr>
                <w:ilvl w:val="1"/>
                <w:numId w:val="11"/>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Pr="00272A07">
              <w:rPr>
                <w:rFonts w:ascii="Arial" w:hAnsi="Arial" w:cs="Arial"/>
                <w:sz w:val="20"/>
                <w:lang w:val="en-GB"/>
              </w:rPr>
              <w:t>The request for clarification and the response must be in writing only, but no change in price may be sought, offered or permitted</w:t>
            </w:r>
            <w:r w:rsidR="00DA5AE8">
              <w:rPr>
                <w:rFonts w:ascii="Arial" w:hAnsi="Arial" w:cs="Arial"/>
                <w:sz w:val="20"/>
                <w:lang w:val="en-GB"/>
              </w:rPr>
              <w:t>.</w:t>
            </w:r>
          </w:p>
        </w:tc>
      </w:tr>
      <w:tr w:rsidR="00DF6DD4" w:rsidRPr="00272A07" w:rsidTr="00283ED1">
        <w:trPr>
          <w:jc w:val="center"/>
        </w:trPr>
        <w:tc>
          <w:tcPr>
            <w:tcW w:w="2338" w:type="dxa"/>
          </w:tcPr>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DA5AE8" w:rsidRDefault="00DA5AE8" w:rsidP="003D0716">
            <w:pPr>
              <w:pStyle w:val="Sec1-Clauses"/>
              <w:spacing w:before="0" w:after="200"/>
              <w:ind w:left="0" w:firstLine="0"/>
              <w:rPr>
                <w:rFonts w:ascii="Arial" w:hAnsi="Arial" w:cs="Arial"/>
                <w:sz w:val="20"/>
                <w:lang w:val="en-GB"/>
              </w:rPr>
            </w:pPr>
          </w:p>
          <w:p w:rsidR="00DA5AE8" w:rsidRDefault="00DA5AE8" w:rsidP="003D0716">
            <w:pPr>
              <w:pStyle w:val="Sec1-Clauses"/>
              <w:spacing w:before="0" w:after="200"/>
              <w:ind w:left="0" w:firstLine="0"/>
              <w:rPr>
                <w:rFonts w:ascii="Arial" w:hAnsi="Arial" w:cs="Arial"/>
                <w:sz w:val="20"/>
                <w:lang w:val="en-GB"/>
              </w:rPr>
            </w:pPr>
          </w:p>
          <w:p w:rsidR="00DA5AE8" w:rsidRDefault="00DA5AE8" w:rsidP="003D0716">
            <w:pPr>
              <w:pStyle w:val="Sec1-Clauses"/>
              <w:spacing w:before="0" w:after="200"/>
              <w:ind w:left="0" w:firstLine="0"/>
              <w:rPr>
                <w:rFonts w:ascii="Arial" w:hAnsi="Arial" w:cs="Arial"/>
                <w:sz w:val="20"/>
                <w:lang w:val="en-GB"/>
              </w:rPr>
            </w:pPr>
          </w:p>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30. Responsiveness of the tenders</w:t>
            </w:r>
          </w:p>
        </w:tc>
        <w:tc>
          <w:tcPr>
            <w:tcW w:w="7443" w:type="dxa"/>
            <w:tcBorders>
              <w:bottom w:val="nil"/>
            </w:tcBorders>
          </w:tcPr>
          <w:p w:rsidR="006F5586" w:rsidRDefault="006F5586" w:rsidP="006F5586">
            <w:pPr>
              <w:tabs>
                <w:tab w:val="left" w:pos="0"/>
              </w:tabs>
              <w:spacing w:after="120"/>
              <w:ind w:firstLine="1"/>
              <w:rPr>
                <w:rFonts w:ascii="Arial" w:hAnsi="Arial" w:cs="Arial"/>
                <w:sz w:val="20"/>
              </w:rPr>
            </w:pPr>
          </w:p>
          <w:p w:rsidR="006F5586" w:rsidRDefault="006F5586" w:rsidP="006F5586">
            <w:pPr>
              <w:tabs>
                <w:tab w:val="left" w:pos="0"/>
              </w:tabs>
              <w:spacing w:after="120"/>
              <w:ind w:firstLine="1"/>
            </w:pPr>
            <w:r>
              <w:rPr>
                <w:rFonts w:ascii="Arial" w:hAnsi="Arial" w:cs="Arial"/>
                <w:sz w:val="20"/>
              </w:rPr>
              <w:t xml:space="preserve">29.3 </w:t>
            </w:r>
            <w:r w:rsidR="00DA5AE8" w:rsidRPr="00087F09">
              <w:rPr>
                <w:rFonts w:ascii="Arial" w:hAnsi="Arial" w:cs="Arial"/>
                <w:sz w:val="20"/>
              </w:rPr>
              <w:t xml:space="preserve">A contracting authority shall correct an error in a tender that is of a purely </w:t>
            </w:r>
            <w:r w:rsidR="00DA5AE8" w:rsidRPr="00087F09">
              <w:rPr>
                <w:rFonts w:ascii="Arial" w:hAnsi="Arial" w:cs="Arial"/>
                <w:sz w:val="20"/>
              </w:rPr>
              <w:lastRenderedPageBreak/>
              <w:t xml:space="preserve">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DA5AE8" w:rsidRPr="00087F09">
              <w:rPr>
                <w:rFonts w:ascii="Arial" w:hAnsi="Arial" w:cs="Arial"/>
                <w:sz w:val="20"/>
              </w:rPr>
              <w:t>tenderers</w:t>
            </w:r>
            <w:proofErr w:type="spellEnd"/>
            <w:r w:rsidR="00DA5AE8" w:rsidRPr="00087F09">
              <w:rPr>
                <w:rFonts w:ascii="Arial" w:hAnsi="Arial" w:cs="Arial"/>
                <w:sz w:val="20"/>
              </w:rPr>
              <w:t xml:space="preserve"> a written notice of any such correction</w:t>
            </w:r>
            <w:r w:rsidR="00DA5AE8">
              <w:rPr>
                <w:rFonts w:ascii="Arial" w:hAnsi="Arial" w:cs="Arial"/>
                <w:sz w:val="20"/>
              </w:rPr>
              <w:t>.</w:t>
            </w:r>
          </w:p>
          <w:p w:rsidR="006F5586" w:rsidRDefault="006F5586" w:rsidP="0058502D">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9</w:t>
            </w:r>
            <w:r w:rsidRPr="009F418C">
              <w:rPr>
                <w:rFonts w:ascii="Arial" w:hAnsi="Arial" w:cs="Arial"/>
                <w:sz w:val="20"/>
              </w:rPr>
              <w:t>.4 In cases of a discrepancy between the unit price and the total amount, or between words and figures the former will prevail.</w:t>
            </w:r>
          </w:p>
          <w:p w:rsidR="0058502D" w:rsidRDefault="0058502D" w:rsidP="0058502D">
            <w:pPr>
              <w:tabs>
                <w:tab w:val="left" w:pos="0"/>
              </w:tabs>
              <w:spacing w:after="120"/>
              <w:rPr>
                <w:rFonts w:ascii="Arial" w:hAnsi="Arial" w:cs="Arial"/>
                <w:sz w:val="20"/>
              </w:rPr>
            </w:pPr>
          </w:p>
          <w:p w:rsidR="00DF6DD4" w:rsidRPr="00272A07" w:rsidRDefault="00DF6DD4" w:rsidP="003D0716">
            <w:pPr>
              <w:tabs>
                <w:tab w:val="left" w:pos="0"/>
              </w:tabs>
              <w:spacing w:after="120"/>
              <w:ind w:firstLine="1"/>
              <w:rPr>
                <w:rFonts w:ascii="Arial" w:hAnsi="Arial" w:cs="Arial"/>
                <w:sz w:val="20"/>
              </w:rPr>
            </w:pPr>
            <w:r w:rsidRPr="00272A07">
              <w:rPr>
                <w:rFonts w:ascii="Arial" w:hAnsi="Arial" w:cs="Arial"/>
                <w:sz w:val="20"/>
              </w:rPr>
              <w:t>30.1 If a tender is not responsive it shall be rejected and may not subsequently be made to comply by correcting it or withdrawing the departure or restriction.</w:t>
            </w:r>
          </w:p>
          <w:p w:rsidR="00DF6DD4" w:rsidRPr="00272A07" w:rsidRDefault="00DF6DD4" w:rsidP="009A39A3">
            <w:pPr>
              <w:tabs>
                <w:tab w:val="left" w:pos="0"/>
              </w:tabs>
              <w:spacing w:after="0"/>
              <w:rPr>
                <w:rFonts w:ascii="Arial" w:hAnsi="Arial" w:cs="Arial"/>
                <w:sz w:val="20"/>
              </w:rPr>
            </w:pPr>
            <w:r w:rsidRPr="00272A07">
              <w:rPr>
                <w:rFonts w:ascii="Arial" w:hAnsi="Arial" w:cs="Arial"/>
                <w:sz w:val="20"/>
              </w:rPr>
              <w:t xml:space="preserve">30.2 Responsive tenders shall be evaluated and compared according to the contract award criteria established in the Tender Dossier. The contract shall be awarded to the highest ranked tender. </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9A39A3" w:rsidRDefault="00DF6DD4" w:rsidP="009A39A3">
            <w:pPr>
              <w:pStyle w:val="Heading1"/>
              <w:spacing w:before="120" w:after="120"/>
              <w:rPr>
                <w:rFonts w:ascii="Arial" w:hAnsi="Arial" w:cs="Arial"/>
                <w:sz w:val="24"/>
                <w:szCs w:val="24"/>
              </w:rPr>
            </w:pPr>
            <w:bookmarkStart w:id="118" w:name="_Toc505659528"/>
            <w:bookmarkStart w:id="119" w:name="_Toc61936879"/>
            <w:bookmarkStart w:id="120" w:name="_Toc444607967"/>
            <w:r w:rsidRPr="009A39A3">
              <w:rPr>
                <w:rFonts w:ascii="Arial" w:hAnsi="Arial" w:cs="Arial"/>
                <w:sz w:val="24"/>
                <w:szCs w:val="24"/>
              </w:rPr>
              <w:t>Award of Contract</w:t>
            </w:r>
            <w:bookmarkEnd w:id="118"/>
            <w:bookmarkEnd w:id="119"/>
            <w:bookmarkEnd w:id="120"/>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bookmarkStart w:id="121" w:name="_Toc438438864"/>
            <w:bookmarkStart w:id="122" w:name="_Toc438532658"/>
            <w:bookmarkStart w:id="123" w:name="_Toc438734008"/>
            <w:bookmarkStart w:id="124" w:name="_Toc438907044"/>
            <w:bookmarkStart w:id="125" w:name="_Toc438907243"/>
            <w:bookmarkStart w:id="126" w:name="_Toc61936880"/>
            <w:r w:rsidRPr="00272A07">
              <w:rPr>
                <w:rFonts w:ascii="Arial" w:hAnsi="Arial" w:cs="Arial"/>
                <w:sz w:val="20"/>
                <w:lang w:val="en-GB"/>
              </w:rPr>
              <w:t>31. Award Criteria</w:t>
            </w:r>
            <w:bookmarkEnd w:id="121"/>
            <w:bookmarkEnd w:id="122"/>
            <w:bookmarkEnd w:id="123"/>
            <w:bookmarkEnd w:id="124"/>
            <w:bookmarkEnd w:id="125"/>
            <w:bookmarkEnd w:id="126"/>
          </w:p>
        </w:tc>
        <w:tc>
          <w:tcPr>
            <w:tcW w:w="7443" w:type="dxa"/>
          </w:tcPr>
          <w:p w:rsidR="00DF6DD4" w:rsidRDefault="00B26461" w:rsidP="0058502D">
            <w:pPr>
              <w:tabs>
                <w:tab w:val="left" w:pos="284"/>
                <w:tab w:val="left" w:pos="709"/>
                <w:tab w:val="left" w:pos="993"/>
              </w:tabs>
              <w:spacing w:after="0"/>
              <w:jc w:val="left"/>
              <w:rPr>
                <w:rFonts w:ascii="Arial" w:hAnsi="Arial" w:cs="Arial"/>
                <w:b/>
                <w:sz w:val="20"/>
              </w:rPr>
            </w:pPr>
            <w:r w:rsidRPr="00272A07">
              <w:rPr>
                <w:rFonts w:ascii="Arial" w:hAnsi="Arial" w:cs="Arial"/>
                <w:sz w:val="20"/>
              </w:rPr>
              <w:t xml:space="preserve">31.1 </w:t>
            </w:r>
            <w:r w:rsidR="00DF6DD4" w:rsidRPr="00272A07">
              <w:rPr>
                <w:rFonts w:ascii="Arial" w:hAnsi="Arial" w:cs="Arial"/>
                <w:sz w:val="20"/>
              </w:rPr>
              <w:t>The contract will be awarded as per the contract award criteria</w:t>
            </w:r>
            <w:r w:rsidR="00DF6DD4" w:rsidRPr="00272A07">
              <w:rPr>
                <w:rFonts w:ascii="Arial" w:hAnsi="Arial" w:cs="Arial"/>
                <w:b/>
                <w:sz w:val="20"/>
              </w:rPr>
              <w:t xml:space="preserve"> indicated in  </w:t>
            </w:r>
            <w:proofErr w:type="spellStart"/>
            <w:r w:rsidR="00DF6DD4" w:rsidRPr="00272A07">
              <w:rPr>
                <w:rFonts w:ascii="Arial" w:hAnsi="Arial" w:cs="Arial"/>
                <w:b/>
                <w:sz w:val="20"/>
              </w:rPr>
              <w:t>in</w:t>
            </w:r>
            <w:proofErr w:type="spellEnd"/>
            <w:r w:rsidR="00DF6DD4" w:rsidRPr="00272A07">
              <w:rPr>
                <w:rFonts w:ascii="Arial" w:hAnsi="Arial" w:cs="Arial"/>
                <w:b/>
                <w:sz w:val="20"/>
              </w:rPr>
              <w:t xml:space="preserve"> the TDS.</w:t>
            </w:r>
          </w:p>
          <w:p w:rsidR="0058502D" w:rsidRPr="00272A07" w:rsidRDefault="0058502D" w:rsidP="00A36E2E">
            <w:pPr>
              <w:tabs>
                <w:tab w:val="left" w:pos="284"/>
                <w:tab w:val="left" w:pos="709"/>
                <w:tab w:val="left" w:pos="993"/>
              </w:tabs>
              <w:spacing w:after="0"/>
              <w:ind w:right="-879"/>
              <w:jc w:val="left"/>
              <w:rPr>
                <w:rFonts w:ascii="Arial" w:hAnsi="Arial" w:cs="Arial"/>
                <w:sz w:val="20"/>
              </w:rPr>
            </w:pPr>
          </w:p>
        </w:tc>
      </w:tr>
      <w:tr w:rsidR="00DF6DD4" w:rsidRPr="00272A07" w:rsidTr="00283ED1">
        <w:trPr>
          <w:jc w:val="center"/>
        </w:trPr>
        <w:tc>
          <w:tcPr>
            <w:tcW w:w="2338" w:type="dxa"/>
            <w:tcBorders>
              <w:bottom w:val="nil"/>
            </w:tcBorders>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32. Complains</w:t>
            </w:r>
          </w:p>
        </w:tc>
        <w:tc>
          <w:tcPr>
            <w:tcW w:w="7443" w:type="dxa"/>
          </w:tcPr>
          <w:p w:rsidR="00DF6DD4" w:rsidRPr="00531494" w:rsidRDefault="00DF6DD4" w:rsidP="00071839">
            <w:pPr>
              <w:rPr>
                <w:i/>
                <w:iCs/>
                <w:sz w:val="18"/>
                <w:szCs w:val="18"/>
              </w:rPr>
            </w:pPr>
            <w:r w:rsidRPr="00272A07">
              <w:rPr>
                <w:rFonts w:ascii="Arial" w:hAnsi="Arial" w:cs="Arial"/>
                <w:sz w:val="20"/>
              </w:rPr>
              <w:t xml:space="preserve">32.1 </w:t>
            </w:r>
            <w:r w:rsidR="00AE5B47" w:rsidRPr="00272A07">
              <w:rPr>
                <w:rFonts w:ascii="Arial" w:hAnsi="Arial" w:cs="Arial"/>
                <w:sz w:val="20"/>
              </w:rPr>
              <w:t xml:space="preserve">Pursuant to Article </w:t>
            </w:r>
            <w:r w:rsidR="00AE5B47" w:rsidRPr="00087F09">
              <w:rPr>
                <w:rFonts w:ascii="Arial" w:hAnsi="Arial" w:cs="Arial"/>
                <w:sz w:val="20"/>
              </w:rPr>
              <w:t xml:space="preserve">108/A </w:t>
            </w:r>
            <w:r w:rsidR="00AE5B47" w:rsidRPr="00272A07">
              <w:rPr>
                <w:rFonts w:ascii="Arial" w:hAnsi="Arial" w:cs="Arial"/>
                <w:sz w:val="20"/>
              </w:rPr>
              <w:t xml:space="preserve">of </w:t>
            </w:r>
            <w:r w:rsidR="00AE5B47" w:rsidRPr="002939D7">
              <w:rPr>
                <w:rFonts w:ascii="Arial" w:hAnsi="Arial" w:cs="Arial"/>
                <w:sz w:val="20"/>
              </w:rPr>
              <w:t>the Law No</w:t>
            </w:r>
            <w:r w:rsidR="00AE5B47" w:rsidRPr="002939D7">
              <w:rPr>
                <w:rFonts w:ascii="Arial" w:hAnsi="Arial" w:cs="Arial"/>
                <w:iCs/>
                <w:sz w:val="20"/>
              </w:rPr>
              <w:t xml:space="preserve">. </w:t>
            </w:r>
            <w:r w:rsidR="00AE5B47" w:rsidRPr="002939D7">
              <w:rPr>
                <w:rFonts w:ascii="Arial" w:hAnsi="Arial" w:cs="Arial"/>
                <w:sz w:val="20"/>
              </w:rPr>
              <w:t xml:space="preserve">04/L-042 </w:t>
            </w:r>
            <w:r w:rsidR="00AE5B47" w:rsidRPr="002939D7">
              <w:rPr>
                <w:rFonts w:ascii="Arial" w:hAnsi="Arial" w:cs="Arial"/>
                <w:iCs/>
                <w:sz w:val="20"/>
              </w:rPr>
              <w:t xml:space="preserve">on Public Procurement of the Republic of Kosovo, amended and supplemented with the law No. 04/L-237, law No. 05/L-068 and </w:t>
            </w:r>
            <w:r w:rsidR="001929BF" w:rsidRPr="001929BF">
              <w:rPr>
                <w:rFonts w:ascii="Arial" w:hAnsi="Arial" w:cs="Arial"/>
                <w:bCs/>
                <w:sz w:val="20"/>
              </w:rPr>
              <w:t>No. 05/L-092,</w:t>
            </w:r>
            <w:r w:rsidR="001929BF" w:rsidRPr="004324E0">
              <w:rPr>
                <w:rFonts w:ascii="Arial" w:hAnsi="Arial" w:cs="Arial"/>
                <w:bCs/>
                <w:i/>
                <w:sz w:val="20"/>
              </w:rPr>
              <w:t xml:space="preserve"> </w:t>
            </w:r>
            <w:r w:rsidR="00AE5B47"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AE5B47" w:rsidRPr="00272A07">
              <w:rPr>
                <w:rFonts w:ascii="Arial" w:hAnsi="Arial" w:cs="Arial"/>
                <w:sz w:val="20"/>
              </w:rPr>
              <w:t>.</w:t>
            </w:r>
          </w:p>
          <w:p w:rsidR="00DF6DD4" w:rsidRPr="00272A07" w:rsidRDefault="00DF6DD4" w:rsidP="00071839">
            <w:pPr>
              <w:autoSpaceDE w:val="0"/>
              <w:autoSpaceDN w:val="0"/>
              <w:adjustRightInd w:val="0"/>
              <w:rPr>
                <w:rFonts w:ascii="Arial" w:hAnsi="Arial" w:cs="Arial"/>
                <w:color w:val="0000FF"/>
                <w:sz w:val="20"/>
              </w:rPr>
            </w:pPr>
            <w:r w:rsidRPr="00272A07">
              <w:rPr>
                <w:rFonts w:ascii="Arial" w:hAnsi="Arial" w:cs="Arial"/>
                <w:sz w:val="20"/>
              </w:rPr>
              <w:t xml:space="preserve">32.2 The Standard form of the complaint may be downloaded from the PPRC’s or PRB’s websites: </w:t>
            </w:r>
            <w:hyperlink r:id="rId9" w:history="1">
              <w:r w:rsidR="00DF29D8">
                <w:rPr>
                  <w:rStyle w:val="Hyperlink"/>
                  <w:rFonts w:ascii="Arial" w:hAnsi="Arial" w:cs="Arial"/>
                  <w:b/>
                  <w:sz w:val="20"/>
                </w:rPr>
                <w:t>www.krpp.rks-gov.net</w:t>
              </w:r>
            </w:hyperlink>
            <w:r w:rsidR="00DF29D8" w:rsidRPr="00272A07">
              <w:rPr>
                <w:rFonts w:ascii="Arial" w:hAnsi="Arial" w:cs="Arial"/>
                <w:color w:val="0000FF"/>
                <w:sz w:val="20"/>
              </w:rPr>
              <w:t xml:space="preserve"> </w:t>
            </w:r>
            <w:r w:rsidR="00DF29D8" w:rsidRPr="00272A07">
              <w:rPr>
                <w:rFonts w:ascii="Arial" w:hAnsi="Arial" w:cs="Arial"/>
                <w:sz w:val="20"/>
              </w:rPr>
              <w:t>or</w:t>
            </w:r>
            <w:r w:rsidR="00DF29D8" w:rsidRPr="00272A07">
              <w:rPr>
                <w:rFonts w:ascii="Arial" w:hAnsi="Arial" w:cs="Arial"/>
                <w:color w:val="0000FF"/>
                <w:sz w:val="20"/>
              </w:rPr>
              <w:t xml:space="preserve"> </w:t>
            </w:r>
            <w:hyperlink r:id="rId10" w:history="1">
              <w:r w:rsidR="00DF29D8" w:rsidRPr="00963780">
                <w:rPr>
                  <w:rStyle w:val="Hyperlink"/>
                  <w:rFonts w:ascii="Arial" w:hAnsi="Arial" w:cs="Arial"/>
                  <w:b/>
                  <w:sz w:val="20"/>
                </w:rPr>
                <w:t>www.oshp.rks-gov.net</w:t>
              </w:r>
            </w:hyperlink>
            <w:r w:rsidR="00DF29D8">
              <w:rPr>
                <w:rFonts w:ascii="Arial" w:hAnsi="Arial" w:cs="Arial"/>
                <w:b/>
                <w:sz w:val="20"/>
              </w:rPr>
              <w:t>.</w:t>
            </w:r>
          </w:p>
          <w:p w:rsidR="00AE5B47" w:rsidRPr="00272A07" w:rsidRDefault="00DF6DD4" w:rsidP="00AE5B47">
            <w:pPr>
              <w:ind w:right="113"/>
              <w:rPr>
                <w:rFonts w:ascii="Arial" w:hAnsi="Arial" w:cs="Arial"/>
                <w:sz w:val="20"/>
              </w:rPr>
            </w:pPr>
            <w:r w:rsidRPr="00272A07">
              <w:rPr>
                <w:rFonts w:ascii="Arial" w:hAnsi="Arial" w:cs="Arial"/>
                <w:sz w:val="20"/>
              </w:rPr>
              <w:t xml:space="preserve">32.3 </w:t>
            </w:r>
            <w:r w:rsidR="00AE5B47">
              <w:rPr>
                <w:rFonts w:ascii="Arial" w:hAnsi="Arial" w:cs="Arial"/>
                <w:sz w:val="20"/>
              </w:rPr>
              <w:t xml:space="preserve">The </w:t>
            </w:r>
            <w:r w:rsidR="00AE5B47" w:rsidRPr="00272A07">
              <w:rPr>
                <w:rFonts w:ascii="Arial" w:hAnsi="Arial" w:cs="Arial"/>
                <w:sz w:val="20"/>
              </w:rPr>
              <w:t xml:space="preserve">complaint shall be </w:t>
            </w:r>
            <w:r w:rsidR="00AE5B47">
              <w:rPr>
                <w:rFonts w:ascii="Arial" w:hAnsi="Arial" w:cs="Arial"/>
                <w:sz w:val="20"/>
              </w:rPr>
              <w:t xml:space="preserve">submitted in original to </w:t>
            </w:r>
            <w:r w:rsidR="00AE5B47" w:rsidRPr="00272A07">
              <w:rPr>
                <w:rFonts w:ascii="Arial" w:hAnsi="Arial" w:cs="Arial"/>
                <w:sz w:val="20"/>
              </w:rPr>
              <w:t xml:space="preserve">the </w:t>
            </w:r>
            <w:r w:rsidR="00AE5B47">
              <w:rPr>
                <w:rFonts w:ascii="Arial" w:hAnsi="Arial" w:cs="Arial"/>
                <w:sz w:val="20"/>
              </w:rPr>
              <w:t>Contracting Authority</w:t>
            </w:r>
            <w:r w:rsidR="00AE5B47" w:rsidRPr="00272A07">
              <w:rPr>
                <w:rFonts w:ascii="Arial" w:hAnsi="Arial" w:cs="Arial"/>
                <w:sz w:val="20"/>
              </w:rPr>
              <w:t xml:space="preserve"> at the address </w:t>
            </w:r>
            <w:r w:rsidR="00AE5B47" w:rsidRPr="00A92FE1">
              <w:rPr>
                <w:rFonts w:ascii="Arial" w:hAnsi="Arial" w:cs="Arial"/>
                <w:sz w:val="20"/>
              </w:rPr>
              <w:t xml:space="preserve">specified in </w:t>
            </w:r>
            <w:r w:rsidR="00AE5B47">
              <w:rPr>
                <w:rFonts w:ascii="Arial" w:hAnsi="Arial" w:cs="Arial"/>
                <w:sz w:val="20"/>
              </w:rPr>
              <w:t>S</w:t>
            </w:r>
            <w:r w:rsidR="00AE5B47" w:rsidRPr="00A92FE1">
              <w:rPr>
                <w:rFonts w:ascii="Arial" w:hAnsi="Arial" w:cs="Arial"/>
                <w:sz w:val="20"/>
              </w:rPr>
              <w:t>ection I.1</w:t>
            </w:r>
            <w:r w:rsidR="00AE5B47">
              <w:rPr>
                <w:rFonts w:ascii="Arial" w:hAnsi="Arial" w:cs="Arial"/>
                <w:sz w:val="20"/>
              </w:rPr>
              <w:t>)</w:t>
            </w:r>
            <w:r w:rsidR="00AE5B47" w:rsidRPr="00A92FE1">
              <w:rPr>
                <w:rFonts w:ascii="Arial" w:hAnsi="Arial" w:cs="Arial"/>
                <w:sz w:val="20"/>
              </w:rPr>
              <w:t xml:space="preserve"> of this Tender Dossier</w:t>
            </w:r>
            <w:r w:rsidR="00AE5B47" w:rsidRPr="00272A07">
              <w:rPr>
                <w:rFonts w:ascii="Arial" w:hAnsi="Arial" w:cs="Arial"/>
                <w:sz w:val="20"/>
              </w:rPr>
              <w:t xml:space="preserve">. </w:t>
            </w:r>
          </w:p>
          <w:p w:rsidR="00AE5B47" w:rsidRPr="00531494" w:rsidRDefault="00AE5B47" w:rsidP="00AE5B47">
            <w:pPr>
              <w:pStyle w:val="ListParagraph"/>
              <w:numPr>
                <w:ilvl w:val="0"/>
                <w:numId w:val="48"/>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AE5B47" w:rsidRPr="00531494" w:rsidRDefault="00AE5B47" w:rsidP="00AE5B47">
            <w:pPr>
              <w:pStyle w:val="ListParagraph"/>
              <w:numPr>
                <w:ilvl w:val="0"/>
                <w:numId w:val="48"/>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DF6DD4" w:rsidRPr="00531494" w:rsidRDefault="00AE5B47" w:rsidP="00071839">
            <w:pPr>
              <w:pStyle w:val="ListParagraph"/>
              <w:numPr>
                <w:ilvl w:val="0"/>
                <w:numId w:val="48"/>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531494" w:rsidRPr="00531494" w:rsidRDefault="00531494" w:rsidP="00531494">
            <w:pPr>
              <w:pStyle w:val="ListParagraph"/>
              <w:autoSpaceDE w:val="0"/>
              <w:autoSpaceDN w:val="0"/>
              <w:adjustRightInd w:val="0"/>
              <w:rPr>
                <w:rFonts w:ascii="Arial" w:eastAsiaTheme="minorHAnsi" w:hAnsi="Arial" w:cs="Arial"/>
                <w:sz w:val="20"/>
              </w:rPr>
            </w:pPr>
          </w:p>
          <w:p w:rsidR="00AE5B47" w:rsidRDefault="00DF6DD4" w:rsidP="00AE5B47">
            <w:pPr>
              <w:ind w:right="113"/>
              <w:rPr>
                <w:rFonts w:ascii="Arial" w:hAnsi="Arial" w:cs="Arial"/>
                <w:sz w:val="20"/>
              </w:rPr>
            </w:pPr>
            <w:r w:rsidRPr="00272A07">
              <w:rPr>
                <w:rFonts w:ascii="Arial" w:hAnsi="Arial" w:cs="Arial"/>
                <w:sz w:val="20"/>
              </w:rPr>
              <w:t xml:space="preserve">32.4 </w:t>
            </w:r>
            <w:r w:rsidR="00AE5B47"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AE5B47" w:rsidRDefault="00DF6DD4" w:rsidP="00AE5B47">
            <w:pPr>
              <w:ind w:right="113"/>
              <w:rPr>
                <w:rFonts w:ascii="Arial" w:hAnsi="Arial" w:cs="Arial"/>
                <w:sz w:val="20"/>
              </w:rPr>
            </w:pPr>
            <w:r w:rsidRPr="00272A07">
              <w:rPr>
                <w:rFonts w:ascii="Arial" w:hAnsi="Arial" w:cs="Arial"/>
                <w:sz w:val="20"/>
              </w:rPr>
              <w:t xml:space="preserve"> </w:t>
            </w:r>
          </w:p>
          <w:p w:rsidR="00590DAD" w:rsidRDefault="00AE5B47">
            <w:pPr>
              <w:ind w:right="113"/>
              <w:rPr>
                <w:rFonts w:ascii="Arial" w:hAnsi="Arial" w:cs="Arial"/>
                <w:sz w:val="20"/>
              </w:rPr>
            </w:pPr>
            <w:r w:rsidRPr="00BB5D56">
              <w:rPr>
                <w:rFonts w:ascii="Arial" w:hAnsi="Arial" w:cs="Arial"/>
                <w:sz w:val="20"/>
              </w:rPr>
              <w:lastRenderedPageBreak/>
              <w:t>Appeal to the PRB must be submitted within ten (10) days after the decision issued by the contracting authority in the preliminary procedure of dispute resolution in accordance with Article 108A of this Law.</w:t>
            </w:r>
          </w:p>
          <w:p w:rsidR="00DF6DD4" w:rsidRPr="00272A07" w:rsidRDefault="00DF6DD4" w:rsidP="00071839">
            <w:pPr>
              <w:autoSpaceDE w:val="0"/>
              <w:autoSpaceDN w:val="0"/>
              <w:adjustRightInd w:val="0"/>
              <w:rPr>
                <w:rFonts w:ascii="Arial" w:hAnsi="Arial" w:cs="Arial"/>
                <w:sz w:val="20"/>
              </w:rPr>
            </w:pPr>
            <w:r w:rsidRPr="00272A07">
              <w:rPr>
                <w:rFonts w:ascii="Arial" w:hAnsi="Arial" w:cs="Arial"/>
                <w:sz w:val="20"/>
              </w:rPr>
              <w:t xml:space="preserve">32.5 All complainants are required to pay a complaints fee of the amount of </w:t>
            </w:r>
            <w:r w:rsidR="00AE5B47" w:rsidRPr="00BB5D56">
              <w:rPr>
                <w:rFonts w:ascii="Arial" w:hAnsi="Arial" w:cs="Arial"/>
                <w:sz w:val="20"/>
                <w:highlight w:val="lightGray"/>
              </w:rPr>
              <w:t>[</w:t>
            </w:r>
            <w:r w:rsidR="00AE5B47" w:rsidRPr="00BB5D56">
              <w:rPr>
                <w:rFonts w:ascii="Arial" w:hAnsi="Arial" w:cs="Arial"/>
                <w:i/>
                <w:sz w:val="20"/>
                <w:highlight w:val="lightGray"/>
              </w:rPr>
              <w:t>insert amount in Euro</w:t>
            </w:r>
            <w:r w:rsidR="00AE5B47"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DF6DD4" w:rsidRPr="00272A07" w:rsidRDefault="00DF6DD4" w:rsidP="00071839">
            <w:pPr>
              <w:autoSpaceDE w:val="0"/>
              <w:autoSpaceDN w:val="0"/>
              <w:adjustRightInd w:val="0"/>
              <w:rPr>
                <w:rFonts w:ascii="Arial" w:hAnsi="Arial" w:cs="Arial"/>
                <w:sz w:val="20"/>
              </w:rPr>
            </w:pPr>
            <w:r w:rsidRPr="00272A07">
              <w:rPr>
                <w:rFonts w:ascii="Arial" w:hAnsi="Arial" w:cs="Arial"/>
                <w:sz w:val="20"/>
              </w:rPr>
              <w:t>32.6 Refer to the PPL and the Procurement Rules for further complaints procedures.</w:t>
            </w:r>
          </w:p>
        </w:tc>
      </w:tr>
    </w:tbl>
    <w:p w:rsidR="007172AD" w:rsidRDefault="007172AD" w:rsidP="004B057C">
      <w:pPr>
        <w:pStyle w:val="Heading1"/>
      </w:pPr>
      <w:bookmarkStart w:id="127" w:name="_Toc73332848"/>
      <w:bookmarkStart w:id="128" w:name="_Toc438366665"/>
      <w:bookmarkStart w:id="129" w:name="_Toc438954443"/>
    </w:p>
    <w:p w:rsidR="00E74DBB" w:rsidRDefault="00E74DBB" w:rsidP="00E74DBB"/>
    <w:p w:rsidR="00E74DBB" w:rsidRDefault="00E74DBB" w:rsidP="00E74DBB"/>
    <w:p w:rsidR="00E74DBB" w:rsidRDefault="00E74DBB" w:rsidP="00E74DBB"/>
    <w:p w:rsidR="00E74DBB" w:rsidRDefault="00E74DBB" w:rsidP="00E74DBB"/>
    <w:p w:rsidR="00E74DBB" w:rsidRDefault="00E74DBB" w:rsidP="00E74DBB"/>
    <w:p w:rsidR="00922B0C" w:rsidRDefault="00922B0C" w:rsidP="00E74DBB"/>
    <w:p w:rsidR="00922B0C" w:rsidRDefault="00922B0C" w:rsidP="00E74DBB"/>
    <w:p w:rsidR="00E74DBB" w:rsidRDefault="00E74DBB" w:rsidP="00E74DBB"/>
    <w:p w:rsidR="00531494" w:rsidRDefault="00531494" w:rsidP="00E74DBB"/>
    <w:p w:rsidR="00531494" w:rsidRDefault="00531494" w:rsidP="00E74DBB"/>
    <w:p w:rsidR="00531494" w:rsidRDefault="00531494" w:rsidP="00E74DBB"/>
    <w:p w:rsidR="00531494" w:rsidRDefault="00531494" w:rsidP="00E74DBB"/>
    <w:p w:rsidR="00531494" w:rsidRDefault="00531494" w:rsidP="00E74DBB"/>
    <w:p w:rsidR="00531494" w:rsidRDefault="00531494" w:rsidP="00E74DBB"/>
    <w:p w:rsidR="00531494" w:rsidRDefault="00531494" w:rsidP="00E74DBB"/>
    <w:p w:rsidR="00531494" w:rsidRDefault="00531494" w:rsidP="00E74DBB"/>
    <w:p w:rsidR="00531494" w:rsidRDefault="00531494" w:rsidP="00E74DBB"/>
    <w:p w:rsidR="00531494" w:rsidRPr="00E74DBB" w:rsidRDefault="00531494" w:rsidP="00E74DBB"/>
    <w:p w:rsidR="004B057C" w:rsidRPr="004B057C" w:rsidRDefault="004B057C" w:rsidP="004B057C">
      <w:pPr>
        <w:pStyle w:val="Heading1"/>
      </w:pPr>
      <w:bookmarkStart w:id="130" w:name="_Toc444607968"/>
      <w:r w:rsidRPr="004B057C">
        <w:lastRenderedPageBreak/>
        <w:t xml:space="preserve">Section </w:t>
      </w:r>
      <w:r>
        <w:t>I</w:t>
      </w:r>
      <w:r w:rsidRPr="004B057C">
        <w:t xml:space="preserve">I.  </w:t>
      </w:r>
      <w:r>
        <w:t>Tender Data Sheet (TDS)</w:t>
      </w:r>
      <w:bookmarkEnd w:id="130"/>
    </w:p>
    <w:bookmarkEnd w:id="127"/>
    <w:bookmarkEnd w:id="128"/>
    <w:bookmarkEnd w:id="129"/>
    <w:p w:rsidR="00E170DC" w:rsidRDefault="00E170DC" w:rsidP="00E170DC">
      <w:pPr>
        <w:suppressAutoHyphens/>
        <w:spacing w:after="0"/>
      </w:pPr>
    </w:p>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The following specific data for the goods to be procured shall complement, supplement, or amend the provisions in</w:t>
      </w:r>
      <w:r w:rsidR="00A2314A">
        <w:rPr>
          <w:rFonts w:ascii="Arial" w:hAnsi="Arial" w:cs="Arial"/>
          <w:sz w:val="22"/>
          <w:szCs w:val="22"/>
        </w:rPr>
        <w:t xml:space="preserve"> the Information to </w:t>
      </w:r>
      <w:proofErr w:type="spellStart"/>
      <w:r w:rsidR="00A2314A">
        <w:rPr>
          <w:rFonts w:ascii="Arial" w:hAnsi="Arial" w:cs="Arial"/>
          <w:sz w:val="22"/>
          <w:szCs w:val="22"/>
        </w:rPr>
        <w:t>Tenderers</w:t>
      </w:r>
      <w:proofErr w:type="spellEnd"/>
      <w:r w:rsidR="00A2314A">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p>
        </w:tc>
      </w:tr>
      <w:tr w:rsidR="00D76CB9" w:rsidRPr="00272A07" w:rsidTr="00F71AAD">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C06D46">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757107" w:rsidRPr="00272A07" w:rsidTr="00F71AAD">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7C36C1">
            <w:pPr>
              <w:pStyle w:val="BodyText"/>
              <w:rPr>
                <w:rFonts w:ascii="Arial" w:hAnsi="Arial" w:cs="Arial"/>
                <w:sz w:val="20"/>
              </w:rPr>
            </w:pPr>
            <w:r w:rsidRPr="00272A07">
              <w:rPr>
                <w:rFonts w:ascii="Arial" w:hAnsi="Arial" w:cs="Arial"/>
                <w:sz w:val="20"/>
              </w:rPr>
              <w:t xml:space="preserve">1.3 </w:t>
            </w:r>
          </w:p>
        </w:tc>
        <w:tc>
          <w:tcPr>
            <w:tcW w:w="6618"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10212B" w:rsidRPr="00945397">
                <w:rPr>
                  <w:rStyle w:val="Hyperlink"/>
                  <w:rFonts w:ascii="Arial" w:hAnsi="Arial" w:cs="Arial"/>
                  <w:b/>
                  <w:sz w:val="20"/>
                </w:rPr>
                <w:t>www.krpp.rks-gov.net</w:t>
              </w:r>
            </w:hyperlink>
            <w:r w:rsidRPr="00272A07">
              <w:rPr>
                <w:rFonts w:ascii="Arial" w:hAnsi="Arial" w:cs="Arial"/>
                <w:sz w:val="20"/>
              </w:rPr>
              <w:t>.</w:t>
            </w:r>
          </w:p>
        </w:tc>
      </w:tr>
      <w:tr w:rsidR="004E4D2F" w:rsidRPr="00272A07" w:rsidTr="00F71AAD">
        <w:trPr>
          <w:trHeight w:val="297"/>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4E4D2F">
            <w:pPr>
              <w:pStyle w:val="BodyText"/>
              <w:spacing w:after="0"/>
              <w:rPr>
                <w:rFonts w:ascii="Arial" w:hAnsi="Arial" w:cs="Arial"/>
                <w:sz w:val="20"/>
              </w:rPr>
            </w:pPr>
            <w:r w:rsidRPr="00272A07">
              <w:rPr>
                <w:rFonts w:ascii="Arial" w:hAnsi="Arial" w:cs="Arial"/>
                <w:sz w:val="20"/>
              </w:rPr>
              <w:t>1.4</w:t>
            </w:r>
          </w:p>
        </w:tc>
        <w:tc>
          <w:tcPr>
            <w:tcW w:w="6618"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F71AAD">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6618"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Pr="00272A07">
              <w:rPr>
                <w:rStyle w:val="Hyperlink"/>
                <w:rFonts w:ascii="Arial" w:hAnsi="Arial" w:cs="Arial"/>
                <w:i/>
                <w:sz w:val="20"/>
                <w:highlight w:val="lightGray"/>
              </w:rPr>
              <w:t>[delivery], [installation], [maintenance], and [after-sales service]</w:t>
            </w:r>
            <w:r w:rsidRPr="00272A07">
              <w:rPr>
                <w:rStyle w:val="Hyperlink"/>
                <w:rFonts w:ascii="Arial" w:hAnsi="Arial" w:cs="Arial"/>
                <w:sz w:val="20"/>
              </w:rPr>
              <w:t xml:space="preserve"> by the economic operator of the following goods:</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[insert General description of supplies and Indication of quantity</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27268B">
        <w:trPr>
          <w:trHeight w:val="2688"/>
        </w:trPr>
        <w:tc>
          <w:tcPr>
            <w:tcW w:w="1701" w:type="dxa"/>
          </w:tcPr>
          <w:p w:rsidR="008E2EBE" w:rsidRPr="00BD6FC1" w:rsidRDefault="00A36E2E" w:rsidP="009B6DFA">
            <w:pPr>
              <w:spacing w:before="120"/>
              <w:rPr>
                <w:rFonts w:ascii="Arial" w:hAnsi="Arial" w:cs="Arial"/>
                <w:sz w:val="20"/>
              </w:rPr>
            </w:pPr>
            <w:r w:rsidRPr="00BD6FC1">
              <w:rPr>
                <w:rFonts w:ascii="Arial" w:hAnsi="Arial" w:cs="Arial"/>
                <w:sz w:val="20"/>
              </w:rPr>
              <w:lastRenderedPageBreak/>
              <w:t>Division into Lots of the Contract</w:t>
            </w:r>
          </w:p>
        </w:tc>
        <w:tc>
          <w:tcPr>
            <w:tcW w:w="1179" w:type="dxa"/>
          </w:tcPr>
          <w:p w:rsidR="008E2EBE" w:rsidRPr="00272A07" w:rsidRDefault="00A2314A" w:rsidP="004E4D2F">
            <w:pPr>
              <w:pStyle w:val="BodyText"/>
              <w:spacing w:after="0"/>
              <w:rPr>
                <w:rFonts w:ascii="Arial" w:hAnsi="Arial" w:cs="Arial"/>
                <w:sz w:val="20"/>
              </w:rPr>
            </w:pPr>
            <w:r>
              <w:rPr>
                <w:rFonts w:ascii="Arial" w:hAnsi="Arial" w:cs="Arial"/>
                <w:sz w:val="20"/>
              </w:rPr>
              <w:t>2.3</w:t>
            </w:r>
          </w:p>
        </w:tc>
        <w:tc>
          <w:tcPr>
            <w:tcW w:w="6618"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0A0C57" w:rsidP="00564F48">
            <w:pPr>
              <w:spacing w:after="0"/>
              <w:ind w:right="113"/>
              <w:rPr>
                <w:rStyle w:val="Hyperlink"/>
                <w:rFonts w:ascii="Arial" w:hAnsi="Arial" w:cs="Arial"/>
                <w:sz w:val="20"/>
              </w:rPr>
            </w:pPr>
            <w:r w:rsidRPr="000A0C57">
              <w:rPr>
                <w:rStyle w:val="Hyperlink"/>
                <w:rFonts w:ascii="Arial" w:hAnsi="Arial" w:cs="Arial"/>
                <w:sz w:val="20"/>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0A0C57" w:rsidP="00AE5B47">
            <w:pPr>
              <w:spacing w:after="0"/>
              <w:ind w:right="113"/>
              <w:rPr>
                <w:rStyle w:val="Hyperlink"/>
                <w:rFonts w:ascii="Arial" w:hAnsi="Arial" w:cs="Arial"/>
                <w:sz w:val="20"/>
              </w:rPr>
            </w:pPr>
            <w:r w:rsidRPr="000A0C57">
              <w:rPr>
                <w:rStyle w:val="Hyperlink"/>
                <w:rFonts w:ascii="Arial" w:hAnsi="Arial" w:cs="Arial"/>
                <w:sz w:val="20"/>
              </w:rPr>
              <w:t xml:space="preserve">The object of the contract is composed of </w:t>
            </w:r>
            <w:r w:rsidRPr="000A0C57">
              <w:rPr>
                <w:rStyle w:val="Hyperlink"/>
                <w:rFonts w:ascii="Arial" w:hAnsi="Arial" w:cs="Arial"/>
                <w:i/>
                <w:sz w:val="20"/>
              </w:rPr>
              <w:t>[insert number]</w:t>
            </w:r>
            <w:r w:rsidRPr="000A0C57">
              <w:rPr>
                <w:rStyle w:val="Hyperlink"/>
                <w:rFonts w:ascii="Arial" w:hAnsi="Arial" w:cs="Arial"/>
                <w:sz w:val="20"/>
              </w:rPr>
              <w:t xml:space="preserve"> lots.</w:t>
            </w:r>
            <w:r w:rsidRPr="000A0C57">
              <w:rPr>
                <w:rFonts w:ascii="Arial" w:hAnsi="Arial" w:cs="Arial"/>
                <w:sz w:val="20"/>
              </w:rPr>
              <w:t xml:space="preserve"> </w:t>
            </w:r>
            <w:proofErr w:type="spellStart"/>
            <w:r w:rsidRPr="000A0C57">
              <w:rPr>
                <w:rFonts w:ascii="Arial" w:hAnsi="Arial" w:cs="Arial"/>
                <w:sz w:val="20"/>
              </w:rPr>
              <w:t>Tenderers</w:t>
            </w:r>
            <w:proofErr w:type="spellEnd"/>
            <w:r w:rsidRPr="000A0C57">
              <w:rPr>
                <w:rFonts w:ascii="Arial" w:hAnsi="Arial" w:cs="Arial"/>
                <w:sz w:val="20"/>
              </w:rPr>
              <w:t xml:space="preserve"> may submit a tender for </w:t>
            </w:r>
            <w:r w:rsidRPr="000A0C57">
              <w:rPr>
                <w:rFonts w:ascii="Arial" w:hAnsi="Arial" w:cs="Arial"/>
                <w:i/>
                <w:sz w:val="20"/>
              </w:rPr>
              <w:t>[insert one/ all lots].</w:t>
            </w:r>
            <w:r w:rsidRPr="000A0C57">
              <w:rPr>
                <w:rFonts w:ascii="Arial" w:hAnsi="Arial" w:cs="Arial"/>
                <w:sz w:val="20"/>
              </w:rPr>
              <w:t xml:space="preserve"> </w:t>
            </w:r>
            <w:r w:rsidRPr="000A0C57">
              <w:rPr>
                <w:rStyle w:val="Hyperlink"/>
                <w:rFonts w:ascii="Arial" w:hAnsi="Arial" w:cs="Arial"/>
                <w:sz w:val="20"/>
              </w:rPr>
              <w:t>Each part of the lot is indicated in the technical specifications, see Annex 1</w:t>
            </w:r>
            <w:r w:rsidR="00AE5B47">
              <w:rPr>
                <w:rStyle w:val="Hyperlink"/>
                <w:rFonts w:ascii="Arial" w:hAnsi="Arial" w:cs="Arial"/>
                <w:sz w:val="20"/>
              </w:rPr>
              <w:t>.</w:t>
            </w:r>
          </w:p>
          <w:p w:rsidR="00AE5B47" w:rsidRDefault="00AE5B47" w:rsidP="00AE5B47">
            <w:pPr>
              <w:spacing w:after="0"/>
              <w:ind w:right="113"/>
              <w:rPr>
                <w:rStyle w:val="Hyperlink"/>
                <w:rFonts w:ascii="Arial" w:hAnsi="Arial" w:cs="Arial"/>
                <w:sz w:val="20"/>
              </w:rPr>
            </w:pPr>
          </w:p>
          <w:p w:rsidR="00AE5B47" w:rsidRPr="00AE5B47" w:rsidRDefault="000A0C57" w:rsidP="00AE5B47">
            <w:pPr>
              <w:rPr>
                <w:rFonts w:ascii="Arial" w:hAnsi="Arial" w:cs="Arial"/>
                <w:i/>
                <w:iCs/>
                <w:sz w:val="20"/>
              </w:rPr>
            </w:pPr>
            <w:r w:rsidRPr="000A0C57">
              <w:rPr>
                <w:rFonts w:ascii="Arial" w:hAnsi="Arial" w:cs="Arial"/>
                <w:iCs/>
                <w:sz w:val="20"/>
              </w:rPr>
              <w:t>The maximum number of Lots that may be awarded to one Economic Operator is:</w:t>
            </w:r>
            <w:r w:rsidRPr="000A0C57">
              <w:rPr>
                <w:rFonts w:ascii="Arial" w:hAnsi="Arial" w:cs="Arial"/>
                <w:i/>
                <w:iCs/>
                <w:sz w:val="20"/>
              </w:rPr>
              <w:t xml:space="preserve"> [</w:t>
            </w:r>
            <w:r w:rsidRPr="000A0C57">
              <w:rPr>
                <w:rFonts w:ascii="Arial" w:hAnsi="Arial" w:cs="Arial"/>
                <w:i/>
                <w:iCs/>
                <w:sz w:val="20"/>
                <w:highlight w:val="lightGray"/>
              </w:rPr>
              <w:t>insert number</w:t>
            </w:r>
            <w:r w:rsidRPr="000A0C57">
              <w:rPr>
                <w:rFonts w:ascii="Arial" w:hAnsi="Arial" w:cs="Arial"/>
                <w:i/>
                <w:iCs/>
                <w:sz w:val="20"/>
              </w:rPr>
              <w:t>]</w:t>
            </w:r>
          </w:p>
          <w:p w:rsidR="00590DAD" w:rsidRDefault="000A0C57">
            <w:pPr>
              <w:rPr>
                <w:rStyle w:val="Hyperlink"/>
                <w:i/>
                <w:iCs/>
                <w:color w:val="auto"/>
                <w:szCs w:val="24"/>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AE5B47" w:rsidRPr="00272A07" w:rsidTr="00AE5B47">
        <w:trPr>
          <w:trHeight w:val="629"/>
        </w:trPr>
        <w:tc>
          <w:tcPr>
            <w:tcW w:w="1701" w:type="dxa"/>
          </w:tcPr>
          <w:p w:rsidR="00AE5B47" w:rsidRPr="00BD6FC1" w:rsidRDefault="00AE5B47" w:rsidP="009B6DFA">
            <w:pPr>
              <w:spacing w:before="120"/>
              <w:rPr>
                <w:rFonts w:ascii="Arial" w:hAnsi="Arial" w:cs="Arial"/>
                <w:sz w:val="20"/>
              </w:rPr>
            </w:pPr>
            <w:r>
              <w:rPr>
                <w:rFonts w:ascii="Arial" w:hAnsi="Arial" w:cs="Arial"/>
                <w:sz w:val="20"/>
              </w:rPr>
              <w:t>Contract value</w:t>
            </w:r>
          </w:p>
        </w:tc>
        <w:tc>
          <w:tcPr>
            <w:tcW w:w="1179" w:type="dxa"/>
          </w:tcPr>
          <w:p w:rsidR="00AE5B47" w:rsidRDefault="00AE5B47" w:rsidP="004E4D2F">
            <w:pPr>
              <w:pStyle w:val="BodyText"/>
              <w:spacing w:after="0"/>
              <w:rPr>
                <w:rFonts w:ascii="Arial" w:hAnsi="Arial" w:cs="Arial"/>
                <w:sz w:val="20"/>
              </w:rPr>
            </w:pPr>
            <w:r>
              <w:rPr>
                <w:rFonts w:ascii="Arial" w:hAnsi="Arial" w:cs="Arial"/>
                <w:sz w:val="20"/>
              </w:rPr>
              <w:t>2.4</w:t>
            </w:r>
          </w:p>
        </w:tc>
        <w:tc>
          <w:tcPr>
            <w:tcW w:w="6618" w:type="dxa"/>
          </w:tcPr>
          <w:p w:rsidR="00AE5B47" w:rsidRPr="00AE5B47" w:rsidRDefault="000A0C57" w:rsidP="00564F48">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FF1197" w:rsidRPr="00272A07" w:rsidTr="00F71AAD">
        <w:trPr>
          <w:trHeight w:val="297"/>
        </w:trPr>
        <w:tc>
          <w:tcPr>
            <w:tcW w:w="1701" w:type="dxa"/>
          </w:tcPr>
          <w:p w:rsidR="00FF1197" w:rsidRPr="00272A07" w:rsidRDefault="00FF1197" w:rsidP="009B6DFA">
            <w:pPr>
              <w:spacing w:before="120"/>
              <w:rPr>
                <w:rFonts w:ascii="Arial" w:hAnsi="Arial" w:cs="Arial"/>
                <w:sz w:val="20"/>
              </w:rPr>
            </w:pPr>
            <w:r w:rsidRPr="00272A07">
              <w:rPr>
                <w:rFonts w:ascii="Arial" w:hAnsi="Arial" w:cs="Arial"/>
                <w:sz w:val="20"/>
              </w:rPr>
              <w:t>Mandatory technical specifications</w:t>
            </w:r>
          </w:p>
        </w:tc>
        <w:tc>
          <w:tcPr>
            <w:tcW w:w="1179" w:type="dxa"/>
          </w:tcPr>
          <w:p w:rsidR="00FF1197" w:rsidRPr="00272A07" w:rsidRDefault="00FF1197" w:rsidP="0027268B">
            <w:pPr>
              <w:pStyle w:val="BodyText"/>
              <w:spacing w:after="0"/>
              <w:rPr>
                <w:rFonts w:ascii="Arial" w:hAnsi="Arial" w:cs="Arial"/>
                <w:sz w:val="20"/>
              </w:rPr>
            </w:pPr>
            <w:r w:rsidRPr="00272A07">
              <w:rPr>
                <w:rFonts w:ascii="Arial" w:hAnsi="Arial" w:cs="Arial"/>
                <w:sz w:val="20"/>
              </w:rPr>
              <w:t xml:space="preserve">3.1 </w:t>
            </w:r>
          </w:p>
        </w:tc>
        <w:tc>
          <w:tcPr>
            <w:tcW w:w="6618" w:type="dxa"/>
          </w:tcPr>
          <w:p w:rsidR="00FF1197" w:rsidRPr="00272A07" w:rsidRDefault="0027268B" w:rsidP="00564F48">
            <w:pPr>
              <w:spacing w:after="0"/>
              <w:ind w:right="113"/>
              <w:rPr>
                <w:rFonts w:ascii="Arial" w:hAnsi="Arial" w:cs="Arial"/>
                <w:sz w:val="20"/>
              </w:rPr>
            </w:pPr>
            <w:r w:rsidRPr="00272A07">
              <w:rPr>
                <w:rFonts w:ascii="Arial" w:hAnsi="Arial" w:cs="Arial"/>
                <w:sz w:val="20"/>
              </w:rPr>
              <w:t>The economic operator shall submit documentary evidence of the offered object of contract including:</w:t>
            </w:r>
          </w:p>
          <w:p w:rsidR="0027268B" w:rsidRPr="00531494" w:rsidRDefault="0027268B" w:rsidP="00531494">
            <w:pPr>
              <w:numPr>
                <w:ilvl w:val="0"/>
                <w:numId w:val="39"/>
              </w:numPr>
              <w:spacing w:after="0"/>
              <w:ind w:left="0" w:right="113" w:firstLine="0"/>
              <w:rPr>
                <w:rStyle w:val="Hyperlink"/>
                <w:rFonts w:ascii="Arial" w:hAnsi="Arial" w:cs="Arial"/>
                <w:color w:val="auto"/>
                <w:sz w:val="20"/>
              </w:rPr>
            </w:pPr>
            <w:r w:rsidRPr="00272A07">
              <w:rPr>
                <w:rFonts w:ascii="Arial" w:hAnsi="Arial" w:cs="Arial"/>
                <w:sz w:val="20"/>
              </w:rPr>
              <w:t>Statement on technical specifications of the offered object of contract to correspond to those mentioned in Annex 1 of tender dossier</w:t>
            </w:r>
            <w:r w:rsidR="00AE5B47">
              <w:rPr>
                <w:rFonts w:ascii="Arial" w:hAnsi="Arial" w:cs="Arial"/>
                <w:sz w:val="20"/>
              </w:rPr>
              <w:t>.</w:t>
            </w:r>
          </w:p>
        </w:tc>
      </w:tr>
      <w:tr w:rsidR="00757107" w:rsidRPr="00272A07" w:rsidTr="00F71AAD">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618"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supply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F71AAD">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5.1</w:t>
            </w:r>
          </w:p>
        </w:tc>
        <w:tc>
          <w:tcPr>
            <w:tcW w:w="6618" w:type="dxa"/>
          </w:tcPr>
          <w:p w:rsidR="00757107" w:rsidRPr="00272A07" w:rsidRDefault="00BF73F8" w:rsidP="007C36C1">
            <w:pPr>
              <w:tabs>
                <w:tab w:val="right" w:pos="7272"/>
              </w:tabs>
              <w:spacing w:before="120" w:after="120"/>
              <w:rPr>
                <w:rFonts w:ascii="Arial" w:hAnsi="Arial" w:cs="Arial"/>
                <w:sz w:val="20"/>
              </w:rPr>
            </w:pPr>
            <w:r w:rsidRPr="00272A07">
              <w:rPr>
                <w:rFonts w:ascii="Arial" w:hAnsi="Arial" w:cs="Arial"/>
                <w:sz w:val="20"/>
              </w:rPr>
              <w:t>Place of delivery</w:t>
            </w:r>
            <w:r w:rsidR="004F4778">
              <w:rPr>
                <w:rFonts w:ascii="Arial" w:hAnsi="Arial" w:cs="Arial"/>
                <w:sz w:val="20"/>
              </w:rPr>
              <w:t xml:space="preserve"> is</w:t>
            </w:r>
            <w:r w:rsidRPr="00272A07">
              <w:rPr>
                <w:rFonts w:ascii="Arial" w:hAnsi="Arial" w:cs="Arial"/>
                <w:sz w:val="20"/>
              </w:rPr>
              <w:t>: [</w:t>
            </w:r>
            <w:r w:rsidRPr="00272A07">
              <w:rPr>
                <w:rFonts w:ascii="Arial" w:hAnsi="Arial" w:cs="Arial"/>
                <w:i/>
                <w:sz w:val="20"/>
                <w:highlight w:val="lightGray"/>
              </w:rPr>
              <w:t>insert place of delivery</w:t>
            </w:r>
            <w:r w:rsidRPr="00272A07">
              <w:rPr>
                <w:rFonts w:ascii="Arial" w:hAnsi="Arial" w:cs="Arial"/>
                <w:sz w:val="20"/>
              </w:rPr>
              <w:t>]</w:t>
            </w:r>
          </w:p>
          <w:p w:rsidR="00BF73F8" w:rsidRPr="00272A07" w:rsidRDefault="00BF73F8" w:rsidP="007C36C1">
            <w:pPr>
              <w:tabs>
                <w:tab w:val="right" w:pos="7272"/>
              </w:tabs>
              <w:spacing w:before="120" w:after="120"/>
              <w:rPr>
                <w:rFonts w:ascii="Arial" w:hAnsi="Arial" w:cs="Arial"/>
                <w:sz w:val="20"/>
              </w:rPr>
            </w:pP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7C36C1">
            <w:pPr>
              <w:pStyle w:val="BodyText"/>
              <w:rPr>
                <w:rFonts w:ascii="Arial" w:hAnsi="Arial" w:cs="Arial"/>
                <w:sz w:val="20"/>
              </w:rPr>
            </w:pPr>
            <w:r w:rsidRPr="00272A07">
              <w:rPr>
                <w:rFonts w:ascii="Arial" w:hAnsi="Arial" w:cs="Arial"/>
                <w:sz w:val="20"/>
              </w:rPr>
              <w:t>5.2</w:t>
            </w:r>
          </w:p>
        </w:tc>
        <w:tc>
          <w:tcPr>
            <w:tcW w:w="6618" w:type="dxa"/>
          </w:tcPr>
          <w:p w:rsidR="00F71AAD" w:rsidRPr="00272A07" w:rsidRDefault="00BF73F8" w:rsidP="00BF73F8">
            <w:pPr>
              <w:tabs>
                <w:tab w:val="right" w:pos="7272"/>
              </w:tabs>
              <w:spacing w:before="120" w:after="120"/>
              <w:rPr>
                <w:rFonts w:ascii="Arial" w:hAnsi="Arial" w:cs="Arial"/>
                <w:sz w:val="20"/>
              </w:rPr>
            </w:pPr>
            <w:r w:rsidRPr="00272A07">
              <w:rPr>
                <w:rFonts w:ascii="Arial" w:hAnsi="Arial" w:cs="Arial"/>
                <w:sz w:val="20"/>
              </w:rPr>
              <w:t>Delivery conditions: [</w:t>
            </w:r>
            <w:r w:rsidRPr="00272A07">
              <w:rPr>
                <w:rFonts w:ascii="Arial" w:hAnsi="Arial" w:cs="Arial"/>
                <w:i/>
                <w:sz w:val="20"/>
                <w:highlight w:val="lightGray"/>
              </w:rPr>
              <w:t>insert delivery condition</w:t>
            </w:r>
            <w:r w:rsidRPr="009D6C18">
              <w:rPr>
                <w:rFonts w:ascii="Arial" w:hAnsi="Arial" w:cs="Arial"/>
                <w:i/>
                <w:sz w:val="20"/>
                <w:highlight w:val="lightGray"/>
              </w:rPr>
              <w:t>s</w:t>
            </w:r>
            <w:r w:rsidR="009D6C18" w:rsidRPr="009D6C18">
              <w:rPr>
                <w:rFonts w:ascii="Arial" w:hAnsi="Arial" w:cs="Arial"/>
                <w:i/>
                <w:sz w:val="20"/>
                <w:highlight w:val="lightGray"/>
              </w:rPr>
              <w:t xml:space="preserve">, </w:t>
            </w:r>
            <w:proofErr w:type="spellStart"/>
            <w:r w:rsidR="009D6C18" w:rsidRPr="004228DC">
              <w:rPr>
                <w:rFonts w:ascii="Arial" w:hAnsi="Arial" w:cs="Arial"/>
                <w:i/>
                <w:sz w:val="20"/>
                <w:highlight w:val="lightGray"/>
              </w:rPr>
              <w:t>Incoterm</w:t>
            </w:r>
            <w:proofErr w:type="spellEnd"/>
            <w:r w:rsidR="004228DC" w:rsidRPr="004228DC">
              <w:rPr>
                <w:rStyle w:val="FootnoteReference"/>
                <w:rFonts w:cs="Arial"/>
                <w:sz w:val="20"/>
                <w:highlight w:val="lightGray"/>
                <w:lang w:val="sq-AL"/>
              </w:rPr>
              <w:footnoteReference w:id="2"/>
            </w:r>
            <w:r w:rsidR="004228DC" w:rsidRPr="004228DC">
              <w:rPr>
                <w:rFonts w:ascii="Arial" w:hAnsi="Arial" w:cs="Arial"/>
                <w:sz w:val="20"/>
                <w:highlight w:val="lightGray"/>
                <w:lang w:val="sq-AL"/>
              </w:rPr>
              <w:t xml:space="preserve"> </w:t>
            </w:r>
            <w:r w:rsidR="009D6C18" w:rsidRPr="004228DC">
              <w:rPr>
                <w:rFonts w:ascii="Arial" w:hAnsi="Arial" w:cs="Arial"/>
                <w:i/>
                <w:sz w:val="20"/>
                <w:highlight w:val="lightGray"/>
              </w:rPr>
              <w:t xml:space="preserve"> applicable</w:t>
            </w:r>
            <w:r w:rsidRPr="009D6C18">
              <w:rPr>
                <w:rFonts w:ascii="Arial" w:hAnsi="Arial" w:cs="Arial"/>
                <w:sz w:val="20"/>
                <w:highlight w:val="lightGray"/>
              </w:rPr>
              <w:t>]</w:t>
            </w: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7C36C1">
            <w:pPr>
              <w:pStyle w:val="BodyText"/>
              <w:rPr>
                <w:rFonts w:ascii="Arial" w:hAnsi="Arial" w:cs="Arial"/>
                <w:sz w:val="20"/>
              </w:rPr>
            </w:pPr>
            <w:r w:rsidRPr="00272A07">
              <w:rPr>
                <w:rFonts w:ascii="Arial" w:hAnsi="Arial" w:cs="Arial"/>
                <w:sz w:val="20"/>
              </w:rPr>
              <w:t>5.3</w:t>
            </w:r>
          </w:p>
        </w:tc>
        <w:tc>
          <w:tcPr>
            <w:tcW w:w="6618"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272A07">
              <w:rPr>
                <w:rStyle w:val="Hyperlink"/>
                <w:rFonts w:ascii="Arial" w:hAnsi="Arial" w:cs="Arial"/>
                <w:i/>
                <w:sz w:val="20"/>
                <w:highlight w:val="lightGray"/>
              </w:rPr>
              <w:t>[insert time limit</w:t>
            </w:r>
            <w:r w:rsidRPr="00272A07">
              <w:rPr>
                <w:rStyle w:val="Hyperlink"/>
                <w:rFonts w:ascii="Arial" w:hAnsi="Arial" w:cs="Arial"/>
                <w:sz w:val="20"/>
              </w:rPr>
              <w:t>]</w:t>
            </w:r>
          </w:p>
        </w:tc>
      </w:tr>
      <w:tr w:rsidR="00247E66" w:rsidRPr="00272A07" w:rsidTr="00F71AAD">
        <w:tc>
          <w:tcPr>
            <w:tcW w:w="1701"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6618" w:type="dxa"/>
          </w:tcPr>
          <w:p w:rsidR="004E17EE" w:rsidRDefault="004E17EE" w:rsidP="00564F48">
            <w:pPr>
              <w:spacing w:after="0"/>
              <w:ind w:right="113"/>
              <w:rPr>
                <w:rFonts w:ascii="Arial" w:hAnsi="Arial" w:cs="Arial"/>
                <w:sz w:val="20"/>
              </w:rPr>
            </w:pPr>
          </w:p>
          <w:p w:rsidR="002B5F3B" w:rsidRDefault="002B5F3B" w:rsidP="002B5F3B">
            <w:pPr>
              <w:pStyle w:val="ListParagraph"/>
              <w:numPr>
                <w:ilvl w:val="0"/>
                <w:numId w:val="46"/>
              </w:numPr>
              <w:ind w:right="113"/>
              <w:rPr>
                <w:rFonts w:ascii="Arial" w:hAnsi="Arial" w:cs="Arial"/>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2.</w:t>
            </w:r>
          </w:p>
          <w:p w:rsidR="002B5F3B" w:rsidRDefault="002B5F3B" w:rsidP="00936505">
            <w:pPr>
              <w:spacing w:after="0"/>
              <w:ind w:right="113"/>
              <w:rPr>
                <w:rFonts w:ascii="Arial" w:hAnsi="Arial" w:cs="Arial"/>
                <w:sz w:val="20"/>
              </w:rPr>
            </w:pPr>
          </w:p>
          <w:p w:rsidR="002B5F3B" w:rsidRDefault="002B5F3B" w:rsidP="002B5F3B">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w:t>
            </w:r>
            <w:proofErr w:type="spellStart"/>
            <w:r w:rsidRPr="00272A07">
              <w:rPr>
                <w:rFonts w:ascii="Arial" w:hAnsi="Arial" w:cs="Arial"/>
                <w:sz w:val="20"/>
              </w:rPr>
              <w:t>tenderer</w:t>
            </w:r>
            <w:proofErr w:type="spellEnd"/>
            <w:r w:rsidRPr="00272A07">
              <w:rPr>
                <w:rFonts w:ascii="Arial" w:hAnsi="Arial" w:cs="Arial"/>
                <w:sz w:val="20"/>
              </w:rPr>
              <w:t xml:space="preserve">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 xml:space="preserve">These documents must be submitted by the </w:t>
            </w:r>
            <w:proofErr w:type="spellStart"/>
            <w:r w:rsidRPr="00272A07">
              <w:rPr>
                <w:rFonts w:ascii="Arial" w:hAnsi="Arial" w:cs="Arial"/>
                <w:sz w:val="20"/>
              </w:rPr>
              <w:t>tenderer</w:t>
            </w:r>
            <w:proofErr w:type="spellEnd"/>
            <w:r w:rsidRPr="00272A07">
              <w:rPr>
                <w:rFonts w:ascii="Arial" w:hAnsi="Arial" w:cs="Arial"/>
                <w:sz w:val="20"/>
              </w:rPr>
              <w:t xml:space="preserve"> prior to the contract award. Failure to submit such documents, its tender will be rejected.</w:t>
            </w:r>
          </w:p>
          <w:p w:rsidR="002B5F3B" w:rsidRDefault="002B5F3B" w:rsidP="002B5F3B">
            <w:pPr>
              <w:spacing w:after="0"/>
              <w:ind w:left="180" w:right="113"/>
              <w:rPr>
                <w:rFonts w:ascii="Arial" w:hAnsi="Arial" w:cs="Arial"/>
                <w:sz w:val="20"/>
              </w:rPr>
            </w:pPr>
          </w:p>
          <w:p w:rsidR="002B5F3B" w:rsidRDefault="002B5F3B" w:rsidP="002B5F3B">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2B5F3B" w:rsidRPr="00272A07" w:rsidRDefault="002B5F3B" w:rsidP="002B5F3B">
            <w:pPr>
              <w:spacing w:after="0"/>
              <w:ind w:left="180" w:right="113"/>
              <w:rPr>
                <w:rFonts w:ascii="Arial" w:hAnsi="Arial" w:cs="Arial"/>
                <w:sz w:val="20"/>
              </w:rPr>
            </w:pPr>
          </w:p>
          <w:p w:rsidR="002B5F3B" w:rsidRDefault="002B5F3B" w:rsidP="002B5F3B">
            <w:pPr>
              <w:numPr>
                <w:ilvl w:val="0"/>
                <w:numId w:val="47"/>
              </w:numPr>
              <w:spacing w:after="0"/>
              <w:ind w:right="113"/>
              <w:rPr>
                <w:rFonts w:ascii="Arial" w:hAnsi="Arial" w:cs="Arial"/>
                <w:sz w:val="20"/>
              </w:rPr>
            </w:pPr>
            <w:r w:rsidRPr="00272A07">
              <w:rPr>
                <w:rFonts w:ascii="Arial" w:hAnsi="Arial" w:cs="Arial"/>
                <w:sz w:val="20"/>
              </w:rPr>
              <w:t xml:space="preserve">For situations referred to point 6.2 [a, </w:t>
            </w:r>
            <w:r w:rsidR="00AE5B47">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proofErr w:type="spellStart"/>
            <w:r>
              <w:rPr>
                <w:rFonts w:ascii="Arial" w:hAnsi="Arial" w:cs="Arial"/>
                <w:sz w:val="20"/>
              </w:rPr>
              <w:t>T</w:t>
            </w:r>
            <w:r w:rsidRPr="00272A07">
              <w:rPr>
                <w:rFonts w:ascii="Arial" w:hAnsi="Arial" w:cs="Arial"/>
                <w:sz w:val="20"/>
              </w:rPr>
              <w:t>enderer’s</w:t>
            </w:r>
            <w:proofErr w:type="spellEnd"/>
            <w:r w:rsidRPr="00272A07">
              <w:rPr>
                <w:rFonts w:ascii="Arial" w:hAnsi="Arial" w:cs="Arial"/>
                <w:sz w:val="20"/>
              </w:rPr>
              <w:t xml:space="preserve"> country of establishment. </w:t>
            </w:r>
          </w:p>
          <w:p w:rsidR="002B5F3B" w:rsidRDefault="002B5F3B" w:rsidP="002B5F3B">
            <w:pPr>
              <w:numPr>
                <w:ilvl w:val="0"/>
                <w:numId w:val="47"/>
              </w:numPr>
              <w:spacing w:after="0"/>
              <w:ind w:right="113"/>
              <w:rPr>
                <w:rFonts w:ascii="Arial" w:hAnsi="Arial" w:cs="Arial"/>
                <w:sz w:val="20"/>
              </w:rPr>
            </w:pPr>
            <w:r w:rsidRPr="00ED3A91">
              <w:rPr>
                <w:rFonts w:ascii="Arial" w:hAnsi="Arial" w:cs="Arial"/>
                <w:sz w:val="20"/>
              </w:rPr>
              <w:t xml:space="preserve">For situation referred to in point 6.3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2B5F3B" w:rsidRPr="00ED3A91" w:rsidRDefault="002B5F3B" w:rsidP="002B5F3B">
            <w:pPr>
              <w:numPr>
                <w:ilvl w:val="0"/>
                <w:numId w:val="47"/>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2B5F3B" w:rsidRPr="00272A07" w:rsidRDefault="002B5F3B"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w:t>
            </w:r>
            <w:proofErr w:type="spellStart"/>
            <w:r w:rsidRPr="00272A07">
              <w:rPr>
                <w:rFonts w:ascii="Arial" w:hAnsi="Arial" w:cs="Arial"/>
                <w:sz w:val="20"/>
              </w:rPr>
              <w:t>tenderer</w:t>
            </w:r>
            <w:proofErr w:type="spellEnd"/>
            <w:r w:rsidRPr="00272A07">
              <w:rPr>
                <w:rFonts w:ascii="Arial" w:hAnsi="Arial" w:cs="Arial"/>
                <w:sz w:val="20"/>
              </w:rPr>
              <w:t xml:space="preserve"> may be accepted as sufficient evidence. </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Professional suitability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7.2</w:t>
            </w:r>
          </w:p>
        </w:tc>
        <w:tc>
          <w:tcPr>
            <w:tcW w:w="6618" w:type="dxa"/>
          </w:tcPr>
          <w:p w:rsidR="009B0AA6" w:rsidRPr="00272A07" w:rsidRDefault="006668AB" w:rsidP="006668AB">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Economic and financial standing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 xml:space="preserve">Technical and/or professional capability </w:t>
            </w:r>
            <w:r w:rsidRPr="00272A07">
              <w:rPr>
                <w:rFonts w:ascii="Arial" w:hAnsi="Arial" w:cs="Arial"/>
                <w:sz w:val="20"/>
              </w:rPr>
              <w:lastRenderedPageBreak/>
              <w:t>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lastRenderedPageBreak/>
              <w:t>9.1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F71AAD">
        <w:tc>
          <w:tcPr>
            <w:tcW w:w="1701"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6618" w:type="dxa"/>
          </w:tcPr>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clear statement</w:t>
            </w:r>
            <w:r w:rsidRPr="00272A07">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Submit a signed statement from each of the members</w:t>
            </w:r>
            <w:r w:rsidRPr="00272A07">
              <w:rPr>
                <w:rFonts w:ascii="Arial" w:hAnsi="Arial" w:cs="Arial"/>
                <w:sz w:val="20"/>
                <w:szCs w:val="20"/>
                <w:lang w:val="en-GB"/>
              </w:rPr>
              <w:t xml:space="preserve">, confirming their participation in the group and that they are not participating </w:t>
            </w:r>
            <w:r w:rsidR="00C07BE8">
              <w:rPr>
                <w:rFonts w:ascii="Arial" w:hAnsi="Arial" w:cs="Arial"/>
                <w:sz w:val="20"/>
                <w:szCs w:val="20"/>
                <w:lang w:val="en-GB"/>
              </w:rPr>
              <w:t>singularly and/or</w:t>
            </w:r>
            <w:r w:rsidR="00C07BE8" w:rsidRPr="00272A07">
              <w:rPr>
                <w:rFonts w:ascii="Arial" w:hAnsi="Arial" w:cs="Arial"/>
                <w:sz w:val="20"/>
                <w:szCs w:val="20"/>
                <w:lang w:val="en-GB"/>
              </w:rPr>
              <w:t xml:space="preserve"> </w:t>
            </w:r>
            <w:r w:rsidRPr="00272A07">
              <w:rPr>
                <w:rFonts w:ascii="Arial" w:hAnsi="Arial" w:cs="Arial"/>
                <w:sz w:val="20"/>
                <w:szCs w:val="20"/>
                <w:lang w:val="en-GB"/>
              </w:rPr>
              <w:t xml:space="preserve">in any other group taking part in the same procurement procedure; </w:t>
            </w:r>
          </w:p>
          <w:p w:rsidR="00A85D1C" w:rsidRPr="00272A07" w:rsidRDefault="00827FB5"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 signed</w:t>
            </w:r>
            <w:r w:rsidRPr="00272A07">
              <w:rPr>
                <w:rFonts w:ascii="Arial" w:hAnsi="Arial" w:cs="Arial"/>
                <w:sz w:val="20"/>
                <w:szCs w:val="20"/>
                <w:lang w:val="en-GB"/>
              </w:rPr>
              <w:t xml:space="preserve"> by all members of the group authorising the lead partner to act on behalf of the group; and </w:t>
            </w:r>
          </w:p>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All member of such group </w:t>
            </w:r>
            <w:r w:rsidRPr="00272A07">
              <w:rPr>
                <w:rFonts w:ascii="Arial" w:hAnsi="Arial" w:cs="Arial"/>
                <w:b/>
                <w:sz w:val="20"/>
                <w:szCs w:val="20"/>
                <w:lang w:val="en-GB"/>
              </w:rPr>
              <w:t>shall be eligible</w:t>
            </w:r>
            <w:r w:rsidRPr="00272A07">
              <w:rPr>
                <w:rFonts w:ascii="Arial" w:hAnsi="Arial" w:cs="Arial"/>
                <w:sz w:val="20"/>
                <w:szCs w:val="20"/>
                <w:lang w:val="en-GB"/>
              </w:rPr>
              <w:t xml:space="preserve"> and shall provide evidence on their eligibility, as mentioned under Section 6.4 of this TDS.</w:t>
            </w:r>
          </w:p>
        </w:tc>
      </w:tr>
      <w:tr w:rsidR="00D77001" w:rsidRPr="00272A07" w:rsidTr="00F71AAD">
        <w:tc>
          <w:tcPr>
            <w:tcW w:w="1701"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6618" w:type="dxa"/>
          </w:tcPr>
          <w:p w:rsidR="00CC0857" w:rsidRDefault="00CC0857" w:rsidP="00751E8D">
            <w:pPr>
              <w:pStyle w:val="ListParagraph"/>
              <w:numPr>
                <w:ilvl w:val="0"/>
                <w:numId w:val="3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w:t>
            </w:r>
            <w:r w:rsidRPr="00272A07">
              <w:rPr>
                <w:rFonts w:ascii="Arial" w:hAnsi="Arial" w:cs="Arial"/>
                <w:sz w:val="20"/>
                <w:szCs w:val="20"/>
                <w:lang w:val="en-GB"/>
              </w:rPr>
              <w:t xml:space="preserve"> declaring the selected subcontractors made for the relevant procurement activity; and</w:t>
            </w:r>
          </w:p>
          <w:p w:rsidR="004F4778" w:rsidRPr="00272A07" w:rsidRDefault="004F4778" w:rsidP="004F4778">
            <w:pPr>
              <w:pStyle w:val="ListParagraph"/>
              <w:autoSpaceDE w:val="0"/>
              <w:autoSpaceDN w:val="0"/>
              <w:adjustRightInd w:val="0"/>
              <w:ind w:left="357"/>
              <w:rPr>
                <w:rFonts w:ascii="Arial" w:hAnsi="Arial" w:cs="Arial"/>
                <w:sz w:val="20"/>
                <w:szCs w:val="20"/>
                <w:lang w:val="en-GB"/>
              </w:rPr>
            </w:pPr>
          </w:p>
          <w:p w:rsidR="00D77001" w:rsidRPr="00272A07" w:rsidRDefault="00CC0857" w:rsidP="00751E8D">
            <w:pPr>
              <w:pStyle w:val="ListParagraph"/>
              <w:numPr>
                <w:ilvl w:val="0"/>
                <w:numId w:val="35"/>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all</w:t>
            </w:r>
            <w:r w:rsidR="00D77001" w:rsidRPr="00272A07">
              <w:rPr>
                <w:rFonts w:ascii="Arial" w:hAnsi="Arial" w:cs="Arial"/>
                <w:sz w:val="20"/>
                <w:szCs w:val="20"/>
                <w:lang w:val="en-GB"/>
              </w:rPr>
              <w:t xml:space="preserve"> subcontractors </w:t>
            </w:r>
            <w:r w:rsidR="00D77001" w:rsidRPr="00272A07">
              <w:rPr>
                <w:rFonts w:ascii="Arial" w:hAnsi="Arial" w:cs="Arial"/>
                <w:b/>
                <w:sz w:val="20"/>
                <w:szCs w:val="20"/>
                <w:lang w:val="en-GB"/>
              </w:rPr>
              <w:t>shall be eligible</w:t>
            </w:r>
            <w:r w:rsidR="00D77001" w:rsidRPr="00272A07">
              <w:rPr>
                <w:rFonts w:ascii="Arial" w:hAnsi="Arial" w:cs="Arial"/>
                <w:sz w:val="20"/>
                <w:szCs w:val="20"/>
                <w:lang w:val="en-GB"/>
              </w:rPr>
              <w:t xml:space="preserve"> and shall provide evidence on their eligibility, </w:t>
            </w:r>
            <w:r w:rsidRPr="00272A07">
              <w:rPr>
                <w:rFonts w:ascii="Arial" w:hAnsi="Arial" w:cs="Arial"/>
                <w:sz w:val="20"/>
                <w:szCs w:val="20"/>
                <w:lang w:val="en-GB"/>
              </w:rPr>
              <w:t>as mentioned under Section 6.4 of this TDS.</w:t>
            </w:r>
          </w:p>
        </w:tc>
      </w:tr>
      <w:tr w:rsidR="009B0AA6" w:rsidRPr="00272A07" w:rsidTr="00F71AAD">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w:t>
            </w:r>
            <w:r w:rsidR="00882996">
              <w:rPr>
                <w:rFonts w:ascii="Arial" w:hAnsi="Arial" w:cs="Arial"/>
                <w:i/>
                <w:iCs/>
                <w:sz w:val="20"/>
                <w:highlight w:val="lightGray"/>
              </w:rPr>
              <w:t>rt one of the following options</w:t>
            </w:r>
            <w:r w:rsidRPr="00272A07">
              <w:rPr>
                <w:rFonts w:ascii="Arial" w:hAnsi="Arial" w:cs="Arial"/>
                <w:i/>
                <w:iCs/>
                <w:sz w:val="20"/>
                <w:highlight w:val="lightGray"/>
              </w:rPr>
              <w:t>]</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No Bid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F71AAD">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983EB4" w:rsidRDefault="00983EB4" w:rsidP="007B5FEE">
            <w:pPr>
              <w:spacing w:after="0"/>
              <w:rPr>
                <w:rFonts w:ascii="Arial" w:hAnsi="Arial" w:cs="Arial"/>
                <w:sz w:val="20"/>
                <w:highlight w:val="lightGray"/>
              </w:rPr>
            </w:pP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F71AAD">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983EB4" w:rsidP="007C36C1">
            <w:pPr>
              <w:pStyle w:val="BodyText"/>
              <w:rPr>
                <w:rFonts w:ascii="Arial" w:hAnsi="Arial" w:cs="Arial"/>
                <w:sz w:val="20"/>
              </w:rPr>
            </w:pPr>
            <w:r w:rsidRPr="00272A07">
              <w:rPr>
                <w:rFonts w:ascii="Arial" w:hAnsi="Arial" w:cs="Arial"/>
                <w:sz w:val="20"/>
              </w:rPr>
              <w:t>14.1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F71AAD">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F71AAD">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111C57" w:rsidP="007C36C1">
            <w:pPr>
              <w:pStyle w:val="BodyText"/>
              <w:rPr>
                <w:rFonts w:ascii="Arial" w:hAnsi="Arial" w:cs="Arial"/>
                <w:sz w:val="20"/>
              </w:rPr>
            </w:pPr>
            <w:r w:rsidRPr="00272A07">
              <w:rPr>
                <w:rFonts w:ascii="Arial" w:hAnsi="Arial" w:cs="Arial"/>
                <w:sz w:val="20"/>
              </w:rPr>
              <w:t>16.1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1E2BA3" w:rsidRPr="00272A07" w:rsidTr="00F71AAD">
        <w:tc>
          <w:tcPr>
            <w:tcW w:w="1701" w:type="dxa"/>
          </w:tcPr>
          <w:p w:rsidR="001E2BA3" w:rsidRPr="00272A07" w:rsidRDefault="001E2BA3" w:rsidP="009B6DFA">
            <w:pPr>
              <w:spacing w:before="120"/>
              <w:rPr>
                <w:rFonts w:ascii="Arial" w:hAnsi="Arial" w:cs="Arial"/>
                <w:sz w:val="20"/>
              </w:rPr>
            </w:pPr>
            <w:r w:rsidRPr="00272A07">
              <w:rPr>
                <w:rFonts w:ascii="Arial" w:hAnsi="Arial" w:cs="Arial"/>
                <w:sz w:val="20"/>
              </w:rPr>
              <w:t xml:space="preserve">Documents Comprising the </w:t>
            </w:r>
            <w:r w:rsidRPr="00272A07">
              <w:rPr>
                <w:rFonts w:ascii="Arial" w:hAnsi="Arial" w:cs="Arial"/>
                <w:sz w:val="20"/>
              </w:rPr>
              <w:lastRenderedPageBreak/>
              <w:t>Tender</w:t>
            </w:r>
          </w:p>
        </w:tc>
        <w:tc>
          <w:tcPr>
            <w:tcW w:w="1179" w:type="dxa"/>
          </w:tcPr>
          <w:p w:rsidR="001E2BA3" w:rsidRPr="00272A07" w:rsidRDefault="001E2BA3" w:rsidP="007C36C1">
            <w:pPr>
              <w:pStyle w:val="BodyText"/>
              <w:rPr>
                <w:rFonts w:ascii="Arial" w:hAnsi="Arial" w:cs="Arial"/>
                <w:sz w:val="20"/>
              </w:rPr>
            </w:pPr>
            <w:r>
              <w:rPr>
                <w:rFonts w:ascii="Arial" w:hAnsi="Arial" w:cs="Arial"/>
                <w:sz w:val="20"/>
              </w:rPr>
              <w:lastRenderedPageBreak/>
              <w:t>19.1(h)</w:t>
            </w:r>
          </w:p>
        </w:tc>
        <w:tc>
          <w:tcPr>
            <w:tcW w:w="6618" w:type="dxa"/>
          </w:tcPr>
          <w:p w:rsidR="001E2BA3" w:rsidRPr="00564F48" w:rsidRDefault="00E47944"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111C57" w:rsidRPr="00272A07" w:rsidTr="00F71AAD">
        <w:tc>
          <w:tcPr>
            <w:tcW w:w="1701" w:type="dxa"/>
          </w:tcPr>
          <w:p w:rsidR="00111C57" w:rsidRPr="00272A07" w:rsidRDefault="007D7622" w:rsidP="009B6DFA">
            <w:pPr>
              <w:spacing w:before="120"/>
              <w:rPr>
                <w:rFonts w:ascii="Arial" w:hAnsi="Arial" w:cs="Arial"/>
                <w:sz w:val="20"/>
              </w:rPr>
            </w:pPr>
            <w:r w:rsidRPr="00272A07">
              <w:rPr>
                <w:rFonts w:ascii="Arial" w:hAnsi="Arial" w:cs="Arial"/>
                <w:sz w:val="20"/>
              </w:rPr>
              <w:lastRenderedPageBreak/>
              <w:t>Currency and price Calculation</w:t>
            </w:r>
          </w:p>
        </w:tc>
        <w:tc>
          <w:tcPr>
            <w:tcW w:w="1179" w:type="dxa"/>
          </w:tcPr>
          <w:p w:rsidR="00111C57" w:rsidRPr="00272A07" w:rsidRDefault="007D7622" w:rsidP="007D7622">
            <w:pPr>
              <w:pStyle w:val="BodyText"/>
              <w:rPr>
                <w:rFonts w:ascii="Arial" w:hAnsi="Arial" w:cs="Arial"/>
                <w:sz w:val="20"/>
              </w:rPr>
            </w:pPr>
            <w:r w:rsidRPr="00272A07">
              <w:rPr>
                <w:rFonts w:ascii="Arial" w:hAnsi="Arial" w:cs="Arial"/>
                <w:sz w:val="20"/>
              </w:rPr>
              <w:t>20.2</w:t>
            </w:r>
          </w:p>
        </w:tc>
        <w:tc>
          <w:tcPr>
            <w:tcW w:w="6618" w:type="dxa"/>
          </w:tcPr>
          <w:p w:rsidR="00DD3178" w:rsidRPr="00272A07" w:rsidRDefault="00DD3178" w:rsidP="00292E59">
            <w:pPr>
              <w:spacing w:after="0"/>
              <w:rPr>
                <w:rFonts w:ascii="Arial" w:hAnsi="Arial" w:cs="Arial"/>
                <w:sz w:val="20"/>
              </w:rPr>
            </w:pPr>
            <w:r w:rsidRPr="00272A07">
              <w:rPr>
                <w:rFonts w:ascii="Arial" w:hAnsi="Arial" w:cs="Arial"/>
                <w:sz w:val="20"/>
              </w:rPr>
              <w:t xml:space="preserve">The prices quoted by the </w:t>
            </w:r>
            <w:proofErr w:type="spellStart"/>
            <w:r w:rsidRPr="00272A07">
              <w:rPr>
                <w:rFonts w:ascii="Arial" w:hAnsi="Arial" w:cs="Arial"/>
                <w:sz w:val="20"/>
              </w:rPr>
              <w:t>Tenderer</w:t>
            </w:r>
            <w:proofErr w:type="spellEnd"/>
            <w:r w:rsidRPr="00272A07">
              <w:rPr>
                <w:rFonts w:ascii="Arial" w:hAnsi="Arial" w:cs="Arial"/>
                <w:sz w:val="20"/>
              </w:rPr>
              <w:t xml:space="preserve"> </w:t>
            </w:r>
            <w:r w:rsidRPr="00272A07">
              <w:rPr>
                <w:rFonts w:ascii="Arial" w:hAnsi="Arial" w:cs="Arial"/>
                <w:i/>
                <w:iCs/>
                <w:sz w:val="20"/>
                <w:highlight w:val="lightGray"/>
              </w:rPr>
              <w:t>[insert “shall “or “shall not”]</w:t>
            </w:r>
            <w:r w:rsidRPr="00272A07">
              <w:rPr>
                <w:rFonts w:ascii="Arial" w:hAnsi="Arial" w:cs="Arial"/>
                <w:sz w:val="20"/>
                <w:highlight w:val="lightGray"/>
              </w:rPr>
              <w:t xml:space="preserve"> </w:t>
            </w:r>
            <w:r w:rsidRPr="00272A07">
              <w:rPr>
                <w:rFonts w:ascii="Arial" w:hAnsi="Arial" w:cs="Arial"/>
                <w:sz w:val="20"/>
              </w:rPr>
              <w:t xml:space="preserve">be adjustable. </w:t>
            </w:r>
          </w:p>
          <w:p w:rsidR="00DD3178" w:rsidRPr="00272A07" w:rsidRDefault="00DD3178" w:rsidP="00292E59">
            <w:pPr>
              <w:spacing w:after="0"/>
              <w:rPr>
                <w:rFonts w:ascii="Arial" w:hAnsi="Arial" w:cs="Arial"/>
                <w:sz w:val="20"/>
                <w:highlight w:val="lightGray"/>
              </w:rPr>
            </w:pPr>
            <w:r w:rsidRPr="00272A07">
              <w:rPr>
                <w:rFonts w:ascii="Arial" w:hAnsi="Arial" w:cs="Arial"/>
                <w:i/>
                <w:sz w:val="20"/>
                <w:highlight w:val="lightGray"/>
              </w:rPr>
              <w:t>[If prices shall be adjustable</w:t>
            </w:r>
            <w:r w:rsidRPr="00272A07">
              <w:rPr>
                <w:rFonts w:ascii="Arial" w:hAnsi="Arial" w:cs="Arial"/>
                <w:sz w:val="20"/>
                <w:highlight w:val="lightGray"/>
              </w:rPr>
              <w:t>]</w:t>
            </w:r>
          </w:p>
          <w:p w:rsidR="00111C57" w:rsidRPr="00272A07" w:rsidRDefault="007D7622" w:rsidP="00DD3178">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the </w:t>
            </w:r>
            <w:r w:rsidR="00DD3178" w:rsidRPr="00272A07">
              <w:rPr>
                <w:rFonts w:ascii="Arial" w:hAnsi="Arial" w:cs="Arial"/>
                <w:i/>
                <w:sz w:val="20"/>
                <w:highlight w:val="lightGray"/>
              </w:rPr>
              <w:t>methodology for price adjustment</w:t>
            </w:r>
            <w:r w:rsidRPr="00272A07">
              <w:rPr>
                <w:rFonts w:ascii="Arial" w:hAnsi="Arial" w:cs="Arial"/>
                <w:sz w:val="20"/>
                <w:highlight w:val="lightGray"/>
              </w:rPr>
              <w:t>]</w:t>
            </w:r>
          </w:p>
        </w:tc>
      </w:tr>
      <w:tr w:rsidR="007D7622" w:rsidRPr="00272A07" w:rsidTr="00F71AAD">
        <w:tc>
          <w:tcPr>
            <w:tcW w:w="1701" w:type="dxa"/>
          </w:tcPr>
          <w:p w:rsidR="007D7622" w:rsidRPr="00272A07" w:rsidRDefault="006C4F1B" w:rsidP="009B6DFA">
            <w:pPr>
              <w:spacing w:before="120"/>
              <w:rPr>
                <w:rFonts w:ascii="Arial" w:hAnsi="Arial" w:cs="Arial"/>
                <w:sz w:val="20"/>
              </w:rPr>
            </w:pPr>
            <w:r w:rsidRPr="00272A07">
              <w:rPr>
                <w:rFonts w:ascii="Arial" w:hAnsi="Arial" w:cs="Arial"/>
                <w:sz w:val="20"/>
              </w:rPr>
              <w:t>Documents Establishing the Conformity of the Goods and Related Services</w:t>
            </w:r>
          </w:p>
        </w:tc>
        <w:tc>
          <w:tcPr>
            <w:tcW w:w="1179" w:type="dxa"/>
          </w:tcPr>
          <w:p w:rsidR="007D7622" w:rsidRPr="00272A07" w:rsidRDefault="006C4F1B" w:rsidP="007C36C1">
            <w:pPr>
              <w:pStyle w:val="BodyText"/>
              <w:rPr>
                <w:rFonts w:ascii="Arial" w:hAnsi="Arial" w:cs="Arial"/>
                <w:sz w:val="20"/>
              </w:rPr>
            </w:pPr>
            <w:r w:rsidRPr="00272A07">
              <w:rPr>
                <w:rFonts w:ascii="Arial" w:hAnsi="Arial" w:cs="Arial"/>
                <w:sz w:val="20"/>
              </w:rPr>
              <w:t>21.3</w:t>
            </w:r>
          </w:p>
        </w:tc>
        <w:tc>
          <w:tcPr>
            <w:tcW w:w="6618" w:type="dxa"/>
          </w:tcPr>
          <w:p w:rsidR="00811338" w:rsidRPr="00272A07" w:rsidRDefault="00811338" w:rsidP="00811338">
            <w:pPr>
              <w:tabs>
                <w:tab w:val="right" w:pos="7254"/>
              </w:tabs>
              <w:spacing w:before="120" w:after="100"/>
              <w:rPr>
                <w:rFonts w:ascii="Arial" w:hAnsi="Arial" w:cs="Arial"/>
                <w:i/>
                <w:iCs/>
                <w:sz w:val="20"/>
              </w:rPr>
            </w:pPr>
            <w:r w:rsidRPr="00272A07">
              <w:rPr>
                <w:rFonts w:ascii="Arial" w:hAnsi="Arial" w:cs="Arial"/>
                <w:i/>
                <w:iCs/>
                <w:sz w:val="20"/>
                <w:highlight w:val="lightGray"/>
              </w:rPr>
              <w:t>[inse</w:t>
            </w:r>
            <w:r w:rsidR="00882996">
              <w:rPr>
                <w:rFonts w:ascii="Arial" w:hAnsi="Arial" w:cs="Arial"/>
                <w:i/>
                <w:iCs/>
                <w:sz w:val="20"/>
                <w:highlight w:val="lightGray"/>
              </w:rPr>
              <w:t>rt one of the following options</w:t>
            </w:r>
            <w:r w:rsidRPr="00272A07">
              <w:rPr>
                <w:rFonts w:ascii="Arial" w:hAnsi="Arial" w:cs="Arial"/>
                <w:i/>
                <w:iCs/>
                <w:sz w:val="20"/>
                <w:highlight w:val="lightGray"/>
              </w:rPr>
              <w:t>]</w:t>
            </w:r>
          </w:p>
          <w:p w:rsidR="00811338" w:rsidRPr="00272A07" w:rsidRDefault="00811338" w:rsidP="002202CA">
            <w:pPr>
              <w:spacing w:after="0"/>
              <w:rPr>
                <w:rFonts w:ascii="Arial" w:hAnsi="Arial" w:cs="Arial"/>
                <w:sz w:val="20"/>
                <w:highlight w:val="lightGray"/>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is not required to submit with its tender a list of spare parts</w:t>
            </w:r>
          </w:p>
          <w:p w:rsidR="00811338" w:rsidRPr="00272A07" w:rsidRDefault="00811338" w:rsidP="002202CA">
            <w:pPr>
              <w:spacing w:after="0"/>
              <w:rPr>
                <w:rFonts w:ascii="Arial" w:hAnsi="Arial" w:cs="Arial"/>
                <w:sz w:val="20"/>
                <w:highlight w:val="lightGray"/>
              </w:rPr>
            </w:pPr>
          </w:p>
          <w:p w:rsidR="002202CA" w:rsidRPr="00272A07" w:rsidRDefault="002202CA" w:rsidP="002202CA">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a list of spare parts is required</w:t>
            </w:r>
            <w:r w:rsidRPr="00272A07">
              <w:rPr>
                <w:rFonts w:ascii="Arial" w:hAnsi="Arial" w:cs="Arial"/>
                <w:sz w:val="20"/>
                <w:highlight w:val="lightGray"/>
              </w:rPr>
              <w:t>]</w:t>
            </w:r>
          </w:p>
          <w:p w:rsidR="007F58EB" w:rsidRPr="00272A07" w:rsidRDefault="007F58EB" w:rsidP="002202CA">
            <w:pPr>
              <w:spacing w:after="0"/>
              <w:rPr>
                <w:rFonts w:ascii="Arial" w:hAnsi="Arial" w:cs="Arial"/>
                <w:sz w:val="20"/>
                <w:highlight w:val="lightGray"/>
              </w:rPr>
            </w:pPr>
          </w:p>
          <w:p w:rsidR="002202CA" w:rsidRPr="00272A07" w:rsidRDefault="007F58EB" w:rsidP="002202CA">
            <w:pPr>
              <w:spacing w:after="0"/>
              <w:rPr>
                <w:rFonts w:ascii="Arial" w:hAnsi="Arial" w:cs="Arial"/>
                <w:sz w:val="20"/>
              </w:rPr>
            </w:pPr>
            <w:r w:rsidRPr="00272A07">
              <w:rPr>
                <w:rFonts w:ascii="Arial" w:hAnsi="Arial" w:cs="Arial"/>
                <w:sz w:val="20"/>
                <w:highlight w:val="lightGray"/>
              </w:rPr>
              <w:t>T</w:t>
            </w:r>
            <w:r w:rsidR="002202CA" w:rsidRPr="00272A07">
              <w:rPr>
                <w:rFonts w:ascii="Arial" w:hAnsi="Arial" w:cs="Arial"/>
                <w:sz w:val="20"/>
                <w:highlight w:val="lightGray"/>
              </w:rPr>
              <w:t xml:space="preserve">he </w:t>
            </w:r>
            <w:proofErr w:type="spellStart"/>
            <w:r w:rsidR="002202CA" w:rsidRPr="00272A07">
              <w:rPr>
                <w:rFonts w:ascii="Arial" w:hAnsi="Arial" w:cs="Arial"/>
                <w:sz w:val="20"/>
                <w:highlight w:val="lightGray"/>
              </w:rPr>
              <w:t>tenderer</w:t>
            </w:r>
            <w:proofErr w:type="spellEnd"/>
            <w:r w:rsidR="002202CA" w:rsidRPr="00272A07">
              <w:rPr>
                <w:rFonts w:ascii="Arial" w:hAnsi="Arial" w:cs="Arial"/>
                <w:sz w:val="20"/>
                <w:highlight w:val="lightGray"/>
              </w:rPr>
              <w:t xml:space="preserve"> shall submit with its tender a list of spare parts for the supplies described in </w:t>
            </w:r>
            <w:r w:rsidR="00811338" w:rsidRPr="00272A07">
              <w:rPr>
                <w:rFonts w:ascii="Arial" w:hAnsi="Arial" w:cs="Arial"/>
                <w:sz w:val="20"/>
                <w:highlight w:val="lightGray"/>
              </w:rPr>
              <w:t>the technical specifications</w:t>
            </w:r>
            <w:r w:rsidR="00934889" w:rsidRPr="00272A07">
              <w:rPr>
                <w:rFonts w:ascii="Arial" w:hAnsi="Arial" w:cs="Arial"/>
                <w:sz w:val="20"/>
                <w:highlight w:val="lightGray"/>
              </w:rPr>
              <w:t>, Annex 1</w:t>
            </w:r>
            <w:r w:rsidR="009B59EA" w:rsidRPr="00272A07">
              <w:rPr>
                <w:rFonts w:ascii="Arial" w:hAnsi="Arial" w:cs="Arial"/>
                <w:sz w:val="20"/>
              </w:rPr>
              <w:t>.</w:t>
            </w:r>
          </w:p>
        </w:tc>
      </w:tr>
      <w:tr w:rsidR="006C4F1B" w:rsidRPr="00272A07" w:rsidTr="00F71AAD">
        <w:tc>
          <w:tcPr>
            <w:tcW w:w="170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B77EE0" w:rsidP="007C36C1">
            <w:pPr>
              <w:pStyle w:val="BodyText"/>
              <w:rPr>
                <w:rFonts w:ascii="Arial" w:hAnsi="Arial" w:cs="Arial"/>
                <w:sz w:val="20"/>
              </w:rPr>
            </w:pPr>
            <w:r w:rsidRPr="00272A07">
              <w:rPr>
                <w:rFonts w:ascii="Arial" w:hAnsi="Arial" w:cs="Arial"/>
                <w:sz w:val="20"/>
              </w:rPr>
              <w:t>22</w:t>
            </w:r>
            <w:r w:rsidR="007171BB" w:rsidRPr="00272A07">
              <w:rPr>
                <w:rFonts w:ascii="Arial" w:hAnsi="Arial" w:cs="Arial"/>
                <w:sz w:val="20"/>
              </w:rPr>
              <w:t>.1</w:t>
            </w:r>
          </w:p>
        </w:tc>
        <w:tc>
          <w:tcPr>
            <w:tcW w:w="6618"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F71AAD">
        <w:tc>
          <w:tcPr>
            <w:tcW w:w="170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8265A4" w:rsidP="007C36C1">
            <w:pPr>
              <w:pStyle w:val="BodyText"/>
              <w:rPr>
                <w:rFonts w:ascii="Arial" w:hAnsi="Arial" w:cs="Arial"/>
                <w:sz w:val="20"/>
              </w:rPr>
            </w:pPr>
            <w:r w:rsidRPr="00272A07">
              <w:rPr>
                <w:rFonts w:ascii="Arial" w:hAnsi="Arial" w:cs="Arial"/>
                <w:sz w:val="20"/>
              </w:rPr>
              <w:t xml:space="preserve">23.1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F71AAD">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3D6D5D" w:rsidP="007C36C1">
            <w:pPr>
              <w:pStyle w:val="BodyText"/>
              <w:rPr>
                <w:rFonts w:ascii="Arial" w:hAnsi="Arial" w:cs="Arial"/>
                <w:sz w:val="20"/>
              </w:rPr>
            </w:pPr>
            <w:r w:rsidRPr="00272A07">
              <w:rPr>
                <w:rFonts w:ascii="Arial" w:hAnsi="Arial" w:cs="Arial"/>
                <w:sz w:val="20"/>
              </w:rPr>
              <w:t>24.1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F71AAD">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C050DA" w:rsidP="007C36C1">
            <w:pPr>
              <w:pStyle w:val="BodyText"/>
              <w:rPr>
                <w:rFonts w:ascii="Arial" w:hAnsi="Arial" w:cs="Arial"/>
                <w:sz w:val="20"/>
              </w:rPr>
            </w:pPr>
            <w:r w:rsidRPr="00272A07">
              <w:rPr>
                <w:rFonts w:ascii="Arial" w:hAnsi="Arial" w:cs="Arial"/>
                <w:sz w:val="20"/>
              </w:rPr>
              <w:t>26.1</w:t>
            </w:r>
          </w:p>
        </w:tc>
        <w:tc>
          <w:tcPr>
            <w:tcW w:w="6618"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F71AAD">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2D60D2" w:rsidP="007C36C1">
            <w:pPr>
              <w:pStyle w:val="BodyText"/>
              <w:rPr>
                <w:rFonts w:ascii="Arial" w:hAnsi="Arial" w:cs="Arial"/>
                <w:sz w:val="20"/>
              </w:rPr>
            </w:pPr>
            <w:r w:rsidRPr="00272A07">
              <w:rPr>
                <w:rFonts w:ascii="Arial" w:hAnsi="Arial" w:cs="Arial"/>
                <w:sz w:val="20"/>
              </w:rPr>
              <w:t>27.1</w:t>
            </w:r>
          </w:p>
        </w:tc>
        <w:tc>
          <w:tcPr>
            <w:tcW w:w="6618" w:type="dxa"/>
          </w:tcPr>
          <w:p w:rsidR="00C050DA" w:rsidRPr="00272A07" w:rsidRDefault="002D60D2" w:rsidP="003D7917">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3D7917">
              <w:rPr>
                <w:rFonts w:ascii="Arial" w:hAnsi="Arial" w:cs="Arial"/>
                <w:i/>
                <w:sz w:val="20"/>
                <w:highlight w:val="lightGray"/>
              </w:rPr>
              <w:t>opening</w:t>
            </w:r>
            <w:r w:rsidRPr="00272A07">
              <w:rPr>
                <w:rFonts w:ascii="Arial" w:hAnsi="Arial" w:cs="Arial"/>
                <w:sz w:val="20"/>
                <w:highlight w:val="lightGray"/>
              </w:rPr>
              <w:t>]</w:t>
            </w:r>
          </w:p>
        </w:tc>
      </w:tr>
      <w:tr w:rsidR="00B26461" w:rsidRPr="00272A07" w:rsidTr="00F71AAD">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B26461" w:rsidP="007C36C1">
            <w:pPr>
              <w:pStyle w:val="BodyText"/>
              <w:rPr>
                <w:rFonts w:ascii="Arial" w:hAnsi="Arial" w:cs="Arial"/>
                <w:sz w:val="20"/>
              </w:rPr>
            </w:pPr>
            <w:r w:rsidRPr="00272A07">
              <w:rPr>
                <w:rFonts w:ascii="Arial" w:hAnsi="Arial" w:cs="Arial"/>
                <w:sz w:val="20"/>
              </w:rPr>
              <w:t xml:space="preserve">31.1 </w:t>
            </w:r>
          </w:p>
        </w:tc>
        <w:tc>
          <w:tcPr>
            <w:tcW w:w="6618"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B2646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33928" w:rsidP="007C36C1">
            <w:pPr>
              <w:pStyle w:val="BodyText"/>
              <w:rPr>
                <w:rFonts w:ascii="Arial" w:hAnsi="Arial" w:cs="Arial"/>
                <w:sz w:val="20"/>
              </w:rPr>
            </w:pPr>
            <w:r w:rsidRPr="00272A07">
              <w:rPr>
                <w:rFonts w:ascii="Arial" w:hAnsi="Arial" w:cs="Arial"/>
                <w:sz w:val="20"/>
              </w:rPr>
              <w:t>32.3</w:t>
            </w:r>
          </w:p>
        </w:tc>
        <w:tc>
          <w:tcPr>
            <w:tcW w:w="6618" w:type="dxa"/>
          </w:tcPr>
          <w:p w:rsidR="00B26461" w:rsidRPr="00272A07" w:rsidRDefault="00A33928" w:rsidP="00AE5B47">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AE5B47">
              <w:rPr>
                <w:rFonts w:ascii="Arial" w:hAnsi="Arial" w:cs="Arial"/>
                <w:i/>
                <w:sz w:val="20"/>
                <w:highlight w:val="lightGray"/>
              </w:rPr>
              <w:t>CA</w:t>
            </w:r>
            <w:r w:rsidR="00AE5B47" w:rsidRPr="00272A07">
              <w:rPr>
                <w:rFonts w:ascii="Arial" w:hAnsi="Arial" w:cs="Arial"/>
                <w:i/>
                <w:sz w:val="20"/>
                <w:highlight w:val="lightGray"/>
              </w:rPr>
              <w:t xml:space="preserve">s </w:t>
            </w:r>
            <w:r w:rsidRPr="00272A07">
              <w:rPr>
                <w:rFonts w:ascii="Arial" w:hAnsi="Arial" w:cs="Arial"/>
                <w:i/>
                <w:sz w:val="20"/>
                <w:highlight w:val="lightGray"/>
              </w:rPr>
              <w:t>address</w:t>
            </w:r>
            <w:r w:rsidRPr="00272A07">
              <w:rPr>
                <w:rFonts w:ascii="Arial" w:hAnsi="Arial" w:cs="Arial"/>
                <w:sz w:val="20"/>
                <w:highlight w:val="lightGray"/>
              </w:rPr>
              <w:t>]</w:t>
            </w:r>
          </w:p>
        </w:tc>
      </w:tr>
    </w:tbl>
    <w:p w:rsidR="00D458F3" w:rsidRDefault="00D458F3"/>
    <w:p w:rsidR="001B6411" w:rsidRDefault="001B6411"/>
    <w:p w:rsidR="00272A07" w:rsidRDefault="00272A07"/>
    <w:p w:rsidR="00283ED1" w:rsidRDefault="00283ED1"/>
    <w:p w:rsidR="00272A07" w:rsidRDefault="00272A07"/>
    <w:p w:rsidR="009D18C6" w:rsidRPr="00D01676" w:rsidRDefault="009D18C6" w:rsidP="009955C2">
      <w:pPr>
        <w:pStyle w:val="Heading1"/>
        <w:rPr>
          <w:rFonts w:ascii="Arial" w:hAnsi="Arial" w:cs="Arial"/>
          <w:sz w:val="28"/>
          <w:szCs w:val="28"/>
        </w:rPr>
      </w:pPr>
      <w:bookmarkStart w:id="131" w:name="_Toc444607969"/>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31"/>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rPr>
      </w:pPr>
    </w:p>
    <w:p w:rsidR="009D18C6" w:rsidRPr="00D01676" w:rsidRDefault="009D18C6" w:rsidP="009955C2">
      <w:pPr>
        <w:rPr>
          <w:rFonts w:ascii="Arial" w:hAnsi="Arial" w:cs="Arial"/>
          <w:sz w:val="20"/>
        </w:rPr>
      </w:pPr>
    </w:p>
    <w:p w:rsidR="00D458F3" w:rsidRPr="00D01676" w:rsidRDefault="006F121B">
      <w:pPr>
        <w:rPr>
          <w:rFonts w:ascii="Arial" w:hAnsi="Arial" w:cs="Arial"/>
          <w:sz w:val="20"/>
          <w:highlight w:val="lightGray"/>
        </w:rPr>
      </w:pPr>
      <w:bookmarkStart w:id="132" w:name="_Toc104710894"/>
      <w:bookmarkStart w:id="133" w:name="_Toc104797581"/>
      <w:bookmarkStart w:id="134"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32"/>
      <w:bookmarkEnd w:id="133"/>
      <w:bookmarkEnd w:id="134"/>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508" w:type="dxa"/>
        <w:tblLayout w:type="fixed"/>
        <w:tblLook w:val="01E0"/>
      </w:tblPr>
      <w:tblGrid>
        <w:gridCol w:w="976"/>
        <w:gridCol w:w="1782"/>
        <w:gridCol w:w="2002"/>
        <w:gridCol w:w="2350"/>
      </w:tblGrid>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934889" w:rsidRPr="00934889" w:rsidRDefault="00934889" w:rsidP="00934889">
      <w:pPr>
        <w:rPr>
          <w:rFonts w:ascii="Arial" w:hAnsi="Arial" w:cs="Arial"/>
          <w:sz w:val="20"/>
        </w:rPr>
      </w:pPr>
      <w:r w:rsidRPr="00934889">
        <w:rPr>
          <w:rFonts w:ascii="Arial" w:hAnsi="Arial" w:cs="Arial"/>
          <w:sz w:val="20"/>
          <w:highlight w:val="lightGray"/>
        </w:rPr>
        <w:t xml:space="preserve">[4. The </w:t>
      </w:r>
      <w:proofErr w:type="spellStart"/>
      <w:r w:rsidRPr="00934889">
        <w:rPr>
          <w:rFonts w:ascii="Arial" w:hAnsi="Arial" w:cs="Arial"/>
          <w:sz w:val="20"/>
          <w:highlight w:val="lightGray"/>
        </w:rPr>
        <w:t>tenderer</w:t>
      </w:r>
      <w:proofErr w:type="spellEnd"/>
      <w:r w:rsidRPr="00934889">
        <w:rPr>
          <w:rFonts w:ascii="Arial" w:hAnsi="Arial" w:cs="Arial"/>
          <w:sz w:val="20"/>
          <w:highlight w:val="lightGray"/>
        </w:rPr>
        <w:t xml:space="preserve"> taking into account its professional experience should compile the list of spare parts taking into account places of use, should indicate the unit prices of spare parts and the total price.]</w:t>
      </w:r>
      <w:r w:rsidRPr="00934889">
        <w:rPr>
          <w:rFonts w:ascii="Arial" w:hAnsi="Arial" w:cs="Arial"/>
          <w:sz w:val="20"/>
        </w:rPr>
        <w:t xml:space="preserve"> </w:t>
      </w:r>
    </w:p>
    <w:p w:rsidR="00D458F3" w:rsidRDefault="00D458F3" w:rsidP="00934889">
      <w:pPr>
        <w:pStyle w:val="Text1"/>
        <w:ind w:left="0"/>
      </w:pPr>
    </w:p>
    <w:p w:rsidR="00E72075" w:rsidRPr="00D01676" w:rsidRDefault="00E72075" w:rsidP="00E72075">
      <w:pPr>
        <w:pStyle w:val="Heading1"/>
        <w:rPr>
          <w:rFonts w:ascii="Arial" w:hAnsi="Arial" w:cs="Arial"/>
          <w:sz w:val="28"/>
          <w:szCs w:val="28"/>
        </w:rPr>
      </w:pPr>
      <w:bookmarkStart w:id="135" w:name="_Toc444607970"/>
      <w:r w:rsidRPr="00D01676">
        <w:rPr>
          <w:rFonts w:ascii="Arial" w:hAnsi="Arial" w:cs="Arial"/>
          <w:sz w:val="28"/>
          <w:szCs w:val="28"/>
        </w:rPr>
        <w:lastRenderedPageBreak/>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35"/>
    </w:p>
    <w:p w:rsidR="00D458F3" w:rsidRPr="00D20264" w:rsidRDefault="00D458F3">
      <w:pPr>
        <w:rPr>
          <w:szCs w:val="24"/>
        </w:rPr>
      </w:pPr>
    </w:p>
    <w:p w:rsidR="00762D03" w:rsidRPr="00B10975"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w:t>
      </w:r>
      <w:r w:rsidR="00D515AD" w:rsidRPr="00D01676">
        <w:rPr>
          <w:rFonts w:ascii="Arial" w:hAnsi="Arial" w:cs="Arial"/>
          <w:bCs/>
          <w:color w:val="000000"/>
          <w:sz w:val="20"/>
        </w:rPr>
        <w:t>I am</w:t>
      </w:r>
      <w:r w:rsidRPr="00D01676">
        <w:rPr>
          <w:rFonts w:ascii="Arial" w:hAnsi="Arial" w:cs="Arial"/>
          <w:bCs/>
          <w:color w:val="000000"/>
          <w:sz w:val="20"/>
        </w:rPr>
        <w:t xml:space="preserve"> eligible in accordance with </w:t>
      </w:r>
      <w:r w:rsidR="00D515AD" w:rsidRPr="00D01676">
        <w:rPr>
          <w:rFonts w:ascii="Arial" w:hAnsi="Arial" w:cs="Arial"/>
          <w:bCs/>
          <w:color w:val="000000"/>
          <w:sz w:val="20"/>
        </w:rPr>
        <w:t>Article</w:t>
      </w:r>
      <w:r w:rsidRPr="00D01676">
        <w:rPr>
          <w:rFonts w:ascii="Arial" w:hAnsi="Arial" w:cs="Arial"/>
          <w:bCs/>
          <w:color w:val="000000"/>
          <w:sz w:val="20"/>
        </w:rPr>
        <w:t xml:space="preserve"> 6</w:t>
      </w:r>
      <w:r w:rsidR="00D515AD" w:rsidRPr="00D01676">
        <w:rPr>
          <w:rFonts w:ascii="Arial" w:hAnsi="Arial" w:cs="Arial"/>
          <w:bCs/>
          <w:color w:val="000000"/>
          <w:sz w:val="20"/>
        </w:rPr>
        <w:t>5</w:t>
      </w:r>
      <w:r w:rsidRPr="00D01676">
        <w:rPr>
          <w:rFonts w:ascii="Arial" w:hAnsi="Arial" w:cs="Arial"/>
          <w:bCs/>
          <w:color w:val="000000"/>
          <w:sz w:val="20"/>
        </w:rPr>
        <w:t xml:space="preserve">, of Law on Public Procurement in Kosovo, </w:t>
      </w:r>
      <w:r w:rsidR="000A0C57" w:rsidRPr="000A0C57">
        <w:rPr>
          <w:rFonts w:ascii="Arial" w:hAnsi="Arial" w:cs="Arial"/>
          <w:iCs/>
          <w:sz w:val="20"/>
        </w:rPr>
        <w:t xml:space="preserve">Law No. </w:t>
      </w:r>
      <w:r w:rsidR="000A0C57" w:rsidRPr="000A0C57">
        <w:rPr>
          <w:rFonts w:ascii="Arial" w:hAnsi="Arial" w:cs="Arial"/>
          <w:sz w:val="20"/>
        </w:rPr>
        <w:t xml:space="preserve">04/L-042 </w:t>
      </w:r>
      <w:r w:rsidR="000A0C57" w:rsidRPr="000A0C57">
        <w:rPr>
          <w:rFonts w:ascii="Arial" w:hAnsi="Arial" w:cs="Arial"/>
          <w:iCs/>
          <w:sz w:val="20"/>
        </w:rPr>
        <w:t xml:space="preserve">on Public Procurement of the Republic of Kosovo, amended and supplemented with the law No. 04/L-237, law No. </w:t>
      </w:r>
      <w:r w:rsidR="000A0C57" w:rsidRPr="001929BF">
        <w:rPr>
          <w:rFonts w:ascii="Arial" w:hAnsi="Arial" w:cs="Arial"/>
          <w:iCs/>
          <w:sz w:val="20"/>
        </w:rPr>
        <w:t>05/L-068 and law No</w:t>
      </w:r>
      <w:r w:rsidR="001929BF" w:rsidRPr="001929BF">
        <w:rPr>
          <w:rFonts w:ascii="Arial" w:hAnsi="Arial" w:cs="Arial"/>
          <w:iCs/>
          <w:sz w:val="20"/>
        </w:rPr>
        <w:t>.</w:t>
      </w:r>
      <w:r w:rsidR="001929BF" w:rsidRPr="001929BF">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1F2661">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6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A36E2E">
        <w:rPr>
          <w:rFonts w:ascii="Arial" w:hAnsi="Arial" w:cs="Arial"/>
          <w:bCs/>
          <w:color w:val="000000"/>
          <w:sz w:val="20"/>
        </w:rPr>
        <w:t xml:space="preserve">fulfil eligibility requirements to </w:t>
      </w:r>
      <w:r w:rsidR="00A36E2E" w:rsidRPr="00D01676">
        <w:rPr>
          <w:rFonts w:ascii="Arial" w:hAnsi="Arial" w:cs="Arial"/>
          <w:bCs/>
          <w:color w:val="000000"/>
          <w:sz w:val="20"/>
        </w:rPr>
        <w:t>participate</w:t>
      </w:r>
      <w:r w:rsidR="00A36E2E">
        <w:rPr>
          <w:rFonts w:ascii="Arial" w:hAnsi="Arial" w:cs="Arial"/>
          <w:bCs/>
          <w:color w:val="000000"/>
          <w:sz w:val="20"/>
        </w:rPr>
        <w:t xml:space="preserve"> in this tender process</w:t>
      </w:r>
      <w:r w:rsidR="00A36E2E" w:rsidRPr="00D01676">
        <w:rPr>
          <w:rFonts w:ascii="Arial" w:hAnsi="Arial" w:cs="Arial"/>
          <w:bCs/>
          <w:color w:val="000000"/>
          <w:sz w:val="20"/>
        </w:rPr>
        <w:t>.</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2F547F">
      <w:pPr>
        <w:pStyle w:val="Heading1"/>
        <w:rPr>
          <w:rFonts w:ascii="Arial" w:hAnsi="Arial" w:cs="Arial"/>
          <w:sz w:val="28"/>
          <w:szCs w:val="28"/>
        </w:rPr>
      </w:pPr>
      <w:bookmarkStart w:id="136" w:name="_Toc444607971"/>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36"/>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w:t>
      </w:r>
      <w:proofErr w:type="spellStart"/>
      <w:r w:rsidRPr="00D01676">
        <w:rPr>
          <w:rFonts w:ascii="Arial" w:hAnsi="Arial" w:cs="Arial"/>
          <w:sz w:val="20"/>
        </w:rPr>
        <w:t>tenderers</w:t>
      </w:r>
      <w:proofErr w:type="spellEnd"/>
      <w:r w:rsidRPr="00D01676">
        <w:rPr>
          <w:rFonts w:ascii="Arial" w:hAnsi="Arial" w:cs="Arial"/>
          <w:sz w:val="20"/>
        </w:rPr>
        <w:t>,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37" w:name="_Toc444607972"/>
      <w:r w:rsidRPr="00D01676">
        <w:rPr>
          <w:rFonts w:ascii="Arial" w:hAnsi="Arial" w:cs="Arial"/>
          <w:sz w:val="28"/>
          <w:szCs w:val="28"/>
        </w:rPr>
        <w:lastRenderedPageBreak/>
        <w:t xml:space="preserve">Annex 4. </w:t>
      </w:r>
      <w:r w:rsidRPr="00D01676">
        <w:rPr>
          <w:rFonts w:ascii="Arial" w:hAnsi="Arial" w:cs="Arial"/>
          <w:sz w:val="28"/>
          <w:szCs w:val="28"/>
        </w:rPr>
        <w:tab/>
      </w:r>
      <w:r w:rsidRPr="00D01676">
        <w:rPr>
          <w:rFonts w:ascii="Arial" w:hAnsi="Arial" w:cs="Arial"/>
          <w:sz w:val="28"/>
          <w:szCs w:val="28"/>
        </w:rPr>
        <w:tab/>
        <w:t>TENDER SECURITY</w:t>
      </w:r>
      <w:bookmarkEnd w:id="137"/>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61CCE" w:rsidRPr="00E57056" w:rsidRDefault="00D61CCE" w:rsidP="00D61CCE">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D01676" w:rsidRDefault="00D01676" w:rsidP="00D01676">
      <w:pPr>
        <w:spacing w:after="0"/>
        <w:jc w:val="left"/>
        <w:outlineLvl w:val="0"/>
        <w:rPr>
          <w:rFonts w:ascii="Arial" w:hAnsi="Arial" w:cs="Arial"/>
          <w:b/>
          <w:sz w:val="20"/>
        </w:rPr>
      </w:pPr>
    </w:p>
    <w:p w:rsidR="00D61CCE" w:rsidRPr="00D01676" w:rsidRDefault="00D61CCE"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r w:rsidRPr="00D01676">
        <w:rPr>
          <w:rFonts w:ascii="Arial" w:hAnsi="Arial" w:cs="Arial"/>
          <w:sz w:val="20"/>
        </w:rPr>
        <w:t>to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of:&lt;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Pr="00D01676" w:rsidRDefault="00D01676" w:rsidP="00D61CCE">
      <w:pPr>
        <w:jc w:val="center"/>
        <w:rPr>
          <w:rFonts w:ascii="Arial" w:hAnsi="Arial" w:cs="Arial"/>
          <w:sz w:val="20"/>
        </w:rPr>
      </w:pPr>
      <w:r w:rsidRPr="00D01676">
        <w:rPr>
          <w:rFonts w:ascii="Arial" w:hAnsi="Arial" w:cs="Arial"/>
          <w:sz w:val="20"/>
          <w:highlight w:val="lightGray"/>
        </w:rPr>
        <w:t>Date</w:t>
      </w:r>
    </w:p>
    <w:p w:rsidR="0037624B" w:rsidRPr="00D01676" w:rsidRDefault="0037624B" w:rsidP="0037624B">
      <w:pPr>
        <w:pStyle w:val="Heading1"/>
        <w:rPr>
          <w:rFonts w:ascii="Arial" w:hAnsi="Arial" w:cs="Arial"/>
          <w:sz w:val="28"/>
          <w:szCs w:val="28"/>
        </w:rPr>
      </w:pPr>
      <w:bookmarkStart w:id="138" w:name="_Toc444607973"/>
      <w:r w:rsidRPr="00D01676">
        <w:rPr>
          <w:rFonts w:ascii="Arial" w:hAnsi="Arial" w:cs="Arial"/>
          <w:sz w:val="28"/>
          <w:szCs w:val="28"/>
        </w:rPr>
        <w:lastRenderedPageBreak/>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38"/>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39" w:name="_Toc444607974"/>
      <w:r w:rsidRPr="00426082">
        <w:rPr>
          <w:rFonts w:ascii="Arial" w:hAnsi="Arial" w:cs="Arial"/>
          <w:sz w:val="28"/>
          <w:szCs w:val="28"/>
        </w:rPr>
        <w:lastRenderedPageBreak/>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3"/>
      </w:r>
      <w:bookmarkEnd w:id="139"/>
    </w:p>
    <w:p w:rsidR="00426082" w:rsidRDefault="00A36E2E">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426082" w:rsidRPr="00A70DD1" w:rsidTr="001535B0">
        <w:trPr>
          <w:trHeight w:val="252"/>
        </w:trPr>
        <w:tc>
          <w:tcPr>
            <w:tcW w:w="2430" w:type="dxa"/>
            <w:gridSpan w:val="2"/>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Categories</w:t>
            </w:r>
          </w:p>
        </w:tc>
        <w:tc>
          <w:tcPr>
            <w:tcW w:w="3632" w:type="dxa"/>
            <w:tcBorders>
              <w:bottom w:val="single" w:sz="4" w:space="0" w:color="auto"/>
            </w:tcBorders>
            <w:vAlign w:val="center"/>
          </w:tcPr>
          <w:p w:rsidR="00426082" w:rsidRPr="00A70DD1" w:rsidRDefault="00426082" w:rsidP="0071062D">
            <w:pPr>
              <w:spacing w:after="0"/>
              <w:rPr>
                <w:rFonts w:ascii="Arial" w:hAnsi="Arial" w:cs="Arial"/>
                <w:b/>
                <w:sz w:val="20"/>
              </w:rPr>
            </w:pPr>
            <w:r w:rsidRPr="00A70DD1">
              <w:rPr>
                <w:rFonts w:ascii="Arial" w:hAnsi="Arial" w:cs="Arial"/>
                <w:b/>
                <w:sz w:val="20"/>
              </w:rPr>
              <w:t>Criteria Description</w:t>
            </w:r>
          </w:p>
        </w:tc>
        <w:tc>
          <w:tcPr>
            <w:tcW w:w="1559" w:type="dxa"/>
            <w:gridSpan w:val="2"/>
            <w:tcBorders>
              <w:bottom w:val="single" w:sz="4" w:space="0" w:color="auto"/>
            </w:tcBorders>
            <w:shd w:val="clear" w:color="auto" w:fill="F3F3F3"/>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Weight</w:t>
            </w:r>
            <w:r w:rsidRPr="00A70DD1">
              <w:rPr>
                <w:rStyle w:val="FootnoteReference"/>
                <w:rFonts w:ascii="Arial" w:hAnsi="Arial" w:cs="Arial"/>
                <w:sz w:val="20"/>
              </w:rPr>
              <w:footnoteReference w:id="4"/>
            </w:r>
          </w:p>
        </w:tc>
        <w:tc>
          <w:tcPr>
            <w:tcW w:w="2410" w:type="dxa"/>
            <w:tcBorders>
              <w:bottom w:val="single" w:sz="4" w:space="0" w:color="auto"/>
            </w:tcBorders>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Evaluation method</w:t>
            </w:r>
          </w:p>
        </w:tc>
      </w:tr>
      <w:tr w:rsidR="00426082" w:rsidRPr="00A70DD1" w:rsidTr="001535B0">
        <w:trPr>
          <w:trHeight w:val="847"/>
        </w:trPr>
        <w:tc>
          <w:tcPr>
            <w:tcW w:w="374" w:type="dxa"/>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1</w:t>
            </w:r>
          </w:p>
        </w:tc>
        <w:tc>
          <w:tcPr>
            <w:tcW w:w="2056" w:type="dxa"/>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Price</w:t>
            </w:r>
          </w:p>
        </w:tc>
        <w:tc>
          <w:tcPr>
            <w:tcW w:w="3632" w:type="dxa"/>
            <w:tcBorders>
              <w:right w:val="single" w:sz="4" w:space="0" w:color="auto"/>
            </w:tcBorders>
            <w:vAlign w:val="center"/>
          </w:tcPr>
          <w:p w:rsidR="00426082" w:rsidRPr="00A70DD1" w:rsidRDefault="00426082" w:rsidP="0071062D">
            <w:pPr>
              <w:spacing w:after="0"/>
              <w:rPr>
                <w:rFonts w:ascii="Arial" w:hAnsi="Arial" w:cs="Arial"/>
                <w:sz w:val="20"/>
              </w:rPr>
            </w:pPr>
            <w:r w:rsidRPr="00A70DD1">
              <w:rPr>
                <w:rFonts w:ascii="Arial" w:hAnsi="Arial" w:cs="Arial"/>
                <w:sz w:val="20"/>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426082" w:rsidRPr="00A70DD1" w:rsidRDefault="00426082" w:rsidP="0071062D">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w:t>
            </w:r>
          </w:p>
        </w:tc>
        <w:tc>
          <w:tcPr>
            <w:tcW w:w="2410" w:type="dxa"/>
            <w:tcBorders>
              <w:left w:val="single" w:sz="4" w:space="0" w:color="auto"/>
            </w:tcBorders>
            <w:vAlign w:val="center"/>
          </w:tcPr>
          <w:p w:rsidR="00426082" w:rsidRPr="00A70DD1" w:rsidRDefault="00426082" w:rsidP="001535B0">
            <w:pPr>
              <w:spacing w:after="0"/>
              <w:jc w:val="left"/>
              <w:rPr>
                <w:rFonts w:ascii="Arial" w:hAnsi="Arial" w:cs="Arial"/>
                <w:sz w:val="20"/>
              </w:rPr>
            </w:pPr>
            <w:r w:rsidRPr="00A70DD1">
              <w:rPr>
                <w:rFonts w:ascii="Arial" w:hAnsi="Arial" w:cs="Arial"/>
                <w:sz w:val="20"/>
              </w:rPr>
              <w:t xml:space="preserve"> </w:t>
            </w:r>
          </w:p>
          <w:p w:rsidR="001535B0" w:rsidRPr="00A70DD1" w:rsidRDefault="005D45E7" w:rsidP="001535B0">
            <w:pPr>
              <w:rPr>
                <w:rFonts w:ascii="Arial" w:hAnsi="Arial" w:cs="Arial"/>
                <w:sz w:val="20"/>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1535B0" w:rsidRPr="00A70DD1">
              <w:rPr>
                <w:rStyle w:val="FootnoteReference"/>
                <w:rFonts w:ascii="Arial" w:hAnsi="Arial" w:cs="Arial"/>
                <w:sz w:val="20"/>
                <w:lang w:val="sq-AL"/>
              </w:rPr>
              <w:footnoteReference w:id="5"/>
            </w:r>
          </w:p>
        </w:tc>
      </w:tr>
      <w:tr w:rsidR="00426082" w:rsidRPr="00A70DD1" w:rsidTr="001535B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26082" w:rsidRPr="00A70DD1" w:rsidRDefault="004620F4" w:rsidP="004620F4">
            <w:pPr>
              <w:spacing w:after="0"/>
              <w:jc w:val="left"/>
              <w:rPr>
                <w:rFonts w:ascii="Arial" w:hAnsi="Arial" w:cs="Arial"/>
                <w:b/>
                <w:sz w:val="20"/>
              </w:rPr>
            </w:pPr>
            <w:r w:rsidRPr="00A70DD1">
              <w:rPr>
                <w:rFonts w:ascii="Arial" w:hAnsi="Arial" w:cs="Arial"/>
                <w:b/>
                <w:sz w:val="20"/>
              </w:rPr>
              <w:t>2</w:t>
            </w:r>
          </w:p>
        </w:tc>
        <w:tc>
          <w:tcPr>
            <w:tcW w:w="2056"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71062D">
            <w:pPr>
              <w:spacing w:after="0"/>
              <w:rPr>
                <w:rFonts w:ascii="Arial" w:hAnsi="Arial" w:cs="Arial"/>
                <w:sz w:val="20"/>
              </w:rPr>
            </w:pPr>
            <w:r w:rsidRPr="00A70DD1">
              <w:rPr>
                <w:rFonts w:ascii="Arial" w:hAnsi="Arial" w:cs="Arial"/>
                <w:sz w:val="20"/>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426082" w:rsidRPr="00A70DD1" w:rsidRDefault="00426082" w:rsidP="0071062D">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1535B0">
            <w:pPr>
              <w:spacing w:after="0"/>
              <w:jc w:val="left"/>
              <w:rPr>
                <w:rFonts w:ascii="Arial" w:hAnsi="Arial" w:cs="Arial"/>
                <w:sz w:val="20"/>
              </w:rPr>
            </w:pPr>
            <w:r w:rsidRPr="00A70DD1">
              <w:rPr>
                <w:rFonts w:ascii="Arial" w:hAnsi="Arial" w:cs="Arial"/>
                <w:sz w:val="20"/>
              </w:rPr>
              <w:t xml:space="preserve"> </w:t>
            </w:r>
          </w:p>
          <w:p w:rsidR="001535B0" w:rsidRPr="00A70DD1" w:rsidRDefault="005D45E7" w:rsidP="006A0138">
            <w:pPr>
              <w:rPr>
                <w:rFonts w:ascii="Arial" w:hAnsi="Arial" w:cs="Arial"/>
                <w:sz w:val="20"/>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6A0138" w:rsidRPr="00A70DD1">
              <w:rPr>
                <w:rStyle w:val="FootnoteReference"/>
                <w:rFonts w:ascii="Arial" w:hAnsi="Arial" w:cs="Arial"/>
                <w:sz w:val="20"/>
              </w:rPr>
              <w:footnoteReference w:id="6"/>
            </w:r>
          </w:p>
        </w:tc>
      </w:tr>
      <w:tr w:rsidR="00426082" w:rsidRPr="00A70DD1" w:rsidTr="001535B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26082" w:rsidRPr="00A70DD1" w:rsidRDefault="004620F4" w:rsidP="004620F4">
            <w:pPr>
              <w:spacing w:after="0"/>
              <w:jc w:val="left"/>
              <w:rPr>
                <w:rFonts w:ascii="Arial" w:hAnsi="Arial" w:cs="Arial"/>
                <w:b/>
                <w:sz w:val="20"/>
              </w:rPr>
            </w:pPr>
            <w:r w:rsidRPr="00A70DD1">
              <w:rPr>
                <w:rFonts w:ascii="Arial" w:hAnsi="Arial" w:cs="Arial"/>
                <w:b/>
                <w:sz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0E7459">
            <w:pPr>
              <w:spacing w:after="0"/>
              <w:jc w:val="left"/>
              <w:rPr>
                <w:rFonts w:ascii="Arial" w:hAnsi="Arial" w:cs="Arial"/>
                <w:b/>
                <w:sz w:val="20"/>
              </w:rPr>
            </w:pPr>
            <w:r w:rsidRPr="00A70DD1">
              <w:rPr>
                <w:rFonts w:ascii="Arial" w:hAnsi="Arial" w:cs="Arial"/>
                <w:b/>
                <w:sz w:val="20"/>
              </w:rPr>
              <w:t>[Functional</w:t>
            </w:r>
            <w:r w:rsidR="000E7459" w:rsidRPr="00A70DD1">
              <w:rPr>
                <w:rFonts w:ascii="Arial" w:hAnsi="Arial" w:cs="Arial"/>
                <w:b/>
                <w:sz w:val="20"/>
              </w:rPr>
              <w:t>, technical</w:t>
            </w:r>
            <w:r w:rsidRPr="00A70DD1">
              <w:rPr>
                <w:rFonts w:ascii="Arial" w:hAnsi="Arial" w:cs="Arial"/>
                <w:b/>
                <w:sz w:val="20"/>
              </w:rPr>
              <w:t>, environmental</w:t>
            </w:r>
            <w:r w:rsidR="004620F4" w:rsidRPr="00A70DD1">
              <w:rPr>
                <w:rFonts w:ascii="Arial" w:hAnsi="Arial" w:cs="Arial"/>
                <w:b/>
                <w:sz w:val="20"/>
              </w:rPr>
              <w:t xml:space="preserve">,  aesthetic </w:t>
            </w:r>
            <w:r w:rsidRPr="00A70DD1">
              <w:rPr>
                <w:rFonts w:ascii="Arial" w:hAnsi="Arial" w:cs="Arial"/>
                <w:b/>
                <w:sz w:val="20"/>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426082" w:rsidRPr="00A70DD1" w:rsidRDefault="006A0138" w:rsidP="0071062D">
            <w:pPr>
              <w:spacing w:after="0"/>
              <w:rPr>
                <w:rFonts w:ascii="Arial" w:hAnsi="Arial" w:cs="Arial"/>
                <w:sz w:val="20"/>
              </w:rPr>
            </w:pPr>
            <w:r w:rsidRPr="00A70DD1">
              <w:rPr>
                <w:rFonts w:ascii="Arial" w:hAnsi="Arial" w:cs="Arial"/>
                <w:sz w:val="20"/>
              </w:rPr>
              <w:t>[Specify]</w:t>
            </w:r>
            <w:r w:rsidRPr="00A70DD1">
              <w:rPr>
                <w:rStyle w:val="FootnoteReference"/>
                <w:rFonts w:ascii="Arial" w:hAnsi="Arial" w:cs="Arial"/>
                <w:sz w:val="20"/>
              </w:rPr>
              <w:footnoteReference w:id="7"/>
            </w:r>
            <w:r w:rsidRPr="00A70DD1">
              <w:rPr>
                <w:rFonts w:ascii="Arial" w:hAnsi="Arial" w:cs="Arial"/>
                <w:sz w:val="20"/>
              </w:rPr>
              <w:t xml:space="preserve"> </w:t>
            </w:r>
            <w:r w:rsidR="00426082" w:rsidRPr="00A70DD1">
              <w:rPr>
                <w:rFonts w:ascii="Arial" w:hAnsi="Arial" w:cs="Arial"/>
                <w:sz w:val="20"/>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26082" w:rsidRPr="00A70DD1" w:rsidRDefault="00426082" w:rsidP="0071062D">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1535B0">
            <w:pPr>
              <w:spacing w:after="0"/>
              <w:jc w:val="left"/>
              <w:rPr>
                <w:rFonts w:ascii="Arial" w:hAnsi="Arial" w:cs="Arial"/>
                <w:sz w:val="20"/>
              </w:rPr>
            </w:pPr>
            <w:r w:rsidRPr="00A70DD1">
              <w:rPr>
                <w:rFonts w:ascii="Arial" w:hAnsi="Arial" w:cs="Arial"/>
                <w:sz w:val="20"/>
              </w:rPr>
              <w:t xml:space="preserve"> </w:t>
            </w:r>
          </w:p>
          <w:p w:rsidR="001535B0" w:rsidRPr="00A70DD1" w:rsidRDefault="005D45E7" w:rsidP="006A0138">
            <w:pP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6A0138" w:rsidRPr="00A70DD1">
              <w:rPr>
                <w:rStyle w:val="FootnoteReference"/>
                <w:rFonts w:ascii="Arial" w:hAnsi="Arial" w:cs="Arial"/>
                <w:sz w:val="20"/>
              </w:rPr>
              <w:footnoteReference w:id="8"/>
            </w:r>
          </w:p>
        </w:tc>
      </w:tr>
      <w:tr w:rsidR="00426082" w:rsidRPr="00A70DD1" w:rsidTr="001535B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26082" w:rsidRPr="00A70DD1" w:rsidRDefault="004620F4" w:rsidP="004620F4">
            <w:pPr>
              <w:spacing w:after="0"/>
              <w:jc w:val="left"/>
              <w:rPr>
                <w:rFonts w:ascii="Arial" w:hAnsi="Arial" w:cs="Arial"/>
                <w:b/>
                <w:sz w:val="20"/>
              </w:rPr>
            </w:pPr>
            <w:r w:rsidRPr="00A70DD1">
              <w:rPr>
                <w:rFonts w:ascii="Arial" w:hAnsi="Arial" w:cs="Arial"/>
                <w:b/>
                <w:sz w:val="20"/>
              </w:rPr>
              <w:t>4</w:t>
            </w:r>
          </w:p>
        </w:tc>
        <w:tc>
          <w:tcPr>
            <w:tcW w:w="2056"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71062D">
            <w:pPr>
              <w:spacing w:after="0"/>
              <w:jc w:val="left"/>
              <w:rPr>
                <w:rFonts w:ascii="Arial" w:hAnsi="Arial" w:cs="Arial"/>
                <w:b/>
                <w:sz w:val="20"/>
              </w:rPr>
            </w:pPr>
            <w:r w:rsidRPr="00A70DD1">
              <w:rPr>
                <w:rFonts w:ascii="Arial" w:hAnsi="Arial" w:cs="Arial"/>
                <w:b/>
                <w:sz w:val="20"/>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426082" w:rsidRPr="00A70DD1" w:rsidRDefault="00426082" w:rsidP="0071062D">
            <w:pPr>
              <w:spacing w:after="0"/>
              <w:rPr>
                <w:rFonts w:ascii="Arial" w:hAnsi="Arial" w:cs="Arial"/>
                <w:sz w:val="20"/>
              </w:rPr>
            </w:pPr>
            <w:r w:rsidRPr="00A70DD1">
              <w:rPr>
                <w:rFonts w:ascii="Arial" w:hAnsi="Arial" w:cs="Arial"/>
                <w:sz w:val="20"/>
              </w:rPr>
              <w:t>[Specify]</w:t>
            </w:r>
            <w:r w:rsidRPr="00A70DD1">
              <w:rPr>
                <w:rStyle w:val="FootnoteReference"/>
                <w:rFonts w:ascii="Arial" w:hAnsi="Arial" w:cs="Arial"/>
                <w:sz w:val="20"/>
              </w:rPr>
              <w:footnoteReference w:id="9"/>
            </w:r>
            <w:r w:rsidRPr="00A70DD1">
              <w:rPr>
                <w:rFonts w:ascii="Arial" w:hAnsi="Arial" w:cs="Arial"/>
                <w:sz w:val="20"/>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26082" w:rsidRPr="00A70DD1" w:rsidRDefault="00426082" w:rsidP="0071062D">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535B0" w:rsidRPr="00A70DD1" w:rsidRDefault="005D45E7" w:rsidP="006A0138">
            <w:pPr>
              <w:rPr>
                <w:rFonts w:ascii="Arial" w:hAnsi="Arial" w:cs="Arial"/>
                <w:sz w:val="20"/>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6A0138" w:rsidRPr="00A70DD1">
              <w:rPr>
                <w:rStyle w:val="FootnoteReference"/>
                <w:rFonts w:ascii="Arial" w:hAnsi="Arial" w:cs="Arial"/>
                <w:sz w:val="20"/>
              </w:rPr>
              <w:footnoteReference w:id="10"/>
            </w:r>
          </w:p>
        </w:tc>
      </w:tr>
      <w:tr w:rsidR="00426082" w:rsidRPr="00A70DD1" w:rsidTr="001535B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26082" w:rsidRPr="00A70DD1" w:rsidRDefault="004620F4" w:rsidP="004620F4">
            <w:pPr>
              <w:spacing w:after="0"/>
              <w:jc w:val="left"/>
              <w:rPr>
                <w:rFonts w:ascii="Arial" w:hAnsi="Arial" w:cs="Arial"/>
                <w:b/>
                <w:sz w:val="20"/>
              </w:rPr>
            </w:pPr>
            <w:r w:rsidRPr="00A70DD1">
              <w:rPr>
                <w:rFonts w:ascii="Arial" w:hAnsi="Arial" w:cs="Arial"/>
                <w:b/>
                <w:sz w:val="20"/>
              </w:rPr>
              <w:t>5</w:t>
            </w:r>
          </w:p>
        </w:tc>
        <w:tc>
          <w:tcPr>
            <w:tcW w:w="2056" w:type="dxa"/>
            <w:tcBorders>
              <w:top w:val="single" w:sz="4" w:space="0" w:color="auto"/>
              <w:left w:val="single" w:sz="4" w:space="0" w:color="auto"/>
              <w:bottom w:val="single" w:sz="4" w:space="0" w:color="auto"/>
              <w:right w:val="single" w:sz="4" w:space="0" w:color="auto"/>
            </w:tcBorders>
            <w:vAlign w:val="center"/>
          </w:tcPr>
          <w:p w:rsidR="00426082" w:rsidRPr="00A70DD1" w:rsidRDefault="00353677" w:rsidP="00A62D6A">
            <w:pPr>
              <w:spacing w:after="0"/>
              <w:jc w:val="left"/>
              <w:rPr>
                <w:rFonts w:ascii="Arial" w:hAnsi="Arial" w:cs="Arial"/>
                <w:b/>
                <w:sz w:val="20"/>
              </w:rPr>
            </w:pPr>
            <w:r w:rsidRPr="00A70DD1">
              <w:rPr>
                <w:rFonts w:ascii="Arial" w:hAnsi="Arial" w:cs="Arial"/>
                <w:b/>
                <w:sz w:val="20"/>
              </w:rPr>
              <w:t>[</w:t>
            </w:r>
            <w:r w:rsidR="00A62D6A" w:rsidRPr="00A70DD1">
              <w:rPr>
                <w:rFonts w:ascii="Arial" w:hAnsi="Arial" w:cs="Arial"/>
                <w:b/>
                <w:sz w:val="20"/>
              </w:rPr>
              <w:t>Q</w:t>
            </w:r>
            <w:r w:rsidRPr="00A70DD1">
              <w:rPr>
                <w:rFonts w:ascii="Arial" w:hAnsi="Arial" w:cs="Arial"/>
                <w:b/>
                <w:sz w:val="20"/>
              </w:rPr>
              <w:t>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426082" w:rsidRPr="00A70DD1" w:rsidRDefault="00A62D6A" w:rsidP="0071062D">
            <w:pPr>
              <w:spacing w:after="0"/>
              <w:rPr>
                <w:rFonts w:ascii="Arial" w:hAnsi="Arial" w:cs="Arial"/>
                <w:sz w:val="20"/>
              </w:rPr>
            </w:pPr>
            <w:r w:rsidRPr="00A70DD1">
              <w:rPr>
                <w:rFonts w:ascii="Arial" w:hAnsi="Arial" w:cs="Arial"/>
                <w:sz w:val="20"/>
              </w:rPr>
              <w:t>[Specify]</w:t>
            </w:r>
            <w:r w:rsidRPr="00A70DD1">
              <w:rPr>
                <w:rStyle w:val="FootnoteReference"/>
                <w:rFonts w:ascii="Arial" w:hAnsi="Arial" w:cs="Arial"/>
                <w:sz w:val="20"/>
              </w:rPr>
              <w:footnoteReference w:id="11"/>
            </w:r>
            <w:r w:rsidRPr="00A70DD1">
              <w:rPr>
                <w:rFonts w:ascii="Arial" w:hAnsi="Arial" w:cs="Arial"/>
                <w:sz w:val="20"/>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26082" w:rsidRPr="00A70DD1" w:rsidRDefault="00426082" w:rsidP="0071062D">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26082" w:rsidRPr="00A70DD1" w:rsidRDefault="00A62D6A" w:rsidP="0071062D">
            <w:pPr>
              <w:spacing w:after="0"/>
              <w:jc w:val="center"/>
              <w:rPr>
                <w:rFonts w:ascii="Arial" w:hAnsi="Arial" w:cs="Arial"/>
                <w:b/>
                <w:sz w:val="20"/>
              </w:rPr>
            </w:pPr>
            <w:r w:rsidRPr="00A70DD1">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535B0" w:rsidRPr="00A70DD1" w:rsidRDefault="005D45E7" w:rsidP="006A0138">
            <w:pPr>
              <w:rPr>
                <w:rFonts w:ascii="Arial" w:hAnsi="Arial" w:cs="Arial"/>
                <w:sz w:val="20"/>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6A0138" w:rsidRPr="00A70DD1">
              <w:rPr>
                <w:rStyle w:val="FootnoteReference"/>
                <w:rFonts w:ascii="Arial" w:hAnsi="Arial" w:cs="Arial"/>
                <w:sz w:val="20"/>
              </w:rPr>
              <w:footnoteReference w:id="12"/>
            </w:r>
          </w:p>
        </w:tc>
      </w:tr>
      <w:tr w:rsidR="00426082" w:rsidRPr="00A70DD1" w:rsidTr="001535B0">
        <w:trPr>
          <w:trHeight w:val="368"/>
        </w:trPr>
        <w:tc>
          <w:tcPr>
            <w:tcW w:w="374" w:type="dxa"/>
            <w:tcBorders>
              <w:left w:val="nil"/>
              <w:bottom w:val="nil"/>
              <w:right w:val="nil"/>
            </w:tcBorders>
            <w:vAlign w:val="center"/>
          </w:tcPr>
          <w:p w:rsidR="00426082" w:rsidRPr="00A70DD1" w:rsidRDefault="00426082" w:rsidP="0071062D">
            <w:pPr>
              <w:jc w:val="left"/>
              <w:rPr>
                <w:rFonts w:ascii="Arial" w:hAnsi="Arial" w:cs="Arial"/>
                <w:sz w:val="20"/>
              </w:rPr>
            </w:pPr>
          </w:p>
        </w:tc>
        <w:tc>
          <w:tcPr>
            <w:tcW w:w="2056" w:type="dxa"/>
            <w:tcBorders>
              <w:left w:val="nil"/>
              <w:bottom w:val="nil"/>
              <w:right w:val="nil"/>
            </w:tcBorders>
            <w:vAlign w:val="center"/>
          </w:tcPr>
          <w:p w:rsidR="00426082" w:rsidRPr="00A70DD1" w:rsidRDefault="00426082" w:rsidP="0071062D">
            <w:pPr>
              <w:jc w:val="left"/>
              <w:rPr>
                <w:rFonts w:ascii="Arial" w:hAnsi="Arial" w:cs="Arial"/>
                <w:sz w:val="20"/>
              </w:rPr>
            </w:pPr>
          </w:p>
        </w:tc>
        <w:tc>
          <w:tcPr>
            <w:tcW w:w="3632" w:type="dxa"/>
            <w:tcBorders>
              <w:left w:val="nil"/>
              <w:bottom w:val="nil"/>
            </w:tcBorders>
          </w:tcPr>
          <w:p w:rsidR="00426082" w:rsidRPr="00A70DD1" w:rsidRDefault="00426082" w:rsidP="0071062D">
            <w:pPr>
              <w:jc w:val="right"/>
              <w:rPr>
                <w:rFonts w:ascii="Arial" w:hAnsi="Arial" w:cs="Arial"/>
                <w:sz w:val="20"/>
              </w:rPr>
            </w:pPr>
          </w:p>
        </w:tc>
        <w:tc>
          <w:tcPr>
            <w:tcW w:w="1559" w:type="dxa"/>
            <w:gridSpan w:val="2"/>
            <w:tcBorders>
              <w:top w:val="single" w:sz="4" w:space="0" w:color="auto"/>
              <w:bottom w:val="single" w:sz="4" w:space="0" w:color="auto"/>
            </w:tcBorders>
            <w:shd w:val="clear" w:color="auto" w:fill="F3F3F3"/>
            <w:vAlign w:val="center"/>
          </w:tcPr>
          <w:p w:rsidR="00426082" w:rsidRPr="00A70DD1" w:rsidRDefault="00426082" w:rsidP="0071062D">
            <w:pPr>
              <w:spacing w:after="0"/>
              <w:jc w:val="center"/>
              <w:rPr>
                <w:rFonts w:ascii="Arial" w:hAnsi="Arial" w:cs="Arial"/>
                <w:b/>
                <w:sz w:val="20"/>
              </w:rPr>
            </w:pPr>
            <w:r w:rsidRPr="00A70DD1">
              <w:rPr>
                <w:rFonts w:ascii="Arial" w:hAnsi="Arial" w:cs="Arial"/>
                <w:b/>
                <w:sz w:val="20"/>
              </w:rPr>
              <w:t>100 %</w:t>
            </w:r>
          </w:p>
        </w:tc>
        <w:tc>
          <w:tcPr>
            <w:tcW w:w="2410" w:type="dxa"/>
            <w:tcBorders>
              <w:bottom w:val="nil"/>
              <w:right w:val="nil"/>
            </w:tcBorders>
          </w:tcPr>
          <w:p w:rsidR="00426082" w:rsidRPr="00A70DD1" w:rsidRDefault="00426082" w:rsidP="0071062D">
            <w:pPr>
              <w:spacing w:after="0"/>
              <w:jc w:val="left"/>
              <w:rPr>
                <w:rFonts w:ascii="Arial" w:hAnsi="Arial" w:cs="Arial"/>
                <w:b/>
                <w:sz w:val="20"/>
              </w:rPr>
            </w:pPr>
          </w:p>
        </w:tc>
      </w:tr>
    </w:tbl>
    <w:p w:rsidR="00426082" w:rsidRDefault="00426082">
      <w:pPr>
        <w:rPr>
          <w:rFonts w:ascii="Arial" w:hAnsi="Arial" w:cs="Arial"/>
          <w:sz w:val="20"/>
        </w:rPr>
      </w:pPr>
    </w:p>
    <w:p w:rsidR="00EF6D0E" w:rsidRDefault="00EF6D0E">
      <w:pPr>
        <w:rPr>
          <w:rFonts w:ascii="Arial" w:hAnsi="Arial" w:cs="Arial"/>
          <w:sz w:val="20"/>
        </w:rPr>
      </w:pPr>
    </w:p>
    <w:p w:rsidR="00272A07" w:rsidRPr="00272A07" w:rsidRDefault="00272A07" w:rsidP="00272A07">
      <w:pPr>
        <w:pStyle w:val="Heading1"/>
        <w:tabs>
          <w:tab w:val="num" w:pos="0"/>
        </w:tabs>
        <w:spacing w:before="0"/>
        <w:ind w:right="-907"/>
        <w:jc w:val="left"/>
        <w:rPr>
          <w:rFonts w:ascii="Arial" w:hAnsi="Arial" w:cs="Arial"/>
          <w:sz w:val="24"/>
          <w:szCs w:val="24"/>
        </w:rPr>
      </w:pPr>
      <w:bookmarkStart w:id="140" w:name="_Toc444607975"/>
      <w:r w:rsidRPr="00272A07">
        <w:rPr>
          <w:rFonts w:ascii="Arial" w:hAnsi="Arial" w:cs="Arial"/>
          <w:sz w:val="24"/>
          <w:szCs w:val="24"/>
          <w:u w:val="single"/>
        </w:rPr>
        <w:lastRenderedPageBreak/>
        <w:t>PART B:</w:t>
      </w:r>
      <w:r w:rsidRPr="00272A07">
        <w:rPr>
          <w:rFonts w:ascii="Arial" w:hAnsi="Arial" w:cs="Arial"/>
          <w:sz w:val="24"/>
          <w:szCs w:val="24"/>
        </w:rPr>
        <w:t xml:space="preserve">  </w:t>
      </w:r>
      <w:bookmarkStart w:id="141" w:name="_Toc42488095"/>
      <w:bookmarkStart w:id="142" w:name="_Toc110850688"/>
      <w:r w:rsidRPr="00272A07">
        <w:rPr>
          <w:rFonts w:ascii="Arial" w:hAnsi="Arial" w:cs="Arial"/>
          <w:sz w:val="24"/>
          <w:szCs w:val="24"/>
        </w:rPr>
        <w:t xml:space="preserve">       </w:t>
      </w:r>
      <w:r w:rsidRPr="00272A07">
        <w:rPr>
          <w:rFonts w:ascii="Arial" w:hAnsi="Arial" w:cs="Arial"/>
          <w:i/>
          <w:sz w:val="24"/>
          <w:szCs w:val="24"/>
        </w:rPr>
        <w:t>Draft CONTRACT</w:t>
      </w:r>
      <w:r w:rsidR="00774C52" w:rsidRPr="00AB7D52">
        <w:rPr>
          <w:rStyle w:val="FootnoteReference"/>
          <w:rFonts w:cs="Arial"/>
          <w:b w:val="0"/>
          <w:szCs w:val="24"/>
          <w:lang w:val="sq-AL"/>
        </w:rPr>
        <w:footnoteReference w:id="13"/>
      </w:r>
      <w:r w:rsidRPr="00272A07">
        <w:rPr>
          <w:rFonts w:ascii="Arial" w:hAnsi="Arial" w:cs="Arial"/>
          <w:i/>
          <w:sz w:val="24"/>
          <w:szCs w:val="24"/>
        </w:rPr>
        <w:t xml:space="preserve"> </w:t>
      </w:r>
      <w:r w:rsidRPr="00272A07">
        <w:rPr>
          <w:rFonts w:ascii="Arial" w:hAnsi="Arial" w:cs="Arial"/>
          <w:sz w:val="24"/>
          <w:szCs w:val="24"/>
        </w:rPr>
        <w:t>&amp; SPECIAL CONDITIONS &amp; RELATED ANNEXES</w:t>
      </w:r>
      <w:bookmarkEnd w:id="140"/>
      <w:bookmarkEnd w:id="141"/>
      <w:bookmarkEnd w:id="142"/>
      <w:r w:rsidRPr="00272A07">
        <w:rPr>
          <w:rFonts w:ascii="Arial" w:hAnsi="Arial" w:cs="Arial"/>
          <w:sz w:val="24"/>
          <w:szCs w:val="24"/>
        </w:rPr>
        <w:t xml:space="preserve"> </w:t>
      </w:r>
    </w:p>
    <w:p w:rsidR="00272A07" w:rsidRDefault="00272A07" w:rsidP="00272A07">
      <w:pPr>
        <w:pStyle w:val="Heading1"/>
        <w:tabs>
          <w:tab w:val="num" w:pos="0"/>
        </w:tabs>
        <w:spacing w:before="0"/>
        <w:ind w:right="-907"/>
        <w:jc w:val="left"/>
        <w:rPr>
          <w:rFonts w:ascii="Arial" w:hAnsi="Arial" w:cs="Arial"/>
          <w:sz w:val="22"/>
          <w:szCs w:val="22"/>
          <w:u w:val="single"/>
        </w:rPr>
      </w:pPr>
    </w:p>
    <w:p w:rsidR="00272A07" w:rsidRPr="00256A6D" w:rsidRDefault="00272A07" w:rsidP="00272A07">
      <w:pPr>
        <w:pStyle w:val="Heading1"/>
        <w:tabs>
          <w:tab w:val="num" w:pos="0"/>
        </w:tabs>
        <w:spacing w:before="0"/>
        <w:ind w:right="-907"/>
        <w:jc w:val="left"/>
        <w:rPr>
          <w:rFonts w:ascii="Arial" w:hAnsi="Arial" w:cs="Arial"/>
          <w:sz w:val="22"/>
          <w:szCs w:val="22"/>
          <w:u w:val="single"/>
        </w:rPr>
      </w:pPr>
      <w:bookmarkStart w:id="143" w:name="_Toc444607976"/>
      <w:r w:rsidRPr="00256A6D">
        <w:rPr>
          <w:rFonts w:ascii="Arial" w:hAnsi="Arial" w:cs="Arial"/>
          <w:sz w:val="22"/>
          <w:szCs w:val="22"/>
          <w:u w:val="single"/>
        </w:rPr>
        <w:t>CONTRACT SECTION I:</w:t>
      </w:r>
      <w:r w:rsidRPr="00256A6D">
        <w:rPr>
          <w:rFonts w:ascii="Arial" w:hAnsi="Arial" w:cs="Arial"/>
          <w:sz w:val="22"/>
          <w:szCs w:val="22"/>
        </w:rPr>
        <w:t xml:space="preserve">             </w:t>
      </w:r>
      <w:r w:rsidRPr="00256A6D">
        <w:rPr>
          <w:rFonts w:ascii="Arial" w:hAnsi="Arial" w:cs="Arial"/>
          <w:caps/>
          <w:smallCaps/>
          <w:sz w:val="22"/>
          <w:szCs w:val="22"/>
        </w:rPr>
        <w:t>DRAFT CONTRACT</w:t>
      </w:r>
      <w:r>
        <w:rPr>
          <w:rFonts w:ascii="Arial" w:hAnsi="Arial" w:cs="Arial"/>
          <w:caps/>
          <w:smallCaps/>
          <w:sz w:val="22"/>
          <w:szCs w:val="22"/>
        </w:rPr>
        <w:t xml:space="preserve"> FORM</w:t>
      </w:r>
      <w:bookmarkEnd w:id="143"/>
    </w:p>
    <w:p w:rsidR="00272A07" w:rsidRPr="007C0930" w:rsidRDefault="00272A07" w:rsidP="00272A07">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272A07" w:rsidRPr="007C0930" w:rsidRDefault="00272A07" w:rsidP="00272A07">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name of Supplier</w:t>
      </w:r>
      <w:r w:rsidRPr="007C0930">
        <w:rPr>
          <w:rFonts w:ascii="Arial" w:hAnsi="Arial" w:cs="Arial"/>
          <w:i/>
          <w:sz w:val="20"/>
        </w:rPr>
        <w:t>],</w:t>
      </w:r>
      <w:r w:rsidRPr="007C0930">
        <w:rPr>
          <w:rFonts w:ascii="Arial" w:hAnsi="Arial" w:cs="Arial"/>
          <w:sz w:val="20"/>
        </w:rPr>
        <w:t xml:space="preserve"> (hereinafter called “the Supplier”), of the other part, have agreed to conclude a public contract for the Supply of:</w:t>
      </w:r>
    </w:p>
    <w:p w:rsidR="00272A07" w:rsidRPr="007C0930" w:rsidRDefault="00272A07" w:rsidP="00272A07">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272A07" w:rsidRPr="00272A07" w:rsidRDefault="00272A07" w:rsidP="00272A07">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272A07" w:rsidRPr="007C0930" w:rsidRDefault="00272A07" w:rsidP="00272A07">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sidRPr="007C0930">
        <w:rPr>
          <w:rFonts w:ascii="Arial" w:hAnsi="Arial" w:cs="Arial"/>
          <w:sz w:val="20"/>
          <w:highlight w:val="lightGray"/>
        </w:rPr>
        <w:t>[</w:t>
      </w:r>
      <w:r w:rsidRPr="007C0930">
        <w:rPr>
          <w:rFonts w:ascii="Arial" w:hAnsi="Arial" w:cs="Arial"/>
          <w:i/>
          <w:sz w:val="20"/>
          <w:highlight w:val="lightGray"/>
        </w:rPr>
        <w:t>manufacture]</w:t>
      </w:r>
      <w:r w:rsidRPr="007C0930">
        <w:rPr>
          <w:rFonts w:ascii="Arial" w:hAnsi="Arial" w:cs="Arial"/>
          <w:i/>
          <w:sz w:val="20"/>
        </w:rPr>
        <w:t xml:space="preserve">, </w:t>
      </w:r>
      <w:r w:rsidRPr="007C0930">
        <w:rPr>
          <w:rFonts w:ascii="Arial" w:hAnsi="Arial" w:cs="Arial"/>
          <w:i/>
          <w:sz w:val="20"/>
          <w:highlight w:val="lightGray"/>
        </w:rPr>
        <w:t>[delivery],</w:t>
      </w:r>
      <w:r w:rsidRPr="007C0930">
        <w:rPr>
          <w:rFonts w:ascii="Arial" w:hAnsi="Arial" w:cs="Arial"/>
          <w:i/>
          <w:sz w:val="20"/>
        </w:rPr>
        <w:t xml:space="preserve"> </w:t>
      </w:r>
      <w:r w:rsidRPr="007C0930">
        <w:rPr>
          <w:rFonts w:ascii="Arial" w:hAnsi="Arial" w:cs="Arial"/>
          <w:i/>
          <w:sz w:val="20"/>
          <w:highlight w:val="lightGray"/>
        </w:rPr>
        <w:t>[installation],</w:t>
      </w:r>
      <w:r w:rsidRPr="007C0930">
        <w:rPr>
          <w:rFonts w:ascii="Arial" w:hAnsi="Arial" w:cs="Arial"/>
          <w:i/>
          <w:sz w:val="20"/>
        </w:rPr>
        <w:t xml:space="preserve"> </w:t>
      </w:r>
      <w:r w:rsidRPr="007C0930">
        <w:rPr>
          <w:rFonts w:ascii="Arial" w:hAnsi="Arial" w:cs="Arial"/>
          <w:i/>
          <w:sz w:val="20"/>
          <w:highlight w:val="lightGray"/>
        </w:rPr>
        <w:t>[commissioning]</w:t>
      </w:r>
      <w:r w:rsidRPr="007C0930">
        <w:rPr>
          <w:rFonts w:ascii="Arial" w:hAnsi="Arial" w:cs="Arial"/>
          <w:i/>
          <w:sz w:val="20"/>
        </w:rPr>
        <w:t xml:space="preserve">, </w:t>
      </w:r>
      <w:r w:rsidRPr="007C0930">
        <w:rPr>
          <w:rFonts w:ascii="Arial" w:hAnsi="Arial" w:cs="Arial"/>
          <w:i/>
          <w:sz w:val="20"/>
          <w:highlight w:val="lightGray"/>
        </w:rPr>
        <w:t>[maintenance]</w:t>
      </w:r>
      <w:r w:rsidRPr="007C0930">
        <w:rPr>
          <w:rFonts w:ascii="Arial" w:hAnsi="Arial" w:cs="Arial"/>
          <w:i/>
          <w:sz w:val="20"/>
        </w:rPr>
        <w:t xml:space="preserve">, </w:t>
      </w:r>
      <w:r w:rsidRPr="007C0930">
        <w:rPr>
          <w:rFonts w:ascii="Arial" w:hAnsi="Arial" w:cs="Arial"/>
          <w:i/>
          <w:sz w:val="20"/>
          <w:highlight w:val="lightGray"/>
        </w:rPr>
        <w:t>[after-sales service]</w:t>
      </w:r>
      <w:r w:rsidRPr="007C0930">
        <w:rPr>
          <w:rFonts w:ascii="Arial" w:hAnsi="Arial" w:cs="Arial"/>
          <w:i/>
          <w:sz w:val="20"/>
        </w:rPr>
        <w:t xml:space="preserve"> </w:t>
      </w:r>
      <w:r w:rsidRPr="007C0930">
        <w:rPr>
          <w:rFonts w:ascii="Arial" w:hAnsi="Arial" w:cs="Arial"/>
          <w:sz w:val="20"/>
        </w:rPr>
        <w:t>by the Supplier the following supplies:</w:t>
      </w:r>
    </w:p>
    <w:p w:rsidR="00272A07" w:rsidRPr="00272A07" w:rsidRDefault="00272A07" w:rsidP="00272A07">
      <w:pPr>
        <w:tabs>
          <w:tab w:val="left" w:pos="851"/>
          <w:tab w:val="left" w:pos="993"/>
        </w:tabs>
        <w:rPr>
          <w:rFonts w:ascii="Arial" w:hAnsi="Arial" w:cs="Arial"/>
          <w:sz w:val="20"/>
        </w:rPr>
      </w:pPr>
      <w:r w:rsidRPr="007C0930">
        <w:rPr>
          <w:rFonts w:ascii="Arial" w:hAnsi="Arial" w:cs="Arial"/>
          <w:sz w:val="20"/>
        </w:rPr>
        <w:t>[</w:t>
      </w:r>
      <w:r w:rsidRPr="007C0930">
        <w:rPr>
          <w:rFonts w:ascii="Arial" w:hAnsi="Arial" w:cs="Arial"/>
          <w:i/>
          <w:sz w:val="20"/>
          <w:highlight w:val="lightGray"/>
        </w:rPr>
        <w:t>insert general description of the supplies, including quantities</w:t>
      </w:r>
      <w:r w:rsidRPr="007C0930">
        <w:rPr>
          <w:rFonts w:ascii="Arial" w:hAnsi="Arial" w:cs="Arial"/>
          <w:i/>
          <w:sz w:val="20"/>
        </w:rPr>
        <w:t>],</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272A07" w:rsidRPr="007C0930" w:rsidRDefault="00272A07" w:rsidP="00272A07">
      <w:pPr>
        <w:tabs>
          <w:tab w:val="left" w:pos="851"/>
          <w:tab w:val="left" w:pos="993"/>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lot no 1, general description with an indication of quantities]</w:t>
      </w:r>
    </w:p>
    <w:p w:rsidR="00272A07" w:rsidRPr="00272A07" w:rsidRDefault="00272A07" w:rsidP="00272A07">
      <w:pPr>
        <w:tabs>
          <w:tab w:val="left" w:pos="851"/>
          <w:tab w:val="left" w:pos="993"/>
          <w:tab w:val="left" w:pos="1276"/>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lot no 2, general description with an indication of quantities</w:t>
      </w:r>
      <w:r w:rsidRPr="007C0930">
        <w:rPr>
          <w:rFonts w:ascii="Arial" w:hAnsi="Arial" w:cs="Arial"/>
          <w:i/>
          <w:sz w:val="20"/>
        </w:rPr>
        <w:t>], [</w:t>
      </w:r>
      <w:r w:rsidRPr="007C0930">
        <w:rPr>
          <w:rFonts w:ascii="Arial" w:hAnsi="Arial" w:cs="Arial"/>
          <w:i/>
          <w:sz w:val="20"/>
          <w:highlight w:val="lightGray"/>
        </w:rPr>
        <w:t>lot no …]</w:t>
      </w:r>
    </w:p>
    <w:p w:rsidR="00272A07" w:rsidRPr="007C0930" w:rsidRDefault="00272A07" w:rsidP="00272A07">
      <w:pPr>
        <w:tabs>
          <w:tab w:val="num" w:pos="993"/>
        </w:tabs>
        <w:spacing w:after="120"/>
        <w:rPr>
          <w:rFonts w:ascii="Arial" w:hAnsi="Arial" w:cs="Arial"/>
          <w:color w:val="FF0000"/>
          <w:sz w:val="20"/>
        </w:rPr>
      </w:pPr>
      <w:r w:rsidRPr="007C0930">
        <w:rPr>
          <w:rFonts w:ascii="Arial" w:hAnsi="Arial" w:cs="Arial"/>
          <w:b/>
          <w:sz w:val="20"/>
        </w:rPr>
        <w:t>Article 2</w:t>
      </w:r>
      <w:r w:rsidRPr="007C0930">
        <w:rPr>
          <w:rFonts w:ascii="Arial" w:hAnsi="Arial" w:cs="Arial"/>
          <w:b/>
          <w:sz w:val="20"/>
        </w:rPr>
        <w:tab/>
      </w:r>
      <w:r w:rsidRPr="007C0930">
        <w:rPr>
          <w:rFonts w:ascii="Arial" w:hAnsi="Arial" w:cs="Arial"/>
          <w:b/>
          <w:sz w:val="20"/>
        </w:rPr>
        <w:tab/>
        <w:t>Delivery terms</w:t>
      </w:r>
    </w:p>
    <w:p w:rsidR="00272A07" w:rsidRPr="007C0930" w:rsidRDefault="00272A07" w:rsidP="00272A07">
      <w:pPr>
        <w:tabs>
          <w:tab w:val="num" w:pos="993"/>
        </w:tabs>
        <w:spacing w:after="120"/>
        <w:rPr>
          <w:rFonts w:ascii="Arial" w:hAnsi="Arial" w:cs="Arial"/>
          <w:sz w:val="20"/>
        </w:rPr>
      </w:pPr>
      <w:r w:rsidRPr="007C0930">
        <w:rPr>
          <w:rFonts w:ascii="Arial" w:hAnsi="Arial" w:cs="Arial"/>
          <w:sz w:val="20"/>
        </w:rPr>
        <w:t>2.1 The time limit for the delivery shall be [</w:t>
      </w:r>
      <w:r w:rsidRPr="007C0930">
        <w:rPr>
          <w:rFonts w:ascii="Arial" w:hAnsi="Arial" w:cs="Arial"/>
          <w:i/>
          <w:sz w:val="20"/>
          <w:highlight w:val="lightGray"/>
        </w:rPr>
        <w:t>insert number</w:t>
      </w:r>
      <w:r w:rsidRPr="007C0930">
        <w:rPr>
          <w:rFonts w:ascii="Arial" w:hAnsi="Arial" w:cs="Arial"/>
          <w:sz w:val="20"/>
        </w:rPr>
        <w:t>] days from the time of the issue of the of purchase order by the Contracting authority.</w:t>
      </w:r>
    </w:p>
    <w:p w:rsidR="00272A07" w:rsidRPr="007C0930" w:rsidRDefault="00272A07" w:rsidP="00272A07">
      <w:pPr>
        <w:autoSpaceDE w:val="0"/>
        <w:autoSpaceDN w:val="0"/>
        <w:adjustRightInd w:val="0"/>
        <w:spacing w:after="120"/>
        <w:rPr>
          <w:rFonts w:ascii="Arial" w:hAnsi="Arial" w:cs="Arial"/>
          <w:sz w:val="20"/>
        </w:rPr>
      </w:pPr>
      <w:r w:rsidRPr="007C0930">
        <w:rPr>
          <w:rFonts w:ascii="Arial" w:hAnsi="Arial" w:cs="Arial"/>
          <w:sz w:val="20"/>
        </w:rPr>
        <w:t>2.2 The place of the delivery of the supplies shall be [</w:t>
      </w:r>
      <w:r w:rsidRPr="007C0930">
        <w:rPr>
          <w:rFonts w:ascii="Arial" w:hAnsi="Arial" w:cs="Arial"/>
          <w:i/>
          <w:sz w:val="20"/>
          <w:highlight w:val="lightGray"/>
        </w:rPr>
        <w:t>insert place of delivery</w:t>
      </w:r>
      <w:r w:rsidRPr="007C0930">
        <w:rPr>
          <w:rFonts w:ascii="Arial" w:hAnsi="Arial" w:cs="Arial"/>
          <w:sz w:val="20"/>
        </w:rPr>
        <w:t>].</w:t>
      </w:r>
    </w:p>
    <w:p w:rsidR="00272A07" w:rsidRPr="007C0930" w:rsidRDefault="00272A07" w:rsidP="00272A07">
      <w:pPr>
        <w:autoSpaceDE w:val="0"/>
        <w:autoSpaceDN w:val="0"/>
        <w:adjustRightInd w:val="0"/>
        <w:rPr>
          <w:rFonts w:ascii="Arial" w:hAnsi="Arial" w:cs="Arial"/>
          <w:sz w:val="20"/>
        </w:rPr>
      </w:pPr>
      <w:r w:rsidRPr="007C0930">
        <w:rPr>
          <w:rFonts w:ascii="Arial" w:hAnsi="Arial" w:cs="Arial"/>
          <w:sz w:val="20"/>
        </w:rPr>
        <w:t xml:space="preserve">2.3 The </w:t>
      </w:r>
      <w:proofErr w:type="spellStart"/>
      <w:r w:rsidRPr="007C0930">
        <w:rPr>
          <w:rFonts w:ascii="Arial" w:hAnsi="Arial" w:cs="Arial"/>
          <w:sz w:val="20"/>
        </w:rPr>
        <w:t>Incoterm</w:t>
      </w:r>
      <w:proofErr w:type="spellEnd"/>
      <w:r w:rsidR="00496D81" w:rsidRPr="00496D81">
        <w:rPr>
          <w:rStyle w:val="FootnoteReference"/>
          <w:rFonts w:cs="Arial"/>
          <w:sz w:val="20"/>
          <w:lang w:val="sq-AL"/>
        </w:rPr>
        <w:footnoteReference w:id="14"/>
      </w:r>
      <w:r w:rsidRPr="007C0930">
        <w:rPr>
          <w:rFonts w:ascii="Arial" w:hAnsi="Arial" w:cs="Arial"/>
          <w:sz w:val="20"/>
        </w:rPr>
        <w:t xml:space="preserve"> applicable shall be [</w:t>
      </w:r>
      <w:r w:rsidRPr="007C0930">
        <w:rPr>
          <w:rFonts w:ascii="Arial" w:hAnsi="Arial" w:cs="Arial"/>
          <w:sz w:val="20"/>
          <w:highlight w:val="lightGray"/>
        </w:rPr>
        <w:t xml:space="preserve">insert </w:t>
      </w:r>
      <w:proofErr w:type="spellStart"/>
      <w:r w:rsidRPr="007C0930">
        <w:rPr>
          <w:rFonts w:ascii="Arial" w:hAnsi="Arial" w:cs="Arial"/>
          <w:sz w:val="20"/>
          <w:highlight w:val="lightGray"/>
        </w:rPr>
        <w:t>Incoterm</w:t>
      </w:r>
      <w:proofErr w:type="spellEnd"/>
      <w:r w:rsidRPr="007C0930">
        <w:rPr>
          <w:rFonts w:ascii="Arial" w:hAnsi="Arial" w:cs="Arial"/>
          <w:sz w:val="20"/>
        </w:rPr>
        <w:t>].</w:t>
      </w:r>
    </w:p>
    <w:p w:rsidR="00272A07" w:rsidRPr="007C0930" w:rsidRDefault="00272A07" w:rsidP="00272A07">
      <w:pPr>
        <w:ind w:left="567" w:hanging="567"/>
        <w:outlineLvl w:val="0"/>
        <w:rPr>
          <w:rFonts w:ascii="Arial" w:hAnsi="Arial" w:cs="Arial"/>
          <w:sz w:val="20"/>
          <w:lang w:val="gsw-FR"/>
        </w:rPr>
      </w:pPr>
      <w:r w:rsidRPr="007C0930">
        <w:rPr>
          <w:rFonts w:ascii="Arial" w:hAnsi="Arial" w:cs="Arial"/>
          <w:b/>
          <w:sz w:val="20"/>
          <w:lang w:val="gsw-FR"/>
        </w:rPr>
        <w:t>Article 3</w:t>
      </w:r>
      <w:r w:rsidRPr="007C0930">
        <w:rPr>
          <w:rFonts w:ascii="Arial" w:hAnsi="Arial" w:cs="Arial"/>
          <w:b/>
          <w:sz w:val="20"/>
          <w:lang w:val="en-US"/>
        </w:rPr>
        <w:tab/>
      </w:r>
      <w:r w:rsidRPr="007C0930">
        <w:rPr>
          <w:rFonts w:ascii="Arial" w:hAnsi="Arial" w:cs="Arial"/>
          <w:b/>
          <w:sz w:val="20"/>
          <w:lang w:val="gsw-FR"/>
        </w:rPr>
        <w:t>Origin</w:t>
      </w:r>
    </w:p>
    <w:p w:rsidR="00272A07" w:rsidRPr="00272A07" w:rsidRDefault="00272A07" w:rsidP="00272A07">
      <w:pPr>
        <w:rPr>
          <w:rFonts w:ascii="Arial" w:hAnsi="Arial" w:cs="Arial"/>
          <w:sz w:val="20"/>
          <w:lang w:val="en-US"/>
        </w:rPr>
      </w:pPr>
      <w:r w:rsidRPr="007C0930">
        <w:rPr>
          <w:rFonts w:ascii="Arial" w:hAnsi="Arial" w:cs="Arial"/>
          <w:sz w:val="20"/>
          <w:lang w:val="gsw-FR"/>
        </w:rPr>
        <w:t>3.1 A certificate of origin for the supplies must be provided by the Supplier at the latest when he/she requests provisional   acceptance of the supplies. Failure to comply with this condition may result in the termination of the contract.</w:t>
      </w:r>
    </w:p>
    <w:p w:rsidR="00272A07" w:rsidRPr="00272A07" w:rsidRDefault="00272A07" w:rsidP="00272A07">
      <w:pPr>
        <w:outlineLvl w:val="0"/>
        <w:rPr>
          <w:rFonts w:ascii="Arial" w:hAnsi="Arial" w:cs="Arial"/>
          <w:sz w:val="20"/>
          <w:lang w:val="en-US"/>
        </w:rPr>
      </w:pPr>
      <w:r w:rsidRPr="007C0930">
        <w:rPr>
          <w:rFonts w:ascii="Arial" w:hAnsi="Arial" w:cs="Arial"/>
          <w:sz w:val="20"/>
          <w:lang w:val="gsw-FR"/>
        </w:rPr>
        <w:t>3.2 The origin of the goods shall be determined according to the Community Customs Code or the international agreements to which the country concerned is a signatory.</w:t>
      </w:r>
    </w:p>
    <w:p w:rsidR="00272A07" w:rsidRPr="007C0930" w:rsidRDefault="00272A07" w:rsidP="00272A07">
      <w:pPr>
        <w:ind w:left="567" w:hanging="567"/>
        <w:outlineLvl w:val="0"/>
        <w:rPr>
          <w:rFonts w:ascii="Arial" w:hAnsi="Arial" w:cs="Arial"/>
          <w:sz w:val="20"/>
        </w:rPr>
      </w:pPr>
      <w:r w:rsidRPr="007C0930">
        <w:rPr>
          <w:rFonts w:ascii="Arial" w:hAnsi="Arial" w:cs="Arial"/>
          <w:b/>
          <w:sz w:val="20"/>
        </w:rPr>
        <w:t>Article 4</w:t>
      </w:r>
      <w:r w:rsidRPr="007C0930">
        <w:rPr>
          <w:rFonts w:ascii="Arial" w:hAnsi="Arial" w:cs="Arial"/>
          <w:b/>
          <w:sz w:val="20"/>
        </w:rPr>
        <w:tab/>
        <w:t>Price</w:t>
      </w:r>
    </w:p>
    <w:p w:rsidR="00272A07" w:rsidRPr="007C0930" w:rsidRDefault="00272A07" w:rsidP="00272A07">
      <w:pPr>
        <w:tabs>
          <w:tab w:val="left" w:pos="851"/>
          <w:tab w:val="left" w:pos="993"/>
        </w:tabs>
        <w:rPr>
          <w:rFonts w:ascii="Arial" w:hAnsi="Arial" w:cs="Arial"/>
          <w:sz w:val="20"/>
        </w:rPr>
      </w:pPr>
      <w:r w:rsidRPr="007C0930">
        <w:rPr>
          <w:rFonts w:ascii="Arial" w:hAnsi="Arial" w:cs="Arial"/>
          <w:sz w:val="20"/>
        </w:rPr>
        <w:lastRenderedPageBreak/>
        <w:t>4.1 The total price of the supplies shall be: [</w:t>
      </w:r>
      <w:r w:rsidRPr="007C0930">
        <w:rPr>
          <w:rFonts w:ascii="Arial" w:hAnsi="Arial" w:cs="Arial"/>
          <w:i/>
          <w:sz w:val="20"/>
          <w:highlight w:val="lightGray"/>
        </w:rPr>
        <w:t>insert price of supplies in figures</w:t>
      </w:r>
      <w:r w:rsidRPr="007C0930">
        <w:rPr>
          <w:rFonts w:ascii="Arial" w:hAnsi="Arial" w:cs="Arial"/>
          <w:i/>
          <w:sz w:val="20"/>
        </w:rPr>
        <w:t>]</w:t>
      </w:r>
      <w:r w:rsidRPr="007C0930">
        <w:rPr>
          <w:rFonts w:ascii="Arial" w:hAnsi="Arial" w:cs="Arial"/>
          <w:sz w:val="20"/>
        </w:rPr>
        <w:t xml:space="preserve"> €; [</w:t>
      </w:r>
      <w:r w:rsidRPr="007C0930">
        <w:rPr>
          <w:rFonts w:ascii="Arial" w:hAnsi="Arial" w:cs="Arial"/>
          <w:i/>
          <w:sz w:val="20"/>
          <w:highlight w:val="lightGray"/>
        </w:rPr>
        <w:t>insert price of supplies in words</w:t>
      </w:r>
      <w:r w:rsidRPr="007C0930">
        <w:rPr>
          <w:rFonts w:ascii="Arial" w:hAnsi="Arial" w:cs="Arial"/>
          <w:i/>
          <w:sz w:val="20"/>
        </w:rPr>
        <w:t>]</w:t>
      </w:r>
      <w:r w:rsidRPr="007C0930">
        <w:rPr>
          <w:rFonts w:ascii="Arial" w:hAnsi="Arial" w:cs="Arial"/>
          <w:sz w:val="20"/>
        </w:rPr>
        <w:t xml:space="preserve"> Euro. </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t xml:space="preserve">4.2 The price referred to in Article 4.1 above shall be the sole remuneration owed by the Contracting Authority to the Supplier under this contract. </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t>4.3 The price shall be firm and shall not be subject to revision.</w:t>
      </w:r>
    </w:p>
    <w:p w:rsidR="00272A07" w:rsidRPr="007C0930" w:rsidRDefault="00272A07" w:rsidP="00272A07">
      <w:pPr>
        <w:tabs>
          <w:tab w:val="left" w:pos="851"/>
          <w:tab w:val="left" w:pos="900"/>
        </w:tabs>
        <w:rPr>
          <w:rFonts w:ascii="Arial" w:hAnsi="Arial" w:cs="Arial"/>
          <w:i/>
          <w:sz w:val="20"/>
        </w:rPr>
      </w:pPr>
      <w:r w:rsidRPr="007C0930">
        <w:rPr>
          <w:rFonts w:ascii="Arial" w:hAnsi="Arial" w:cs="Arial"/>
          <w:i/>
          <w:sz w:val="20"/>
          <w:highlight w:val="lightGray"/>
        </w:rPr>
        <w:t>[If some items are subject to revision]</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highlight w:val="lightGray"/>
        </w:rPr>
        <w:t>[Prices of the items that are subject to the price adjustments are subject to the following adjustments: [</w:t>
      </w:r>
      <w:r w:rsidRPr="007C0930">
        <w:rPr>
          <w:rFonts w:ascii="Arial" w:hAnsi="Arial" w:cs="Arial"/>
          <w:i/>
          <w:sz w:val="20"/>
          <w:highlight w:val="lightGray"/>
        </w:rPr>
        <w:t>insert index or other source of regulating prices</w:t>
      </w:r>
      <w:r w:rsidRPr="007C0930">
        <w:rPr>
          <w:rFonts w:ascii="Arial" w:hAnsi="Arial" w:cs="Arial"/>
          <w:sz w:val="20"/>
        </w:rPr>
        <w:t>]</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t>4.4 Payments shall be made in accordance with the General and/or Special Conditions of the Contract.</w:t>
      </w:r>
    </w:p>
    <w:p w:rsidR="00272A07" w:rsidRPr="007C0930" w:rsidRDefault="00272A07" w:rsidP="00272A07">
      <w:pPr>
        <w:ind w:left="567" w:hanging="567"/>
        <w:outlineLvl w:val="0"/>
        <w:rPr>
          <w:rFonts w:ascii="Arial" w:hAnsi="Arial" w:cs="Arial"/>
          <w:sz w:val="20"/>
        </w:rPr>
      </w:pPr>
      <w:r w:rsidRPr="007C0930">
        <w:rPr>
          <w:rFonts w:ascii="Arial" w:hAnsi="Arial" w:cs="Arial"/>
          <w:b/>
          <w:sz w:val="20"/>
        </w:rPr>
        <w:t>Article 5</w:t>
      </w:r>
      <w:r w:rsidRPr="007C0930">
        <w:rPr>
          <w:rFonts w:ascii="Arial" w:hAnsi="Arial" w:cs="Arial"/>
          <w:b/>
          <w:sz w:val="20"/>
        </w:rPr>
        <w:tab/>
        <w:t>Order of precedence of contract documents</w:t>
      </w:r>
    </w:p>
    <w:p w:rsidR="00272A07" w:rsidRPr="007C0930" w:rsidRDefault="00272A07" w:rsidP="00272A07">
      <w:pPr>
        <w:rPr>
          <w:rFonts w:ascii="Arial" w:hAnsi="Arial" w:cs="Arial"/>
          <w:sz w:val="20"/>
        </w:rPr>
      </w:pPr>
      <w:r w:rsidRPr="007C0930">
        <w:rPr>
          <w:rFonts w:ascii="Arial" w:hAnsi="Arial" w:cs="Arial"/>
          <w:sz w:val="20"/>
        </w:rPr>
        <w:t>5.1 The contract is made up of the following documents:</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sz w:val="20"/>
        </w:rPr>
        <w:t>The Supplier’s Tender including Technical Specifications;</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p>
    <w:p w:rsidR="00272A07" w:rsidRPr="007C0930" w:rsidRDefault="00272A07" w:rsidP="00751E8D">
      <w:pPr>
        <w:numPr>
          <w:ilvl w:val="0"/>
          <w:numId w:val="40"/>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[insert any other provisions of the tender dossier</w:t>
      </w:r>
      <w:r w:rsidRPr="007C0930">
        <w:rPr>
          <w:rFonts w:ascii="Arial" w:hAnsi="Arial" w:cs="Arial"/>
          <w:sz w:val="20"/>
        </w:rPr>
        <w:t>].</w:t>
      </w:r>
    </w:p>
    <w:p w:rsidR="00272A07" w:rsidRPr="007C0930" w:rsidRDefault="00272A07" w:rsidP="00272A07">
      <w:pPr>
        <w:tabs>
          <w:tab w:val="num" w:pos="993"/>
        </w:tabs>
        <w:ind w:left="851"/>
        <w:rPr>
          <w:rFonts w:ascii="Arial" w:hAnsi="Arial" w:cs="Arial"/>
          <w:sz w:val="20"/>
        </w:rPr>
      </w:pPr>
    </w:p>
    <w:p w:rsidR="00272A07" w:rsidRPr="007C0930" w:rsidRDefault="00272A07" w:rsidP="00272A07">
      <w:pPr>
        <w:outlineLvl w:val="0"/>
        <w:rPr>
          <w:rFonts w:ascii="Arial" w:hAnsi="Arial" w:cs="Arial"/>
          <w:sz w:val="20"/>
        </w:rPr>
      </w:pPr>
      <w:r w:rsidRPr="007C0930">
        <w:rPr>
          <w:rFonts w:ascii="Arial" w:hAnsi="Arial" w:cs="Arial"/>
          <w:sz w:val="20"/>
        </w:rPr>
        <w:t xml:space="preserve">5.2 The various documents making up the contract shall be deemed to be mutually explanatory; in cases of ambiguity or divergence, they should be read in the order in which they appear above. </w:t>
      </w:r>
    </w:p>
    <w:p w:rsidR="00272A07" w:rsidRPr="007C0930" w:rsidRDefault="00272A07" w:rsidP="00272A07">
      <w:pPr>
        <w:tabs>
          <w:tab w:val="left" w:pos="1065"/>
          <w:tab w:val="left" w:pos="1843"/>
        </w:tabs>
        <w:spacing w:before="240"/>
        <w:ind w:left="567" w:hanging="567"/>
        <w:outlineLvl w:val="0"/>
        <w:rPr>
          <w:rFonts w:ascii="Arial" w:hAnsi="Arial" w:cs="Arial"/>
          <w:sz w:val="20"/>
        </w:rPr>
      </w:pPr>
      <w:r w:rsidRPr="007C0930">
        <w:rPr>
          <w:rFonts w:ascii="Arial" w:hAnsi="Arial" w:cs="Arial"/>
          <w:b/>
          <w:sz w:val="20"/>
        </w:rPr>
        <w:t>Article 6</w:t>
      </w:r>
      <w:r w:rsidRPr="007C0930">
        <w:rPr>
          <w:rFonts w:ascii="Arial" w:hAnsi="Arial" w:cs="Arial"/>
          <w:b/>
          <w:sz w:val="20"/>
        </w:rPr>
        <w:tab/>
      </w:r>
      <w:r w:rsidRPr="007C0930">
        <w:rPr>
          <w:rFonts w:ascii="Arial" w:hAnsi="Arial" w:cs="Arial"/>
          <w:b/>
          <w:sz w:val="20"/>
        </w:rPr>
        <w:tab/>
        <w:t>Communications</w:t>
      </w:r>
    </w:p>
    <w:p w:rsidR="00272A07" w:rsidRPr="007C0930" w:rsidRDefault="00272A07" w:rsidP="00272A07">
      <w:pPr>
        <w:spacing w:after="120"/>
        <w:rPr>
          <w:rFonts w:ascii="Arial" w:hAnsi="Arial" w:cs="Arial"/>
          <w:sz w:val="20"/>
        </w:rPr>
      </w:pPr>
      <w:r w:rsidRPr="007C0930">
        <w:rPr>
          <w:rFonts w:ascii="Arial" w:hAnsi="Arial" w:cs="Arial"/>
          <w:sz w:val="20"/>
        </w:rPr>
        <w:t>6.1 Any written communication relating to this Contract between the Contracting</w:t>
      </w:r>
      <w:r w:rsidR="00631C38">
        <w:rPr>
          <w:rFonts w:ascii="Arial" w:hAnsi="Arial" w:cs="Arial"/>
          <w:sz w:val="20"/>
        </w:rPr>
        <w:t xml:space="preserve"> Authority</w:t>
      </w:r>
      <w:r w:rsidRPr="007C0930">
        <w:rPr>
          <w:rFonts w:ascii="Arial" w:hAnsi="Arial" w:cs="Arial"/>
          <w:sz w:val="20"/>
        </w:rPr>
        <w:t>, on the one hand, and the Supplier on the other must state the Contract title and identification number and must be done in writing. Communications shall be sent by post, cable, telex, fax transmission, mail or delivered by hand.</w:t>
      </w:r>
    </w:p>
    <w:p w:rsidR="00272A07" w:rsidRPr="00E53815" w:rsidRDefault="00272A07" w:rsidP="00272A07">
      <w:pPr>
        <w:spacing w:after="120"/>
        <w:rPr>
          <w:rFonts w:ascii="Arial" w:hAnsi="Arial" w:cs="Arial"/>
          <w:sz w:val="20"/>
        </w:rPr>
      </w:pPr>
      <w:r w:rsidRPr="007C0930">
        <w:rPr>
          <w:rFonts w:ascii="Arial" w:hAnsi="Arial" w:cs="Arial"/>
          <w:sz w:val="20"/>
        </w:rPr>
        <w:t>6</w:t>
      </w:r>
      <w:r>
        <w:rPr>
          <w:rFonts w:ascii="Arial" w:hAnsi="Arial" w:cs="Arial"/>
          <w:sz w:val="20"/>
        </w:rPr>
        <w:t>.2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72A07" w:rsidRPr="00272A07" w:rsidRDefault="00272A07" w:rsidP="00272A07">
      <w:pPr>
        <w:spacing w:after="120"/>
        <w:rPr>
          <w:rFonts w:ascii="Arial" w:hAnsi="Arial" w:cs="Arial"/>
          <w:sz w:val="20"/>
        </w:rPr>
      </w:pPr>
      <w:r w:rsidRPr="00E53815">
        <w:rPr>
          <w:rFonts w:ascii="Arial" w:hAnsi="Arial" w:cs="Arial"/>
          <w:sz w:val="20"/>
        </w:rPr>
        <w:t>6.3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272A07" w:rsidRPr="00830922" w:rsidRDefault="00272A07" w:rsidP="00830922">
      <w:pPr>
        <w:spacing w:after="120"/>
        <w:rPr>
          <w:rFonts w:ascii="Arial" w:hAnsi="Arial" w:cs="Arial"/>
          <w:sz w:val="20"/>
        </w:rPr>
      </w:pPr>
      <w:r w:rsidRPr="007C0930">
        <w:rPr>
          <w:rFonts w:ascii="Arial" w:hAnsi="Arial" w:cs="Arial"/>
          <w:sz w:val="20"/>
        </w:rPr>
        <w:t>6</w:t>
      </w:r>
      <w:r>
        <w:rPr>
          <w:rFonts w:ascii="Arial" w:hAnsi="Arial" w:cs="Arial"/>
          <w:sz w:val="20"/>
        </w:rPr>
        <w:t xml:space="preserve">.4  </w:t>
      </w:r>
      <w:r w:rsidRPr="007C0930">
        <w:rPr>
          <w:rFonts w:ascii="Arial" w:hAnsi="Arial" w:cs="Arial"/>
          <w:sz w:val="20"/>
        </w:rPr>
        <w:t>This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5"/>
      </w:r>
      <w:r w:rsidRPr="007C0930">
        <w:rPr>
          <w:rFonts w:ascii="Arial" w:hAnsi="Arial" w:cs="Arial"/>
          <w:sz w:val="20"/>
        </w:rPr>
        <w:t>] in three originals, two originals being for the Contracting Authority and one original being for the Supplier.</w:t>
      </w:r>
    </w:p>
    <w:tbl>
      <w:tblPr>
        <w:tblW w:w="8611" w:type="dxa"/>
        <w:jc w:val="center"/>
        <w:tblInd w:w="675" w:type="dxa"/>
        <w:tblLayout w:type="fixed"/>
        <w:tblLook w:val="0000"/>
      </w:tblPr>
      <w:tblGrid>
        <w:gridCol w:w="1327"/>
        <w:gridCol w:w="2926"/>
        <w:gridCol w:w="773"/>
        <w:gridCol w:w="3585"/>
      </w:tblGrid>
      <w:tr w:rsidR="00785FED" w:rsidRPr="00A9111E" w:rsidTr="00F66F84">
        <w:trPr>
          <w:trHeight w:val="520"/>
          <w:jc w:val="center"/>
        </w:trPr>
        <w:tc>
          <w:tcPr>
            <w:tcW w:w="4253" w:type="dxa"/>
            <w:gridSpan w:val="2"/>
          </w:tcPr>
          <w:p w:rsidR="00785FED" w:rsidRDefault="00785FED" w:rsidP="00F66F84">
            <w:pPr>
              <w:pStyle w:val="BodyText"/>
              <w:keepNext/>
              <w:spacing w:after="0"/>
              <w:ind w:right="-54"/>
              <w:jc w:val="left"/>
              <w:rPr>
                <w:rFonts w:ascii="Arial" w:hAnsi="Arial" w:cs="Arial"/>
                <w:b/>
                <w:sz w:val="20"/>
                <w:lang w:val="sq-AL"/>
              </w:rPr>
            </w:pPr>
            <w:bookmarkStart w:id="144" w:name="_Toc110850689"/>
          </w:p>
          <w:p w:rsidR="00785FED" w:rsidRDefault="00785FED" w:rsidP="00F66F84">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85FED" w:rsidRPr="00A9111E" w:rsidRDefault="00785FED" w:rsidP="00F66F84">
            <w:pPr>
              <w:pStyle w:val="BodyText"/>
              <w:keepNext/>
              <w:spacing w:after="0"/>
              <w:ind w:right="-54"/>
              <w:jc w:val="left"/>
              <w:rPr>
                <w:rFonts w:ascii="Arial" w:hAnsi="Arial" w:cs="Arial"/>
                <w:b/>
                <w:sz w:val="20"/>
                <w:lang w:val="sq-AL"/>
              </w:rPr>
            </w:pPr>
          </w:p>
        </w:tc>
        <w:tc>
          <w:tcPr>
            <w:tcW w:w="4358" w:type="dxa"/>
            <w:gridSpan w:val="2"/>
          </w:tcPr>
          <w:p w:rsidR="00785FED" w:rsidRPr="00A9111E" w:rsidRDefault="00785FED" w:rsidP="00F66F84">
            <w:pPr>
              <w:pStyle w:val="BodyText"/>
              <w:keepNext/>
              <w:spacing w:after="0"/>
              <w:ind w:right="-54"/>
              <w:jc w:val="left"/>
              <w:rPr>
                <w:rFonts w:ascii="Arial" w:hAnsi="Arial" w:cs="Arial"/>
                <w:b/>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99" w:type="dxa"/>
            <w:gridSpan w:val="2"/>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99" w:type="dxa"/>
            <w:gridSpan w:val="2"/>
          </w:tcPr>
          <w:p w:rsidR="00785FED" w:rsidRPr="00AE3CF5" w:rsidRDefault="00785FED" w:rsidP="00F66F84">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327" w:type="dxa"/>
          </w:tcPr>
          <w:p w:rsidR="00785FED" w:rsidRPr="00AE3CF5" w:rsidRDefault="00785FED" w:rsidP="00F66F8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bl>
    <w:p w:rsidR="00785FED" w:rsidRPr="00A9111E" w:rsidRDefault="00785FED" w:rsidP="00785FED">
      <w:pPr>
        <w:spacing w:after="0"/>
        <w:rPr>
          <w:rFonts w:ascii="Arial" w:hAnsi="Arial" w:cs="Arial"/>
          <w:b/>
          <w:sz w:val="20"/>
          <w:lang w:val="sq-AL"/>
        </w:rPr>
      </w:pPr>
    </w:p>
    <w:p w:rsidR="00785FED" w:rsidRDefault="00785FED" w:rsidP="00785FED">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85FED" w:rsidRPr="00AE3CF5" w:rsidRDefault="00785FED" w:rsidP="00785FED">
      <w:pPr>
        <w:spacing w:after="0"/>
        <w:rPr>
          <w:rFonts w:ascii="Arial" w:hAnsi="Arial" w:cs="Arial"/>
          <w:b/>
          <w:i/>
          <w:sz w:val="20"/>
          <w:highlight w:val="lightGray"/>
        </w:rPr>
      </w:pPr>
    </w:p>
    <w:tbl>
      <w:tblPr>
        <w:tblW w:w="925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76"/>
      </w:tblGrid>
      <w:tr w:rsidR="00785FED" w:rsidRPr="009F2A8D" w:rsidTr="00AA08DA">
        <w:trPr>
          <w:cantSplit/>
          <w:trHeight w:val="440"/>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85FED" w:rsidRPr="009F2A8D" w:rsidRDefault="00785FED" w:rsidP="00F66F84">
            <w:pPr>
              <w:pStyle w:val="BodyText"/>
              <w:keepN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76" w:type="dxa"/>
          </w:tcPr>
          <w:p w:rsidR="00785FED" w:rsidRPr="009F2A8D" w:rsidRDefault="00785FED" w:rsidP="00F66F84">
            <w:pPr>
              <w:pStyle w:val="BodyText"/>
              <w:keepNext/>
              <w:spacing w:after="0"/>
              <w:ind w:left="567" w:right="-54" w:hanging="567"/>
              <w:rPr>
                <w:rFonts w:ascii="Arial" w:hAnsi="Arial" w:cs="Arial"/>
                <w:i/>
                <w:sz w:val="20"/>
                <w:highlight w:val="lightGray"/>
                <w:lang w:val="sq-AL"/>
              </w:rPr>
            </w:pPr>
          </w:p>
        </w:tc>
      </w:tr>
      <w:tr w:rsidR="00785FED" w:rsidRPr="009F2A8D" w:rsidTr="00AA08DA">
        <w:trPr>
          <w:cantSplit/>
          <w:trHeight w:val="351"/>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85FED" w:rsidRPr="009F2A8D" w:rsidRDefault="00785FED" w:rsidP="00F66F84">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76" w:type="dxa"/>
          </w:tcPr>
          <w:p w:rsidR="00785FED" w:rsidRPr="002F0DE6" w:rsidRDefault="00785FED" w:rsidP="00F66F8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85FED" w:rsidRPr="009F2A8D" w:rsidTr="00AA08DA">
        <w:trPr>
          <w:cantSplit/>
          <w:trHeight w:val="288"/>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76"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r>
      <w:tr w:rsidR="00785FED" w:rsidRPr="009F2A8D" w:rsidTr="00AA08DA">
        <w:trPr>
          <w:cantSplit/>
          <w:trHeight w:val="315"/>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76"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r>
      <w:tr w:rsidR="00785FED" w:rsidRPr="009F2A8D" w:rsidTr="00AA08DA">
        <w:trPr>
          <w:cantSplit/>
          <w:trHeight w:val="360"/>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76" w:type="dxa"/>
          </w:tcPr>
          <w:p w:rsidR="00785FED" w:rsidRPr="009F2A8D" w:rsidRDefault="00785FED" w:rsidP="00F66F84">
            <w:pPr>
              <w:pStyle w:val="BodyText"/>
              <w:spacing w:after="0"/>
              <w:ind w:left="567" w:right="-54" w:hanging="567"/>
              <w:rPr>
                <w:rFonts w:ascii="Arial" w:hAnsi="Arial" w:cs="Arial"/>
                <w:i/>
                <w:sz w:val="20"/>
                <w:lang w:val="sq-AL"/>
              </w:rPr>
            </w:pPr>
          </w:p>
        </w:tc>
      </w:tr>
    </w:tbl>
    <w:p w:rsidR="00785FED" w:rsidRPr="00A9111E" w:rsidRDefault="00785FED" w:rsidP="00785FED">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785FED" w:rsidRPr="00A9111E" w:rsidTr="00F66F84">
        <w:trPr>
          <w:trHeight w:val="520"/>
          <w:jc w:val="center"/>
        </w:trPr>
        <w:tc>
          <w:tcPr>
            <w:tcW w:w="4253" w:type="dxa"/>
            <w:gridSpan w:val="2"/>
          </w:tcPr>
          <w:p w:rsidR="00785FED" w:rsidRPr="00A9111E" w:rsidRDefault="00785FED" w:rsidP="00785FED">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4358" w:type="dxa"/>
          </w:tcPr>
          <w:p w:rsidR="00785FED" w:rsidRPr="00A9111E" w:rsidRDefault="00785FED" w:rsidP="00F66F84">
            <w:pPr>
              <w:pStyle w:val="BodyText"/>
              <w:keepNext/>
              <w:spacing w:after="0"/>
              <w:ind w:left="567" w:right="-54" w:hanging="567"/>
              <w:rPr>
                <w:rFonts w:ascii="Arial" w:hAnsi="Arial" w:cs="Arial"/>
                <w:b/>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2840" w:type="dxa"/>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2840" w:type="dxa"/>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785FED" w:rsidRPr="00AE3CF5" w:rsidRDefault="00785FED" w:rsidP="00F66F8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bl>
    <w:p w:rsidR="00785FED" w:rsidRDefault="00785FED" w:rsidP="00272A07">
      <w:pPr>
        <w:pStyle w:val="Heading1"/>
        <w:tabs>
          <w:tab w:val="num" w:pos="3289"/>
        </w:tabs>
        <w:ind w:right="-54"/>
        <w:jc w:val="left"/>
        <w:rPr>
          <w:rFonts w:ascii="Arial" w:hAnsi="Arial" w:cs="Arial"/>
          <w:caps/>
          <w:smallCaps/>
          <w:sz w:val="22"/>
          <w:szCs w:val="22"/>
          <w:u w:val="single"/>
        </w:rPr>
      </w:pPr>
    </w:p>
    <w:p w:rsidR="00785FED" w:rsidRDefault="00785FED" w:rsidP="00272A07">
      <w:pPr>
        <w:pStyle w:val="Heading1"/>
        <w:tabs>
          <w:tab w:val="num" w:pos="3289"/>
        </w:tabs>
        <w:ind w:right="-54"/>
        <w:jc w:val="left"/>
        <w:rPr>
          <w:rFonts w:ascii="Arial" w:hAnsi="Arial" w:cs="Arial"/>
          <w:caps/>
          <w:smallCaps/>
          <w:sz w:val="22"/>
          <w:szCs w:val="22"/>
          <w:u w:val="single"/>
        </w:rPr>
      </w:pPr>
    </w:p>
    <w:p w:rsidR="00785FED" w:rsidRDefault="00785FED" w:rsidP="00785FED"/>
    <w:p w:rsidR="00785FED" w:rsidRDefault="00785FED" w:rsidP="00785FED"/>
    <w:p w:rsidR="00785FED" w:rsidRDefault="00785FED" w:rsidP="00785FED"/>
    <w:p w:rsidR="00785FED" w:rsidRDefault="00785FED" w:rsidP="00785FED"/>
    <w:p w:rsidR="00785FED" w:rsidRDefault="00785FED" w:rsidP="00785FED"/>
    <w:p w:rsidR="00785FED" w:rsidRDefault="00785FED" w:rsidP="00785FED"/>
    <w:p w:rsidR="00785FED" w:rsidRDefault="00785FED" w:rsidP="00785FED"/>
    <w:p w:rsidR="00785FED" w:rsidRPr="00785FED" w:rsidRDefault="00785FED" w:rsidP="00785FED"/>
    <w:p w:rsidR="00272A07" w:rsidRPr="00977522" w:rsidRDefault="00272A07" w:rsidP="00272A07">
      <w:pPr>
        <w:pStyle w:val="Heading1"/>
        <w:tabs>
          <w:tab w:val="num" w:pos="3289"/>
        </w:tabs>
        <w:ind w:right="-54"/>
        <w:jc w:val="left"/>
        <w:rPr>
          <w:rFonts w:ascii="Arial" w:hAnsi="Arial" w:cs="Arial"/>
          <w:caps/>
          <w:smallCaps/>
          <w:sz w:val="22"/>
          <w:szCs w:val="22"/>
        </w:rPr>
      </w:pPr>
      <w:bookmarkStart w:id="145" w:name="_Toc444607977"/>
      <w:r w:rsidRPr="00977522">
        <w:rPr>
          <w:rFonts w:ascii="Arial" w:hAnsi="Arial" w:cs="Arial"/>
          <w:caps/>
          <w:smallCaps/>
          <w:sz w:val="22"/>
          <w:szCs w:val="22"/>
          <w:u w:val="single"/>
        </w:rPr>
        <w:lastRenderedPageBreak/>
        <w:t xml:space="preserve">CONTRACT SECTION II </w:t>
      </w:r>
      <w:r w:rsidRPr="00977522">
        <w:rPr>
          <w:rFonts w:ascii="Arial" w:hAnsi="Arial" w:cs="Arial"/>
          <w:caps/>
          <w:smallCaps/>
          <w:sz w:val="22"/>
          <w:szCs w:val="22"/>
        </w:rPr>
        <w:t xml:space="preserve">                                 GENERAL CONDITION</w:t>
      </w:r>
      <w:bookmarkEnd w:id="144"/>
      <w:bookmarkEnd w:id="145"/>
    </w:p>
    <w:p w:rsidR="00272A07" w:rsidRPr="003E067D" w:rsidRDefault="00272A07" w:rsidP="00272A07">
      <w:pPr>
        <w:pStyle w:val="Heading4"/>
        <w:spacing w:before="120" w:after="120"/>
        <w:rPr>
          <w:rFonts w:ascii="Arial" w:hAnsi="Arial" w:cs="Arial"/>
          <w:sz w:val="18"/>
          <w:szCs w:val="18"/>
        </w:rPr>
      </w:pPr>
      <w:bookmarkStart w:id="146" w:name="_Toc41472559"/>
      <w:r w:rsidRPr="003E067D">
        <w:rPr>
          <w:rFonts w:ascii="Arial" w:hAnsi="Arial" w:cs="Arial"/>
          <w:sz w:val="18"/>
          <w:szCs w:val="18"/>
        </w:rPr>
        <w:t>Article 1</w:t>
      </w:r>
      <w:r w:rsidRPr="003E067D">
        <w:rPr>
          <w:rFonts w:ascii="Arial" w:hAnsi="Arial" w:cs="Arial"/>
          <w:sz w:val="18"/>
          <w:szCs w:val="18"/>
        </w:rPr>
        <w:tab/>
      </w:r>
      <w:r>
        <w:rPr>
          <w:rFonts w:ascii="Arial" w:hAnsi="Arial" w:cs="Arial"/>
          <w:sz w:val="18"/>
          <w:szCs w:val="18"/>
        </w:rPr>
        <w:tab/>
      </w:r>
      <w:r w:rsidRPr="003E067D">
        <w:rPr>
          <w:rFonts w:ascii="Arial" w:hAnsi="Arial" w:cs="Arial"/>
          <w:sz w:val="18"/>
          <w:szCs w:val="18"/>
        </w:rPr>
        <w:t>Definitions</w:t>
      </w:r>
      <w:bookmarkEnd w:id="146"/>
    </w:p>
    <w:p w:rsidR="00272A07" w:rsidRPr="00564F48" w:rsidRDefault="00BA4734" w:rsidP="00564F48">
      <w:pPr>
        <w:rPr>
          <w:rFonts w:ascii="Arial" w:hAnsi="Arial" w:cs="Arial"/>
          <w:sz w:val="18"/>
          <w:szCs w:val="18"/>
        </w:rPr>
      </w:pPr>
      <w:r w:rsidRPr="00564F48">
        <w:rPr>
          <w:rFonts w:ascii="Arial" w:hAnsi="Arial" w:cs="Arial"/>
          <w:sz w:val="18"/>
          <w:szCs w:val="18"/>
        </w:rPr>
        <w:t>1.1 “</w:t>
      </w:r>
      <w:r w:rsidR="00272A07" w:rsidRPr="00564F48">
        <w:rPr>
          <w:rFonts w:ascii="Arial" w:hAnsi="Arial" w:cs="Arial"/>
          <w:b/>
          <w:sz w:val="18"/>
          <w:szCs w:val="18"/>
        </w:rPr>
        <w:t>Contract"</w:t>
      </w:r>
      <w:r w:rsidR="00272A07" w:rsidRPr="00564F48">
        <w:rPr>
          <w:rFonts w:ascii="Arial" w:hAnsi="Arial" w:cs="Arial"/>
          <w:sz w:val="18"/>
          <w:szCs w:val="18"/>
        </w:rPr>
        <w:t xml:space="preserve"> means the agreement entered into between the Contracting Authority and the Supplier, as recorded in the Contract Form signed by the Parties, including all attachments and appendices thereto and all documents incorporated by reference therein. </w:t>
      </w:r>
    </w:p>
    <w:p w:rsidR="00272A07" w:rsidRPr="00564F48" w:rsidRDefault="00BA4734" w:rsidP="00564F48">
      <w:pPr>
        <w:widowControl w:val="0"/>
        <w:rPr>
          <w:rFonts w:ascii="Arial" w:hAnsi="Arial" w:cs="Arial"/>
          <w:sz w:val="18"/>
          <w:szCs w:val="18"/>
        </w:rPr>
      </w:pPr>
      <w:r w:rsidRPr="00564F48">
        <w:rPr>
          <w:rFonts w:ascii="Arial" w:hAnsi="Arial" w:cs="Arial"/>
          <w:sz w:val="18"/>
          <w:szCs w:val="18"/>
        </w:rPr>
        <w:t>1.2 “</w:t>
      </w:r>
      <w:r w:rsidR="00272A07" w:rsidRPr="00564F48">
        <w:rPr>
          <w:rFonts w:ascii="Arial" w:hAnsi="Arial" w:cs="Arial"/>
          <w:b/>
          <w:sz w:val="18"/>
          <w:szCs w:val="18"/>
        </w:rPr>
        <w:t>Products”</w:t>
      </w:r>
      <w:r w:rsidR="00272A07" w:rsidRPr="00564F48">
        <w:rPr>
          <w:rFonts w:ascii="Arial" w:hAnsi="Arial" w:cs="Arial"/>
          <w:sz w:val="18"/>
          <w:szCs w:val="18"/>
        </w:rPr>
        <w:t xml:space="preserve"> is determined as material goods that have economic value, including but without the restriction on the goods, articles, first materials, liquid, gas and concrete objects.</w:t>
      </w:r>
    </w:p>
    <w:p w:rsidR="00272A07" w:rsidRPr="00564F48" w:rsidRDefault="00BA4734" w:rsidP="00564F48">
      <w:pPr>
        <w:spacing w:before="120"/>
        <w:rPr>
          <w:rFonts w:ascii="Arial" w:hAnsi="Arial" w:cs="Arial"/>
          <w:sz w:val="18"/>
          <w:szCs w:val="18"/>
        </w:rPr>
      </w:pPr>
      <w:r w:rsidRPr="00564F48">
        <w:rPr>
          <w:rFonts w:ascii="Arial" w:hAnsi="Arial" w:cs="Arial"/>
          <w:sz w:val="18"/>
          <w:szCs w:val="18"/>
        </w:rPr>
        <w:t xml:space="preserve">1.3 </w:t>
      </w:r>
      <w:r w:rsidR="00272A07" w:rsidRPr="00564F48">
        <w:rPr>
          <w:rFonts w:ascii="Arial" w:hAnsi="Arial" w:cs="Arial"/>
          <w:sz w:val="18"/>
          <w:szCs w:val="18"/>
        </w:rPr>
        <w:t>“</w:t>
      </w:r>
      <w:r w:rsidR="00272A07" w:rsidRPr="00564F48">
        <w:rPr>
          <w:rFonts w:ascii="Arial" w:hAnsi="Arial" w:cs="Arial"/>
          <w:b/>
          <w:sz w:val="18"/>
          <w:szCs w:val="18"/>
        </w:rPr>
        <w:t>Contracting Authority</w:t>
      </w:r>
      <w:r w:rsidR="00272A07" w:rsidRPr="00564F48">
        <w:rPr>
          <w:rFonts w:ascii="Arial" w:hAnsi="Arial" w:cs="Arial"/>
          <w:sz w:val="18"/>
          <w:szCs w:val="18"/>
        </w:rPr>
        <w:t>” means the organization purchasing the Goods, as named in the Tender Data Sheet.</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1.4 </w:t>
      </w:r>
      <w:r w:rsidRPr="00564F48">
        <w:rPr>
          <w:rFonts w:ascii="Arial" w:hAnsi="Arial" w:cs="Arial"/>
          <w:b/>
          <w:sz w:val="18"/>
          <w:szCs w:val="18"/>
        </w:rPr>
        <w:t>"The Supplier</w:t>
      </w:r>
      <w:r w:rsidRPr="00564F48">
        <w:rPr>
          <w:rFonts w:ascii="Arial" w:hAnsi="Arial" w:cs="Arial"/>
          <w:sz w:val="18"/>
          <w:szCs w:val="18"/>
        </w:rPr>
        <w:t xml:space="preserve">" means a natural or legal person that is party to this contract and according to the dispositions of this contract supplies the goods that are the object of this contract. </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1.5 </w:t>
      </w:r>
      <w:r w:rsidRPr="00564F48">
        <w:rPr>
          <w:rFonts w:ascii="Arial" w:hAnsi="Arial" w:cs="Arial"/>
          <w:b/>
          <w:sz w:val="18"/>
          <w:szCs w:val="18"/>
        </w:rPr>
        <w:t>“Party (is)”</w:t>
      </w:r>
      <w:r w:rsidRPr="00564F48">
        <w:rPr>
          <w:rFonts w:ascii="Arial" w:hAnsi="Arial" w:cs="Arial"/>
          <w:sz w:val="18"/>
          <w:szCs w:val="18"/>
        </w:rPr>
        <w:t xml:space="preserve"> means the parties that sign the contract.</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1.6 </w:t>
      </w:r>
      <w:r w:rsidRPr="00564F48">
        <w:rPr>
          <w:rFonts w:ascii="Arial" w:hAnsi="Arial" w:cs="Arial"/>
          <w:b/>
          <w:sz w:val="18"/>
          <w:szCs w:val="18"/>
        </w:rPr>
        <w:t>“</w:t>
      </w:r>
      <w:proofErr w:type="spellStart"/>
      <w:r w:rsidRPr="00564F48">
        <w:rPr>
          <w:rFonts w:ascii="Arial" w:hAnsi="Arial" w:cs="Arial"/>
          <w:b/>
          <w:sz w:val="18"/>
          <w:szCs w:val="18"/>
        </w:rPr>
        <w:t>Incoterms</w:t>
      </w:r>
      <w:proofErr w:type="spellEnd"/>
      <w:r w:rsidRPr="00564F48">
        <w:rPr>
          <w:rFonts w:ascii="Arial" w:hAnsi="Arial" w:cs="Arial"/>
          <w:b/>
          <w:sz w:val="18"/>
          <w:szCs w:val="18"/>
        </w:rPr>
        <w:t xml:space="preserve">” </w:t>
      </w:r>
      <w:r w:rsidRPr="00564F48">
        <w:rPr>
          <w:rFonts w:ascii="Arial" w:hAnsi="Arial" w:cs="Arial"/>
          <w:sz w:val="18"/>
          <w:szCs w:val="18"/>
        </w:rPr>
        <w:t>means international trade terms</w:t>
      </w:r>
      <w:r w:rsidRPr="00564F48">
        <w:rPr>
          <w:rFonts w:ascii="Arial" w:hAnsi="Arial" w:cs="Arial"/>
          <w:b/>
          <w:sz w:val="18"/>
          <w:szCs w:val="18"/>
        </w:rPr>
        <w:t xml:space="preserve"> </w:t>
      </w:r>
      <w:r w:rsidRPr="00564F48">
        <w:rPr>
          <w:rFonts w:ascii="Arial" w:hAnsi="Arial" w:cs="Arial"/>
          <w:sz w:val="18"/>
          <w:szCs w:val="18"/>
        </w:rPr>
        <w:t>that</w:t>
      </w:r>
      <w:r w:rsidRPr="00564F48">
        <w:rPr>
          <w:rFonts w:ascii="Arial" w:hAnsi="Arial" w:cs="Arial"/>
          <w:b/>
          <w:sz w:val="18"/>
          <w:szCs w:val="18"/>
        </w:rPr>
        <w:t xml:space="preserve"> </w:t>
      </w:r>
      <w:r w:rsidRPr="00564F48">
        <w:rPr>
          <w:rFonts w:ascii="Arial" w:hAnsi="Arial" w:cs="Arial"/>
          <w:sz w:val="18"/>
          <w:szCs w:val="18"/>
        </w:rPr>
        <w:t>compose interpretation rules of trade terms that determine the manner, costs and risks related to the transfer of the products by the supplier to the contracting authority.</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 xml:space="preserve">1.7 </w:t>
      </w:r>
      <w:r w:rsidRPr="00564F48">
        <w:rPr>
          <w:rFonts w:ascii="Arial" w:hAnsi="Arial" w:cs="Arial"/>
          <w:b/>
          <w:sz w:val="18"/>
          <w:szCs w:val="18"/>
        </w:rPr>
        <w:t>“Supply”</w:t>
      </w:r>
      <w:r w:rsidRPr="00564F48">
        <w:rPr>
          <w:rFonts w:ascii="Arial" w:hAnsi="Arial" w:cs="Arial"/>
          <w:sz w:val="18"/>
          <w:szCs w:val="18"/>
        </w:rPr>
        <w:t xml:space="preserve"> means submission of the products with quality, amount and type specified in the contract, and also placed and packed in the manner determined in the contract.</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 xml:space="preserve">1.8 </w:t>
      </w:r>
      <w:r w:rsidRPr="00564F48">
        <w:rPr>
          <w:rFonts w:ascii="Arial" w:hAnsi="Arial" w:cs="Arial"/>
          <w:b/>
          <w:sz w:val="18"/>
          <w:szCs w:val="18"/>
        </w:rPr>
        <w:t>“Contract Price”</w:t>
      </w:r>
      <w:r w:rsidRPr="00564F48">
        <w:rPr>
          <w:rFonts w:ascii="Arial" w:hAnsi="Arial" w:cs="Arial"/>
          <w:sz w:val="18"/>
          <w:szCs w:val="18"/>
        </w:rPr>
        <w:t xml:space="preserve"> means the price payable to the Supplier as specified in the Contract </w:t>
      </w:r>
      <w:r w:rsidR="00A97398">
        <w:rPr>
          <w:rFonts w:ascii="Arial" w:hAnsi="Arial" w:cs="Arial"/>
          <w:sz w:val="18"/>
          <w:szCs w:val="18"/>
        </w:rPr>
        <w:t>Form</w:t>
      </w:r>
      <w:r w:rsidRPr="00564F48">
        <w:rPr>
          <w:rFonts w:ascii="Arial" w:hAnsi="Arial" w:cs="Arial"/>
          <w:sz w:val="18"/>
          <w:szCs w:val="18"/>
        </w:rPr>
        <w:t>, subject to such additions and adjustments thereto or deductions there</w:t>
      </w:r>
      <w:r w:rsidR="007621C8" w:rsidRPr="00564F48">
        <w:rPr>
          <w:rFonts w:ascii="Arial" w:hAnsi="Arial" w:cs="Arial"/>
          <w:sz w:val="18"/>
          <w:szCs w:val="18"/>
        </w:rPr>
        <w:t xml:space="preserve"> </w:t>
      </w:r>
      <w:r w:rsidRPr="00564F48">
        <w:rPr>
          <w:rFonts w:ascii="Arial" w:hAnsi="Arial" w:cs="Arial"/>
          <w:sz w:val="18"/>
          <w:szCs w:val="18"/>
        </w:rPr>
        <w:t>from, as may be made pursuant to the Contract.</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1.9</w:t>
      </w:r>
      <w:r w:rsidRPr="00564F48">
        <w:rPr>
          <w:rFonts w:ascii="Arial" w:hAnsi="Arial" w:cs="Arial"/>
          <w:b/>
          <w:sz w:val="18"/>
          <w:szCs w:val="18"/>
        </w:rPr>
        <w:t xml:space="preserve"> “After sale services” </w:t>
      </w:r>
      <w:r w:rsidRPr="00564F48">
        <w:rPr>
          <w:rFonts w:ascii="Arial" w:hAnsi="Arial" w:cs="Arial"/>
          <w:sz w:val="18"/>
          <w:szCs w:val="18"/>
        </w:rPr>
        <w:t>means supporting services</w:t>
      </w:r>
      <w:r w:rsidRPr="00564F48">
        <w:rPr>
          <w:rFonts w:ascii="Arial" w:hAnsi="Arial" w:cs="Arial"/>
          <w:b/>
          <w:sz w:val="18"/>
          <w:szCs w:val="18"/>
        </w:rPr>
        <w:t xml:space="preserve">, </w:t>
      </w:r>
      <w:r w:rsidRPr="00564F48">
        <w:rPr>
          <w:rFonts w:ascii="Arial" w:hAnsi="Arial" w:cs="Arial"/>
          <w:sz w:val="18"/>
          <w:szCs w:val="18"/>
        </w:rPr>
        <w:t>as: installation, maintenance, reparation of the supplies, security of the spare parts that produces or distributes the supplier and/or similar obligations in relation with the supply of products.</w:t>
      </w:r>
    </w:p>
    <w:p w:rsidR="00BA4734" w:rsidRPr="00564F48" w:rsidRDefault="00BA4734" w:rsidP="00564F48">
      <w:pPr>
        <w:widowControl w:val="0"/>
        <w:rPr>
          <w:rFonts w:ascii="Arial" w:hAnsi="Arial" w:cs="Arial"/>
          <w:sz w:val="18"/>
          <w:szCs w:val="18"/>
        </w:rPr>
      </w:pPr>
      <w:r w:rsidRPr="00564F48">
        <w:rPr>
          <w:rFonts w:ascii="Arial" w:hAnsi="Arial" w:cs="Arial"/>
          <w:sz w:val="18"/>
          <w:szCs w:val="18"/>
        </w:rPr>
        <w:t xml:space="preserve">1.10 </w:t>
      </w:r>
      <w:r w:rsidRPr="00564F48">
        <w:rPr>
          <w:rFonts w:ascii="Arial" w:hAnsi="Arial" w:cs="Arial"/>
          <w:b/>
          <w:sz w:val="18"/>
          <w:szCs w:val="18"/>
        </w:rPr>
        <w:t xml:space="preserve">“GCC” </w:t>
      </w:r>
      <w:r w:rsidRPr="00564F48">
        <w:rPr>
          <w:rFonts w:ascii="Arial" w:hAnsi="Arial" w:cs="Arial"/>
          <w:sz w:val="18"/>
          <w:szCs w:val="18"/>
        </w:rPr>
        <w:t>means the General Conditions of Contract.</w:t>
      </w:r>
    </w:p>
    <w:p w:rsidR="00272A07" w:rsidRPr="003E067D" w:rsidRDefault="00BA4734" w:rsidP="00564F48">
      <w:pPr>
        <w:widowControl w:val="0"/>
        <w:rPr>
          <w:rFonts w:ascii="Arial" w:hAnsi="Arial" w:cs="Arial"/>
          <w:sz w:val="18"/>
          <w:szCs w:val="18"/>
        </w:rPr>
      </w:pPr>
      <w:r w:rsidRPr="00564F48">
        <w:rPr>
          <w:rFonts w:ascii="Arial" w:hAnsi="Arial" w:cs="Arial"/>
          <w:sz w:val="18"/>
          <w:szCs w:val="18"/>
        </w:rPr>
        <w:t xml:space="preserve">1.11 </w:t>
      </w:r>
      <w:r w:rsidRPr="00564F48">
        <w:rPr>
          <w:rFonts w:ascii="Arial" w:hAnsi="Arial" w:cs="Arial"/>
          <w:b/>
          <w:sz w:val="18"/>
          <w:szCs w:val="18"/>
        </w:rPr>
        <w:t>“SCC”</w:t>
      </w:r>
      <w:r w:rsidRPr="00564F48">
        <w:rPr>
          <w:rFonts w:ascii="Arial" w:hAnsi="Arial" w:cs="Arial"/>
          <w:sz w:val="18"/>
          <w:szCs w:val="18"/>
        </w:rPr>
        <w:t xml:space="preserve"> means the</w:t>
      </w:r>
      <w:r w:rsidRPr="003E067D">
        <w:rPr>
          <w:rFonts w:ascii="Arial" w:hAnsi="Arial" w:cs="Arial"/>
          <w:sz w:val="18"/>
          <w:szCs w:val="18"/>
        </w:rPr>
        <w:t xml:space="preserve"> </w:t>
      </w:r>
      <w:r>
        <w:rPr>
          <w:rFonts w:ascii="Arial" w:hAnsi="Arial" w:cs="Arial"/>
          <w:sz w:val="18"/>
          <w:szCs w:val="18"/>
        </w:rPr>
        <w:t>Special</w:t>
      </w:r>
      <w:r w:rsidRPr="003E067D">
        <w:rPr>
          <w:rFonts w:ascii="Arial" w:hAnsi="Arial" w:cs="Arial"/>
          <w:sz w:val="18"/>
          <w:szCs w:val="18"/>
        </w:rPr>
        <w:t xml:space="preserve"> Conditions of Contract.</w:t>
      </w:r>
    </w:p>
    <w:p w:rsidR="00272A07" w:rsidRPr="003E067D" w:rsidRDefault="00272A07" w:rsidP="00071839">
      <w:pPr>
        <w:spacing w:after="120"/>
        <w:ind w:left="709" w:hanging="709"/>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272A07" w:rsidRPr="003E067D" w:rsidRDefault="00272A07" w:rsidP="00071839">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3.1 An assignment shall be valid only, if it is a written agreement by which the Supplier transfers his contract or part thereof to a third party.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3.2 The Supplier may not, without the prior written consent of the Contracting Authority, assign the contract or any part thereof, or any benefit or interest there under, except in the following cases:</w:t>
      </w:r>
    </w:p>
    <w:p w:rsidR="00272A07" w:rsidRPr="003E067D" w:rsidRDefault="00272A07" w:rsidP="00071839">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Supplier's bankers, of any </w:t>
      </w:r>
      <w:r w:rsidR="00331FAD">
        <w:rPr>
          <w:rFonts w:ascii="Arial" w:hAnsi="Arial" w:cs="Arial"/>
          <w:sz w:val="18"/>
          <w:szCs w:val="18"/>
        </w:rPr>
        <w:t>amount</w:t>
      </w:r>
      <w:r w:rsidRPr="003E067D">
        <w:rPr>
          <w:rFonts w:ascii="Arial" w:hAnsi="Arial" w:cs="Arial"/>
          <w:sz w:val="18"/>
          <w:szCs w:val="18"/>
        </w:rPr>
        <w:t xml:space="preserve"> due or to become due under the contract; or</w:t>
      </w:r>
    </w:p>
    <w:p w:rsidR="00272A07" w:rsidRPr="003E067D" w:rsidRDefault="00272A07" w:rsidP="00071839">
      <w:pPr>
        <w:widowControl w:val="0"/>
        <w:tabs>
          <w:tab w:val="left" w:pos="567"/>
        </w:tabs>
        <w:ind w:left="284"/>
        <w:rPr>
          <w:rFonts w:ascii="Arial" w:hAnsi="Arial" w:cs="Arial"/>
          <w:sz w:val="18"/>
          <w:szCs w:val="18"/>
        </w:rPr>
      </w:pPr>
      <w:r w:rsidRPr="003E067D">
        <w:rPr>
          <w:rFonts w:ascii="Arial" w:hAnsi="Arial" w:cs="Arial"/>
          <w:sz w:val="18"/>
          <w:szCs w:val="18"/>
        </w:rPr>
        <w:t>b) the assignment to the Supplier's insurers of the Supplier's right to obtain relief against any other person liable in cases where the insurers have discharged the Supplier's loss or liability.</w:t>
      </w:r>
    </w:p>
    <w:p w:rsidR="00272A07" w:rsidRPr="003E067D" w:rsidRDefault="00C93877" w:rsidP="00071839">
      <w:pPr>
        <w:widowControl w:val="0"/>
        <w:spacing w:after="120"/>
        <w:rPr>
          <w:rFonts w:ascii="Arial" w:hAnsi="Arial" w:cs="Arial"/>
          <w:sz w:val="18"/>
          <w:szCs w:val="18"/>
        </w:rPr>
      </w:pPr>
      <w:r>
        <w:rPr>
          <w:rFonts w:ascii="Arial" w:hAnsi="Arial" w:cs="Arial"/>
          <w:sz w:val="18"/>
          <w:szCs w:val="18"/>
        </w:rPr>
        <w:t xml:space="preserve">3.3 </w:t>
      </w:r>
      <w:r w:rsidR="00272A07" w:rsidRPr="003E067D">
        <w:rPr>
          <w:rFonts w:ascii="Arial" w:hAnsi="Arial" w:cs="Arial"/>
          <w:sz w:val="18"/>
          <w:szCs w:val="18"/>
        </w:rPr>
        <w:t xml:space="preserve">For the purpose of Article 3.2, the approval of an assignment by the Contracting Authority shall not relieve the Supplier of his obligations for the part of the contract already performed or the part not assigned.       </w:t>
      </w:r>
    </w:p>
    <w:p w:rsidR="00564F48" w:rsidRDefault="00C93877" w:rsidP="00564F48">
      <w:pPr>
        <w:widowControl w:val="0"/>
        <w:tabs>
          <w:tab w:val="left" w:pos="567"/>
        </w:tabs>
        <w:spacing w:after="120"/>
        <w:rPr>
          <w:rFonts w:ascii="Arial" w:hAnsi="Arial" w:cs="Arial"/>
          <w:sz w:val="18"/>
          <w:szCs w:val="18"/>
        </w:rPr>
      </w:pPr>
      <w:r>
        <w:rPr>
          <w:rFonts w:ascii="Arial" w:hAnsi="Arial" w:cs="Arial"/>
          <w:sz w:val="18"/>
          <w:szCs w:val="18"/>
        </w:rPr>
        <w:t xml:space="preserve">3.4 </w:t>
      </w:r>
      <w:r w:rsidR="00272A07" w:rsidRPr="003E067D">
        <w:rPr>
          <w:rFonts w:ascii="Arial" w:hAnsi="Arial" w:cs="Arial"/>
          <w:sz w:val="18"/>
          <w:szCs w:val="18"/>
        </w:rPr>
        <w:t xml:space="preserve">Assignees must satisfy the eligibility criteria applicable for the award of the contract except in cases where assignments are done to a bank or </w:t>
      </w:r>
      <w:r w:rsidR="00331FAD" w:rsidRPr="003E067D">
        <w:rPr>
          <w:rFonts w:ascii="Arial" w:hAnsi="Arial" w:cs="Arial"/>
          <w:sz w:val="18"/>
          <w:szCs w:val="18"/>
        </w:rPr>
        <w:t>an</w:t>
      </w:r>
      <w:r w:rsidR="00272A07" w:rsidRPr="003E067D">
        <w:rPr>
          <w:rFonts w:ascii="Arial" w:hAnsi="Arial" w:cs="Arial"/>
          <w:sz w:val="18"/>
          <w:szCs w:val="18"/>
        </w:rPr>
        <w:t xml:space="preserve"> insurance company or other financing institution.</w:t>
      </w:r>
    </w:p>
    <w:p w:rsidR="00272A07" w:rsidRPr="00564F48" w:rsidRDefault="00272A07" w:rsidP="00564F48">
      <w:pPr>
        <w:widowControl w:val="0"/>
        <w:tabs>
          <w:tab w:val="left" w:pos="567"/>
        </w:tabs>
        <w:spacing w:after="120"/>
        <w:rPr>
          <w:rFonts w:ascii="Arial" w:hAnsi="Arial" w:cs="Arial"/>
          <w:b/>
          <w:sz w:val="18"/>
          <w:szCs w:val="18"/>
        </w:rPr>
      </w:pPr>
      <w:r w:rsidRPr="00564F48">
        <w:rPr>
          <w:rFonts w:ascii="Arial" w:hAnsi="Arial" w:cs="Arial"/>
          <w:b/>
          <w:sz w:val="18"/>
          <w:szCs w:val="18"/>
        </w:rPr>
        <w:t xml:space="preserve">Article 4 </w:t>
      </w:r>
      <w:r w:rsidRPr="00564F48">
        <w:rPr>
          <w:rFonts w:ascii="Arial" w:hAnsi="Arial" w:cs="Arial"/>
          <w:b/>
          <w:sz w:val="18"/>
          <w:szCs w:val="18"/>
        </w:rPr>
        <w:tab/>
        <w:t>Subcontracting</w:t>
      </w:r>
    </w:p>
    <w:p w:rsidR="00272A07" w:rsidRPr="00531494"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 xml:space="preserve">4.1 A subcontract shall be valid only if it is a written agreement by which the Supplier entrusts performance of a part </w:t>
      </w:r>
      <w:r w:rsidRPr="00531494">
        <w:rPr>
          <w:rFonts w:ascii="Arial" w:hAnsi="Arial" w:cs="Arial"/>
          <w:sz w:val="18"/>
          <w:szCs w:val="18"/>
        </w:rPr>
        <w:t xml:space="preserve">of his contract to a third party. </w:t>
      </w:r>
    </w:p>
    <w:p w:rsidR="00272A07" w:rsidRPr="00531494" w:rsidRDefault="00272A07" w:rsidP="00071839">
      <w:pPr>
        <w:widowControl w:val="0"/>
        <w:spacing w:after="120"/>
        <w:rPr>
          <w:rFonts w:ascii="Arial" w:hAnsi="Arial" w:cs="Arial"/>
          <w:sz w:val="18"/>
          <w:szCs w:val="18"/>
        </w:rPr>
      </w:pPr>
      <w:r w:rsidRPr="00531494">
        <w:rPr>
          <w:rFonts w:ascii="Arial" w:hAnsi="Arial" w:cs="Arial"/>
          <w:sz w:val="18"/>
          <w:szCs w:val="18"/>
        </w:rPr>
        <w:t xml:space="preserve">4.2 </w:t>
      </w:r>
      <w:r w:rsidR="00A66960" w:rsidRPr="00531494">
        <w:rPr>
          <w:rFonts w:ascii="Arial" w:hAnsi="Arial" w:cs="Arial"/>
          <w:sz w:val="18"/>
          <w:szCs w:val="18"/>
        </w:rPr>
        <w:t>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272A07" w:rsidRPr="003E067D" w:rsidRDefault="00272A07" w:rsidP="00071839">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w:t>
      </w:r>
      <w:r w:rsidR="00531494" w:rsidRPr="00531494">
        <w:rPr>
          <w:rFonts w:ascii="Arial" w:hAnsi="Arial" w:cs="Arial"/>
          <w:sz w:val="18"/>
          <w:szCs w:val="18"/>
        </w:rPr>
        <w:t>subcontractors;</w:t>
      </w:r>
      <w:r w:rsidR="00A66960" w:rsidRPr="00531494">
        <w:rPr>
          <w:rFonts w:ascii="Arial" w:hAnsi="Arial" w:cs="Arial"/>
          <w:sz w:val="18"/>
          <w:szCs w:val="18"/>
        </w:rPr>
        <w:t xml:space="preserve"> however it may vouch, where deemed necessary, for direct payments to subcontractors.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4.4 The Supplier shall be responsible for the acts, defaults and negligence of his </w:t>
      </w:r>
      <w:r w:rsidR="00C93877">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Supplier, his agents or employees. The approval by the Contracting Authority of the subcontracting of any part of the contract or of the </w:t>
      </w:r>
      <w:r w:rsidR="00C93877">
        <w:rPr>
          <w:rFonts w:ascii="Arial" w:hAnsi="Arial" w:cs="Arial"/>
          <w:sz w:val="18"/>
          <w:szCs w:val="18"/>
        </w:rPr>
        <w:t>subcontractors</w:t>
      </w:r>
      <w:r w:rsidRPr="003E067D">
        <w:rPr>
          <w:rFonts w:ascii="Arial" w:hAnsi="Arial" w:cs="Arial"/>
          <w:sz w:val="18"/>
          <w:szCs w:val="18"/>
        </w:rPr>
        <w:t xml:space="preserve"> shall not relieve the Supplier of any of his obligations under the contract</w:t>
      </w:r>
    </w:p>
    <w:p w:rsidR="00272A07" w:rsidRPr="003E067D" w:rsidRDefault="00272A07" w:rsidP="00071839">
      <w:pPr>
        <w:rPr>
          <w:rFonts w:ascii="Arial" w:hAnsi="Arial" w:cs="Arial"/>
          <w:sz w:val="18"/>
          <w:szCs w:val="18"/>
        </w:rPr>
      </w:pPr>
      <w:r w:rsidRPr="003E067D">
        <w:rPr>
          <w:rFonts w:ascii="Arial" w:hAnsi="Arial" w:cs="Arial"/>
          <w:sz w:val="18"/>
          <w:szCs w:val="18"/>
        </w:rPr>
        <w:t xml:space="preserve">4.5 If </w:t>
      </w:r>
      <w:r w:rsidR="00BE6E15">
        <w:rPr>
          <w:rFonts w:ascii="Arial" w:hAnsi="Arial" w:cs="Arial"/>
          <w:sz w:val="18"/>
          <w:szCs w:val="18"/>
        </w:rPr>
        <w:t>the</w:t>
      </w:r>
      <w:r w:rsidRPr="003E067D">
        <w:rPr>
          <w:rFonts w:ascii="Arial" w:hAnsi="Arial" w:cs="Arial"/>
          <w:sz w:val="18"/>
          <w:szCs w:val="18"/>
        </w:rPr>
        <w:t xml:space="preserve"> Supplier has undertaken any continuing obligation for a period exceeding the warranty period under the contract towards the Supplier, in respect of the supplies provided by the </w:t>
      </w:r>
      <w:r w:rsidR="00C93877">
        <w:rPr>
          <w:rFonts w:ascii="Arial" w:hAnsi="Arial" w:cs="Arial"/>
          <w:sz w:val="18"/>
          <w:szCs w:val="18"/>
        </w:rPr>
        <w:t>subcontractors</w:t>
      </w:r>
      <w:r w:rsidRPr="003E067D">
        <w:rPr>
          <w:rFonts w:ascii="Arial" w:hAnsi="Arial" w:cs="Arial"/>
          <w:sz w:val="18"/>
          <w:szCs w:val="18"/>
        </w:rPr>
        <w:t>, the Supplier must, at any time after the expiration of the warranty period, transfer immediately to the Contracting Authority, at the Contracting Authority's request and cost, the benefit of such obligation for the unexpired duration thereof.</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5</w:t>
      </w:r>
      <w:r w:rsidRPr="00272A07">
        <w:rPr>
          <w:rFonts w:ascii="Arial" w:hAnsi="Arial" w:cs="Arial"/>
          <w:sz w:val="18"/>
          <w:szCs w:val="18"/>
        </w:rPr>
        <w:tab/>
      </w:r>
      <w:r w:rsidRPr="00272A07">
        <w:rPr>
          <w:rFonts w:ascii="Arial" w:hAnsi="Arial" w:cs="Arial"/>
          <w:sz w:val="18"/>
          <w:szCs w:val="18"/>
        </w:rPr>
        <w:tab/>
        <w:t>Supply of documents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5.1 If necessary, within 30 days of the signing of the contract, the Contracting Authority shall, where necessary, provide the Supplier, free of charge, with a copy of the drawings prepared for the performance of the contract and a copy of the specifications and other contract documents. The Supplier may purchase additional copies of these drawings, specifications and other documents, in so far as they are available. Upon the issue of the warranty certificate, or upon final acceptance, the </w:t>
      </w:r>
      <w:r w:rsidR="00C93877" w:rsidRPr="003E067D">
        <w:rPr>
          <w:rFonts w:ascii="Arial" w:hAnsi="Arial" w:cs="Arial"/>
          <w:sz w:val="18"/>
          <w:szCs w:val="18"/>
        </w:rPr>
        <w:t>Supplier</w:t>
      </w:r>
      <w:r w:rsidRPr="003E067D">
        <w:rPr>
          <w:rFonts w:ascii="Arial" w:hAnsi="Arial" w:cs="Arial"/>
          <w:sz w:val="18"/>
          <w:szCs w:val="18"/>
        </w:rPr>
        <w:t xml:space="preserve"> shall return to the Contracting Authority all drawings, specifications and other contract documents.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Supplier without the prior consent of the Contracting Authority</w:t>
      </w:r>
      <w:r w:rsidR="00331FAD">
        <w:rPr>
          <w:rFonts w:ascii="Arial" w:hAnsi="Arial" w:cs="Arial"/>
          <w:sz w:val="18"/>
          <w:szCs w:val="18"/>
        </w:rPr>
        <w: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5.3 The Contracting Authority shall have authority to issue to the Supplier administrative orders incorporating such supplementary documents and instructions as are necessary for the proper execution of the contract and the remedying of any defects therein.</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 xml:space="preserve">Article 6 </w:t>
      </w:r>
      <w:r w:rsidRPr="00272A07">
        <w:rPr>
          <w:rFonts w:ascii="Arial" w:hAnsi="Arial" w:cs="Arial"/>
          <w:sz w:val="18"/>
          <w:szCs w:val="18"/>
        </w:rPr>
        <w:tab/>
        <w:t>Assistance with local regulations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6.1 The Supplier may request the assistance of the Contracting Authority in obtaining copies of laws, regulations and information on local customs, orders or bye-laws of the </w:t>
      </w:r>
      <w:r w:rsidR="00331FAD">
        <w:rPr>
          <w:rFonts w:ascii="Arial" w:hAnsi="Arial" w:cs="Arial"/>
          <w:sz w:val="18"/>
          <w:szCs w:val="18"/>
        </w:rPr>
        <w:t>Republic of Kosovo w</w:t>
      </w:r>
      <w:r w:rsidRPr="003E067D">
        <w:rPr>
          <w:rFonts w:ascii="Arial" w:hAnsi="Arial" w:cs="Arial"/>
          <w:sz w:val="18"/>
          <w:szCs w:val="18"/>
        </w:rPr>
        <w:t>hich may affect the Supplier in the performance of his obligations under the contract. The Contracting Authority may provide the assistance requested to the Supplier at the Suppliers’ cost.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6.2 If necessary, the Supplier shall duly notify the Contracting Authority of details of the supplies so that the Contracting Authority can obtain the requisite permits or import licences.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6.3 The Contracting Authority will undertake to obtain the requisite permits or import licences within a reasonable period, taking account of the performance dates for the contract.</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7</w:t>
      </w:r>
      <w:r w:rsidRPr="00272A07">
        <w:rPr>
          <w:rFonts w:ascii="Arial" w:hAnsi="Arial" w:cs="Arial"/>
          <w:sz w:val="18"/>
          <w:szCs w:val="18"/>
        </w:rPr>
        <w:tab/>
      </w:r>
      <w:r w:rsidRPr="00272A07">
        <w:rPr>
          <w:rFonts w:ascii="Arial" w:hAnsi="Arial" w:cs="Arial"/>
          <w:sz w:val="18"/>
          <w:szCs w:val="18"/>
        </w:rPr>
        <w:tab/>
        <w:t>General Obligations</w:t>
      </w:r>
      <w:r w:rsidR="00564F48">
        <w:rPr>
          <w:rFonts w:ascii="Arial" w:hAnsi="Arial" w:cs="Arial"/>
          <w:sz w:val="18"/>
          <w:szCs w:val="18"/>
        </w:rPr>
        <w:t xml:space="preserve"> of the Supplier</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7.1 The Supplier shall perform the contract with due care and diligence including, where specified, the design, manufacture, delivery of the supplies and carrying out of any other work including the remedying of any defects in the supplies.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7.2 The Supplier shall comply with administrative orders given by the Contracting Authority. Where the Supplier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7.3 The Supplier shall respect and abide by all laws and regulations in force the Republic of Kosovo and shall ensure that his personnel, their dependants, and his local employees also respect and abide by all such laws and regulations.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 xml:space="preserve">7.4 The Supplier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272A07" w:rsidRPr="00272A07" w:rsidRDefault="00272A07" w:rsidP="00071839">
      <w:pPr>
        <w:widowControl w:val="0"/>
        <w:rPr>
          <w:rFonts w:ascii="Arial" w:hAnsi="Arial" w:cs="Arial"/>
          <w:sz w:val="18"/>
          <w:szCs w:val="18"/>
        </w:rPr>
      </w:pPr>
      <w:r w:rsidRPr="003E067D">
        <w:rPr>
          <w:rFonts w:ascii="Arial" w:hAnsi="Arial" w:cs="Arial"/>
          <w:sz w:val="18"/>
          <w:szCs w:val="18"/>
        </w:rPr>
        <w:t>7.5 If the Supplier is a group, the composition of the group shall not be altered without the prior consent in writing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b/>
          <w:sz w:val="18"/>
          <w:szCs w:val="18"/>
        </w:rPr>
        <w:t>Article 8</w:t>
      </w:r>
      <w:r w:rsidRPr="003E067D">
        <w:rPr>
          <w:rFonts w:ascii="Arial" w:hAnsi="Arial" w:cs="Arial"/>
          <w:sz w:val="18"/>
          <w:szCs w:val="18"/>
        </w:rPr>
        <w:tab/>
      </w:r>
      <w:r>
        <w:rPr>
          <w:rFonts w:ascii="Arial" w:hAnsi="Arial" w:cs="Arial"/>
          <w:sz w:val="18"/>
          <w:szCs w:val="18"/>
        </w:rPr>
        <w:tab/>
      </w:r>
      <w:r w:rsidRPr="003E067D">
        <w:rPr>
          <w:rFonts w:ascii="Arial" w:hAnsi="Arial" w:cs="Arial"/>
          <w:b/>
          <w:sz w:val="18"/>
          <w:szCs w:val="18"/>
        </w:rPr>
        <w:t>Origin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8.1 The Supplier shall present an official certificate of origin on provisional acceptance. Failure to comply with this obligation shall lead, after formal notice, to termination of the contract.</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9</w:t>
      </w:r>
      <w:r w:rsidRPr="00272A07">
        <w:rPr>
          <w:rFonts w:ascii="Arial" w:hAnsi="Arial" w:cs="Arial"/>
          <w:sz w:val="18"/>
          <w:szCs w:val="18"/>
        </w:rPr>
        <w:tab/>
      </w:r>
      <w:r w:rsidRPr="00272A07">
        <w:rPr>
          <w:rFonts w:ascii="Arial" w:hAnsi="Arial" w:cs="Arial"/>
          <w:sz w:val="18"/>
          <w:szCs w:val="18"/>
        </w:rPr>
        <w:tab/>
        <w:t>Performance guarantee</w:t>
      </w:r>
    </w:p>
    <w:p w:rsidR="00272A07" w:rsidRPr="003E067D" w:rsidRDefault="00272A07" w:rsidP="00071839">
      <w:pPr>
        <w:widowControl w:val="0"/>
        <w:rPr>
          <w:rFonts w:ascii="Arial" w:hAnsi="Arial" w:cs="Arial"/>
          <w:sz w:val="18"/>
          <w:szCs w:val="18"/>
        </w:rPr>
      </w:pPr>
      <w:r w:rsidRPr="003E067D">
        <w:rPr>
          <w:rFonts w:ascii="Arial" w:hAnsi="Arial" w:cs="Arial"/>
          <w:sz w:val="18"/>
          <w:szCs w:val="18"/>
        </w:rPr>
        <w:t>9.1 The Supplier shall, not later than the day of signing the contract, furnish the Contracting Authority</w:t>
      </w:r>
      <w:r>
        <w:rPr>
          <w:rFonts w:ascii="Arial" w:hAnsi="Arial" w:cs="Arial"/>
          <w:sz w:val="18"/>
          <w:szCs w:val="18"/>
        </w:rPr>
        <w:t xml:space="preserve"> </w:t>
      </w:r>
      <w:r w:rsidRPr="003E067D">
        <w:rPr>
          <w:rFonts w:ascii="Arial" w:hAnsi="Arial" w:cs="Arial"/>
          <w:sz w:val="18"/>
          <w:szCs w:val="18"/>
        </w:rPr>
        <w:t>with a guarantee for the full and proper performance of the contract. The amount of the guarantee is specified in the SCC. The performance guarantee shall be held against payment to the Contracting Authority for any loss resulting from the Supplier's failure to perform his contractual obligations fully and properly.</w:t>
      </w:r>
      <w:r w:rsidRPr="003E067D">
        <w:rPr>
          <w:rFonts w:ascii="Arial" w:hAnsi="Arial" w:cs="Arial"/>
          <w:b/>
          <w:sz w:val="18"/>
          <w:szCs w:val="18"/>
        </w:rPr>
        <w:t xml:space="preserve"> </w:t>
      </w:r>
    </w:p>
    <w:p w:rsidR="00272A07" w:rsidRPr="003E067D" w:rsidRDefault="00272A07" w:rsidP="00071839">
      <w:pPr>
        <w:widowControl w:val="0"/>
        <w:ind w:left="567" w:hanging="567"/>
        <w:rPr>
          <w:rFonts w:ascii="Arial" w:hAnsi="Arial" w:cs="Arial"/>
          <w:sz w:val="18"/>
          <w:szCs w:val="18"/>
        </w:rPr>
      </w:pPr>
      <w:r w:rsidRPr="003E067D">
        <w:rPr>
          <w:rFonts w:ascii="Arial" w:hAnsi="Arial" w:cs="Arial"/>
          <w:sz w:val="18"/>
          <w:szCs w:val="18"/>
        </w:rPr>
        <w:t>9.2 The performance guarantee of the contract shall be in the format given in Section IV of this contract.</w:t>
      </w:r>
    </w:p>
    <w:p w:rsidR="00272A07" w:rsidRPr="00272A07" w:rsidRDefault="00E9684D" w:rsidP="00071839">
      <w:pPr>
        <w:widowControl w:val="0"/>
        <w:rPr>
          <w:rFonts w:ascii="Arial" w:hAnsi="Arial" w:cs="Arial"/>
          <w:sz w:val="18"/>
          <w:szCs w:val="18"/>
        </w:rPr>
      </w:pPr>
      <w:r>
        <w:rPr>
          <w:rFonts w:ascii="Arial" w:hAnsi="Arial" w:cs="Arial"/>
          <w:sz w:val="18"/>
          <w:szCs w:val="18"/>
        </w:rPr>
        <w:t>9.3</w:t>
      </w:r>
      <w:r w:rsidR="00272A07" w:rsidRPr="003E067D">
        <w:rPr>
          <w:rFonts w:ascii="Arial" w:hAnsi="Arial" w:cs="Arial"/>
          <w:sz w:val="18"/>
          <w:szCs w:val="18"/>
        </w:rPr>
        <w:t xml:space="preserve"> Except for such part as may be specified in the SCC in respect of after-sales service, the performance guarantee shall be released within 30 days of the issue of </w:t>
      </w:r>
      <w:r w:rsidR="00272A07" w:rsidRPr="004620F4">
        <w:rPr>
          <w:rFonts w:ascii="Arial" w:hAnsi="Arial" w:cs="Arial"/>
          <w:sz w:val="18"/>
          <w:szCs w:val="18"/>
        </w:rPr>
        <w:t>the</w:t>
      </w:r>
      <w:r w:rsidR="004620F4" w:rsidRPr="004620F4">
        <w:rPr>
          <w:rFonts w:ascii="Arial" w:hAnsi="Arial" w:cs="Arial"/>
          <w:sz w:val="18"/>
          <w:szCs w:val="18"/>
        </w:rPr>
        <w:t xml:space="preserve"> pr</w:t>
      </w:r>
      <w:r w:rsidR="0075177D">
        <w:rPr>
          <w:rFonts w:ascii="Arial" w:hAnsi="Arial" w:cs="Arial"/>
          <w:sz w:val="18"/>
          <w:szCs w:val="18"/>
        </w:rPr>
        <w:t>ovisional</w:t>
      </w:r>
      <w:r w:rsidR="004620F4" w:rsidRPr="004620F4">
        <w:rPr>
          <w:rFonts w:ascii="Arial" w:hAnsi="Arial" w:cs="Arial"/>
          <w:sz w:val="18"/>
          <w:szCs w:val="18"/>
        </w:rPr>
        <w:t xml:space="preserve"> acceptance certificate.</w:t>
      </w:r>
      <w:r w:rsidR="00EE4BB3">
        <w:rPr>
          <w:rFonts w:ascii="Arial" w:hAnsi="Arial" w:cs="Arial"/>
          <w:sz w:val="18"/>
          <w:szCs w:val="18"/>
        </w:rPr>
        <w:t xml:space="preserve"> </w:t>
      </w:r>
    </w:p>
    <w:p w:rsidR="00272A07" w:rsidRPr="003E067D" w:rsidRDefault="00272A07" w:rsidP="00071839">
      <w:pPr>
        <w:spacing w:after="120"/>
        <w:ind w:left="567" w:hanging="567"/>
        <w:rPr>
          <w:rFonts w:ascii="Arial" w:hAnsi="Arial" w:cs="Arial"/>
          <w:b/>
          <w:sz w:val="18"/>
          <w:szCs w:val="18"/>
        </w:rPr>
      </w:pPr>
      <w:r w:rsidRPr="003E067D">
        <w:rPr>
          <w:rFonts w:ascii="Arial" w:hAnsi="Arial" w:cs="Arial"/>
          <w:b/>
          <w:sz w:val="18"/>
          <w:szCs w:val="18"/>
        </w:rPr>
        <w:t>Article 10</w:t>
      </w:r>
      <w:r w:rsidRPr="003E067D">
        <w:rPr>
          <w:rFonts w:ascii="Arial" w:hAnsi="Arial" w:cs="Arial"/>
          <w:b/>
          <w:sz w:val="18"/>
          <w:szCs w:val="18"/>
        </w:rPr>
        <w:tab/>
        <w:t xml:space="preserve"> Insurance</w:t>
      </w:r>
    </w:p>
    <w:p w:rsidR="00272A07" w:rsidRPr="003E067D" w:rsidRDefault="00272A07" w:rsidP="00071839">
      <w:pPr>
        <w:spacing w:before="120" w:after="0"/>
        <w:rPr>
          <w:rFonts w:ascii="Arial" w:hAnsi="Arial" w:cs="Arial"/>
          <w:sz w:val="18"/>
          <w:szCs w:val="18"/>
        </w:rPr>
      </w:pPr>
      <w:r w:rsidRPr="003E067D">
        <w:rPr>
          <w:rFonts w:ascii="Arial" w:hAnsi="Arial" w:cs="Arial"/>
          <w:sz w:val="18"/>
          <w:szCs w:val="18"/>
        </w:rPr>
        <w:t>10.1</w:t>
      </w:r>
      <w:r w:rsidRPr="003E067D">
        <w:rPr>
          <w:rFonts w:ascii="Arial" w:hAnsi="Arial" w:cs="Arial"/>
          <w:b/>
          <w:sz w:val="18"/>
          <w:szCs w:val="18"/>
        </w:rPr>
        <w:t xml:space="preserve"> </w:t>
      </w:r>
      <w:r w:rsidRPr="003E067D">
        <w:rPr>
          <w:rFonts w:ascii="Arial" w:hAnsi="Arial" w:cs="Arial"/>
          <w:sz w:val="18"/>
          <w:szCs w:val="18"/>
        </w:rPr>
        <w:t>The Goods supplied under the Contract shall be fully insured in a freely convertible currency against loss or damage incidental to manufacture or acquisition, transportation, storage, and delivery in the manner specified in the SCC.</w:t>
      </w:r>
    </w:p>
    <w:p w:rsidR="00272A07" w:rsidRDefault="00272A07" w:rsidP="00071839">
      <w:pPr>
        <w:widowControl w:val="0"/>
        <w:spacing w:after="0"/>
        <w:rPr>
          <w:rFonts w:ascii="Arial" w:hAnsi="Arial" w:cs="Arial"/>
          <w:sz w:val="18"/>
          <w:szCs w:val="18"/>
        </w:rPr>
      </w:pPr>
    </w:p>
    <w:p w:rsidR="00272A07" w:rsidRPr="003E067D" w:rsidRDefault="00272A07" w:rsidP="00071839">
      <w:pPr>
        <w:widowControl w:val="0"/>
        <w:spacing w:after="0"/>
        <w:rPr>
          <w:rFonts w:ascii="Arial" w:hAnsi="Arial" w:cs="Arial"/>
          <w:sz w:val="18"/>
          <w:szCs w:val="18"/>
        </w:rPr>
      </w:pPr>
      <w:r w:rsidRPr="003E067D">
        <w:rPr>
          <w:rFonts w:ascii="Arial" w:hAnsi="Arial" w:cs="Arial"/>
          <w:sz w:val="18"/>
          <w:szCs w:val="18"/>
        </w:rPr>
        <w:t>10.2 Notwithstanding the Supplier's insurance obligations under Article 10.1, the Supplier shall bear sole liability for, and indemnify the Contracting Authority against, any claims by third parties for damage to property or personal injuries arising from the execution of the contract by the Supplier, his sub</w:t>
      </w:r>
      <w:r w:rsidR="00DD41BA">
        <w:rPr>
          <w:rFonts w:ascii="Arial" w:hAnsi="Arial" w:cs="Arial"/>
          <w:sz w:val="18"/>
          <w:szCs w:val="18"/>
        </w:rPr>
        <w:t>contractor</w:t>
      </w:r>
      <w:r w:rsidRPr="003E067D">
        <w:rPr>
          <w:rFonts w:ascii="Arial" w:hAnsi="Arial" w:cs="Arial"/>
          <w:sz w:val="18"/>
          <w:szCs w:val="18"/>
        </w:rPr>
        <w:t>s and their employees.</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11</w:t>
      </w:r>
      <w:r w:rsidRPr="00272A07">
        <w:rPr>
          <w:rFonts w:ascii="Arial" w:hAnsi="Arial" w:cs="Arial"/>
          <w:sz w:val="18"/>
          <w:szCs w:val="18"/>
        </w:rPr>
        <w:tab/>
        <w:t xml:space="preserve">Performance programme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11.1</w:t>
      </w:r>
      <w:r w:rsidRPr="003E067D">
        <w:rPr>
          <w:rFonts w:ascii="Arial" w:hAnsi="Arial" w:cs="Arial"/>
          <w:b/>
          <w:sz w:val="18"/>
          <w:szCs w:val="18"/>
        </w:rPr>
        <w:t xml:space="preserve"> </w:t>
      </w:r>
      <w:r w:rsidRPr="003E067D">
        <w:rPr>
          <w:rFonts w:ascii="Arial" w:hAnsi="Arial" w:cs="Arial"/>
          <w:sz w:val="18"/>
          <w:szCs w:val="18"/>
        </w:rPr>
        <w:t>If the SCC so require, the Supplier shall submit to the Contracting Authority for approval</w:t>
      </w:r>
      <w:r w:rsidR="00BA4734">
        <w:rPr>
          <w:rFonts w:ascii="Arial" w:hAnsi="Arial" w:cs="Arial"/>
          <w:sz w:val="18"/>
          <w:szCs w:val="18"/>
        </w:rPr>
        <w:t xml:space="preserve"> </w:t>
      </w:r>
      <w:r w:rsidRPr="003E067D">
        <w:rPr>
          <w:rFonts w:ascii="Arial" w:hAnsi="Arial" w:cs="Arial"/>
          <w:sz w:val="18"/>
          <w:szCs w:val="18"/>
        </w:rPr>
        <w:t>a programme of performance of the contract which shall contain at least the following:</w:t>
      </w:r>
    </w:p>
    <w:p w:rsidR="00272A07" w:rsidRPr="003E067D" w:rsidRDefault="00272A07" w:rsidP="00071839">
      <w:pPr>
        <w:widowControl w:val="0"/>
        <w:spacing w:after="120"/>
        <w:ind w:left="284"/>
        <w:rPr>
          <w:rFonts w:ascii="Arial" w:hAnsi="Arial" w:cs="Arial"/>
          <w:sz w:val="18"/>
          <w:szCs w:val="18"/>
        </w:rPr>
      </w:pPr>
      <w:proofErr w:type="spellStart"/>
      <w:r w:rsidRPr="003E067D">
        <w:rPr>
          <w:rFonts w:ascii="Arial" w:hAnsi="Arial" w:cs="Arial"/>
          <w:sz w:val="18"/>
          <w:szCs w:val="18"/>
        </w:rPr>
        <w:t>i</w:t>
      </w:r>
      <w:proofErr w:type="spellEnd"/>
      <w:r w:rsidRPr="003E067D">
        <w:rPr>
          <w:rFonts w:ascii="Arial" w:hAnsi="Arial" w:cs="Arial"/>
          <w:sz w:val="18"/>
          <w:szCs w:val="18"/>
        </w:rPr>
        <w:t>) the order in which the Supplier proposes to perform the contract including design, manufacture, delivery to place of receipt, installa</w:t>
      </w:r>
      <w:r w:rsidR="00A04129">
        <w:rPr>
          <w:rFonts w:ascii="Arial" w:hAnsi="Arial" w:cs="Arial"/>
          <w:sz w:val="18"/>
          <w:szCs w:val="18"/>
        </w:rPr>
        <w:t xml:space="preserve">tion, testing and commissioning; </w:t>
      </w:r>
      <w:r w:rsidRPr="003E067D">
        <w:rPr>
          <w:rFonts w:ascii="Arial" w:hAnsi="Arial" w:cs="Arial"/>
          <w:sz w:val="18"/>
          <w:szCs w:val="18"/>
        </w:rPr>
        <w:t>and</w:t>
      </w:r>
    </w:p>
    <w:p w:rsidR="00272A07" w:rsidRPr="003E067D" w:rsidRDefault="00A04129" w:rsidP="00071839">
      <w:pPr>
        <w:widowControl w:val="0"/>
        <w:tabs>
          <w:tab w:val="left" w:pos="567"/>
        </w:tabs>
        <w:spacing w:after="120"/>
        <w:ind w:left="284"/>
        <w:rPr>
          <w:rFonts w:ascii="Arial" w:hAnsi="Arial" w:cs="Arial"/>
          <w:sz w:val="18"/>
          <w:szCs w:val="18"/>
        </w:rPr>
      </w:pPr>
      <w:r>
        <w:rPr>
          <w:rFonts w:ascii="Arial" w:hAnsi="Arial" w:cs="Arial"/>
          <w:sz w:val="18"/>
          <w:szCs w:val="18"/>
        </w:rPr>
        <w:t>ii</w:t>
      </w:r>
      <w:r w:rsidR="00272A07" w:rsidRPr="003E067D">
        <w:rPr>
          <w:rFonts w:ascii="Arial" w:hAnsi="Arial" w:cs="Arial"/>
          <w:sz w:val="18"/>
          <w:szCs w:val="18"/>
        </w:rPr>
        <w:t>) such further details and information as the Contracting Authority may reasonably require.</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11.2</w:t>
      </w:r>
      <w:r w:rsidRPr="003E067D">
        <w:rPr>
          <w:rFonts w:ascii="Arial" w:hAnsi="Arial" w:cs="Arial"/>
          <w:b/>
          <w:sz w:val="18"/>
          <w:szCs w:val="18"/>
        </w:rPr>
        <w:t xml:space="preserve"> </w:t>
      </w:r>
      <w:r w:rsidRPr="003E067D">
        <w:rPr>
          <w:rFonts w:ascii="Arial" w:hAnsi="Arial" w:cs="Arial"/>
          <w:sz w:val="18"/>
          <w:szCs w:val="18"/>
        </w:rPr>
        <w:t>The SCC shall specify the time limit within which the programme of performance must be submitted to the Contracting Authority for approval and the deadline for the Contracting Authority’s approval. The approval of the programme by the Contracting Authority shall not relieve the Supplier of any of his obligations under the contract.</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11.3 If the Contracting Authority fails to notify his decision of approval referred to in Article 11.2 within the deadlines referred to in the contract such programme of performance shall be deemed to be approved on expiry of the deadlines. If no deadline is specified, they shall be deemed to be approved 30 days after receipt.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11.4</w:t>
      </w:r>
      <w:r w:rsidRPr="003E067D">
        <w:rPr>
          <w:rFonts w:ascii="Arial" w:hAnsi="Arial" w:cs="Arial"/>
          <w:b/>
          <w:sz w:val="18"/>
          <w:szCs w:val="18"/>
        </w:rPr>
        <w:t xml:space="preserve"> </w:t>
      </w:r>
      <w:r w:rsidRPr="003E067D">
        <w:rPr>
          <w:rFonts w:ascii="Arial" w:hAnsi="Arial" w:cs="Arial"/>
          <w:sz w:val="18"/>
          <w:szCs w:val="18"/>
        </w:rPr>
        <w:t>No material alteration to the programme shall be made without the approval of the Contracting Authority. If, however, the progress of the performance of the contract does not conform to the programme, the Contracting Authority may instruct the Supplier to revise the programme and submit the revised programme to him for approval.</w:t>
      </w:r>
    </w:p>
    <w:p w:rsidR="00272A07" w:rsidRPr="003E067D" w:rsidRDefault="00BA4734" w:rsidP="00071839">
      <w:pPr>
        <w:rPr>
          <w:rFonts w:ascii="Arial" w:hAnsi="Arial" w:cs="Arial"/>
          <w:b/>
          <w:sz w:val="18"/>
          <w:szCs w:val="18"/>
        </w:rPr>
      </w:pPr>
      <w:r>
        <w:rPr>
          <w:rFonts w:ascii="Arial" w:hAnsi="Arial" w:cs="Arial"/>
          <w:sz w:val="18"/>
          <w:szCs w:val="18"/>
        </w:rPr>
        <w:t>11.5</w:t>
      </w:r>
      <w:r w:rsidR="00272A07" w:rsidRPr="003E067D">
        <w:rPr>
          <w:rFonts w:ascii="Arial" w:hAnsi="Arial" w:cs="Arial"/>
          <w:sz w:val="18"/>
          <w:szCs w:val="18"/>
        </w:rPr>
        <w:t xml:space="preserve"> Before provisional acceptance of the supplies, the Supplier shall supply operation and maintenance manuals together with drawings, which shall be in such detail that will enable the Contracting Authority to operate, maintain, adjust and repair all parts of the supplies. Unless otherwise stated in the S</w:t>
      </w:r>
      <w:r w:rsidR="00E6104C">
        <w:rPr>
          <w:rFonts w:ascii="Arial" w:hAnsi="Arial" w:cs="Arial"/>
          <w:sz w:val="18"/>
          <w:szCs w:val="18"/>
        </w:rPr>
        <w:t>CC</w:t>
      </w:r>
      <w:r w:rsidR="00272A07" w:rsidRPr="003E067D">
        <w:rPr>
          <w:rFonts w:ascii="Arial" w:hAnsi="Arial" w:cs="Arial"/>
          <w:sz w:val="18"/>
          <w:szCs w:val="18"/>
        </w:rPr>
        <w:t>,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272A07" w:rsidRPr="003E067D" w:rsidRDefault="00272A07" w:rsidP="00071839">
      <w:pPr>
        <w:widowControl w:val="0"/>
        <w:spacing w:after="120"/>
        <w:ind w:left="567" w:hanging="567"/>
        <w:rPr>
          <w:rFonts w:ascii="Arial" w:hAnsi="Arial" w:cs="Arial"/>
          <w:b/>
          <w:sz w:val="18"/>
          <w:szCs w:val="18"/>
        </w:rPr>
      </w:pPr>
      <w:r w:rsidRPr="003E067D">
        <w:rPr>
          <w:rFonts w:ascii="Arial" w:hAnsi="Arial" w:cs="Arial"/>
          <w:b/>
          <w:sz w:val="18"/>
          <w:szCs w:val="18"/>
        </w:rPr>
        <w:t>Article 12</w:t>
      </w:r>
      <w:r w:rsidRPr="003E067D">
        <w:rPr>
          <w:rFonts w:ascii="Arial" w:hAnsi="Arial" w:cs="Arial"/>
          <w:b/>
          <w:sz w:val="18"/>
          <w:szCs w:val="18"/>
        </w:rPr>
        <w:tab/>
        <w:t>Tax and customs arrangements</w:t>
      </w:r>
    </w:p>
    <w:p w:rsidR="00272A07" w:rsidRPr="003E067D" w:rsidRDefault="00272A07" w:rsidP="00071839">
      <w:pPr>
        <w:widowControl w:val="0"/>
        <w:tabs>
          <w:tab w:val="left" w:pos="567"/>
        </w:tabs>
        <w:spacing w:before="120" w:after="120"/>
        <w:rPr>
          <w:rFonts w:ascii="Arial" w:hAnsi="Arial" w:cs="Arial"/>
          <w:sz w:val="18"/>
          <w:szCs w:val="18"/>
        </w:rPr>
      </w:pPr>
      <w:r w:rsidRPr="003E067D">
        <w:rPr>
          <w:rFonts w:ascii="Arial" w:hAnsi="Arial" w:cs="Arial"/>
          <w:sz w:val="18"/>
          <w:szCs w:val="18"/>
        </w:rPr>
        <w:t>12.1</w:t>
      </w:r>
      <w:r w:rsidRPr="003E067D">
        <w:rPr>
          <w:rFonts w:ascii="Arial" w:hAnsi="Arial" w:cs="Arial"/>
          <w:sz w:val="18"/>
          <w:szCs w:val="18"/>
        </w:rPr>
        <w:tab/>
      </w:r>
      <w:r w:rsidRPr="003E067D">
        <w:rPr>
          <w:rFonts w:ascii="Arial" w:eastAsia="Calibri" w:hAnsi="Arial" w:cs="Arial"/>
          <w:sz w:val="18"/>
          <w:szCs w:val="18"/>
        </w:rPr>
        <w:t>Subject to any other provisions stipulated in the S</w:t>
      </w:r>
      <w:r w:rsidRPr="003E067D">
        <w:rPr>
          <w:rFonts w:ascii="Arial" w:hAnsi="Arial" w:cs="Arial"/>
          <w:sz w:val="18"/>
          <w:szCs w:val="18"/>
        </w:rPr>
        <w:t>CC</w:t>
      </w:r>
      <w:r w:rsidRPr="003E067D">
        <w:rPr>
          <w:rFonts w:ascii="Arial" w:eastAsia="Calibri" w:hAnsi="Arial" w:cs="Arial"/>
          <w:sz w:val="18"/>
          <w:szCs w:val="18"/>
        </w:rPr>
        <w:t xml:space="preserve">, the Supplier shall be entirely responsible for the </w:t>
      </w:r>
      <w:r w:rsidRPr="003E067D">
        <w:rPr>
          <w:rFonts w:ascii="Arial" w:eastAsia="Calibri" w:hAnsi="Arial" w:cs="Arial"/>
          <w:sz w:val="18"/>
          <w:szCs w:val="18"/>
        </w:rPr>
        <w:lastRenderedPageBreak/>
        <w:t>payment of all taxes, stamp duties, license fees, customs charges and other such levies incurred or imposed until delivery of the contracted Goods to the place of</w:t>
      </w:r>
      <w:r w:rsidRPr="003E067D">
        <w:rPr>
          <w:rFonts w:ascii="Arial" w:hAnsi="Arial" w:cs="Arial"/>
          <w:sz w:val="18"/>
          <w:szCs w:val="18"/>
        </w:rPr>
        <w:t xml:space="preserve"> delivery, as specified by the </w:t>
      </w:r>
      <w:r w:rsidR="007621C8" w:rsidRPr="003E067D">
        <w:rPr>
          <w:rFonts w:ascii="Arial" w:hAnsi="Arial" w:cs="Arial"/>
          <w:sz w:val="18"/>
          <w:szCs w:val="18"/>
        </w:rPr>
        <w:t>Contracting</w:t>
      </w:r>
      <w:r w:rsidRPr="003E067D">
        <w:rPr>
          <w:rFonts w:ascii="Arial" w:hAnsi="Arial" w:cs="Arial"/>
          <w:sz w:val="18"/>
          <w:szCs w:val="18"/>
        </w:rPr>
        <w:t xml:space="preserve"> Authority.</w:t>
      </w:r>
    </w:p>
    <w:p w:rsidR="00272A07" w:rsidRPr="00BA4734" w:rsidRDefault="00272A07" w:rsidP="00071839">
      <w:pPr>
        <w:pStyle w:val="Heading4"/>
        <w:spacing w:before="120" w:after="120"/>
        <w:rPr>
          <w:rFonts w:ascii="Arial" w:hAnsi="Arial" w:cs="Arial"/>
          <w:sz w:val="18"/>
          <w:szCs w:val="18"/>
        </w:rPr>
      </w:pPr>
      <w:r w:rsidRPr="00BA4734">
        <w:rPr>
          <w:rFonts w:ascii="Arial" w:hAnsi="Arial" w:cs="Arial"/>
          <w:sz w:val="18"/>
          <w:szCs w:val="18"/>
        </w:rPr>
        <w:t>Article 13</w:t>
      </w:r>
      <w:r w:rsidRPr="00BA4734">
        <w:rPr>
          <w:rFonts w:ascii="Arial" w:hAnsi="Arial" w:cs="Arial"/>
          <w:sz w:val="18"/>
          <w:szCs w:val="18"/>
        </w:rPr>
        <w:tab/>
        <w:t>Patents and licences</w:t>
      </w:r>
    </w:p>
    <w:p w:rsidR="00272A07" w:rsidRDefault="00272A07" w:rsidP="00071839">
      <w:pPr>
        <w:rPr>
          <w:rFonts w:ascii="Arial" w:hAnsi="Arial" w:cs="Arial"/>
          <w:sz w:val="18"/>
          <w:szCs w:val="18"/>
        </w:rPr>
      </w:pPr>
      <w:r w:rsidRPr="003E067D">
        <w:rPr>
          <w:rFonts w:ascii="Arial" w:hAnsi="Arial" w:cs="Arial"/>
          <w:sz w:val="18"/>
          <w:szCs w:val="18"/>
        </w:rPr>
        <w:t>13.1 Unless otherwise specified in the SCC, the Supplier shall indemnify the Contracting Authority against any claim resulting from the use as specified in the contract of patents, licences, draw</w:t>
      </w:r>
      <w:r w:rsidR="00F43E6F">
        <w:rPr>
          <w:rFonts w:ascii="Arial" w:hAnsi="Arial" w:cs="Arial"/>
          <w:sz w:val="18"/>
          <w:szCs w:val="18"/>
        </w:rPr>
        <w:t>ings, models, or brand or trade</w:t>
      </w:r>
      <w:r w:rsidRPr="003E067D">
        <w:rPr>
          <w:rFonts w:ascii="Arial" w:hAnsi="Arial" w:cs="Arial"/>
          <w:sz w:val="18"/>
          <w:szCs w:val="18"/>
        </w:rPr>
        <w:t>marks, unless such infringement results from compliance with the design or specification provided by the Contracting Authority.</w:t>
      </w:r>
    </w:p>
    <w:p w:rsidR="00272A07" w:rsidRPr="003E067D" w:rsidRDefault="00BA4734" w:rsidP="00071839">
      <w:pPr>
        <w:widowControl w:val="0"/>
        <w:tabs>
          <w:tab w:val="left" w:pos="1134"/>
        </w:tabs>
        <w:spacing w:before="120" w:after="120"/>
        <w:rPr>
          <w:rFonts w:ascii="Arial" w:hAnsi="Arial" w:cs="Arial"/>
          <w:b/>
          <w:sz w:val="18"/>
          <w:szCs w:val="18"/>
        </w:rPr>
      </w:pPr>
      <w:r>
        <w:rPr>
          <w:rFonts w:ascii="Arial" w:hAnsi="Arial" w:cs="Arial"/>
          <w:b/>
          <w:sz w:val="18"/>
          <w:szCs w:val="18"/>
        </w:rPr>
        <w:t>Article 14</w:t>
      </w:r>
      <w:r w:rsidR="00272A07" w:rsidRPr="003E067D">
        <w:rPr>
          <w:rFonts w:ascii="Arial" w:hAnsi="Arial" w:cs="Arial"/>
          <w:b/>
          <w:sz w:val="18"/>
          <w:szCs w:val="18"/>
        </w:rPr>
        <w:tab/>
      </w:r>
      <w:r w:rsidR="00564F48">
        <w:rPr>
          <w:rFonts w:ascii="Arial" w:hAnsi="Arial" w:cs="Arial"/>
          <w:b/>
          <w:sz w:val="18"/>
          <w:szCs w:val="18"/>
        </w:rPr>
        <w:tab/>
      </w:r>
      <w:r w:rsidR="00272A07" w:rsidRPr="003E067D">
        <w:rPr>
          <w:rFonts w:ascii="Arial" w:hAnsi="Arial" w:cs="Arial"/>
          <w:b/>
          <w:sz w:val="18"/>
          <w:szCs w:val="18"/>
        </w:rPr>
        <w:t>Period of execution of tasks</w:t>
      </w:r>
    </w:p>
    <w:p w:rsidR="00272A07" w:rsidRDefault="00272A07" w:rsidP="00071839">
      <w:pPr>
        <w:widowControl w:val="0"/>
        <w:spacing w:after="120"/>
        <w:rPr>
          <w:rFonts w:ascii="Arial" w:hAnsi="Arial" w:cs="Arial"/>
          <w:sz w:val="18"/>
          <w:szCs w:val="18"/>
        </w:rPr>
      </w:pPr>
      <w:r w:rsidRPr="00272A07">
        <w:rPr>
          <w:rFonts w:ascii="Arial" w:hAnsi="Arial" w:cs="Arial"/>
          <w:sz w:val="18"/>
          <w:szCs w:val="18"/>
        </w:rPr>
        <w:t>1</w:t>
      </w:r>
      <w:r w:rsidR="00BA4734">
        <w:rPr>
          <w:rFonts w:ascii="Arial" w:hAnsi="Arial" w:cs="Arial"/>
          <w:sz w:val="18"/>
          <w:szCs w:val="18"/>
        </w:rPr>
        <w:t>4</w:t>
      </w:r>
      <w:r w:rsidRPr="00272A07">
        <w:rPr>
          <w:rFonts w:ascii="Arial" w:hAnsi="Arial" w:cs="Arial"/>
          <w:sz w:val="18"/>
          <w:szCs w:val="18"/>
        </w:rPr>
        <w:t>.1 The period of execution of tasks shall commence be as stated in the contract</w:t>
      </w:r>
      <w:r w:rsidR="00BA4734">
        <w:rPr>
          <w:rFonts w:ascii="Arial" w:hAnsi="Arial" w:cs="Arial"/>
          <w:sz w:val="18"/>
          <w:szCs w:val="18"/>
        </w:rPr>
        <w:t xml:space="preserve"> Article 2</w:t>
      </w:r>
      <w:r w:rsidRPr="00272A07">
        <w:rPr>
          <w:rFonts w:ascii="Arial" w:hAnsi="Arial" w:cs="Arial"/>
          <w:sz w:val="18"/>
          <w:szCs w:val="18"/>
        </w:rPr>
        <w:t>, without prejudice to extensions of the period which may be granted under Article 1</w:t>
      </w:r>
      <w:r w:rsidR="00BA4734">
        <w:rPr>
          <w:rFonts w:ascii="Arial" w:hAnsi="Arial" w:cs="Arial"/>
          <w:sz w:val="18"/>
          <w:szCs w:val="18"/>
        </w:rPr>
        <w:t>5</w:t>
      </w:r>
      <w:r w:rsidRPr="00272A07">
        <w:rPr>
          <w:rFonts w:ascii="Arial" w:hAnsi="Arial" w:cs="Arial"/>
          <w:sz w:val="18"/>
          <w:szCs w:val="18"/>
        </w:rPr>
        <w:t>.</w:t>
      </w:r>
    </w:p>
    <w:p w:rsidR="00BA4734" w:rsidRPr="003E067D" w:rsidRDefault="00BA4734" w:rsidP="00071839">
      <w:pPr>
        <w:widowControl w:val="0"/>
        <w:spacing w:after="120"/>
        <w:rPr>
          <w:rFonts w:ascii="Arial" w:hAnsi="Arial" w:cs="Arial"/>
          <w:sz w:val="18"/>
          <w:szCs w:val="18"/>
        </w:rPr>
      </w:pPr>
      <w:r>
        <w:rPr>
          <w:rFonts w:ascii="Arial" w:hAnsi="Arial" w:cs="Arial"/>
          <w:sz w:val="18"/>
          <w:szCs w:val="18"/>
        </w:rPr>
        <w:t xml:space="preserve">14.2 </w:t>
      </w:r>
      <w:r w:rsidRPr="003E067D">
        <w:rPr>
          <w:rFonts w:ascii="Arial" w:hAnsi="Arial" w:cs="Arial"/>
          <w:sz w:val="18"/>
          <w:szCs w:val="18"/>
        </w:rPr>
        <w:t>Save where the Parties agree otherwise, performance of the contract shall begin no later than 90 days after notification of award of contract. After that date the Supplier shall be entitled not to perform the contract and to obtain its termination or compensation for the damage he has suffered. The Supplier shall forfeit this right unless he exercises it within 30 days of the expiry of the 90 day period.</w:t>
      </w:r>
    </w:p>
    <w:p w:rsidR="00272A07" w:rsidRPr="003E067D" w:rsidRDefault="00272A07" w:rsidP="00071839">
      <w:pPr>
        <w:widowControl w:val="0"/>
        <w:spacing w:after="120"/>
        <w:rPr>
          <w:rFonts w:ascii="Arial" w:hAnsi="Arial" w:cs="Arial"/>
          <w:sz w:val="18"/>
          <w:szCs w:val="18"/>
        </w:rPr>
      </w:pPr>
      <w:r w:rsidRPr="00272A07">
        <w:rPr>
          <w:rFonts w:ascii="Arial" w:hAnsi="Arial" w:cs="Arial"/>
          <w:sz w:val="18"/>
          <w:szCs w:val="18"/>
        </w:rPr>
        <w:t>1</w:t>
      </w:r>
      <w:r w:rsidR="00BA4734">
        <w:rPr>
          <w:rFonts w:ascii="Arial" w:hAnsi="Arial" w:cs="Arial"/>
          <w:sz w:val="18"/>
          <w:szCs w:val="18"/>
        </w:rPr>
        <w:t>4</w:t>
      </w:r>
      <w:r w:rsidRPr="00272A07">
        <w:rPr>
          <w:rFonts w:ascii="Arial" w:hAnsi="Arial" w:cs="Arial"/>
          <w:sz w:val="18"/>
          <w:szCs w:val="18"/>
        </w:rPr>
        <w:t>.</w:t>
      </w:r>
      <w:r w:rsidR="00BA4734">
        <w:rPr>
          <w:rFonts w:ascii="Arial" w:hAnsi="Arial" w:cs="Arial"/>
          <w:sz w:val="18"/>
          <w:szCs w:val="18"/>
        </w:rPr>
        <w:t>3</w:t>
      </w:r>
      <w:r w:rsidRPr="00272A07">
        <w:rPr>
          <w:rFonts w:ascii="Arial" w:hAnsi="Arial" w:cs="Arial"/>
          <w:sz w:val="18"/>
          <w:szCs w:val="18"/>
        </w:rPr>
        <w:t xml:space="preserve"> If provision is made for separate periods of performance for separate lots, such periods shall not be aggregated in cases</w:t>
      </w:r>
      <w:r w:rsidRPr="003E067D">
        <w:rPr>
          <w:rFonts w:ascii="Arial" w:hAnsi="Arial" w:cs="Arial"/>
          <w:sz w:val="18"/>
          <w:szCs w:val="18"/>
        </w:rPr>
        <w:t xml:space="preserve"> where one Supplier is allocated more than one lot.</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1</w:t>
      </w:r>
      <w:r w:rsidR="00BA4734">
        <w:rPr>
          <w:rFonts w:ascii="Arial" w:hAnsi="Arial" w:cs="Arial"/>
          <w:b/>
          <w:sz w:val="18"/>
          <w:szCs w:val="18"/>
        </w:rPr>
        <w:t>5</w:t>
      </w:r>
      <w:r w:rsidRPr="003E067D">
        <w:rPr>
          <w:rFonts w:ascii="Arial" w:hAnsi="Arial" w:cs="Arial"/>
          <w:b/>
          <w:sz w:val="18"/>
          <w:szCs w:val="18"/>
        </w:rPr>
        <w:tab/>
        <w:t>Extension of period of execution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1 The Supplier may request an extension to the period of execution if his performance of the contract is delayed, or expected to be delayed, for any of the following reasons:</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a) extra or additional supplies ordered by the Contracting Authority;</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b) exceptional weather conditions in the country of the Contracting Authority which may affect in</w:t>
      </w:r>
      <w:r w:rsidR="00F43E6F">
        <w:rPr>
          <w:rFonts w:ascii="Arial" w:hAnsi="Arial" w:cs="Arial"/>
          <w:sz w:val="18"/>
          <w:szCs w:val="18"/>
        </w:rPr>
        <w:t xml:space="preserve">stallation </w:t>
      </w:r>
      <w:r w:rsidRPr="003E067D">
        <w:rPr>
          <w:rFonts w:ascii="Arial" w:hAnsi="Arial" w:cs="Arial"/>
          <w:sz w:val="18"/>
          <w:szCs w:val="18"/>
        </w:rPr>
        <w:t xml:space="preserve"> of the supplies;</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c) physical obstructions or conditions which may affect delivery of the supplies, which could not reasonably have been foreseen by a competent supplier;</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d) administrative orders affecting the date of completion other than those arising from the Supplier's default;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e) failure of the Contracting Authority to fulfil its obligations under the contract;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f) any suspension of the delivery and/or installation of the supplies which is not due to the Supplier's default;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g) force majeure;</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h) any other causes referred to in these General Conditions which are not due to the Supplier's default.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.2 Within 15 days of realising that a delay might occur, the Supplier shall notify the Contracting Authority of his intention to make a request for extension of the period of performance to which he considers himself entitled and, save where otherwise agreed between the Supplier and the Contracting Authority, within 30 days provide the Contracting Authority with comprehensive details so that the request can be examined.</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 xml:space="preserve">.3 Within 30 days, by written notice to the Supplier, the Contracting Authority shall grant such extension of the period of performance as may be justified, either prospectively or retrospectively, or inform the </w:t>
      </w:r>
      <w:r w:rsidR="00F43E6F">
        <w:rPr>
          <w:rFonts w:ascii="Arial" w:hAnsi="Arial" w:cs="Arial"/>
          <w:sz w:val="18"/>
          <w:szCs w:val="18"/>
        </w:rPr>
        <w:t xml:space="preserve">Supplier </w:t>
      </w:r>
      <w:r w:rsidR="007621C8" w:rsidRPr="003E067D">
        <w:rPr>
          <w:rFonts w:ascii="Arial" w:hAnsi="Arial" w:cs="Arial"/>
          <w:sz w:val="18"/>
          <w:szCs w:val="18"/>
        </w:rPr>
        <w:t>that</w:t>
      </w:r>
      <w:r w:rsidRPr="003E067D">
        <w:rPr>
          <w:rFonts w:ascii="Arial" w:hAnsi="Arial" w:cs="Arial"/>
          <w:sz w:val="18"/>
          <w:szCs w:val="18"/>
        </w:rPr>
        <w:t xml:space="preserve"> he is not entitled to an extension.</w:t>
      </w:r>
    </w:p>
    <w:p w:rsidR="00272A07" w:rsidRPr="00272A07" w:rsidRDefault="00BA4734" w:rsidP="00071839">
      <w:pPr>
        <w:pStyle w:val="Heading4"/>
        <w:spacing w:before="0" w:after="120"/>
        <w:rPr>
          <w:rFonts w:ascii="Arial" w:hAnsi="Arial" w:cs="Arial"/>
          <w:sz w:val="18"/>
          <w:szCs w:val="18"/>
        </w:rPr>
      </w:pPr>
      <w:r>
        <w:rPr>
          <w:rFonts w:ascii="Arial" w:hAnsi="Arial" w:cs="Arial"/>
          <w:sz w:val="18"/>
          <w:szCs w:val="18"/>
        </w:rPr>
        <w:t>Article 16</w:t>
      </w:r>
      <w:r w:rsidR="00272A07" w:rsidRPr="00272A07">
        <w:rPr>
          <w:rFonts w:ascii="Arial" w:hAnsi="Arial" w:cs="Arial"/>
          <w:sz w:val="18"/>
          <w:szCs w:val="18"/>
        </w:rPr>
        <w:tab/>
        <w:t xml:space="preserve"> Delays in execution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t>If the Supplier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w:t>
      </w:r>
      <w:r w:rsidR="00F43E6F">
        <w:rPr>
          <w:rFonts w:ascii="Arial" w:hAnsi="Arial" w:cs="Arial"/>
          <w:sz w:val="18"/>
          <w:szCs w:val="18"/>
        </w:rPr>
        <w:t xml:space="preserve"> 0,</w:t>
      </w:r>
      <w:r w:rsidR="00830922">
        <w:rPr>
          <w:rFonts w:ascii="Arial" w:hAnsi="Arial" w:cs="Arial"/>
          <w:sz w:val="18"/>
          <w:szCs w:val="18"/>
        </w:rPr>
        <w:t>2</w:t>
      </w:r>
      <w:r w:rsidR="00AE51A2">
        <w:rPr>
          <w:rFonts w:ascii="Arial" w:hAnsi="Arial" w:cs="Arial"/>
          <w:sz w:val="18"/>
          <w:szCs w:val="18"/>
        </w:rPr>
        <w:t xml:space="preserve">5% in days </w:t>
      </w:r>
      <w:r w:rsidRPr="003E067D">
        <w:rPr>
          <w:rFonts w:ascii="Arial" w:hAnsi="Arial" w:cs="Arial"/>
          <w:sz w:val="18"/>
          <w:szCs w:val="18"/>
        </w:rPr>
        <w:t>of the value of the undelivered supplies to a maximum of 10% of the total value of the contract.</w:t>
      </w:r>
    </w:p>
    <w:p w:rsidR="00272A07" w:rsidRPr="003E067D" w:rsidRDefault="00BA4734" w:rsidP="00071839">
      <w:pPr>
        <w:widowControl w:val="0"/>
        <w:spacing w:after="120"/>
        <w:rPr>
          <w:rFonts w:ascii="Arial" w:hAnsi="Arial" w:cs="Arial"/>
          <w:sz w:val="18"/>
          <w:szCs w:val="18"/>
        </w:rPr>
      </w:pPr>
      <w:r>
        <w:rPr>
          <w:rFonts w:ascii="Arial" w:hAnsi="Arial" w:cs="Arial"/>
          <w:sz w:val="18"/>
          <w:szCs w:val="18"/>
        </w:rPr>
        <w:t>16</w:t>
      </w:r>
      <w:r w:rsidR="00272A07" w:rsidRPr="003E067D">
        <w:rPr>
          <w:rFonts w:ascii="Arial" w:hAnsi="Arial" w:cs="Arial"/>
          <w:sz w:val="18"/>
          <w:szCs w:val="18"/>
        </w:rPr>
        <w:t>.2 If the non-delivery of any of the goods prevents the normal use of the supplies as a whole, the liquidated damages provided for in paragraph 1</w:t>
      </w:r>
      <w:r>
        <w:rPr>
          <w:rFonts w:ascii="Arial" w:hAnsi="Arial" w:cs="Arial"/>
          <w:sz w:val="18"/>
          <w:szCs w:val="18"/>
        </w:rPr>
        <w:t>6</w:t>
      </w:r>
      <w:r w:rsidR="00272A07" w:rsidRPr="003E067D">
        <w:rPr>
          <w:rFonts w:ascii="Arial" w:hAnsi="Arial" w:cs="Arial"/>
          <w:sz w:val="18"/>
          <w:szCs w:val="18"/>
        </w:rPr>
        <w:t>.1 shall be calculated on the basis of the total contract value.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6</w:t>
      </w:r>
      <w:r w:rsidRPr="003E067D">
        <w:rPr>
          <w:rFonts w:ascii="Arial" w:hAnsi="Arial" w:cs="Arial"/>
          <w:sz w:val="18"/>
          <w:szCs w:val="18"/>
        </w:rPr>
        <w:t>.3 If the Contracting Authority has become entitled to claim at least 10% of the contract value it may, after giving written notice to the Supplier:</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seize the performance guarantee;</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lastRenderedPageBreak/>
        <w:t>- terminate the contract, in which case the Supplier will have no right to compensation; and</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enter into a contract with a third party for the provision of the balance of the supplies. The Supplier shall not be paid for this part of the contract. The Supplier shall also be liable for the additional costs and damages caused by his failure.</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1</w:t>
      </w:r>
      <w:r w:rsidR="00BA4734">
        <w:rPr>
          <w:rFonts w:ascii="Arial" w:hAnsi="Arial" w:cs="Arial"/>
          <w:b/>
          <w:sz w:val="18"/>
          <w:szCs w:val="18"/>
        </w:rPr>
        <w:t>7</w:t>
      </w:r>
      <w:r w:rsidRPr="003E067D">
        <w:rPr>
          <w:rFonts w:ascii="Arial" w:hAnsi="Arial" w:cs="Arial"/>
          <w:b/>
          <w:sz w:val="18"/>
          <w:szCs w:val="18"/>
        </w:rPr>
        <w:tab/>
        <w:t>Suspension</w:t>
      </w:r>
    </w:p>
    <w:p w:rsidR="00272A07" w:rsidRPr="003E067D" w:rsidRDefault="00BA4734" w:rsidP="00071839">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sidRPr="003E067D">
        <w:rPr>
          <w:rFonts w:ascii="Arial" w:hAnsi="Arial" w:cs="Arial"/>
          <w:sz w:val="18"/>
          <w:szCs w:val="18"/>
          <w:lang w:val="en-GB"/>
        </w:rPr>
        <w:t>The</w:t>
      </w:r>
      <w:r w:rsidR="00272A07" w:rsidRPr="003E067D">
        <w:rPr>
          <w:rFonts w:ascii="Arial" w:hAnsi="Arial" w:cs="Arial"/>
          <w:sz w:val="18"/>
          <w:szCs w:val="18"/>
          <w:lang w:val="en-GB"/>
        </w:rPr>
        <w:t xml:space="preserve"> Contracting Authority may, by administrative order, at any time, instruct the Supplier to suspend:</w:t>
      </w:r>
    </w:p>
    <w:p w:rsidR="00272A07" w:rsidRDefault="00272A07" w:rsidP="00071839">
      <w:pPr>
        <w:pStyle w:val="ListParagraph"/>
        <w:widowControl w:val="0"/>
        <w:numPr>
          <w:ilvl w:val="0"/>
          <w:numId w:val="44"/>
        </w:numPr>
        <w:spacing w:after="120"/>
        <w:ind w:left="641" w:hanging="357"/>
        <w:rPr>
          <w:rFonts w:ascii="Arial" w:hAnsi="Arial" w:cs="Arial"/>
          <w:sz w:val="18"/>
          <w:szCs w:val="18"/>
          <w:lang w:val="en-GB"/>
        </w:rPr>
      </w:pPr>
      <w:r w:rsidRPr="003E067D">
        <w:rPr>
          <w:rFonts w:ascii="Arial" w:hAnsi="Arial" w:cs="Arial"/>
          <w:sz w:val="18"/>
          <w:szCs w:val="18"/>
          <w:lang w:val="en-GB"/>
        </w:rPr>
        <w:t>The manufacture of the supplies;</w:t>
      </w:r>
    </w:p>
    <w:p w:rsidR="00272A07" w:rsidRDefault="00272A07" w:rsidP="00071839">
      <w:pPr>
        <w:pStyle w:val="ListParagraph"/>
        <w:widowControl w:val="0"/>
        <w:numPr>
          <w:ilvl w:val="0"/>
          <w:numId w:val="44"/>
        </w:numPr>
        <w:spacing w:after="120"/>
        <w:ind w:left="641" w:hanging="357"/>
        <w:rPr>
          <w:rFonts w:ascii="Arial" w:hAnsi="Arial" w:cs="Arial"/>
          <w:sz w:val="18"/>
          <w:szCs w:val="18"/>
          <w:lang w:val="en-GB"/>
        </w:rPr>
      </w:pPr>
      <w:r w:rsidRPr="00272A07">
        <w:rPr>
          <w:rFonts w:ascii="Arial" w:hAnsi="Arial" w:cs="Arial"/>
          <w:sz w:val="18"/>
          <w:szCs w:val="18"/>
          <w:lang w:val="en-GB"/>
        </w:rPr>
        <w:t>the delivery of the supplies to the place of acceptance at the time specified for delivery in the performance program or, if no time specified, at the time appropriate for it to be delivered; or</w:t>
      </w:r>
    </w:p>
    <w:p w:rsidR="00272A07" w:rsidRPr="00272A07" w:rsidRDefault="00272A07" w:rsidP="00071839">
      <w:pPr>
        <w:pStyle w:val="ListParagraph"/>
        <w:widowControl w:val="0"/>
        <w:numPr>
          <w:ilvl w:val="0"/>
          <w:numId w:val="44"/>
        </w:numPr>
        <w:spacing w:after="120"/>
        <w:ind w:left="641" w:hanging="357"/>
        <w:rPr>
          <w:rFonts w:ascii="Arial" w:hAnsi="Arial" w:cs="Arial"/>
          <w:sz w:val="18"/>
          <w:szCs w:val="18"/>
          <w:lang w:val="en-GB"/>
        </w:rPr>
      </w:pPr>
      <w:r w:rsidRPr="00272A07">
        <w:rPr>
          <w:rFonts w:ascii="Arial" w:hAnsi="Arial" w:cs="Arial"/>
          <w:sz w:val="18"/>
          <w:szCs w:val="18"/>
          <w:lang w:val="en-GB"/>
        </w:rPr>
        <w:t>the installation of the supplies which have been delivered to the place of acceptance.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7</w:t>
      </w:r>
      <w:r w:rsidRPr="003E067D">
        <w:rPr>
          <w:rFonts w:ascii="Arial" w:hAnsi="Arial" w:cs="Arial"/>
          <w:sz w:val="18"/>
          <w:szCs w:val="18"/>
        </w:rPr>
        <w:t xml:space="preserve">.2 The Supplier shall, during suspension, protect and secure the supplies stored at the </w:t>
      </w:r>
      <w:r w:rsidR="00E27D3E" w:rsidRPr="003E067D">
        <w:rPr>
          <w:rFonts w:ascii="Arial" w:hAnsi="Arial" w:cs="Arial"/>
          <w:sz w:val="18"/>
          <w:szCs w:val="18"/>
        </w:rPr>
        <w:t>Supplier’s warehouse</w:t>
      </w:r>
      <w:r w:rsidRPr="003E067D">
        <w:rPr>
          <w:rFonts w:ascii="Arial" w:hAnsi="Arial" w:cs="Arial"/>
          <w:sz w:val="18"/>
          <w:szCs w:val="18"/>
        </w:rPr>
        <w:t xml:space="preserve"> or elsewhere, against any deterioration, loss or damage to the extent possible and as instructed by the Contracting Authority, even if supplies have been delivered to the place of acceptance in accordance with the contract but their installation has been suspended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7</w:t>
      </w:r>
      <w:r w:rsidRPr="003E067D">
        <w:rPr>
          <w:rFonts w:ascii="Arial" w:hAnsi="Arial" w:cs="Arial"/>
          <w:sz w:val="18"/>
          <w:szCs w:val="18"/>
        </w:rPr>
        <w:t>.3 Additional expenses incurred in connection with such protective measure shall be added to the contract price. The Supplier shall not be paid any additional expenses if the suspension is:</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dealt with differently in the contract; or</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 xml:space="preserve">necessary by reason of normal climatic conditions at the place of acceptance; </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t>necessary owing to some default of the Supplier; or</w:t>
      </w:r>
    </w:p>
    <w:p w:rsidR="00272A07" w:rsidRDefault="00272A07" w:rsidP="00071839">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t>necessary for the safety or the proper execution of the contract or any part th</w:t>
      </w:r>
      <w:r w:rsidR="00E27D3E">
        <w:rPr>
          <w:rFonts w:ascii="Arial" w:hAnsi="Arial" w:cs="Arial"/>
          <w:sz w:val="18"/>
          <w:szCs w:val="18"/>
        </w:rPr>
        <w:t xml:space="preserve">ereof insofar as such necessity </w:t>
      </w:r>
      <w:r w:rsidRPr="003E067D">
        <w:rPr>
          <w:rFonts w:ascii="Arial" w:hAnsi="Arial" w:cs="Arial"/>
          <w:sz w:val="18"/>
          <w:szCs w:val="18"/>
        </w:rPr>
        <w:t>does not arise from any act or default by the Contracting Authority.</w:t>
      </w:r>
    </w:p>
    <w:p w:rsidR="00E27D3E" w:rsidRPr="003E067D" w:rsidRDefault="00E27D3E" w:rsidP="00071839">
      <w:pPr>
        <w:widowControl w:val="0"/>
        <w:tabs>
          <w:tab w:val="left" w:pos="567"/>
          <w:tab w:val="left" w:pos="709"/>
        </w:tabs>
        <w:spacing w:after="0"/>
        <w:ind w:left="284"/>
        <w:rPr>
          <w:rFonts w:ascii="Arial" w:hAnsi="Arial" w:cs="Arial"/>
          <w:sz w:val="18"/>
          <w:szCs w:val="18"/>
        </w:rPr>
      </w:pP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.4 The Supplier shall not be entitled to such additions to the contract price unless he notifies the Contracting Authority, within 30 days of receiving the order to suspend progress of delivery, of his intention to make a claim for them.</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.5 The contracting authority, after consultation with the Supplier, shall determine such extra payment and/or extension of the period of performance to be made to the Supplier in respect of such claim as shall, in the opinion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.6 If the period of suspension exceeds 180 days, and the suspension is not due to the Supplier’s default, the Supplier may, by notice to the Contracting Authority, request to proceed with the supplies within 30 days, or terminate the contract.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 xml:space="preserve">.7 Where the award procedure or performance of the contract is vitiated by substantial errors or irregularities or by fraud, the Contracting Authority shall suspend performance of the contract. Where such errors, irregularities or fraud are attributable to the Supplier, the Contracting Authority may also refuse to make payments or may recover </w:t>
      </w:r>
      <w:r w:rsidR="00AE51A2">
        <w:rPr>
          <w:rFonts w:ascii="Arial" w:hAnsi="Arial" w:cs="Arial"/>
          <w:sz w:val="18"/>
          <w:szCs w:val="18"/>
        </w:rPr>
        <w:t>amounts</w:t>
      </w:r>
      <w:r w:rsidRPr="003E067D">
        <w:rPr>
          <w:rFonts w:ascii="Arial" w:hAnsi="Arial" w:cs="Arial"/>
          <w:sz w:val="18"/>
          <w:szCs w:val="18"/>
        </w:rPr>
        <w:t xml:space="preserve"> already paid, in proportion to the seriousness of the errors, irregularities or fraud.</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.8 The purpose of suspending the contract shall be to verify whether presumed substantial errors and irregularities or fraud have actually occurred. If they are not confirmed, performance of the contract shall resume as soon as possible. A substantial error or irregularity shall be any infringement of a contract or regulatory provision resulting from an act or an omission that causes or might cause a loss to the budget of Contracting Authority.</w:t>
      </w:r>
    </w:p>
    <w:p w:rsidR="00272A07" w:rsidRPr="003E067D" w:rsidRDefault="00272A07" w:rsidP="00071839">
      <w:pPr>
        <w:pStyle w:val="Heading4"/>
        <w:spacing w:before="120" w:after="0"/>
        <w:rPr>
          <w:rFonts w:ascii="Arial" w:hAnsi="Arial" w:cs="Arial"/>
          <w:sz w:val="18"/>
          <w:szCs w:val="18"/>
        </w:rPr>
      </w:pPr>
      <w:r w:rsidRPr="003E067D">
        <w:rPr>
          <w:rFonts w:ascii="Arial" w:hAnsi="Arial" w:cs="Arial"/>
          <w:sz w:val="18"/>
          <w:szCs w:val="18"/>
        </w:rPr>
        <w:t>Article</w:t>
      </w:r>
      <w:r w:rsidRPr="00E27D3E">
        <w:rPr>
          <w:rFonts w:ascii="Arial" w:hAnsi="Arial" w:cs="Arial"/>
          <w:sz w:val="18"/>
          <w:szCs w:val="18"/>
        </w:rPr>
        <w:t xml:space="preserve"> </w:t>
      </w:r>
      <w:r w:rsidR="00E27D3E" w:rsidRPr="00E27D3E">
        <w:rPr>
          <w:rFonts w:ascii="Arial" w:hAnsi="Arial" w:cs="Arial"/>
          <w:sz w:val="18"/>
          <w:szCs w:val="18"/>
        </w:rPr>
        <w:t>18</w:t>
      </w:r>
      <w:r w:rsidRPr="003E067D">
        <w:rPr>
          <w:rFonts w:ascii="Arial" w:hAnsi="Arial" w:cs="Arial"/>
          <w:i/>
          <w:sz w:val="18"/>
          <w:szCs w:val="18"/>
        </w:rPr>
        <w:tab/>
      </w:r>
      <w:r w:rsidRPr="003E067D">
        <w:rPr>
          <w:rFonts w:ascii="Arial" w:hAnsi="Arial" w:cs="Arial"/>
          <w:sz w:val="18"/>
          <w:szCs w:val="18"/>
        </w:rPr>
        <w:t>Quality of supplies</w:t>
      </w:r>
    </w:p>
    <w:p w:rsidR="00272A07" w:rsidRPr="003E067D" w:rsidRDefault="00E27D3E" w:rsidP="00071839">
      <w:pPr>
        <w:widowControl w:val="0"/>
        <w:spacing w:before="120"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.1 The supplies must in all respects satisfy the technical specifications laid down in the contract and conform in all respects to the drawings, surveys, models, samples, patterns and other requirements in the contract, which must be held at the disposal of the Contracting Authority for the purposes of identification throughout the period of performance</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.2 Any preliminary technical acceptance stipulated in the SCC should be the subject of a request sent by the Supplier to the Contracting Authority.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Contracting Authority as meeting the requirements for such acceptance prior to their incorporation in the supplies.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 xml:space="preserve">.3 Even if materials or items to be incorporated in the supplies or in the manufacture of components to be supplied have been technically accepted in this way, they may still be rejected if a further examination reveals defects or </w:t>
      </w:r>
      <w:r w:rsidR="00272A07" w:rsidRPr="003E067D">
        <w:rPr>
          <w:rFonts w:ascii="Arial" w:hAnsi="Arial" w:cs="Arial"/>
          <w:sz w:val="18"/>
          <w:szCs w:val="18"/>
        </w:rPr>
        <w:lastRenderedPageBreak/>
        <w:t>faults, in which case they must immediately be replaced by the Supplier. The Supplier may be given the opportunity to repair and make good materials and items which have been rejected, but such materials and items will be accepted for incorporation in the supplies only if they have been repaired and made good to the satisfaction of the Contracting Authority.</w:t>
      </w:r>
    </w:p>
    <w:p w:rsidR="00272A07" w:rsidRPr="003E067D" w:rsidRDefault="00272A07" w:rsidP="00071839">
      <w:pPr>
        <w:widowControl w:val="0"/>
        <w:spacing w:before="120" w:after="120"/>
        <w:ind w:left="709" w:hanging="709"/>
        <w:rPr>
          <w:rFonts w:ascii="Arial" w:hAnsi="Arial" w:cs="Arial"/>
          <w:sz w:val="18"/>
          <w:szCs w:val="18"/>
        </w:rPr>
      </w:pPr>
      <w:r w:rsidRPr="003E067D">
        <w:rPr>
          <w:rFonts w:ascii="Arial" w:hAnsi="Arial" w:cs="Arial"/>
          <w:b/>
          <w:sz w:val="18"/>
          <w:szCs w:val="18"/>
        </w:rPr>
        <w:t>Article</w:t>
      </w:r>
      <w:r>
        <w:rPr>
          <w:rFonts w:ascii="Arial" w:hAnsi="Arial" w:cs="Arial"/>
          <w:b/>
          <w:sz w:val="18"/>
          <w:szCs w:val="18"/>
        </w:rPr>
        <w:t xml:space="preserve"> </w:t>
      </w:r>
      <w:r w:rsidR="00E27D3E">
        <w:rPr>
          <w:rFonts w:ascii="Arial" w:hAnsi="Arial" w:cs="Arial"/>
          <w:b/>
          <w:sz w:val="18"/>
          <w:szCs w:val="18"/>
        </w:rPr>
        <w:t>19</w:t>
      </w:r>
      <w:r w:rsidRPr="003E067D">
        <w:rPr>
          <w:rFonts w:ascii="Arial" w:hAnsi="Arial" w:cs="Arial"/>
          <w:b/>
          <w:sz w:val="18"/>
          <w:szCs w:val="18"/>
        </w:rPr>
        <w:tab/>
        <w:t>Inspection and testing</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.1</w:t>
      </w:r>
      <w:r w:rsidR="00272A07" w:rsidRPr="003E067D">
        <w:rPr>
          <w:rFonts w:ascii="Arial" w:hAnsi="Arial" w:cs="Arial"/>
          <w:b/>
          <w:sz w:val="18"/>
          <w:szCs w:val="18"/>
        </w:rPr>
        <w:t xml:space="preserve"> </w:t>
      </w:r>
      <w:r w:rsidR="00272A07" w:rsidRPr="003E067D">
        <w:rPr>
          <w:rFonts w:ascii="Arial" w:hAnsi="Arial" w:cs="Arial"/>
          <w:sz w:val="18"/>
          <w:szCs w:val="18"/>
        </w:rPr>
        <w:t>The Supplier shall ensure that the supplies are delivered to the place of acceptance in time to allow the Contracting Authority to proceed with acceptance of the supplies. The Supplier is deemed to have fully appreciated the difficulties which he might encounter in this respect, and he shall not be permitted to advance any grounds for delay.</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 xml:space="preserve">.2 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w:t>
      </w:r>
      <w:r w:rsidR="00817F18" w:rsidRPr="003E067D">
        <w:rPr>
          <w:rFonts w:ascii="Arial" w:hAnsi="Arial" w:cs="Arial"/>
          <w:sz w:val="18"/>
          <w:szCs w:val="18"/>
        </w:rPr>
        <w:t>reque</w:t>
      </w:r>
      <w:r w:rsidR="00817F18">
        <w:rPr>
          <w:rFonts w:ascii="Arial" w:hAnsi="Arial" w:cs="Arial"/>
          <w:sz w:val="18"/>
          <w:szCs w:val="18"/>
        </w:rPr>
        <w:t>sted</w:t>
      </w:r>
      <w:r w:rsidR="00272A07" w:rsidRPr="003E067D">
        <w:rPr>
          <w:rFonts w:ascii="Arial" w:hAnsi="Arial" w:cs="Arial"/>
          <w:sz w:val="18"/>
          <w:szCs w:val="18"/>
        </w:rPr>
        <w:t xml:space="preserve"> quality and quantity. This shall take place at the place of manufacture, fabrication, preparation or at the place of acceptance or at such other places as may be specified in the SCC.</w:t>
      </w:r>
    </w:p>
    <w:p w:rsidR="00272A07" w:rsidRPr="003E067D" w:rsidRDefault="00E27D3E" w:rsidP="00071839">
      <w:pPr>
        <w:widowControl w:val="0"/>
        <w:spacing w:after="120"/>
        <w:ind w:left="709" w:hanging="709"/>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.3 For the purposes of such tests and inspections, the Supplier shall:</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provide the Contracting Authority, temporarily and free of charge, with such assistance, test samples or parts, machines, equipment, tools, labour, materials, drawings and production data as are normally required for inspection and testing;</w:t>
      </w:r>
    </w:p>
    <w:p w:rsidR="00272A07" w:rsidRPr="003E067D" w:rsidRDefault="00272A07" w:rsidP="00071839">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agree, with the Contracting Authority, the time and place for tests;</w:t>
      </w:r>
    </w:p>
    <w:p w:rsidR="00272A07" w:rsidRPr="003E067D" w:rsidRDefault="00272A07" w:rsidP="00071839">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t>give the Contracting Authority access at all reasonable times to the place where the tests are to be carried out.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 xml:space="preserve">.4 </w:t>
      </w:r>
      <w:r w:rsidR="007621C8">
        <w:rPr>
          <w:rFonts w:ascii="Arial" w:hAnsi="Arial" w:cs="Arial"/>
          <w:sz w:val="18"/>
          <w:szCs w:val="18"/>
        </w:rPr>
        <w:t>I</w:t>
      </w:r>
      <w:r w:rsidR="00272A07" w:rsidRPr="003E067D">
        <w:rPr>
          <w:rFonts w:ascii="Arial" w:hAnsi="Arial" w:cs="Arial"/>
          <w:sz w:val="18"/>
          <w:szCs w:val="18"/>
        </w:rPr>
        <w:t>f the representative of the Contracting Authority is not present on the date agreed for tests, the Supplier may, unless otherwise instructed by the Contracting Authority, proceed with the tests, which shall be deemed to have been made in the Contracting Authority’s presence. The Supplier shall immediately send duly certified copies of the test results to the Contracting Authority, who shall, if he has not attended the test, be bound by the test results.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.5 When components and materials have passed the above-mentioned tests, the Contracting Authority shall notify the Supplier or endorse the Supplier's certificate to that effect.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564F48">
        <w:rPr>
          <w:rFonts w:ascii="Arial" w:hAnsi="Arial" w:cs="Arial"/>
          <w:sz w:val="18"/>
          <w:szCs w:val="18"/>
        </w:rPr>
        <w:t xml:space="preserve">.6 </w:t>
      </w:r>
      <w:r w:rsidR="00272A07" w:rsidRPr="003E067D">
        <w:rPr>
          <w:rFonts w:ascii="Arial" w:hAnsi="Arial" w:cs="Arial"/>
          <w:sz w:val="18"/>
          <w:szCs w:val="18"/>
        </w:rPr>
        <w:t>If the Contracting Authority and the Supplier disagree on the test results, each shall state his views to the other within 15 days of such disagreement. The Contracting Authority or the Supplier may require such tests to be repeated on the same terms and conditions or, if either Party so requests, by an expert selected by common consent. All test reports shall be submitted to the Contracting Authority, who shall communicate the results of these tests without delay to the Supplier. The results of retesting shall be conclusive. The cost of retesting shall be borne by the Party whose views are proved wrong by the retesting.</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564F48">
        <w:rPr>
          <w:rFonts w:ascii="Arial" w:hAnsi="Arial" w:cs="Arial"/>
          <w:sz w:val="18"/>
          <w:szCs w:val="18"/>
        </w:rPr>
        <w:t xml:space="preserve">.7 </w:t>
      </w:r>
      <w:r w:rsidR="00272A07" w:rsidRPr="003E067D">
        <w:rPr>
          <w:rFonts w:ascii="Arial" w:hAnsi="Arial" w:cs="Arial"/>
          <w:sz w:val="18"/>
          <w:szCs w:val="18"/>
        </w:rPr>
        <w:t>In the performance of their duties, the Contracting Authority and any person authorised by him shall not disclose to unauthorised persons information concerning the undertaking's methods of manufacture and operation obtained through inspection and testing.</w:t>
      </w:r>
    </w:p>
    <w:p w:rsidR="00272A07" w:rsidRPr="003E067D" w:rsidRDefault="00272A07" w:rsidP="00071839">
      <w:pPr>
        <w:spacing w:after="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0</w:t>
      </w:r>
      <w:r w:rsidRPr="003E067D">
        <w:rPr>
          <w:rFonts w:ascii="Arial" w:hAnsi="Arial" w:cs="Arial"/>
          <w:b/>
          <w:sz w:val="18"/>
          <w:szCs w:val="18"/>
        </w:rPr>
        <w:tab/>
        <w:t>General principles of payment</w:t>
      </w:r>
    </w:p>
    <w:p w:rsidR="00272A07" w:rsidRPr="00272A07" w:rsidRDefault="00E27D3E" w:rsidP="00071839">
      <w:pPr>
        <w:spacing w:before="120"/>
        <w:rPr>
          <w:rFonts w:ascii="Arial" w:eastAsia="Calibri" w:hAnsi="Arial" w:cs="Arial"/>
          <w:sz w:val="18"/>
          <w:szCs w:val="18"/>
        </w:rPr>
      </w:pPr>
      <w:r>
        <w:rPr>
          <w:rFonts w:ascii="Arial" w:hAnsi="Arial" w:cs="Arial"/>
          <w:sz w:val="18"/>
          <w:szCs w:val="18"/>
        </w:rPr>
        <w:t>20</w:t>
      </w:r>
      <w:r w:rsidR="00272A07" w:rsidRPr="003E067D">
        <w:rPr>
          <w:rFonts w:ascii="Arial" w:hAnsi="Arial" w:cs="Arial"/>
          <w:sz w:val="18"/>
          <w:szCs w:val="18"/>
        </w:rPr>
        <w:t>.1</w:t>
      </w:r>
      <w:r w:rsidR="00272A07" w:rsidRPr="003E067D">
        <w:rPr>
          <w:rFonts w:ascii="Arial" w:hAnsi="Arial" w:cs="Arial"/>
          <w:sz w:val="18"/>
          <w:szCs w:val="18"/>
        </w:rPr>
        <w:tab/>
        <w:t xml:space="preserve">Payments shall be made in </w:t>
      </w:r>
      <w:r w:rsidR="00AE51A2">
        <w:rPr>
          <w:rFonts w:ascii="Arial" w:hAnsi="Arial" w:cs="Arial"/>
          <w:sz w:val="18"/>
          <w:szCs w:val="18"/>
        </w:rPr>
        <w:t>E</w:t>
      </w:r>
      <w:r w:rsidR="00272A07" w:rsidRPr="003E067D">
        <w:rPr>
          <w:rFonts w:ascii="Arial" w:hAnsi="Arial" w:cs="Arial"/>
          <w:sz w:val="18"/>
          <w:szCs w:val="18"/>
        </w:rPr>
        <w:t xml:space="preserve">uro. </w:t>
      </w:r>
      <w:r w:rsidR="00272A07" w:rsidRPr="003E067D">
        <w:rPr>
          <w:rFonts w:ascii="Arial" w:eastAsia="Calibri" w:hAnsi="Arial" w:cs="Arial"/>
          <w:sz w:val="18"/>
          <w:szCs w:val="18"/>
        </w:rPr>
        <w:t>The method and conditions of payment to be made to the Supplier under this Contract shall be specified in the S</w:t>
      </w:r>
      <w:r w:rsidR="00272A07" w:rsidRPr="003E067D">
        <w:rPr>
          <w:rFonts w:ascii="Arial" w:hAnsi="Arial" w:cs="Arial"/>
          <w:sz w:val="18"/>
          <w:szCs w:val="18"/>
        </w:rPr>
        <w:t>CC</w:t>
      </w:r>
      <w:r w:rsidR="00272A07" w:rsidRPr="003E067D">
        <w:rPr>
          <w:rFonts w:ascii="Arial" w:eastAsia="Calibri" w:hAnsi="Arial" w:cs="Arial"/>
          <w:sz w:val="18"/>
          <w:szCs w:val="18"/>
        </w:rPr>
        <w:t>.</w:t>
      </w:r>
    </w:p>
    <w:p w:rsidR="00272A07" w:rsidRPr="003E067D" w:rsidRDefault="00E27D3E" w:rsidP="00071839">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.2</w:t>
      </w:r>
      <w:r w:rsidR="00272A07" w:rsidRPr="003E067D">
        <w:rPr>
          <w:rFonts w:ascii="Arial" w:hAnsi="Arial" w:cs="Arial"/>
          <w:sz w:val="18"/>
          <w:szCs w:val="18"/>
        </w:rPr>
        <w:tab/>
        <w:t>Payments due according to an invoice issued by the supplier shall be made to the ban</w:t>
      </w:r>
      <w:r w:rsidR="00AE51A2">
        <w:rPr>
          <w:rFonts w:ascii="Arial" w:hAnsi="Arial" w:cs="Arial"/>
          <w:sz w:val="18"/>
          <w:szCs w:val="18"/>
        </w:rPr>
        <w:t xml:space="preserve">k account mentioned on Section </w:t>
      </w:r>
      <w:r w:rsidR="00272A07" w:rsidRPr="003E067D">
        <w:rPr>
          <w:rFonts w:ascii="Arial" w:hAnsi="Arial" w:cs="Arial"/>
          <w:sz w:val="18"/>
          <w:szCs w:val="18"/>
        </w:rPr>
        <w:t xml:space="preserve">V, </w:t>
      </w:r>
      <w:r w:rsidR="00AE51A2">
        <w:rPr>
          <w:rFonts w:ascii="Arial" w:hAnsi="Arial" w:cs="Arial"/>
          <w:b/>
          <w:sz w:val="18"/>
          <w:szCs w:val="18"/>
        </w:rPr>
        <w:t>F</w:t>
      </w:r>
      <w:r w:rsidR="00272A07" w:rsidRPr="003E067D">
        <w:rPr>
          <w:rFonts w:ascii="Arial" w:hAnsi="Arial" w:cs="Arial"/>
          <w:b/>
          <w:sz w:val="18"/>
          <w:szCs w:val="18"/>
        </w:rPr>
        <w:t xml:space="preserve">inancial </w:t>
      </w:r>
      <w:r w:rsidR="00AE51A2">
        <w:rPr>
          <w:rFonts w:ascii="Arial" w:hAnsi="Arial" w:cs="Arial"/>
          <w:b/>
          <w:sz w:val="18"/>
          <w:szCs w:val="18"/>
        </w:rPr>
        <w:t>I</w:t>
      </w:r>
      <w:r w:rsidR="00272A07" w:rsidRPr="003E067D">
        <w:rPr>
          <w:rFonts w:ascii="Arial" w:hAnsi="Arial" w:cs="Arial"/>
          <w:b/>
          <w:sz w:val="18"/>
          <w:szCs w:val="18"/>
        </w:rPr>
        <w:t xml:space="preserve">dentification, </w:t>
      </w:r>
      <w:r w:rsidR="00272A07" w:rsidRPr="003E067D">
        <w:rPr>
          <w:rFonts w:ascii="Arial" w:hAnsi="Arial" w:cs="Arial"/>
          <w:sz w:val="18"/>
          <w:szCs w:val="18"/>
        </w:rPr>
        <w:t>of this contract, completed by the Supplier. The same form, annexed to the payment request, must be used to report changes of bank account.</w:t>
      </w:r>
    </w:p>
    <w:p w:rsidR="00272A07" w:rsidRPr="003E067D" w:rsidRDefault="00272A07" w:rsidP="00071839">
      <w:pPr>
        <w:tabs>
          <w:tab w:val="left" w:pos="615"/>
          <w:tab w:val="left" w:pos="5130"/>
          <w:tab w:val="right" w:pos="9885"/>
        </w:tabs>
        <w:spacing w:after="0"/>
        <w:rPr>
          <w:rFonts w:ascii="Arial" w:hAnsi="Arial" w:cs="Arial"/>
          <w:sz w:val="18"/>
          <w:szCs w:val="18"/>
        </w:rPr>
      </w:pPr>
    </w:p>
    <w:p w:rsidR="00272A07" w:rsidRPr="003E067D" w:rsidRDefault="00272A07" w:rsidP="00071839">
      <w:pPr>
        <w:widowControl w:val="0"/>
        <w:spacing w:after="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0</w:t>
      </w:r>
      <w:r w:rsidRPr="003E067D">
        <w:rPr>
          <w:rFonts w:ascii="Arial" w:hAnsi="Arial" w:cs="Arial"/>
          <w:sz w:val="18"/>
          <w:szCs w:val="18"/>
        </w:rPr>
        <w:t>.3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272A07" w:rsidRPr="003E067D" w:rsidRDefault="00272A07" w:rsidP="00071839">
      <w:pPr>
        <w:widowControl w:val="0"/>
        <w:spacing w:after="0"/>
        <w:rPr>
          <w:rFonts w:ascii="Arial" w:hAnsi="Arial" w:cs="Arial"/>
          <w:sz w:val="18"/>
          <w:szCs w:val="18"/>
        </w:rPr>
      </w:pPr>
    </w:p>
    <w:p w:rsidR="00272A07" w:rsidRPr="003E067D" w:rsidRDefault="00E27D3E" w:rsidP="00071839">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.4</w:t>
      </w:r>
      <w:r w:rsidR="00272A07" w:rsidRPr="003E067D">
        <w:rPr>
          <w:rFonts w:ascii="Arial" w:hAnsi="Arial" w:cs="Arial"/>
          <w:sz w:val="18"/>
          <w:szCs w:val="18"/>
        </w:rPr>
        <w:tab/>
        <w:t>The 30-day period may be suspended by notifying the Supplier that the payment request cannot be fulfilled because the sum is not due, provided or because there is evidence that the expenditure might not be eligible. In the latter case, an inspection may be carried out on the spot for the purpose of further checks. The Supplier shall provide clarifications, modifications or further information within 15 days of being asked to do so. The payment period shall continue to run from the date on which a properly drawn-up payment request is registered.</w:t>
      </w:r>
    </w:p>
    <w:p w:rsidR="00272A07" w:rsidRPr="003E067D" w:rsidRDefault="00272A07" w:rsidP="00071839">
      <w:pPr>
        <w:widowControl w:val="0"/>
        <w:spacing w:after="0"/>
        <w:rPr>
          <w:rFonts w:ascii="Arial" w:hAnsi="Arial" w:cs="Arial"/>
          <w:sz w:val="18"/>
          <w:szCs w:val="18"/>
        </w:rPr>
      </w:pPr>
    </w:p>
    <w:p w:rsidR="00272A07" w:rsidRPr="003E067D" w:rsidRDefault="00E27D3E" w:rsidP="00071839">
      <w:pPr>
        <w:tabs>
          <w:tab w:val="left" w:pos="615"/>
          <w:tab w:val="right" w:pos="5678"/>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.5</w:t>
      </w:r>
      <w:r w:rsidR="00272A07" w:rsidRPr="003E067D">
        <w:rPr>
          <w:rFonts w:ascii="Arial" w:hAnsi="Arial" w:cs="Arial"/>
          <w:sz w:val="18"/>
          <w:szCs w:val="18"/>
        </w:rPr>
        <w:tab/>
        <w:t>Once the deadline laid down in Article 2</w:t>
      </w:r>
      <w:r>
        <w:rPr>
          <w:rFonts w:ascii="Arial" w:hAnsi="Arial" w:cs="Arial"/>
          <w:sz w:val="18"/>
          <w:szCs w:val="18"/>
        </w:rPr>
        <w:t>0</w:t>
      </w:r>
      <w:r w:rsidR="00272A07" w:rsidRPr="003E067D">
        <w:rPr>
          <w:rFonts w:ascii="Arial" w:hAnsi="Arial" w:cs="Arial"/>
          <w:sz w:val="18"/>
          <w:szCs w:val="18"/>
        </w:rPr>
        <w:t>.3 has expired, the Supplier may, within two months of late payment, claim late-payment interest at the rediscount rate applied by the issuing institution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272A07" w:rsidRPr="003E067D" w:rsidRDefault="00272A07" w:rsidP="00071839">
      <w:pPr>
        <w:tabs>
          <w:tab w:val="left" w:pos="615"/>
          <w:tab w:val="right" w:pos="5678"/>
        </w:tabs>
        <w:spacing w:after="0"/>
        <w:rPr>
          <w:rFonts w:ascii="Arial" w:hAnsi="Arial" w:cs="Arial"/>
          <w:sz w:val="18"/>
          <w:szCs w:val="18"/>
        </w:rPr>
      </w:pPr>
    </w:p>
    <w:p w:rsidR="00272A07" w:rsidRPr="003E067D" w:rsidRDefault="00E27D3E" w:rsidP="00071839">
      <w:pPr>
        <w:widowControl w:val="0"/>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.6</w:t>
      </w:r>
      <w:r w:rsidR="00272A07" w:rsidRPr="003E067D">
        <w:rPr>
          <w:rFonts w:ascii="Arial" w:hAnsi="Arial" w:cs="Arial"/>
          <w:sz w:val="18"/>
          <w:szCs w:val="18"/>
        </w:rPr>
        <w:tab/>
        <w:t>Any default in payment of more than 90 days from the expiry of the period laid down in Article 2</w:t>
      </w:r>
      <w:r>
        <w:rPr>
          <w:rFonts w:ascii="Arial" w:hAnsi="Arial" w:cs="Arial"/>
          <w:sz w:val="18"/>
          <w:szCs w:val="18"/>
        </w:rPr>
        <w:t>0</w:t>
      </w:r>
      <w:r w:rsidR="00272A07" w:rsidRPr="003E067D">
        <w:rPr>
          <w:rFonts w:ascii="Arial" w:hAnsi="Arial" w:cs="Arial"/>
          <w:sz w:val="18"/>
          <w:szCs w:val="18"/>
        </w:rPr>
        <w:t>.3 shall entitle the Supplier either not to perform the contract or to terminate it, with 30 days' prior notice to the Contracting Authority.</w:t>
      </w:r>
    </w:p>
    <w:p w:rsidR="00272A07" w:rsidRPr="003E067D" w:rsidRDefault="00272A07" w:rsidP="00071839">
      <w:pPr>
        <w:pStyle w:val="Heading4"/>
        <w:spacing w:before="120" w:after="120"/>
        <w:rPr>
          <w:rFonts w:ascii="Arial" w:hAnsi="Arial" w:cs="Arial"/>
          <w:sz w:val="18"/>
          <w:szCs w:val="18"/>
        </w:rPr>
      </w:pPr>
      <w:r w:rsidRPr="003E067D">
        <w:rPr>
          <w:rFonts w:ascii="Arial" w:hAnsi="Arial" w:cs="Arial"/>
          <w:sz w:val="18"/>
          <w:szCs w:val="18"/>
        </w:rPr>
        <w:t>Article 2</w:t>
      </w:r>
      <w:r w:rsidR="00E27D3E">
        <w:rPr>
          <w:rFonts w:ascii="Arial" w:hAnsi="Arial" w:cs="Arial"/>
          <w:sz w:val="18"/>
          <w:szCs w:val="18"/>
        </w:rPr>
        <w:t>1</w:t>
      </w:r>
      <w:r w:rsidRPr="003E067D">
        <w:rPr>
          <w:rFonts w:ascii="Arial" w:hAnsi="Arial" w:cs="Arial"/>
          <w:i/>
          <w:sz w:val="18"/>
          <w:szCs w:val="18"/>
        </w:rPr>
        <w:tab/>
      </w:r>
      <w:r w:rsidRPr="003E067D">
        <w:rPr>
          <w:rFonts w:ascii="Arial" w:hAnsi="Arial" w:cs="Arial"/>
          <w:sz w:val="18"/>
          <w:szCs w:val="18"/>
        </w:rPr>
        <w:t>Delivery</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.1 The Supplier shall deliver the supplies in accordance with the conditions of the contract. The supplies shall be at the risk of the Supplier until their provisional acceptance.</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.2 The Supplier shall provide such packaging of supplies as is required to prevent their damage or deterioration in transit to their destination as indicated in the contract. The packaging shall be sufficient to withstand, without limitation, rough handling, and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.3 The packaging, marking and documentation inside and outside the packages shall comply with such requirements as shall be expressly provided for in the SCC, subject to any variations subsequently ordered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1</w:t>
      </w:r>
      <w:r w:rsidRPr="003E067D">
        <w:rPr>
          <w:rFonts w:ascii="Arial" w:hAnsi="Arial" w:cs="Arial"/>
          <w:sz w:val="18"/>
          <w:szCs w:val="18"/>
        </w:rPr>
        <w:t xml:space="preserve">.4 No supplies shall be shipped or delivered to the place of acceptance until the Supplier has received a delivery order from the Contracting Authority. The Supplier shall be responsible for the delivery at the place of acceptance of all supplies and supplier's equipment required for the purpose of the contract.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Pr="003E067D">
        <w:rPr>
          <w:rFonts w:ascii="Arial" w:hAnsi="Arial" w:cs="Arial"/>
          <w:sz w:val="18"/>
          <w:szCs w:val="18"/>
        </w:rPr>
        <w:t xml:space="preserve">Delivery shall be deemed to have been made when there is written evidence available to both Parties that delivery of the supplies has taken place in accordance with the terms of the contract. </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2</w:t>
      </w:r>
      <w:r w:rsidRPr="003E067D">
        <w:rPr>
          <w:rFonts w:ascii="Arial" w:hAnsi="Arial" w:cs="Arial"/>
          <w:b/>
          <w:sz w:val="18"/>
          <w:szCs w:val="18"/>
        </w:rPr>
        <w:tab/>
        <w:t>Verification operations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Pr="003E067D">
        <w:rPr>
          <w:rFonts w:ascii="Arial" w:hAnsi="Arial" w:cs="Arial"/>
          <w:sz w:val="18"/>
          <w:szCs w:val="18"/>
        </w:rPr>
        <w:t>The supplies shall not be accepted until the prescribed verifications and tests have been carried out at the expense of the Supplier. The inspections and tests may be conducted before shipment, at the point of delivery and/or at the final destination of the goods.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.2 The Contracting Authority shall, during the progress of the delivery of the supplies and before the supplies are taken over, have the power to order or decide:</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the removal from the place of acceptance, within such time or times as may be specified in the order, of any supplies which, in the opinion of the Contracting Authority, are not in accordance with the contract;</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their replacement with proper and suitable supplies;</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t>the removal and proper re-installation, notwithstanding any previous test thereof or interim payment thereof, of any installation which in respect of materials, workmanship or design for which the Supplier is responsible, is not, in the opinion of the Contracting Authority, in accordance with the contract;</w:t>
      </w:r>
    </w:p>
    <w:p w:rsidR="00272A07" w:rsidRPr="003E067D" w:rsidRDefault="00CA798B" w:rsidP="00CA798B">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00272A07" w:rsidRPr="003E067D">
        <w:rPr>
          <w:rFonts w:ascii="Arial" w:hAnsi="Arial" w:cs="Arial"/>
          <w:sz w:val="18"/>
          <w:szCs w:val="18"/>
        </w:rPr>
        <w:t>d)</w:t>
      </w:r>
      <w:r w:rsidR="00272A07" w:rsidRPr="003E067D">
        <w:rPr>
          <w:rFonts w:ascii="Arial" w:hAnsi="Arial" w:cs="Arial"/>
          <w:sz w:val="18"/>
          <w:szCs w:val="18"/>
        </w:rPr>
        <w:tab/>
        <w:t>that any work done or goods supplied or materials used by the Supplier is or are not in accordance with the contract, or that the supplies or any portion thereof do not fulfil the requirements of the contract.</w:t>
      </w:r>
    </w:p>
    <w:p w:rsidR="00272A07" w:rsidRPr="003E067D" w:rsidRDefault="00272A07" w:rsidP="00071839">
      <w:pPr>
        <w:widowControl w:val="0"/>
        <w:tabs>
          <w:tab w:val="left" w:pos="567"/>
          <w:tab w:val="left" w:pos="709"/>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.3 The Supplier shall, with all speed and at his own expense, make good the defects so specified. If the Supplier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Supplier.</w:t>
      </w:r>
    </w:p>
    <w:p w:rsidR="00272A07" w:rsidRPr="003E067D" w:rsidRDefault="00272A07" w:rsidP="00071839">
      <w:pPr>
        <w:widowControl w:val="0"/>
        <w:tabs>
          <w:tab w:val="left" w:pos="709"/>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.4 Supplies which are not of the required quality shall be rejected. A special mark may be applied to the rejected supplies. This shall not be such as to alter them or affect their commercial value. Rejected supplies shall be removed by the Supplier from the place of acceptance, if the Contracting Authority so requires, within a period which the Contracting Authority shall specify, failing which they shall be removed as of right at the expense and risk of the Supplier. Any works incorporating rejected materials shall be rejected.</w:t>
      </w:r>
    </w:p>
    <w:p w:rsidR="00272A07" w:rsidRPr="003E067D" w:rsidRDefault="00272A07" w:rsidP="00071839">
      <w:pPr>
        <w:widowControl w:val="0"/>
        <w:tabs>
          <w:tab w:val="left" w:pos="567"/>
          <w:tab w:val="left" w:pos="709"/>
        </w:tabs>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3</w:t>
      </w:r>
      <w:r w:rsidRPr="003E067D">
        <w:rPr>
          <w:rFonts w:ascii="Arial" w:hAnsi="Arial" w:cs="Arial"/>
          <w:b/>
          <w:sz w:val="18"/>
          <w:szCs w:val="18"/>
        </w:rPr>
        <w:tab/>
        <w:t>Provisional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rPr>
        <w:t>2</w:t>
      </w:r>
      <w:r w:rsidR="00E27D3E">
        <w:rPr>
          <w:rFonts w:ascii="Arial" w:hAnsi="Arial" w:cs="Arial"/>
          <w:sz w:val="18"/>
          <w:szCs w:val="18"/>
        </w:rPr>
        <w:t>3</w:t>
      </w:r>
      <w:r w:rsidRPr="003E067D">
        <w:rPr>
          <w:rFonts w:ascii="Arial" w:hAnsi="Arial" w:cs="Arial"/>
          <w:sz w:val="18"/>
          <w:szCs w:val="18"/>
        </w:rPr>
        <w:t xml:space="preserve">.1 </w:t>
      </w:r>
      <w:r w:rsidRPr="003E067D">
        <w:rPr>
          <w:rFonts w:ascii="Arial" w:hAnsi="Arial" w:cs="Arial"/>
          <w:sz w:val="18"/>
          <w:szCs w:val="18"/>
          <w:lang w:val="en-US"/>
        </w:rPr>
        <w:t xml:space="preserve">The supplies shall be taken over by the Contracting Authority when they have been delivered in accordance with </w:t>
      </w:r>
      <w:r w:rsidRPr="003E067D">
        <w:rPr>
          <w:rFonts w:ascii="Arial" w:hAnsi="Arial" w:cs="Arial"/>
          <w:sz w:val="18"/>
          <w:szCs w:val="18"/>
          <w:lang w:val="en-US"/>
        </w:rPr>
        <w:lastRenderedPageBreak/>
        <w:t>the contract, have satisfactorily passed the required tests, or have been commissioned as the case may be, and a certificate of provisional acceptance has been issued or is deemed to have been issued</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.2 The Supplier may apply, by notice to the Contracting Authority, for a certificate of provisional acceptance when supplies are ready for provisional acceptance. The Contracting Authority shall within 30 days of receipt of the Supplier's application either:</w:t>
      </w:r>
    </w:p>
    <w:p w:rsidR="00272A07" w:rsidRPr="003E067D" w:rsidRDefault="00272A07" w:rsidP="00071839">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-issue the certificate of provisional acceptance to the Supplier with a copy to the Contracting Authority stating, where appropriate, his reservations, and, inter alia, the date on which, in his opinion, the supplies were completed in accordance with the contract and ready for provisional acceptance; or</w:t>
      </w:r>
    </w:p>
    <w:p w:rsidR="00272A07" w:rsidRPr="003E067D" w:rsidRDefault="00272A07" w:rsidP="00071839">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-reject the application, giving his reasons and specifying the action which, in his opinion, is required of the Supplier for the certificate to be issued.</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.3 Should exceptional circumstances make it impossible to proceed with the acceptance of the supplies during the period fixed for provisional or final acceptance, a statement certifying such impossibility shall be drawn up by the Contracting Authority after consultation with the Supplier. The certificate of acceptance or rejection shall be drawn up within 30 days following the date on which such impossibility ceases to exist. The Supplier shall not invoke these circumstances in order to avoid the obligation of presenting the supplies in a state suitable for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.4 If the Contracting Authority fails either to issue the certificate of provisional acceptance or to reject the supplies within the period of 30 days, he shall be deemed to have issued the certificate on the last day of that period, except where the certificate of provisional acceptance is deemed to constitute a certificate of final acceptance. If the supplies are divided by the contract into lots, the Supplier shall be entitled to apply for a separate certificate for each lot.</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.5 In case of partial delivery, the Contracting Authority reserves the right to give partial provisional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 xml:space="preserve">3.6 </w:t>
      </w:r>
      <w:r w:rsidRPr="003E067D">
        <w:rPr>
          <w:rFonts w:ascii="Arial" w:hAnsi="Arial" w:cs="Arial"/>
          <w:sz w:val="18"/>
          <w:szCs w:val="18"/>
          <w:lang w:val="en-US"/>
        </w:rPr>
        <w:t>Upon provisional acceptance of the supplies, the Supplier shall dismantle and remove temporary structures and materials no longer required for use in connection with the performance of the contract. He shall also remove any litter or obstruction and redress any change in the condition of the place of acceptance as required by the contract.</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w:t>
      </w:r>
      <w:r w:rsidR="00E27D3E">
        <w:rPr>
          <w:rFonts w:ascii="Arial" w:hAnsi="Arial" w:cs="Arial"/>
          <w:b/>
          <w:sz w:val="18"/>
          <w:szCs w:val="18"/>
        </w:rPr>
        <w:t>e 24</w:t>
      </w:r>
      <w:r w:rsidRPr="003E067D">
        <w:rPr>
          <w:rFonts w:ascii="Arial" w:hAnsi="Arial" w:cs="Arial"/>
          <w:b/>
          <w:sz w:val="18"/>
          <w:szCs w:val="18"/>
        </w:rPr>
        <w:t xml:space="preserve">      Warranty obligations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24</w:t>
      </w:r>
      <w:r w:rsidR="00272A07" w:rsidRPr="003E067D">
        <w:rPr>
          <w:rFonts w:ascii="Arial" w:hAnsi="Arial" w:cs="Arial"/>
          <w:sz w:val="18"/>
          <w:szCs w:val="18"/>
        </w:rPr>
        <w:t>.1</w:t>
      </w:r>
      <w:r w:rsidR="00272A07" w:rsidRPr="003E067D">
        <w:rPr>
          <w:rFonts w:ascii="Arial" w:hAnsi="Arial" w:cs="Arial"/>
          <w:sz w:val="18"/>
          <w:szCs w:val="18"/>
        </w:rPr>
        <w:tab/>
        <w:t>The Supplier shall warrant that the supplies are new, unused, of the most recent models and incorporate all recent improvements in design and materials, unless otherwise provided in the contract. The Supplier shall further warrant that all supplies shall have no defect arising from design, materials or workmanship. This warranty shall remain valid as specified in SCC.</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.2 The Supplier shall be responsible for making good any defect in or damage to, any part of the supplies which may appear or occur during the warranty period and which:</w:t>
      </w:r>
    </w:p>
    <w:p w:rsidR="00272A07" w:rsidRPr="003E067D" w:rsidRDefault="00272A07" w:rsidP="00071839">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a) results from the use of defective materials, faulty workmanship or design of the Supplier; or</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b) results from any act or omission of the Supplier during the warranty period; or</w:t>
      </w:r>
    </w:p>
    <w:p w:rsidR="00272A07" w:rsidRPr="003E067D" w:rsidRDefault="00272A07" w:rsidP="00071839">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c) appears in the course of an inspection made by, or on behalf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.3The Supplier shall at his own cost make good the defect or damage as soon as practicable. The warranty period for all items replaced or repaired shall recommence from the date on which the replacement or repair was made to the satisfaction of the Contracting Authority. The warranty period shall be extended only for the part of the supplies affected by the replacement or repair.</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Pr>
          <w:rFonts w:ascii="Arial" w:hAnsi="Arial" w:cs="Arial"/>
          <w:sz w:val="18"/>
          <w:szCs w:val="18"/>
        </w:rPr>
        <w:t xml:space="preserve">.4 </w:t>
      </w:r>
      <w:r w:rsidRPr="003E067D">
        <w:rPr>
          <w:rFonts w:ascii="Arial" w:hAnsi="Arial" w:cs="Arial"/>
          <w:sz w:val="18"/>
          <w:szCs w:val="18"/>
        </w:rPr>
        <w:t>If any such defect appears or such damage occurs during the warranty period, the Contracting Authority shall notify the Supplier. If the Supplier fails to remedy a defect or damage within the time limit stipulated in the notification, the Contracting Authority may:</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a) remedy the defect or the damage itself, or employ someone else to carry out the work at the Supplier's risk and cost</w:t>
      </w:r>
      <w:r w:rsidR="00AE51A2">
        <w:rPr>
          <w:rFonts w:ascii="Arial" w:hAnsi="Arial" w:cs="Arial"/>
          <w:sz w:val="18"/>
          <w:szCs w:val="18"/>
        </w:rPr>
        <w:t>s</w:t>
      </w:r>
      <w:r w:rsidRPr="003E067D">
        <w:rPr>
          <w:rFonts w:ascii="Arial" w:hAnsi="Arial" w:cs="Arial"/>
          <w:sz w:val="18"/>
          <w:szCs w:val="18"/>
        </w:rPr>
        <w:t xml:space="preserve">, in which case the costs incurred by the Contracting Authority shall be deducted from </w:t>
      </w:r>
      <w:r w:rsidR="00AE51A2">
        <w:rPr>
          <w:rFonts w:ascii="Arial" w:hAnsi="Arial" w:cs="Arial"/>
          <w:sz w:val="18"/>
          <w:szCs w:val="18"/>
        </w:rPr>
        <w:t>amount</w:t>
      </w:r>
      <w:r w:rsidRPr="003E067D">
        <w:rPr>
          <w:rFonts w:ascii="Arial" w:hAnsi="Arial" w:cs="Arial"/>
          <w:sz w:val="18"/>
          <w:szCs w:val="18"/>
        </w:rPr>
        <w:t>s due or guarantees held against the Supplier or from both;</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b) in case no amounts are due or no guarantee is effective claim the amount due from the Supplier; or</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Pr="003E067D">
        <w:rPr>
          <w:rFonts w:ascii="Arial" w:hAnsi="Arial" w:cs="Arial"/>
          <w:sz w:val="18"/>
          <w:szCs w:val="18"/>
        </w:rPr>
        <w:t>terminate the contract.</w:t>
      </w:r>
    </w:p>
    <w:p w:rsidR="00272A07" w:rsidRDefault="00272A07" w:rsidP="00071839">
      <w:pPr>
        <w:widowControl w:val="0"/>
        <w:spacing w:after="0"/>
        <w:rPr>
          <w:rFonts w:ascii="Arial" w:hAnsi="Arial" w:cs="Arial"/>
          <w:sz w:val="18"/>
          <w:szCs w:val="18"/>
        </w:rPr>
      </w:pPr>
    </w:p>
    <w:p w:rsidR="00272A07" w:rsidRDefault="00272A07" w:rsidP="00071839">
      <w:pPr>
        <w:widowControl w:val="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.5 The maintenance obligations shall be stipulated in the SCC and technical specifications. If the duration of the warranty period is not specified, it shall be 365 days. The warranty period shall commence on the date of provisional acceptance.</w:t>
      </w:r>
    </w:p>
    <w:p w:rsidR="00272A07" w:rsidRPr="003E067D" w:rsidRDefault="00E27D3E" w:rsidP="00071839">
      <w:pPr>
        <w:spacing w:after="120"/>
        <w:rPr>
          <w:rFonts w:ascii="Arial" w:hAnsi="Arial" w:cs="Arial"/>
          <w:b/>
          <w:sz w:val="18"/>
          <w:szCs w:val="18"/>
        </w:rPr>
      </w:pPr>
      <w:r>
        <w:rPr>
          <w:rFonts w:ascii="Arial" w:hAnsi="Arial" w:cs="Arial"/>
          <w:b/>
          <w:sz w:val="18"/>
          <w:szCs w:val="18"/>
        </w:rPr>
        <w:t>Article 25</w:t>
      </w:r>
      <w:r w:rsidR="00272A07" w:rsidRPr="003E067D">
        <w:rPr>
          <w:rFonts w:ascii="Arial" w:hAnsi="Arial" w:cs="Arial"/>
          <w:b/>
          <w:sz w:val="18"/>
          <w:szCs w:val="18"/>
        </w:rPr>
        <w:tab/>
        <w:t>After-sales service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2</w:t>
      </w:r>
      <w:r w:rsidR="00E27D3E">
        <w:rPr>
          <w:rFonts w:ascii="Arial" w:hAnsi="Arial" w:cs="Arial"/>
          <w:sz w:val="18"/>
          <w:szCs w:val="18"/>
        </w:rPr>
        <w:t>5</w:t>
      </w:r>
      <w:r w:rsidRPr="003E067D">
        <w:rPr>
          <w:rFonts w:ascii="Arial" w:hAnsi="Arial" w:cs="Arial"/>
          <w:sz w:val="18"/>
          <w:szCs w:val="18"/>
        </w:rPr>
        <w:t>.1 An after-sales service, if required by the contract, shall be provided in accordance with the details stipulated in the SCC. The Supplier shall undertake to carry out or have carried out the maintenance and repair of supplies and to provide a rapid supply of spare parts. The SCC may specify that the Supplier must provide any or all of the following materials, notifications and documents pertaining to spare parts manufactured or distributed by the Supplier:</w:t>
      </w:r>
    </w:p>
    <w:p w:rsidR="00272A07" w:rsidRDefault="00272A07" w:rsidP="00071839">
      <w:pPr>
        <w:widowControl w:val="0"/>
        <w:spacing w:after="120"/>
        <w:ind w:left="284"/>
        <w:rPr>
          <w:rFonts w:ascii="Arial" w:hAnsi="Arial" w:cs="Arial"/>
          <w:sz w:val="18"/>
          <w:szCs w:val="18"/>
        </w:rPr>
      </w:pPr>
      <w:r w:rsidRPr="003E067D">
        <w:rPr>
          <w:rFonts w:ascii="Arial" w:hAnsi="Arial" w:cs="Arial"/>
          <w:sz w:val="18"/>
          <w:szCs w:val="18"/>
        </w:rPr>
        <w:t>a) such spare parts as the Contracting Authority may choose to purchase from the Supplier, it being understood that this choice shall not release the Supplier from any warranty obligations under the contract</w:t>
      </w:r>
    </w:p>
    <w:p w:rsidR="00272A07" w:rsidRPr="003E067D" w:rsidRDefault="00272A07" w:rsidP="00071839">
      <w:pPr>
        <w:widowControl w:val="0"/>
        <w:spacing w:after="120"/>
        <w:ind w:left="284"/>
        <w:rPr>
          <w:rFonts w:ascii="Arial" w:hAnsi="Arial" w:cs="Arial"/>
          <w:sz w:val="18"/>
          <w:szCs w:val="18"/>
        </w:rPr>
      </w:pPr>
      <w:r w:rsidRPr="003E067D">
        <w:rPr>
          <w:rFonts w:ascii="Arial" w:hAnsi="Arial" w:cs="Arial"/>
          <w:sz w:val="18"/>
          <w:szCs w:val="18"/>
        </w:rPr>
        <w:t>b) 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272A07" w:rsidRPr="003E067D" w:rsidRDefault="00E27D3E" w:rsidP="00071839">
      <w:pPr>
        <w:widowControl w:val="0"/>
        <w:spacing w:after="120"/>
        <w:ind w:left="709" w:hanging="709"/>
        <w:rPr>
          <w:rFonts w:ascii="Arial" w:hAnsi="Arial" w:cs="Arial"/>
          <w:b/>
          <w:sz w:val="18"/>
          <w:szCs w:val="18"/>
        </w:rPr>
      </w:pPr>
      <w:r>
        <w:rPr>
          <w:rFonts w:ascii="Arial" w:hAnsi="Arial" w:cs="Arial"/>
          <w:b/>
          <w:sz w:val="18"/>
          <w:szCs w:val="18"/>
        </w:rPr>
        <w:t>Article 26</w:t>
      </w:r>
      <w:r w:rsidR="00272A07" w:rsidRPr="003E067D">
        <w:rPr>
          <w:rFonts w:ascii="Arial" w:hAnsi="Arial" w:cs="Arial"/>
          <w:b/>
          <w:sz w:val="18"/>
          <w:szCs w:val="18"/>
        </w:rPr>
        <w:tab/>
        <w:t>Final acceptance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Upon expiry of the warranty period or, where there is more than one such period, upon expiry of the latest period, and when all defects or damage have been rectified, the Contracting Authority shall issue the Supplier a final acceptance certificate, with a copy to the Contracting Authority, stating the date on which the Supplier completed his obligations under the contract to the Contracting Authority’s satisfaction. The final acceptance certificate shall be issued by the Contracting Authority within 30 days of the expiry of the warranty period or as soon as any repairs ordered under Article 2</w:t>
      </w:r>
      <w:r w:rsidR="00E27D3E">
        <w:rPr>
          <w:rFonts w:ascii="Arial" w:hAnsi="Arial" w:cs="Arial"/>
          <w:sz w:val="18"/>
          <w:szCs w:val="18"/>
        </w:rPr>
        <w:t>4</w:t>
      </w:r>
      <w:r w:rsidRPr="003E067D">
        <w:rPr>
          <w:rFonts w:ascii="Arial" w:hAnsi="Arial" w:cs="Arial"/>
          <w:sz w:val="18"/>
          <w:szCs w:val="18"/>
        </w:rPr>
        <w:t xml:space="preserve"> have been completed to the satisfaction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.2 The contract shall not be considered to have been performed in full until the final acceptance certificate has been signed or is deemed to have been signed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.3 Notwithstanding the issue of the final acceptance certificate, the Supplier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72A07" w:rsidRPr="003E067D" w:rsidRDefault="00272A07" w:rsidP="00071839">
      <w:pPr>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7</w:t>
      </w:r>
      <w:r w:rsidRPr="003E067D">
        <w:rPr>
          <w:rFonts w:ascii="Arial" w:hAnsi="Arial" w:cs="Arial"/>
          <w:b/>
          <w:sz w:val="18"/>
          <w:szCs w:val="18"/>
        </w:rPr>
        <w:tab/>
        <w:t>Breach of contract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A Party shall be in a breach of contract if it fails to discharge any of its obligations under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27</w:t>
      </w:r>
      <w:r w:rsidR="00272A07" w:rsidRPr="003E067D">
        <w:rPr>
          <w:rFonts w:ascii="Arial" w:hAnsi="Arial" w:cs="Arial"/>
          <w:sz w:val="18"/>
          <w:szCs w:val="18"/>
        </w:rPr>
        <w:t>.2 Where a breach of contract occurs, the injured Party shall be entitled to the following remedies:</w:t>
      </w:r>
    </w:p>
    <w:p w:rsidR="00272A07" w:rsidRPr="003E067D" w:rsidRDefault="00272A07" w:rsidP="00071839">
      <w:pPr>
        <w:widowControl w:val="0"/>
        <w:tabs>
          <w:tab w:val="left" w:pos="851"/>
        </w:tabs>
        <w:spacing w:after="120"/>
        <w:ind w:left="284"/>
        <w:rPr>
          <w:rFonts w:ascii="Arial" w:hAnsi="Arial" w:cs="Arial"/>
          <w:sz w:val="18"/>
          <w:szCs w:val="18"/>
        </w:rPr>
      </w:pPr>
      <w:r w:rsidRPr="003E067D">
        <w:rPr>
          <w:rFonts w:ascii="Arial" w:hAnsi="Arial" w:cs="Arial"/>
          <w:sz w:val="18"/>
          <w:szCs w:val="18"/>
        </w:rPr>
        <w:t>a) damages; and/or</w:t>
      </w:r>
    </w:p>
    <w:p w:rsidR="00272A07" w:rsidRPr="003E067D" w:rsidRDefault="00272A07" w:rsidP="00071839">
      <w:pPr>
        <w:widowControl w:val="0"/>
        <w:tabs>
          <w:tab w:val="left" w:pos="851"/>
        </w:tabs>
        <w:spacing w:after="120"/>
        <w:ind w:left="284"/>
        <w:rPr>
          <w:rFonts w:ascii="Arial" w:hAnsi="Arial" w:cs="Arial"/>
          <w:sz w:val="18"/>
          <w:szCs w:val="18"/>
        </w:rPr>
      </w:pPr>
      <w:r w:rsidRPr="003E067D">
        <w:rPr>
          <w:rFonts w:ascii="Arial" w:hAnsi="Arial" w:cs="Arial"/>
          <w:sz w:val="18"/>
          <w:szCs w:val="18"/>
        </w:rPr>
        <w:t>b) termination of the contract.</w:t>
      </w:r>
    </w:p>
    <w:p w:rsidR="00272A07" w:rsidRPr="003E067D" w:rsidRDefault="00272A07" w:rsidP="00071839">
      <w:pPr>
        <w:tabs>
          <w:tab w:val="left" w:pos="615"/>
          <w:tab w:val="right" w:pos="4950"/>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.3 In addition to the above-mentioned measures, damages may be awarded. They may be either:</w:t>
      </w:r>
    </w:p>
    <w:p w:rsidR="00272A07" w:rsidRPr="003E067D" w:rsidRDefault="00272A07" w:rsidP="00071839">
      <w:pPr>
        <w:widowControl w:val="0"/>
        <w:spacing w:after="120"/>
        <w:ind w:left="284"/>
        <w:rPr>
          <w:rFonts w:ascii="Arial" w:hAnsi="Arial" w:cs="Arial"/>
          <w:sz w:val="18"/>
          <w:szCs w:val="18"/>
        </w:rPr>
      </w:pPr>
      <w:r w:rsidRPr="003E067D">
        <w:rPr>
          <w:rFonts w:ascii="Arial" w:hAnsi="Arial" w:cs="Arial"/>
          <w:sz w:val="18"/>
          <w:szCs w:val="18"/>
        </w:rPr>
        <w:t>a) general damages; or</w:t>
      </w:r>
    </w:p>
    <w:p w:rsidR="00564F48" w:rsidRDefault="00272A07" w:rsidP="00564F48">
      <w:pPr>
        <w:widowControl w:val="0"/>
        <w:spacing w:after="120"/>
        <w:ind w:left="284"/>
        <w:rPr>
          <w:rFonts w:ascii="Arial" w:hAnsi="Arial" w:cs="Arial"/>
          <w:sz w:val="18"/>
          <w:szCs w:val="18"/>
        </w:rPr>
      </w:pPr>
      <w:r w:rsidRPr="003E067D">
        <w:rPr>
          <w:rFonts w:ascii="Arial" w:hAnsi="Arial" w:cs="Arial"/>
          <w:sz w:val="18"/>
          <w:szCs w:val="18"/>
        </w:rPr>
        <w:t xml:space="preserve">b) liquidated damages. </w:t>
      </w:r>
    </w:p>
    <w:p w:rsidR="00272A07" w:rsidRPr="003E067D" w:rsidRDefault="00272A07" w:rsidP="00564F48">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.4 Recovery of damages, disbursements or expenses resulting from the application of measures provided for in this Article shall be affected by deduction from the sums due to the Supplier, from the deposit, or by payment under the guarantee.</w:t>
      </w:r>
    </w:p>
    <w:p w:rsidR="00272A07" w:rsidRPr="003E067D" w:rsidRDefault="00272A07" w:rsidP="00071839">
      <w:pPr>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2</w:t>
      </w:r>
      <w:r w:rsidR="00E27D3E">
        <w:rPr>
          <w:rFonts w:ascii="Arial" w:hAnsi="Arial" w:cs="Arial"/>
          <w:b/>
          <w:sz w:val="18"/>
          <w:szCs w:val="18"/>
        </w:rPr>
        <w:t>8</w:t>
      </w:r>
      <w:r w:rsidRPr="003E067D">
        <w:rPr>
          <w:rFonts w:ascii="Arial" w:hAnsi="Arial" w:cs="Arial"/>
          <w:b/>
          <w:sz w:val="18"/>
          <w:szCs w:val="18"/>
        </w:rPr>
        <w:t xml:space="preserve">      Termination of the Contract by the Contracting Authority</w:t>
      </w:r>
    </w:p>
    <w:p w:rsidR="00272A07" w:rsidRPr="003E067D" w:rsidRDefault="00E27D3E" w:rsidP="00071839">
      <w:pPr>
        <w:widowControl w:val="0"/>
        <w:spacing w:before="120"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.1</w:t>
      </w:r>
      <w:r w:rsidR="00272A07" w:rsidRPr="003E067D">
        <w:rPr>
          <w:rFonts w:ascii="Arial" w:hAnsi="Arial" w:cs="Arial"/>
          <w:sz w:val="18"/>
          <w:szCs w:val="18"/>
        </w:rPr>
        <w:tab/>
        <w:t xml:space="preserve">The Contracting Authority may, after giving the Supplier </w:t>
      </w:r>
      <w:r w:rsidR="00BD2918">
        <w:rPr>
          <w:rFonts w:ascii="Arial" w:hAnsi="Arial" w:cs="Arial"/>
          <w:sz w:val="18"/>
          <w:szCs w:val="18"/>
        </w:rPr>
        <w:t>14</w:t>
      </w:r>
      <w:r w:rsidR="00272A07" w:rsidRPr="003E067D">
        <w:rPr>
          <w:rFonts w:ascii="Arial" w:hAnsi="Arial" w:cs="Arial"/>
          <w:sz w:val="18"/>
          <w:szCs w:val="18"/>
        </w:rPr>
        <w:t xml:space="preserve"> days' notice, terminate the contract in any of the following cases: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a) the Supplier substantially fails to perform his obligations under this contract;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b) the Supplier fails to comply within a reasonable time with a notice given by the Contracting Authority requiring him to make good any neglect or failure to perform his obligations under the contract which seriously affects the proper and timely performance of the works;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c) the Supplier refuses or neglects to carry out administrative orders given by the Contracting Authority;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d) the Supplier assigns the contract or subcontracts without the authorisation of the Contracting Authority; </w:t>
      </w:r>
    </w:p>
    <w:p w:rsidR="00272A07" w:rsidRPr="003E067D" w:rsidRDefault="00AE51A2" w:rsidP="00071839">
      <w:pPr>
        <w:spacing w:after="120"/>
        <w:ind w:left="284"/>
        <w:rPr>
          <w:rFonts w:ascii="Arial" w:hAnsi="Arial" w:cs="Arial"/>
          <w:sz w:val="18"/>
          <w:szCs w:val="18"/>
        </w:rPr>
      </w:pPr>
      <w:r>
        <w:rPr>
          <w:rFonts w:ascii="Arial" w:hAnsi="Arial" w:cs="Arial"/>
          <w:sz w:val="18"/>
          <w:szCs w:val="18"/>
        </w:rPr>
        <w:t xml:space="preserve">e) the Supplier go into </w:t>
      </w:r>
      <w:r w:rsidR="00272A07" w:rsidRPr="003E067D">
        <w:rPr>
          <w:rFonts w:ascii="Arial" w:hAnsi="Arial" w:cs="Arial"/>
          <w:sz w:val="18"/>
          <w:szCs w:val="18"/>
        </w:rPr>
        <w:t xml:space="preserve">bankruptcy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lastRenderedPageBreak/>
        <w:t xml:space="preserve">f) the Supplier has been convicted of an offence concerning professional conduct by a judgment which has the force of res </w:t>
      </w:r>
      <w:proofErr w:type="spellStart"/>
      <w:r w:rsidRPr="003E067D">
        <w:rPr>
          <w:rFonts w:ascii="Arial" w:hAnsi="Arial" w:cs="Arial"/>
          <w:sz w:val="18"/>
          <w:szCs w:val="18"/>
        </w:rPr>
        <w:t>judicata</w:t>
      </w:r>
      <w:proofErr w:type="spellEnd"/>
      <w:r w:rsidRPr="003E067D">
        <w:rPr>
          <w:rFonts w:ascii="Arial" w:hAnsi="Arial" w:cs="Arial"/>
          <w:sz w:val="18"/>
          <w:szCs w:val="18"/>
        </w:rPr>
        <w:t xml:space="preserve">;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g) the Supplier has been guilty of grave professional misconduct proven by any means which the Contracting Authority can justify;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h) the Supplier has been the subject of a judgment which has the force of res </w:t>
      </w:r>
      <w:proofErr w:type="spellStart"/>
      <w:r w:rsidRPr="003E067D">
        <w:rPr>
          <w:rFonts w:ascii="Arial" w:hAnsi="Arial" w:cs="Arial"/>
          <w:sz w:val="18"/>
          <w:szCs w:val="18"/>
        </w:rPr>
        <w:t>judicata</w:t>
      </w:r>
      <w:proofErr w:type="spellEnd"/>
      <w:r w:rsidRPr="003E067D">
        <w:rPr>
          <w:rFonts w:ascii="Arial" w:hAnsi="Arial" w:cs="Arial"/>
          <w:sz w:val="18"/>
          <w:szCs w:val="18"/>
        </w:rPr>
        <w:t xml:space="preserve"> for fraud, corruption, involvement in a criminal organisation or any other illegal activity detrimental to the Communities' financial interests; </w:t>
      </w:r>
    </w:p>
    <w:p w:rsidR="00272A07" w:rsidRPr="003E067D" w:rsidRDefault="00272A07" w:rsidP="00071839">
      <w:pPr>
        <w:spacing w:after="120"/>
        <w:ind w:left="284"/>
        <w:rPr>
          <w:rFonts w:ascii="Arial" w:hAnsi="Arial" w:cs="Arial"/>
          <w:sz w:val="18"/>
          <w:szCs w:val="18"/>
        </w:rPr>
      </w:pPr>
      <w:proofErr w:type="spellStart"/>
      <w:r w:rsidRPr="003E067D">
        <w:rPr>
          <w:rFonts w:ascii="Arial" w:hAnsi="Arial" w:cs="Arial"/>
          <w:sz w:val="18"/>
          <w:szCs w:val="18"/>
        </w:rPr>
        <w:t>i</w:t>
      </w:r>
      <w:proofErr w:type="spellEnd"/>
      <w:r w:rsidRPr="003E067D">
        <w:rPr>
          <w:rFonts w:ascii="Arial" w:hAnsi="Arial" w:cs="Arial"/>
          <w:sz w:val="18"/>
          <w:szCs w:val="18"/>
        </w:rPr>
        <w:t>) the Supplier, following another procurement procedure or grant award procedure financed by the Community budget, has been declared to be in serious breach of contract for failure to perform its contractual obligations;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j) any organisational modification occurs involving a change in the legal personality, nature or control of the Supplier, unless such modification is recorded in an addendum to the contract;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k) any other legal disability hindering performance of the contract occurs;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l) the Supplier fails to provide the required guarantee or insurance, or if the person providing the earlier guarantee or insurance required under the present contract is not able to abide by his commitments.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.2 Termination shall be without prejudice to any other rights or powers of the Contracting Authority and the Supplier under the contract. The Contracting Authority may, thereafter, conclude any other contract with a third party on behalf of the Supplier. The Supplier's liability for delay in completion shall immediately cease upon termination without prejudice to any liability there under that may already have occurred.</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.3 The Contracting Authority shall, upon the issue of the notice of termination of the contract, instruct the Supplier to take immediate steps to bring the execution of the supplies to a close in a prompt and orderly manner and to reduce expenditure to a minimum.</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.4 In the event of termination, the Contracting Authority shall, as soon as possible and in the presence of the Supplier or his representatives or having duly summoned them, draw up a report on the supplies delivered and the work performed and take an inventory of the materials supplied and unused. A statement shall also be drawn up of monies due to the Supplier and of monies owed by the Supplier to the Contracting Authority as at the date of termination of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.5 The Contracting Authority shall not be obliged to make any further payments to the Supplier until the supplies are completed, whereupon the Contracting Authority shall be entitled to recover from the Supplier the extra costs, if any, of providing the supplies or shall pay any balance due to the Supplier prior to the termination of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 xml:space="preserve">28.6 </w:t>
      </w:r>
      <w:r w:rsidR="00272A07" w:rsidRPr="003E067D">
        <w:rPr>
          <w:rFonts w:ascii="Arial" w:hAnsi="Arial" w:cs="Arial"/>
          <w:sz w:val="18"/>
          <w:szCs w:val="18"/>
        </w:rPr>
        <w:t>If the Contracting Authority terminates the contract it shall be entitled to recover from the Supplier any loss it has suffered under the contractual conditions set out in Article 2 of S</w:t>
      </w:r>
      <w:r w:rsidR="00E6104C">
        <w:rPr>
          <w:rFonts w:ascii="Arial" w:hAnsi="Arial" w:cs="Arial"/>
          <w:sz w:val="18"/>
          <w:szCs w:val="18"/>
        </w:rPr>
        <w:t>CC</w:t>
      </w:r>
      <w:r w:rsidR="00272A07" w:rsidRPr="003E067D">
        <w:rPr>
          <w:rFonts w:ascii="Arial" w:hAnsi="Arial" w:cs="Arial"/>
          <w:sz w:val="18"/>
          <w:szCs w:val="18"/>
        </w:rPr>
        <w:t xml:space="preserve">. </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 xml:space="preserve">Article </w:t>
      </w:r>
      <w:r w:rsidR="00E27D3E">
        <w:rPr>
          <w:rFonts w:ascii="Arial" w:hAnsi="Arial" w:cs="Arial"/>
          <w:b/>
          <w:sz w:val="18"/>
          <w:szCs w:val="18"/>
        </w:rPr>
        <w:t>29</w:t>
      </w:r>
      <w:r w:rsidRPr="003E067D">
        <w:rPr>
          <w:rFonts w:ascii="Arial" w:hAnsi="Arial" w:cs="Arial"/>
          <w:b/>
          <w:sz w:val="18"/>
          <w:szCs w:val="18"/>
        </w:rPr>
        <w:tab/>
        <w:t>Termination by the Supplier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272A07" w:rsidRPr="003E067D">
        <w:rPr>
          <w:rFonts w:ascii="Arial" w:hAnsi="Arial" w:cs="Arial"/>
          <w:sz w:val="18"/>
          <w:szCs w:val="18"/>
        </w:rPr>
        <w:t xml:space="preserve">.1 </w:t>
      </w:r>
      <w:r w:rsidR="00BD2918">
        <w:rPr>
          <w:rFonts w:ascii="Arial" w:hAnsi="Arial" w:cs="Arial"/>
          <w:sz w:val="18"/>
          <w:szCs w:val="18"/>
        </w:rPr>
        <w:t>The Supplier may, after giving 14</w:t>
      </w:r>
      <w:r w:rsidR="00272A07" w:rsidRPr="003E067D">
        <w:rPr>
          <w:rFonts w:ascii="Arial" w:hAnsi="Arial" w:cs="Arial"/>
          <w:sz w:val="18"/>
          <w:szCs w:val="18"/>
        </w:rPr>
        <w:t xml:space="preserve"> days notice to the Contracting Authority, terminate the contract if the Contracting Authority:</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fails to pay the Supplier the amounts due under any certificate issued by the authorised person after the expiry of the deadline stated.</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Consistently fails to meet its obligations after repeated reminders; or</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 suspends the delivery of the supplies, or any part thereof, for more than 180 days, for reasons not specified in the contract or not attributable to the Contractor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272A07" w:rsidRPr="003E067D">
        <w:rPr>
          <w:rFonts w:ascii="Arial" w:hAnsi="Arial" w:cs="Arial"/>
          <w:sz w:val="18"/>
          <w:szCs w:val="18"/>
        </w:rPr>
        <w:t>.2 Termination shall be without prejudice to any other rights or powers under the contract of the Contracting Authority and the Supplier.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071839">
        <w:rPr>
          <w:rFonts w:ascii="Arial" w:hAnsi="Arial" w:cs="Arial"/>
          <w:sz w:val="18"/>
          <w:szCs w:val="18"/>
        </w:rPr>
        <w:t xml:space="preserve">.3 </w:t>
      </w:r>
      <w:r w:rsidR="00115431" w:rsidRPr="0010460C">
        <w:rPr>
          <w:rFonts w:ascii="Arial" w:hAnsi="Arial" w:cs="Arial"/>
          <w:sz w:val="18"/>
          <w:szCs w:val="18"/>
        </w:rPr>
        <w:t>In the event of termination</w:t>
      </w:r>
      <w:r w:rsidR="00115431">
        <w:rPr>
          <w:rFonts w:ascii="Arial" w:hAnsi="Arial" w:cs="Arial"/>
          <w:sz w:val="18"/>
          <w:szCs w:val="18"/>
        </w:rPr>
        <w:t xml:space="preserve"> in accordance </w:t>
      </w:r>
      <w:r w:rsidR="00A77B4E">
        <w:rPr>
          <w:rFonts w:ascii="Arial" w:hAnsi="Arial" w:cs="Arial"/>
          <w:sz w:val="18"/>
          <w:szCs w:val="18"/>
        </w:rPr>
        <w:t>with (a) and (b) under section 29</w:t>
      </w:r>
      <w:r w:rsidR="00115431">
        <w:rPr>
          <w:rFonts w:ascii="Arial" w:hAnsi="Arial" w:cs="Arial"/>
          <w:sz w:val="18"/>
          <w:szCs w:val="18"/>
        </w:rPr>
        <w:t>.1</w:t>
      </w:r>
      <w:r w:rsidR="00272A07" w:rsidRPr="003E067D">
        <w:rPr>
          <w:rFonts w:ascii="Arial" w:hAnsi="Arial" w:cs="Arial"/>
          <w:sz w:val="18"/>
          <w:szCs w:val="18"/>
        </w:rPr>
        <w:t xml:space="preserve">, the Contracting Authority shall pay </w:t>
      </w:r>
      <w:r w:rsidR="00115431">
        <w:rPr>
          <w:rFonts w:ascii="Arial" w:hAnsi="Arial" w:cs="Arial"/>
          <w:sz w:val="18"/>
          <w:szCs w:val="18"/>
        </w:rPr>
        <w:t xml:space="preserve">to </w:t>
      </w:r>
      <w:r w:rsidR="00272A07" w:rsidRPr="003E067D">
        <w:rPr>
          <w:rFonts w:ascii="Arial" w:hAnsi="Arial" w:cs="Arial"/>
          <w:sz w:val="18"/>
          <w:szCs w:val="18"/>
        </w:rPr>
        <w:t>the Supplier for any loss or damage the Supplier may have suffered.</w:t>
      </w:r>
    </w:p>
    <w:p w:rsidR="00272A07" w:rsidRPr="003E067D" w:rsidRDefault="00272A07" w:rsidP="00272A07">
      <w:pPr>
        <w:widowControl w:val="0"/>
        <w:spacing w:after="120"/>
        <w:ind w:left="709" w:hanging="709"/>
        <w:rPr>
          <w:rFonts w:ascii="Arial" w:hAnsi="Arial" w:cs="Arial"/>
          <w:sz w:val="18"/>
          <w:szCs w:val="18"/>
        </w:rPr>
      </w:pPr>
      <w:r w:rsidRPr="003E067D">
        <w:rPr>
          <w:rFonts w:ascii="Arial" w:hAnsi="Arial" w:cs="Arial"/>
          <w:b/>
          <w:sz w:val="18"/>
          <w:szCs w:val="18"/>
        </w:rPr>
        <w:t>Article 3</w:t>
      </w:r>
      <w:r w:rsidR="00071839">
        <w:rPr>
          <w:rFonts w:ascii="Arial" w:hAnsi="Arial" w:cs="Arial"/>
          <w:b/>
          <w:sz w:val="18"/>
          <w:szCs w:val="18"/>
        </w:rPr>
        <w:t>0</w:t>
      </w:r>
      <w:r w:rsidRPr="003E067D">
        <w:rPr>
          <w:rFonts w:ascii="Arial" w:hAnsi="Arial" w:cs="Arial"/>
          <w:b/>
          <w:sz w:val="18"/>
          <w:szCs w:val="18"/>
        </w:rPr>
        <w:tab/>
        <w:t>Force majeure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Neither Party shall be considered to be in default or in breach of its obligations under the contract if the performance of such obligations is prevented by any event of force majeure arising after the date when the contract becomes effective.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Pr>
          <w:rFonts w:ascii="Arial" w:hAnsi="Arial" w:cs="Arial"/>
          <w:sz w:val="18"/>
          <w:szCs w:val="18"/>
        </w:rPr>
        <w:t xml:space="preserve">.2 </w:t>
      </w:r>
      <w:r w:rsidRPr="003E067D">
        <w:rPr>
          <w:rFonts w:ascii="Arial" w:hAnsi="Arial" w:cs="Arial"/>
          <w:sz w:val="18"/>
          <w:szCs w:val="18"/>
        </w:rPr>
        <w:t xml:space="preserve">For the purposes of this Article, the term "force majeure" means acts of God, strikes, lock-outs or other industrial </w:t>
      </w:r>
      <w:r w:rsidRPr="003E067D">
        <w:rPr>
          <w:rFonts w:ascii="Arial" w:hAnsi="Arial" w:cs="Arial"/>
          <w:sz w:val="18"/>
          <w:szCs w:val="18"/>
        </w:rPr>
        <w:lastRenderedPageBreak/>
        <w:t>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Pr>
          <w:rFonts w:ascii="Arial" w:hAnsi="Arial" w:cs="Arial"/>
          <w:sz w:val="18"/>
          <w:szCs w:val="18"/>
        </w:rPr>
        <w:t xml:space="preserve">.3 </w:t>
      </w:r>
      <w:r w:rsidRPr="003E067D">
        <w:rPr>
          <w:rFonts w:ascii="Arial" w:hAnsi="Arial" w:cs="Arial"/>
          <w:sz w:val="18"/>
          <w:szCs w:val="18"/>
        </w:rPr>
        <w:t>Notwithstanding the provisions of Articles 1</w:t>
      </w:r>
      <w:r w:rsidR="00BA4734">
        <w:rPr>
          <w:rFonts w:ascii="Arial" w:hAnsi="Arial" w:cs="Arial"/>
          <w:sz w:val="18"/>
          <w:szCs w:val="18"/>
        </w:rPr>
        <w:t>6</w:t>
      </w:r>
      <w:r w:rsidRPr="003E067D">
        <w:rPr>
          <w:rFonts w:ascii="Arial" w:hAnsi="Arial" w:cs="Arial"/>
          <w:sz w:val="18"/>
          <w:szCs w:val="18"/>
        </w:rPr>
        <w:t xml:space="preserve">  and </w:t>
      </w:r>
      <w:r>
        <w:rPr>
          <w:rFonts w:ascii="Arial" w:hAnsi="Arial" w:cs="Arial"/>
          <w:sz w:val="18"/>
          <w:szCs w:val="18"/>
        </w:rPr>
        <w:t>2</w:t>
      </w:r>
      <w:r w:rsidR="00E27D3E">
        <w:rPr>
          <w:rFonts w:ascii="Arial" w:hAnsi="Arial" w:cs="Arial"/>
          <w:sz w:val="18"/>
          <w:szCs w:val="18"/>
        </w:rPr>
        <w:t>8</w:t>
      </w:r>
      <w:r w:rsidRPr="003E067D">
        <w:rPr>
          <w:rFonts w:ascii="Arial" w:hAnsi="Arial" w:cs="Arial"/>
          <w:color w:val="FF0000"/>
          <w:sz w:val="18"/>
          <w:szCs w:val="18"/>
        </w:rPr>
        <w:t xml:space="preserve"> </w:t>
      </w:r>
      <w:r w:rsidRPr="003E067D">
        <w:rPr>
          <w:rFonts w:ascii="Arial" w:hAnsi="Arial" w:cs="Arial"/>
          <w:sz w:val="18"/>
          <w:szCs w:val="18"/>
        </w:rPr>
        <w:t>, the Supplier shall not be liable to forfeiture of his performance guarantee, liquidated damages or termination for default if, and to the extent that, his delay in performance or other failure to perform his obligations under the contract is the result of an event of force majeure. Nor, notwithstanding the provisions of Articles 2</w:t>
      </w:r>
      <w:r w:rsidR="00E27D3E">
        <w:rPr>
          <w:rFonts w:ascii="Arial" w:hAnsi="Arial" w:cs="Arial"/>
          <w:sz w:val="18"/>
          <w:szCs w:val="18"/>
        </w:rPr>
        <w:t>0</w:t>
      </w:r>
      <w:r w:rsidRPr="003E067D">
        <w:rPr>
          <w:rFonts w:ascii="Arial" w:hAnsi="Arial" w:cs="Arial"/>
          <w:sz w:val="18"/>
          <w:szCs w:val="18"/>
        </w:rPr>
        <w:t xml:space="preserve">.5  and </w:t>
      </w:r>
      <w:r w:rsidR="00E27D3E">
        <w:rPr>
          <w:rFonts w:ascii="Arial" w:hAnsi="Arial" w:cs="Arial"/>
          <w:sz w:val="18"/>
          <w:szCs w:val="18"/>
        </w:rPr>
        <w:t>29</w:t>
      </w:r>
      <w:r w:rsidRPr="003E067D">
        <w:rPr>
          <w:rFonts w:ascii="Arial" w:hAnsi="Arial" w:cs="Arial"/>
          <w:sz w:val="18"/>
          <w:szCs w:val="18"/>
        </w:rPr>
        <w:t>, shall the Contracting Authority be liable for the payment of interest on delayed payments, for non-performance or for termination by the Supplier for default if, and to the extent that, the Contracting Authority's delay or other failure to perform its obligations is the result of force majeure.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Pr>
          <w:rFonts w:ascii="Arial" w:hAnsi="Arial" w:cs="Arial"/>
          <w:sz w:val="18"/>
          <w:szCs w:val="18"/>
        </w:rPr>
        <w:t xml:space="preserve">.4 </w:t>
      </w:r>
      <w:r w:rsidRPr="003E067D">
        <w:rPr>
          <w:rFonts w:ascii="Arial" w:hAnsi="Arial" w:cs="Arial"/>
          <w:sz w:val="18"/>
          <w:szCs w:val="18"/>
        </w:rPr>
        <w:t>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Supplier shall continue to perform his obligations under the contract as far as is reasonably practicable, and shall employ every reasonable alternative means to perform any obligations that the event of force majeure does not prevent him from performing. The Supplier shall not employ such alternative means unless directed to do so by the Contracting Authority.</w:t>
      </w:r>
    </w:p>
    <w:p w:rsidR="00272A07" w:rsidRPr="003E067D" w:rsidRDefault="00272A07" w:rsidP="00071839">
      <w:pPr>
        <w:widowControl w:val="0"/>
        <w:spacing w:after="120"/>
        <w:rPr>
          <w:rFonts w:ascii="Arial" w:hAnsi="Arial" w:cs="Arial"/>
          <w:sz w:val="18"/>
          <w:szCs w:val="18"/>
        </w:rPr>
      </w:pPr>
      <w:r>
        <w:rPr>
          <w:rFonts w:ascii="Arial" w:hAnsi="Arial" w:cs="Arial"/>
          <w:sz w:val="18"/>
          <w:szCs w:val="18"/>
        </w:rPr>
        <w:t>3</w:t>
      </w:r>
      <w:r w:rsidR="00071839">
        <w:rPr>
          <w:rFonts w:ascii="Arial" w:hAnsi="Arial" w:cs="Arial"/>
          <w:sz w:val="18"/>
          <w:szCs w:val="18"/>
        </w:rPr>
        <w:t>0</w:t>
      </w:r>
      <w:r>
        <w:rPr>
          <w:rFonts w:ascii="Arial" w:hAnsi="Arial" w:cs="Arial"/>
          <w:sz w:val="18"/>
          <w:szCs w:val="18"/>
        </w:rPr>
        <w:t>.</w:t>
      </w:r>
      <w:r w:rsidR="00071839">
        <w:rPr>
          <w:rFonts w:ascii="Arial" w:hAnsi="Arial" w:cs="Arial"/>
          <w:sz w:val="18"/>
          <w:szCs w:val="18"/>
        </w:rPr>
        <w:t xml:space="preserve">5 </w:t>
      </w:r>
      <w:r w:rsidRPr="003E067D">
        <w:rPr>
          <w:rFonts w:ascii="Arial" w:hAnsi="Arial" w:cs="Arial"/>
          <w:sz w:val="18"/>
          <w:szCs w:val="18"/>
        </w:rPr>
        <w:t xml:space="preserve">If the Supplier incurs additional costs in complying with the Contracting Authority directions or using alternative means under Article </w:t>
      </w:r>
      <w:r w:rsidR="00071839">
        <w:rPr>
          <w:rFonts w:ascii="Arial" w:hAnsi="Arial" w:cs="Arial"/>
          <w:sz w:val="18"/>
          <w:szCs w:val="18"/>
        </w:rPr>
        <w:t>30</w:t>
      </w:r>
      <w:r w:rsidRPr="003E067D">
        <w:rPr>
          <w:rFonts w:ascii="Arial" w:hAnsi="Arial" w:cs="Arial"/>
          <w:sz w:val="18"/>
          <w:szCs w:val="18"/>
        </w:rPr>
        <w:t>.4, the amount thereof shall be certified by the Contracting Authority.</w:t>
      </w:r>
    </w:p>
    <w:p w:rsidR="00272A07" w:rsidRPr="003E067D" w:rsidRDefault="00272A07" w:rsidP="00272A07">
      <w:pPr>
        <w:widowControl w:val="0"/>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3</w:t>
      </w:r>
      <w:r w:rsidR="00071839">
        <w:rPr>
          <w:rFonts w:ascii="Arial" w:hAnsi="Arial" w:cs="Arial"/>
          <w:b/>
          <w:sz w:val="18"/>
          <w:szCs w:val="18"/>
        </w:rPr>
        <w:t>1</w:t>
      </w:r>
      <w:r w:rsidRPr="003E067D">
        <w:rPr>
          <w:rFonts w:ascii="Arial" w:hAnsi="Arial" w:cs="Arial"/>
          <w:b/>
          <w:sz w:val="18"/>
          <w:szCs w:val="18"/>
        </w:rPr>
        <w:tab/>
        <w:t>Amicable dispute settlement</w:t>
      </w:r>
    </w:p>
    <w:p w:rsidR="00272A07" w:rsidRPr="00576ACD" w:rsidRDefault="00272A07" w:rsidP="00272A07">
      <w:pPr>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1</w:t>
      </w:r>
      <w:r w:rsidRPr="003E067D">
        <w:rPr>
          <w:rFonts w:ascii="Arial" w:hAnsi="Arial" w:cs="Arial"/>
          <w:sz w:val="18"/>
          <w:szCs w:val="18"/>
        </w:rPr>
        <w:t xml:space="preserve">.1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w:t>
      </w:r>
      <w:r w:rsidRPr="00576ACD">
        <w:rPr>
          <w:rFonts w:ascii="Arial" w:hAnsi="Arial" w:cs="Arial"/>
          <w:sz w:val="18"/>
          <w:szCs w:val="18"/>
        </w:rPr>
        <w:t>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272A07" w:rsidRPr="00576ACD" w:rsidRDefault="00071839" w:rsidP="00272A07">
      <w:pPr>
        <w:spacing w:after="120"/>
        <w:ind w:right="113"/>
        <w:rPr>
          <w:rFonts w:ascii="Arial" w:hAnsi="Arial" w:cs="Arial"/>
          <w:sz w:val="18"/>
          <w:szCs w:val="18"/>
        </w:rPr>
      </w:pPr>
      <w:r>
        <w:rPr>
          <w:rFonts w:ascii="Arial" w:hAnsi="Arial" w:cs="Arial"/>
          <w:sz w:val="18"/>
          <w:szCs w:val="18"/>
        </w:rPr>
        <w:t>31</w:t>
      </w:r>
      <w:r w:rsidR="00272A07" w:rsidRPr="00576ACD">
        <w:rPr>
          <w:rFonts w:ascii="Arial" w:hAnsi="Arial" w:cs="Arial"/>
          <w:sz w:val="18"/>
          <w:szCs w:val="18"/>
        </w:rPr>
        <w:t xml:space="preserve">.2 If the amicable dispute-settlement procedure fails, the Parties may agree to try conciliation through the </w:t>
      </w:r>
      <w:r w:rsidR="00272A07">
        <w:rPr>
          <w:rFonts w:ascii="Arial" w:hAnsi="Arial" w:cs="Arial"/>
          <w:sz w:val="18"/>
          <w:szCs w:val="18"/>
        </w:rPr>
        <w:t>institution specified in SCC</w:t>
      </w:r>
      <w:r w:rsidR="00272A07" w:rsidRPr="00576ACD">
        <w:rPr>
          <w:rFonts w:ascii="Arial" w:hAnsi="Arial" w:cs="Arial"/>
          <w:sz w:val="18"/>
          <w:szCs w:val="18"/>
        </w:rPr>
        <w:t xml:space="preserve">. If no settlement is reached within </w:t>
      </w:r>
      <w:r w:rsidR="00272A07">
        <w:rPr>
          <w:rFonts w:ascii="Arial" w:hAnsi="Arial" w:cs="Arial"/>
          <w:sz w:val="18"/>
          <w:szCs w:val="18"/>
        </w:rPr>
        <w:t>30</w:t>
      </w:r>
      <w:r w:rsidR="00272A07" w:rsidRPr="00576ACD">
        <w:rPr>
          <w:rFonts w:ascii="Arial" w:hAnsi="Arial" w:cs="Arial"/>
          <w:sz w:val="18"/>
          <w:szCs w:val="18"/>
        </w:rPr>
        <w:t xml:space="preserve"> days of the start of the conciliation procedure, each Party shall be entitled to move on to the next state of the dispute-settlement procedure.</w:t>
      </w:r>
    </w:p>
    <w:p w:rsidR="00272A07" w:rsidRPr="003E067D" w:rsidRDefault="00272A07" w:rsidP="00272A07">
      <w:pPr>
        <w:spacing w:after="120"/>
        <w:rPr>
          <w:rFonts w:ascii="Arial" w:hAnsi="Arial" w:cs="Arial"/>
          <w:b/>
          <w:sz w:val="18"/>
          <w:szCs w:val="18"/>
        </w:rPr>
      </w:pPr>
      <w:r w:rsidRPr="003E067D">
        <w:rPr>
          <w:rFonts w:ascii="Arial" w:hAnsi="Arial" w:cs="Arial"/>
          <w:b/>
          <w:sz w:val="18"/>
          <w:szCs w:val="18"/>
        </w:rPr>
        <w:t>Article 3</w:t>
      </w:r>
      <w:r w:rsidR="00071839">
        <w:rPr>
          <w:rFonts w:ascii="Arial" w:hAnsi="Arial" w:cs="Arial"/>
          <w:b/>
          <w:sz w:val="18"/>
          <w:szCs w:val="18"/>
        </w:rPr>
        <w:t>2</w:t>
      </w:r>
      <w:r w:rsidRPr="003E067D">
        <w:rPr>
          <w:rFonts w:ascii="Arial" w:hAnsi="Arial" w:cs="Arial"/>
          <w:b/>
          <w:sz w:val="18"/>
          <w:szCs w:val="18"/>
        </w:rPr>
        <w:tab/>
        <w:t>Dispute settlement by litigation</w:t>
      </w:r>
    </w:p>
    <w:p w:rsidR="00272A07" w:rsidRPr="003E067D" w:rsidRDefault="00272A07" w:rsidP="00272A07">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w:t>
      </w:r>
      <w:r w:rsidR="00071839">
        <w:rPr>
          <w:rFonts w:ascii="Arial" w:hAnsi="Arial" w:cs="Arial"/>
          <w:sz w:val="18"/>
          <w:szCs w:val="18"/>
        </w:rPr>
        <w:t>2</w:t>
      </w:r>
      <w:r w:rsidRPr="003E067D">
        <w:rPr>
          <w:rFonts w:ascii="Arial" w:hAnsi="Arial" w:cs="Arial"/>
          <w:sz w:val="18"/>
          <w:szCs w:val="18"/>
        </w:rPr>
        <w:t>.1 If no settlement is reached within 30 days of the start of the amicable dispute-settlement procedure, each Party may seek:</w:t>
      </w:r>
    </w:p>
    <w:p w:rsidR="00272A07" w:rsidRPr="003E067D" w:rsidRDefault="00272A07" w:rsidP="00272A07">
      <w:pPr>
        <w:spacing w:after="12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either a ruling from a court</w:t>
      </w:r>
      <w:r>
        <w:rPr>
          <w:rFonts w:ascii="Arial" w:hAnsi="Arial" w:cs="Arial"/>
          <w:sz w:val="18"/>
          <w:szCs w:val="18"/>
        </w:rPr>
        <w:t>; or</w:t>
      </w:r>
    </w:p>
    <w:p w:rsidR="00272A07" w:rsidRDefault="00272A07" w:rsidP="00272A07">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115431">
        <w:rPr>
          <w:rFonts w:ascii="Arial" w:hAnsi="Arial" w:cs="Arial"/>
          <w:sz w:val="18"/>
          <w:szCs w:val="18"/>
        </w:rPr>
        <w:t xml:space="preserve">where the parties agree, </w:t>
      </w:r>
      <w:r w:rsidRPr="003E067D">
        <w:rPr>
          <w:rFonts w:ascii="Arial" w:hAnsi="Arial" w:cs="Arial"/>
          <w:sz w:val="18"/>
          <w:szCs w:val="18"/>
        </w:rPr>
        <w:t xml:space="preserve">an </w:t>
      </w:r>
      <w:r w:rsidRPr="00576ACD">
        <w:rPr>
          <w:rFonts w:ascii="Arial" w:hAnsi="Arial" w:cs="Arial"/>
          <w:sz w:val="18"/>
          <w:szCs w:val="18"/>
        </w:rPr>
        <w:t>arbitration ruling in accordance with the SCC.</w:t>
      </w:r>
    </w:p>
    <w:p w:rsidR="00115431" w:rsidRDefault="00115431" w:rsidP="00272A07">
      <w:pPr>
        <w:spacing w:after="120"/>
        <w:rPr>
          <w:rFonts w:ascii="Arial" w:hAnsi="Arial" w:cs="Arial"/>
          <w:sz w:val="18"/>
          <w:szCs w:val="18"/>
        </w:rPr>
      </w:pPr>
    </w:p>
    <w:p w:rsidR="00115431" w:rsidRPr="003E067D" w:rsidRDefault="00115431" w:rsidP="00272A07">
      <w:pPr>
        <w:spacing w:after="120"/>
        <w:rPr>
          <w:rFonts w:ascii="Arial" w:hAnsi="Arial" w:cs="Arial"/>
          <w:sz w:val="18"/>
          <w:szCs w:val="18"/>
        </w:rPr>
      </w:pPr>
      <w:r>
        <w:rPr>
          <w:rFonts w:ascii="Arial" w:hAnsi="Arial" w:cs="Arial"/>
          <w:sz w:val="18"/>
          <w:szCs w:val="18"/>
        </w:rPr>
        <w:t xml:space="preserve">32.2 Dispute settlement model </w:t>
      </w:r>
      <w:r w:rsidR="00053508">
        <w:rPr>
          <w:rFonts w:ascii="Arial" w:hAnsi="Arial" w:cs="Arial"/>
          <w:sz w:val="18"/>
          <w:szCs w:val="18"/>
        </w:rPr>
        <w:t>i.e.</w:t>
      </w:r>
      <w:r>
        <w:rPr>
          <w:rFonts w:ascii="Arial" w:hAnsi="Arial" w:cs="Arial"/>
          <w:sz w:val="18"/>
          <w:szCs w:val="18"/>
        </w:rPr>
        <w:t xml:space="preserve"> courts or arbitration shall be decided by the parties before contract signature</w:t>
      </w:r>
    </w:p>
    <w:p w:rsidR="00272A07" w:rsidRDefault="00272A07" w:rsidP="00272A07">
      <w:pPr>
        <w:widowControl w:val="0"/>
        <w:spacing w:after="120"/>
        <w:rPr>
          <w:rFonts w:ascii="Arial" w:hAnsi="Arial" w:cs="Arial"/>
          <w:sz w:val="18"/>
          <w:szCs w:val="18"/>
        </w:rPr>
      </w:pPr>
    </w:p>
    <w:p w:rsidR="00272A07" w:rsidRDefault="00272A07"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Pr="00FC5806" w:rsidRDefault="000E41F0" w:rsidP="00272A07">
      <w:pPr>
        <w:widowControl w:val="0"/>
        <w:spacing w:after="120"/>
        <w:rPr>
          <w:rFonts w:ascii="Arial" w:hAnsi="Arial" w:cs="Arial"/>
          <w:sz w:val="18"/>
          <w:szCs w:val="18"/>
        </w:rPr>
      </w:pPr>
    </w:p>
    <w:p w:rsidR="00272A07" w:rsidRPr="00977522" w:rsidRDefault="00272A07" w:rsidP="00272A07">
      <w:pPr>
        <w:pStyle w:val="Heading1"/>
        <w:tabs>
          <w:tab w:val="num" w:pos="1980"/>
          <w:tab w:val="num" w:pos="3289"/>
        </w:tabs>
        <w:ind w:left="397" w:right="-54" w:hanging="397"/>
        <w:jc w:val="left"/>
        <w:rPr>
          <w:rFonts w:ascii="Arial" w:hAnsi="Arial" w:cs="Arial"/>
          <w:caps/>
          <w:smallCaps/>
          <w:sz w:val="22"/>
          <w:szCs w:val="22"/>
        </w:rPr>
      </w:pPr>
      <w:bookmarkStart w:id="147" w:name="_Toc444607978"/>
      <w:r>
        <w:rPr>
          <w:rFonts w:ascii="Arial" w:hAnsi="Arial" w:cs="Arial"/>
          <w:caps/>
          <w:smallCaps/>
          <w:sz w:val="22"/>
          <w:szCs w:val="22"/>
          <w:u w:val="single"/>
        </w:rPr>
        <w:t>CON</w:t>
      </w:r>
      <w:r w:rsidRPr="00977522">
        <w:rPr>
          <w:rFonts w:ascii="Arial" w:hAnsi="Arial" w:cs="Arial"/>
          <w:caps/>
          <w:smallCaps/>
          <w:sz w:val="22"/>
          <w:szCs w:val="22"/>
          <w:u w:val="single"/>
        </w:rPr>
        <w:t>TRACT SECTION III</w:t>
      </w:r>
      <w:r w:rsidRPr="00977522">
        <w:rPr>
          <w:rFonts w:ascii="Arial" w:hAnsi="Arial" w:cs="Arial"/>
          <w:caps/>
          <w:smallCaps/>
          <w:sz w:val="22"/>
          <w:szCs w:val="22"/>
        </w:rPr>
        <w:t xml:space="preserve">        SPECIAL CONDITIONS</w:t>
      </w:r>
      <w:bookmarkEnd w:id="147"/>
    </w:p>
    <w:p w:rsidR="00272A07" w:rsidRPr="00891CE1" w:rsidRDefault="00272A07" w:rsidP="00272A07">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272A07" w:rsidRDefault="00272A07" w:rsidP="00272A07">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272A07" w:rsidRPr="00891CE1" w:rsidRDefault="00272A07" w:rsidP="00272A07">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272A07" w:rsidRPr="004807E1" w:rsidTr="00751E8D">
        <w:trPr>
          <w:cantSplit/>
        </w:trPr>
        <w:tc>
          <w:tcPr>
            <w:tcW w:w="2880" w:type="dxa"/>
            <w:gridSpan w:val="2"/>
          </w:tcPr>
          <w:p w:rsidR="00272A07" w:rsidRPr="004E0F6E" w:rsidRDefault="00272A07" w:rsidP="00751E8D">
            <w:pPr>
              <w:pStyle w:val="BodyText"/>
              <w:rPr>
                <w:rFonts w:ascii="Arial" w:hAnsi="Arial" w:cs="Arial"/>
                <w:sz w:val="20"/>
              </w:rPr>
            </w:pPr>
            <w:r w:rsidRPr="004E0F6E">
              <w:rPr>
                <w:rFonts w:ascii="Arial" w:hAnsi="Arial" w:cs="Arial"/>
                <w:sz w:val="20"/>
              </w:rPr>
              <w:t>General Conditions of Contract</w:t>
            </w:r>
          </w:p>
        </w:tc>
        <w:tc>
          <w:tcPr>
            <w:tcW w:w="6618" w:type="dxa"/>
          </w:tcPr>
          <w:p w:rsidR="00272A07" w:rsidRPr="004807E1" w:rsidRDefault="00272A07" w:rsidP="00751E8D">
            <w:pPr>
              <w:pStyle w:val="BodyText"/>
              <w:rPr>
                <w:rFonts w:ascii="Arial" w:hAnsi="Arial" w:cs="Arial"/>
                <w:sz w:val="20"/>
              </w:rPr>
            </w:pPr>
            <w:r w:rsidRPr="004807E1">
              <w:rPr>
                <w:rFonts w:ascii="Arial" w:hAnsi="Arial" w:cs="Arial"/>
                <w:sz w:val="20"/>
              </w:rPr>
              <w:t>Amendment/Modification of relevant Article in the GCC</w:t>
            </w:r>
          </w:p>
        </w:tc>
      </w:tr>
      <w:tr w:rsidR="00272A07" w:rsidRPr="004807E1" w:rsidTr="00432A73">
        <w:trPr>
          <w:cantSplit/>
          <w:trHeight w:val="316"/>
        </w:trPr>
        <w:tc>
          <w:tcPr>
            <w:tcW w:w="1985" w:type="dxa"/>
          </w:tcPr>
          <w:p w:rsidR="00272A07" w:rsidRPr="004E0F6E" w:rsidRDefault="00272A07" w:rsidP="00751E8D">
            <w:pPr>
              <w:pStyle w:val="BodyText"/>
              <w:spacing w:after="0"/>
              <w:rPr>
                <w:rFonts w:ascii="Arial" w:hAnsi="Arial" w:cs="Arial"/>
                <w:sz w:val="20"/>
              </w:rPr>
            </w:pPr>
            <w:r w:rsidRPr="004E0F6E">
              <w:rPr>
                <w:rFonts w:ascii="Arial" w:hAnsi="Arial" w:cs="Arial"/>
                <w:sz w:val="20"/>
              </w:rPr>
              <w:t>Article</w:t>
            </w:r>
          </w:p>
          <w:p w:rsidR="00272A07" w:rsidRPr="004E0F6E" w:rsidRDefault="00272A07" w:rsidP="00751E8D">
            <w:pPr>
              <w:pStyle w:val="BodyText"/>
              <w:spacing w:after="0"/>
              <w:rPr>
                <w:rFonts w:ascii="Arial" w:hAnsi="Arial" w:cs="Arial"/>
                <w:sz w:val="20"/>
              </w:rPr>
            </w:pPr>
            <w:r w:rsidRPr="004E0F6E">
              <w:rPr>
                <w:rFonts w:ascii="Arial" w:hAnsi="Arial" w:cs="Arial"/>
                <w:sz w:val="20"/>
              </w:rPr>
              <w:t xml:space="preserve">description </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Art. No.</w:t>
            </w:r>
          </w:p>
        </w:tc>
        <w:tc>
          <w:tcPr>
            <w:tcW w:w="6618" w:type="dxa"/>
          </w:tcPr>
          <w:p w:rsidR="00272A07" w:rsidRPr="004807E1" w:rsidRDefault="00272A07" w:rsidP="00751E8D">
            <w:pPr>
              <w:pStyle w:val="BodyText"/>
              <w:rPr>
                <w:rFonts w:ascii="Arial" w:hAnsi="Arial" w:cs="Arial"/>
                <w:sz w:val="20"/>
              </w:rPr>
            </w:pPr>
          </w:p>
        </w:tc>
      </w:tr>
      <w:tr w:rsidR="00272A07" w:rsidRPr="004807E1" w:rsidTr="00432A73">
        <w:trPr>
          <w:trHeight w:val="687"/>
        </w:trPr>
        <w:tc>
          <w:tcPr>
            <w:tcW w:w="1985" w:type="dxa"/>
          </w:tcPr>
          <w:p w:rsidR="00272A07" w:rsidRPr="00272A07" w:rsidRDefault="00272A07" w:rsidP="00751E8D">
            <w:pPr>
              <w:spacing w:before="120"/>
              <w:rPr>
                <w:rFonts w:ascii="Arial" w:hAnsi="Arial" w:cs="Arial"/>
                <w:bCs/>
                <w:sz w:val="20"/>
              </w:rPr>
            </w:pPr>
            <w:r w:rsidRPr="00272A07">
              <w:rPr>
                <w:rFonts w:ascii="Arial" w:hAnsi="Arial" w:cs="Arial"/>
                <w:sz w:val="20"/>
              </w:rPr>
              <w:t>Law applicable and language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2.1</w:t>
            </w:r>
          </w:p>
        </w:tc>
        <w:tc>
          <w:tcPr>
            <w:tcW w:w="6618" w:type="dxa"/>
          </w:tcPr>
          <w:p w:rsidR="00272A07" w:rsidRPr="004807E1" w:rsidRDefault="00272A07" w:rsidP="00751E8D">
            <w:pPr>
              <w:ind w:right="113"/>
              <w:rPr>
                <w:rFonts w:ascii="Arial" w:hAnsi="Arial" w:cs="Arial"/>
                <w:sz w:val="20"/>
              </w:rPr>
            </w:pPr>
            <w:r w:rsidRPr="004807E1">
              <w:rPr>
                <w:rFonts w:ascii="Arial" w:hAnsi="Arial" w:cs="Arial"/>
                <w:sz w:val="20"/>
              </w:rPr>
              <w:t xml:space="preserve">Kosovo Laws that are in power shall apply in all matters not covered by the provisions of the contract. The jurisdiction shall be the relevant court in </w:t>
            </w:r>
            <w:proofErr w:type="spellStart"/>
            <w:r w:rsidRPr="004807E1">
              <w:rPr>
                <w:rFonts w:ascii="Arial" w:hAnsi="Arial" w:cs="Arial"/>
                <w:sz w:val="20"/>
              </w:rPr>
              <w:t>Prishtina</w:t>
            </w:r>
            <w:proofErr w:type="spellEnd"/>
            <w:r w:rsidRPr="004807E1">
              <w:rPr>
                <w:rFonts w:ascii="Arial" w:hAnsi="Arial" w:cs="Arial"/>
                <w:sz w:val="20"/>
              </w:rPr>
              <w:t>.</w:t>
            </w:r>
          </w:p>
        </w:tc>
      </w:tr>
      <w:tr w:rsidR="00272A07" w:rsidRPr="004807E1" w:rsidTr="000F3A03">
        <w:trPr>
          <w:trHeight w:val="388"/>
        </w:trPr>
        <w:tc>
          <w:tcPr>
            <w:tcW w:w="1985" w:type="dxa"/>
          </w:tcPr>
          <w:p w:rsidR="00272A07" w:rsidRPr="00272A07" w:rsidRDefault="00272A07" w:rsidP="00751E8D">
            <w:pPr>
              <w:spacing w:before="120"/>
              <w:rPr>
                <w:rFonts w:ascii="Arial" w:hAnsi="Arial" w:cs="Arial"/>
                <w:sz w:val="20"/>
              </w:rPr>
            </w:pP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 xml:space="preserve">2.2 </w:t>
            </w:r>
          </w:p>
        </w:tc>
        <w:tc>
          <w:tcPr>
            <w:tcW w:w="6618" w:type="dxa"/>
          </w:tcPr>
          <w:p w:rsidR="00272A07" w:rsidRPr="004807E1" w:rsidRDefault="00272A07" w:rsidP="00751E8D">
            <w:pPr>
              <w:ind w:left="567" w:right="113" w:hanging="567"/>
              <w:rPr>
                <w:rFonts w:ascii="Arial" w:hAnsi="Arial" w:cs="Arial"/>
                <w:sz w:val="20"/>
              </w:rPr>
            </w:pPr>
            <w:r w:rsidRPr="004807E1">
              <w:rPr>
                <w:rFonts w:ascii="Arial" w:hAnsi="Arial" w:cs="Arial"/>
                <w:sz w:val="20"/>
              </w:rPr>
              <w:t>The language used shall be [</w:t>
            </w:r>
            <w:r w:rsidRPr="004807E1">
              <w:rPr>
                <w:rFonts w:ascii="Arial" w:hAnsi="Arial" w:cs="Arial"/>
                <w:i/>
                <w:sz w:val="20"/>
                <w:highlight w:val="lightGray"/>
              </w:rPr>
              <w:t xml:space="preserve">insert </w:t>
            </w:r>
            <w:r w:rsidRPr="004807E1">
              <w:rPr>
                <w:rFonts w:ascii="Arial" w:hAnsi="Arial" w:cs="Arial"/>
                <w:i/>
                <w:sz w:val="20"/>
                <w:highlight w:val="lightGray"/>
                <w:shd w:val="solid" w:color="C0C0C0" w:fill="FFFFFF"/>
              </w:rPr>
              <w:t>language</w:t>
            </w:r>
            <w:r w:rsidRPr="004807E1">
              <w:rPr>
                <w:rFonts w:ascii="Arial" w:hAnsi="Arial" w:cs="Arial"/>
                <w:i/>
                <w:sz w:val="20"/>
                <w:shd w:val="solid" w:color="C0C0C0" w:fill="FFFFFF"/>
              </w:rPr>
              <w:t xml:space="preserve"> of the procedure</w:t>
            </w:r>
            <w:r w:rsidRPr="004807E1">
              <w:rPr>
                <w:rFonts w:ascii="Arial" w:hAnsi="Arial" w:cs="Arial"/>
                <w:sz w:val="20"/>
              </w:rPr>
              <w:t>].</w:t>
            </w:r>
          </w:p>
        </w:tc>
      </w:tr>
      <w:tr w:rsidR="00272A07" w:rsidRPr="004807E1" w:rsidTr="00432A73">
        <w:tc>
          <w:tcPr>
            <w:tcW w:w="1985" w:type="dxa"/>
          </w:tcPr>
          <w:p w:rsidR="00272A07" w:rsidRPr="00272A07" w:rsidRDefault="00272A07" w:rsidP="00751E8D">
            <w:pPr>
              <w:pStyle w:val="Heading4"/>
              <w:spacing w:before="120" w:after="120"/>
              <w:rPr>
                <w:rFonts w:ascii="Arial" w:hAnsi="Arial" w:cs="Arial"/>
                <w:b w:val="0"/>
                <w:sz w:val="20"/>
                <w:szCs w:val="20"/>
              </w:rPr>
            </w:pPr>
            <w:r w:rsidRPr="00272A07">
              <w:rPr>
                <w:rFonts w:ascii="Arial" w:hAnsi="Arial" w:cs="Arial"/>
                <w:b w:val="0"/>
                <w:sz w:val="20"/>
                <w:szCs w:val="20"/>
              </w:rPr>
              <w:t>Performance guarantee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9.1</w:t>
            </w:r>
          </w:p>
        </w:tc>
        <w:tc>
          <w:tcPr>
            <w:tcW w:w="6618" w:type="dxa"/>
          </w:tcPr>
          <w:p w:rsidR="00272A07" w:rsidRPr="004807E1" w:rsidRDefault="00272A07" w:rsidP="00D3396E">
            <w:pPr>
              <w:spacing w:before="120" w:after="120"/>
              <w:ind w:right="-54"/>
              <w:rPr>
                <w:rFonts w:ascii="Arial" w:hAnsi="Arial" w:cs="Arial"/>
                <w:sz w:val="20"/>
                <w:szCs w:val="22"/>
              </w:rPr>
            </w:pPr>
            <w:r w:rsidRPr="00D3396E">
              <w:rPr>
                <w:rFonts w:ascii="Arial" w:hAnsi="Arial" w:cs="Arial"/>
                <w:i/>
                <w:sz w:val="20"/>
                <w:highlight w:val="lightGray"/>
              </w:rPr>
              <w:t>[</w:t>
            </w:r>
            <w:r w:rsidR="00D3396E" w:rsidRPr="00D3396E">
              <w:rPr>
                <w:rFonts w:ascii="Arial" w:hAnsi="Arial" w:cs="Arial"/>
                <w:i/>
                <w:sz w:val="20"/>
                <w:highlight w:val="lightGray"/>
              </w:rPr>
              <w:t>Specify</w:t>
            </w:r>
            <w:r w:rsidRPr="00D3396E">
              <w:rPr>
                <w:rFonts w:ascii="Arial" w:hAnsi="Arial" w:cs="Arial"/>
                <w:i/>
                <w:sz w:val="20"/>
                <w:highlight w:val="lightGray"/>
              </w:rPr>
              <w:t xml:space="preserve"> the </w:t>
            </w:r>
            <w:r w:rsidRPr="004807E1">
              <w:rPr>
                <w:rFonts w:ascii="Arial" w:hAnsi="Arial" w:cs="Arial"/>
                <w:i/>
                <w:sz w:val="20"/>
                <w:highlight w:val="lightGray"/>
              </w:rPr>
              <w:t>amount of the performance guarantee and the part in respect of after-sales service</w:t>
            </w:r>
            <w:r w:rsidRPr="004807E1">
              <w:rPr>
                <w:rFonts w:ascii="Arial" w:hAnsi="Arial" w:cs="Arial"/>
                <w:sz w:val="20"/>
              </w:rPr>
              <w:t>]</w:t>
            </w:r>
          </w:p>
        </w:tc>
      </w:tr>
      <w:tr w:rsidR="00272A07" w:rsidRPr="004807E1" w:rsidTr="00432A73">
        <w:tc>
          <w:tcPr>
            <w:tcW w:w="1985" w:type="dxa"/>
          </w:tcPr>
          <w:p w:rsidR="00272A07" w:rsidRPr="00272A07" w:rsidRDefault="00272A07" w:rsidP="00751E8D">
            <w:pPr>
              <w:pStyle w:val="Heading4"/>
              <w:spacing w:before="120" w:after="120"/>
              <w:rPr>
                <w:rFonts w:ascii="Arial" w:hAnsi="Arial" w:cs="Arial"/>
                <w:b w:val="0"/>
                <w:sz w:val="20"/>
                <w:szCs w:val="20"/>
              </w:rPr>
            </w:pPr>
            <w:r w:rsidRPr="00272A07">
              <w:rPr>
                <w:rFonts w:ascii="Arial" w:hAnsi="Arial" w:cs="Arial"/>
                <w:b w:val="0"/>
                <w:sz w:val="20"/>
                <w:szCs w:val="20"/>
              </w:rPr>
              <w:t>Insurance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10.1</w:t>
            </w:r>
          </w:p>
        </w:tc>
        <w:tc>
          <w:tcPr>
            <w:tcW w:w="6618" w:type="dxa"/>
          </w:tcPr>
          <w:p w:rsidR="00272A07" w:rsidRPr="004807E1" w:rsidRDefault="00272A07" w:rsidP="00751E8D">
            <w:pPr>
              <w:spacing w:before="120" w:after="120"/>
              <w:ind w:right="-54"/>
              <w:rPr>
                <w:rFonts w:ascii="Arial" w:hAnsi="Arial" w:cs="Arial"/>
                <w:sz w:val="20"/>
                <w:szCs w:val="22"/>
              </w:rPr>
            </w:pPr>
            <w:r w:rsidRPr="004807E1">
              <w:rPr>
                <w:rFonts w:ascii="Arial" w:hAnsi="Arial" w:cs="Arial"/>
                <w:sz w:val="20"/>
              </w:rPr>
              <w:t>[</w:t>
            </w:r>
            <w:r w:rsidRPr="004807E1">
              <w:rPr>
                <w:rFonts w:ascii="Arial" w:hAnsi="Arial" w:cs="Arial"/>
                <w:i/>
                <w:sz w:val="20"/>
                <w:highlight w:val="lightGray"/>
              </w:rPr>
              <w:t>Specify any specific insurance requirements</w:t>
            </w:r>
            <w:r w:rsidRPr="004807E1">
              <w:rPr>
                <w:rFonts w:ascii="Arial" w:hAnsi="Arial" w:cs="Arial"/>
                <w:i/>
                <w:sz w:val="20"/>
              </w:rPr>
              <w:t>]</w:t>
            </w:r>
          </w:p>
        </w:tc>
      </w:tr>
      <w:tr w:rsidR="00272A07" w:rsidRPr="004807E1" w:rsidTr="00432A73">
        <w:tc>
          <w:tcPr>
            <w:tcW w:w="1985" w:type="dxa"/>
          </w:tcPr>
          <w:p w:rsidR="00272A07" w:rsidRPr="00272A07" w:rsidRDefault="00272A07" w:rsidP="004D3D7A">
            <w:pPr>
              <w:pStyle w:val="Heading4"/>
              <w:spacing w:before="120" w:after="120"/>
              <w:rPr>
                <w:rFonts w:ascii="Arial" w:hAnsi="Arial" w:cs="Arial"/>
                <w:b w:val="0"/>
                <w:sz w:val="20"/>
                <w:szCs w:val="20"/>
              </w:rPr>
            </w:pPr>
            <w:r w:rsidRPr="00272A07">
              <w:rPr>
                <w:rFonts w:ascii="Arial" w:hAnsi="Arial" w:cs="Arial"/>
                <w:b w:val="0"/>
                <w:sz w:val="20"/>
                <w:szCs w:val="20"/>
              </w:rPr>
              <w:t xml:space="preserve">Performance programme </w:t>
            </w:r>
          </w:p>
        </w:tc>
        <w:tc>
          <w:tcPr>
            <w:tcW w:w="895" w:type="dxa"/>
          </w:tcPr>
          <w:p w:rsidR="00272A07" w:rsidRPr="00453ABD" w:rsidRDefault="00272A07" w:rsidP="00E6104C">
            <w:pPr>
              <w:pStyle w:val="BodyText"/>
              <w:rPr>
                <w:rFonts w:ascii="Arial" w:hAnsi="Arial" w:cs="Arial"/>
                <w:sz w:val="20"/>
              </w:rPr>
            </w:pPr>
            <w:r w:rsidRPr="00453ABD">
              <w:rPr>
                <w:rFonts w:ascii="Arial" w:hAnsi="Arial" w:cs="Arial"/>
                <w:sz w:val="20"/>
              </w:rPr>
              <w:t>11</w:t>
            </w:r>
          </w:p>
        </w:tc>
        <w:tc>
          <w:tcPr>
            <w:tcW w:w="6618" w:type="dxa"/>
          </w:tcPr>
          <w:p w:rsidR="00272A07" w:rsidRPr="004807E1" w:rsidRDefault="00272A07" w:rsidP="00D01FBB">
            <w:pPr>
              <w:ind w:right="113"/>
              <w:rPr>
                <w:rFonts w:ascii="Arial" w:hAnsi="Arial" w:cs="Arial"/>
                <w:i/>
                <w:sz w:val="20"/>
                <w:szCs w:val="22"/>
              </w:rPr>
            </w:pPr>
            <w:r w:rsidRPr="004807E1">
              <w:rPr>
                <w:rFonts w:ascii="Arial" w:hAnsi="Arial" w:cs="Arial"/>
                <w:i/>
                <w:sz w:val="20"/>
                <w:highlight w:val="lightGray"/>
              </w:rPr>
              <w:t xml:space="preserve">[Specify </w:t>
            </w:r>
            <w:r w:rsidR="00D01FBB">
              <w:rPr>
                <w:rFonts w:ascii="Arial" w:hAnsi="Arial" w:cs="Arial"/>
                <w:i/>
                <w:sz w:val="20"/>
                <w:highlight w:val="lightGray"/>
              </w:rPr>
              <w:t xml:space="preserve">if </w:t>
            </w:r>
            <w:r w:rsidRPr="004807E1">
              <w:rPr>
                <w:rFonts w:ascii="Arial" w:hAnsi="Arial" w:cs="Arial"/>
                <w:i/>
                <w:sz w:val="20"/>
                <w:highlight w:val="lightGray"/>
              </w:rPr>
              <w:t>the performance programme</w:t>
            </w:r>
            <w:r w:rsidR="00D01FBB">
              <w:rPr>
                <w:rFonts w:ascii="Arial" w:hAnsi="Arial" w:cs="Arial"/>
                <w:i/>
                <w:sz w:val="20"/>
                <w:highlight w:val="lightGray"/>
              </w:rPr>
              <w:t xml:space="preserve"> is required,</w:t>
            </w:r>
            <w:r w:rsidRPr="004807E1">
              <w:rPr>
                <w:rFonts w:ascii="Arial" w:hAnsi="Arial" w:cs="Arial"/>
                <w:i/>
                <w:sz w:val="20"/>
                <w:highlight w:val="lightGray"/>
              </w:rPr>
              <w:t xml:space="preserve"> with dates and deadlines, and requirements relating to any manuals]</w:t>
            </w:r>
          </w:p>
        </w:tc>
      </w:tr>
      <w:tr w:rsidR="00272A07" w:rsidRPr="004807E1" w:rsidTr="00432A73">
        <w:tc>
          <w:tcPr>
            <w:tcW w:w="1985" w:type="dxa"/>
          </w:tcPr>
          <w:p w:rsidR="00272A07" w:rsidRPr="00272A07" w:rsidRDefault="00272A07" w:rsidP="00751E8D">
            <w:pPr>
              <w:spacing w:before="120"/>
              <w:rPr>
                <w:rFonts w:ascii="Arial" w:hAnsi="Arial" w:cs="Arial"/>
                <w:sz w:val="20"/>
              </w:rPr>
            </w:pPr>
            <w:r w:rsidRPr="00272A07">
              <w:rPr>
                <w:rFonts w:ascii="Arial" w:hAnsi="Arial" w:cs="Arial"/>
                <w:sz w:val="20"/>
              </w:rPr>
              <w:t>Taxes and customs arrangements</w:t>
            </w:r>
          </w:p>
        </w:tc>
        <w:tc>
          <w:tcPr>
            <w:tcW w:w="895" w:type="dxa"/>
          </w:tcPr>
          <w:p w:rsidR="00272A07" w:rsidRPr="00453ABD" w:rsidRDefault="00272A07" w:rsidP="00751E8D">
            <w:pPr>
              <w:pStyle w:val="BodyText"/>
              <w:rPr>
                <w:rFonts w:ascii="Arial" w:hAnsi="Arial" w:cs="Arial"/>
                <w:sz w:val="20"/>
              </w:rPr>
            </w:pPr>
            <w:r>
              <w:rPr>
                <w:rFonts w:ascii="Arial" w:hAnsi="Arial" w:cs="Arial"/>
                <w:sz w:val="20"/>
              </w:rPr>
              <w:t>12.1</w:t>
            </w:r>
          </w:p>
        </w:tc>
        <w:tc>
          <w:tcPr>
            <w:tcW w:w="6618" w:type="dxa"/>
          </w:tcPr>
          <w:p w:rsidR="00272A07" w:rsidRPr="004D3D7A" w:rsidRDefault="00272A07" w:rsidP="00751E8D">
            <w:pPr>
              <w:ind w:left="567" w:right="113" w:hanging="567"/>
              <w:rPr>
                <w:rFonts w:ascii="Arial" w:hAnsi="Arial" w:cs="Arial"/>
                <w:i/>
                <w:sz w:val="20"/>
              </w:rPr>
            </w:pPr>
            <w:r w:rsidRPr="004D3D7A">
              <w:rPr>
                <w:rFonts w:ascii="Arial" w:hAnsi="Arial" w:cs="Arial"/>
                <w:i/>
                <w:sz w:val="20"/>
                <w:highlight w:val="lightGray"/>
              </w:rPr>
              <w:t xml:space="preserve">[ insert the </w:t>
            </w:r>
            <w:r w:rsidRPr="004D3D7A">
              <w:rPr>
                <w:rFonts w:ascii="Arial" w:eastAsia="Calibri" w:hAnsi="Arial" w:cs="Arial"/>
                <w:i/>
                <w:sz w:val="20"/>
                <w:highlight w:val="lightGray"/>
              </w:rPr>
              <w:t>delivery term</w:t>
            </w:r>
            <w:r w:rsidRPr="004D3D7A">
              <w:rPr>
                <w:rFonts w:ascii="Arial" w:hAnsi="Arial" w:cs="Arial"/>
                <w:i/>
                <w:sz w:val="20"/>
                <w:highlight w:val="lightGray"/>
              </w:rPr>
              <w:t>s</w:t>
            </w:r>
            <w:r w:rsidRPr="004D3D7A">
              <w:rPr>
                <w:rFonts w:ascii="Arial" w:hAnsi="Arial" w:cs="Arial"/>
                <w:i/>
                <w:sz w:val="20"/>
              </w:rPr>
              <w:t>]</w:t>
            </w:r>
          </w:p>
        </w:tc>
      </w:tr>
      <w:tr w:rsidR="00272A07" w:rsidRPr="004807E1" w:rsidTr="00432A73">
        <w:tc>
          <w:tcPr>
            <w:tcW w:w="1985" w:type="dxa"/>
          </w:tcPr>
          <w:p w:rsidR="00272A07" w:rsidRPr="00272A07" w:rsidRDefault="00272A07" w:rsidP="00751E8D">
            <w:pPr>
              <w:spacing w:before="120"/>
              <w:rPr>
                <w:rFonts w:ascii="Arial" w:hAnsi="Arial" w:cs="Arial"/>
                <w:sz w:val="20"/>
              </w:rPr>
            </w:pPr>
            <w:r w:rsidRPr="00272A07">
              <w:rPr>
                <w:rFonts w:ascii="Arial" w:hAnsi="Arial" w:cs="Arial"/>
                <w:sz w:val="20"/>
              </w:rPr>
              <w:t>Patents and licences</w:t>
            </w:r>
          </w:p>
        </w:tc>
        <w:tc>
          <w:tcPr>
            <w:tcW w:w="895" w:type="dxa"/>
          </w:tcPr>
          <w:p w:rsidR="00272A07" w:rsidRPr="00453ABD" w:rsidRDefault="00272A07" w:rsidP="00751E8D">
            <w:pPr>
              <w:pStyle w:val="BodyText"/>
              <w:rPr>
                <w:rFonts w:ascii="Arial" w:hAnsi="Arial" w:cs="Arial"/>
                <w:sz w:val="20"/>
              </w:rPr>
            </w:pPr>
            <w:r>
              <w:rPr>
                <w:rFonts w:ascii="Arial" w:hAnsi="Arial" w:cs="Arial"/>
                <w:sz w:val="20"/>
              </w:rPr>
              <w:t xml:space="preserve">13.1 </w:t>
            </w:r>
          </w:p>
        </w:tc>
        <w:tc>
          <w:tcPr>
            <w:tcW w:w="6618" w:type="dxa"/>
          </w:tcPr>
          <w:p w:rsidR="00272A07" w:rsidRPr="004D3D7A" w:rsidRDefault="00272A07" w:rsidP="00751E8D">
            <w:pPr>
              <w:spacing w:before="120" w:after="120"/>
              <w:ind w:right="-54"/>
              <w:rPr>
                <w:rFonts w:ascii="Arial" w:hAnsi="Arial" w:cs="Arial"/>
                <w:sz w:val="20"/>
              </w:rPr>
            </w:pPr>
            <w:r w:rsidRPr="004D3D7A">
              <w:rPr>
                <w:rFonts w:ascii="Arial" w:hAnsi="Arial" w:cs="Arial"/>
                <w:sz w:val="20"/>
                <w:highlight w:val="lightGray"/>
              </w:rPr>
              <w:t>[</w:t>
            </w:r>
            <w:r w:rsidRPr="004D3D7A">
              <w:rPr>
                <w:rFonts w:ascii="Arial" w:hAnsi="Arial" w:cs="Arial"/>
                <w:i/>
                <w:sz w:val="20"/>
                <w:highlight w:val="lightGray"/>
              </w:rPr>
              <w:t>Specify whether there is derogation from Article 13 of the GCC]</w:t>
            </w:r>
          </w:p>
        </w:tc>
      </w:tr>
      <w:tr w:rsidR="000F3A03" w:rsidRPr="004807E1" w:rsidTr="00432A73">
        <w:tc>
          <w:tcPr>
            <w:tcW w:w="1985" w:type="dxa"/>
          </w:tcPr>
          <w:p w:rsidR="000F3A03" w:rsidRPr="000F3A03" w:rsidRDefault="000F3A03" w:rsidP="00751E8D">
            <w:pPr>
              <w:spacing w:before="120"/>
              <w:rPr>
                <w:rFonts w:ascii="Arial" w:hAnsi="Arial" w:cs="Arial"/>
                <w:sz w:val="20"/>
              </w:rPr>
            </w:pPr>
            <w:r w:rsidRPr="000F3A03">
              <w:rPr>
                <w:rFonts w:ascii="Arial" w:hAnsi="Arial" w:cs="Arial"/>
                <w:sz w:val="20"/>
              </w:rPr>
              <w:t>Quality of supplies</w:t>
            </w:r>
          </w:p>
        </w:tc>
        <w:tc>
          <w:tcPr>
            <w:tcW w:w="895" w:type="dxa"/>
          </w:tcPr>
          <w:p w:rsidR="000F3A03" w:rsidRDefault="000F3A03" w:rsidP="00751E8D">
            <w:pPr>
              <w:pStyle w:val="BodyText"/>
              <w:rPr>
                <w:rFonts w:ascii="Arial" w:hAnsi="Arial" w:cs="Arial"/>
                <w:sz w:val="20"/>
              </w:rPr>
            </w:pPr>
            <w:r>
              <w:rPr>
                <w:rFonts w:ascii="Arial" w:hAnsi="Arial" w:cs="Arial"/>
                <w:sz w:val="20"/>
              </w:rPr>
              <w:t>18.2</w:t>
            </w:r>
          </w:p>
        </w:tc>
        <w:tc>
          <w:tcPr>
            <w:tcW w:w="6618" w:type="dxa"/>
          </w:tcPr>
          <w:p w:rsidR="000F3A03" w:rsidRPr="004D3D7A" w:rsidRDefault="000F3A03" w:rsidP="00751E8D">
            <w:pPr>
              <w:spacing w:before="120" w:after="120"/>
              <w:ind w:right="-54"/>
              <w:rPr>
                <w:rFonts w:ascii="Arial" w:hAnsi="Arial" w:cs="Arial"/>
                <w:sz w:val="20"/>
                <w:highlight w:val="lightGray"/>
              </w:rPr>
            </w:pPr>
            <w:r w:rsidRPr="004807E1">
              <w:rPr>
                <w:rFonts w:ascii="Arial" w:hAnsi="Arial" w:cs="Arial"/>
                <w:i/>
                <w:sz w:val="20"/>
                <w:highlight w:val="lightGray"/>
              </w:rPr>
              <w:t>[indicate here if a preliminary technical acceptance is required]</w:t>
            </w:r>
          </w:p>
        </w:tc>
      </w:tr>
      <w:tr w:rsidR="000F3A03" w:rsidRPr="004807E1" w:rsidTr="00432A73">
        <w:tc>
          <w:tcPr>
            <w:tcW w:w="1985" w:type="dxa"/>
          </w:tcPr>
          <w:p w:rsidR="000F3A03" w:rsidRPr="000F3A03" w:rsidRDefault="000F3A03" w:rsidP="00751E8D">
            <w:pPr>
              <w:spacing w:before="120"/>
              <w:rPr>
                <w:rFonts w:ascii="Arial" w:hAnsi="Arial" w:cs="Arial"/>
                <w:sz w:val="20"/>
              </w:rPr>
            </w:pPr>
            <w:r w:rsidRPr="00751E8D">
              <w:rPr>
                <w:rFonts w:ascii="Arial" w:hAnsi="Arial" w:cs="Arial"/>
                <w:sz w:val="20"/>
              </w:rPr>
              <w:t>Inspection and testing</w:t>
            </w:r>
          </w:p>
        </w:tc>
        <w:tc>
          <w:tcPr>
            <w:tcW w:w="895" w:type="dxa"/>
          </w:tcPr>
          <w:p w:rsidR="000F3A03" w:rsidRDefault="000F3A03" w:rsidP="00751E8D">
            <w:pPr>
              <w:pStyle w:val="BodyText"/>
              <w:rPr>
                <w:rFonts w:ascii="Arial" w:hAnsi="Arial" w:cs="Arial"/>
                <w:sz w:val="20"/>
              </w:rPr>
            </w:pPr>
            <w:r>
              <w:rPr>
                <w:rFonts w:ascii="Arial" w:hAnsi="Arial" w:cs="Arial"/>
                <w:sz w:val="20"/>
              </w:rPr>
              <w:t>19.2</w:t>
            </w:r>
          </w:p>
        </w:tc>
        <w:tc>
          <w:tcPr>
            <w:tcW w:w="6618" w:type="dxa"/>
          </w:tcPr>
          <w:p w:rsidR="000F3A03" w:rsidRPr="004807E1" w:rsidRDefault="000F3A03" w:rsidP="000F3A03">
            <w:pPr>
              <w:spacing w:before="120" w:after="120"/>
              <w:ind w:right="-54"/>
              <w:rPr>
                <w:rFonts w:ascii="Arial" w:hAnsi="Arial" w:cs="Arial"/>
                <w:i/>
                <w:sz w:val="20"/>
                <w:highlight w:val="lightGray"/>
              </w:rPr>
            </w:pPr>
            <w:r w:rsidRPr="004807E1">
              <w:rPr>
                <w:rFonts w:ascii="Arial" w:hAnsi="Arial" w:cs="Arial"/>
                <w:i/>
                <w:sz w:val="20"/>
                <w:highlight w:val="lightGray"/>
              </w:rPr>
              <w:t>[Specify the place</w:t>
            </w:r>
            <w:r>
              <w:rPr>
                <w:rFonts w:ascii="Arial" w:hAnsi="Arial" w:cs="Arial"/>
                <w:i/>
                <w:sz w:val="20"/>
                <w:highlight w:val="lightGray"/>
              </w:rPr>
              <w:t xml:space="preserve"> where the </w:t>
            </w:r>
            <w:r w:rsidRPr="004807E1">
              <w:rPr>
                <w:rFonts w:ascii="Arial" w:hAnsi="Arial" w:cs="Arial"/>
                <w:i/>
                <w:sz w:val="20"/>
                <w:highlight w:val="lightGray"/>
              </w:rPr>
              <w:t xml:space="preserve">goods </w:t>
            </w:r>
            <w:r>
              <w:rPr>
                <w:rFonts w:ascii="Arial" w:hAnsi="Arial" w:cs="Arial"/>
                <w:i/>
                <w:sz w:val="20"/>
                <w:highlight w:val="lightGray"/>
              </w:rPr>
              <w:t>will</w:t>
            </w:r>
            <w:r w:rsidRPr="004807E1">
              <w:rPr>
                <w:rFonts w:ascii="Arial" w:hAnsi="Arial" w:cs="Arial"/>
                <w:i/>
                <w:sz w:val="20"/>
                <w:highlight w:val="lightGray"/>
              </w:rPr>
              <w:t xml:space="preserve"> be inspected]</w:t>
            </w:r>
          </w:p>
        </w:tc>
      </w:tr>
      <w:tr w:rsidR="000F3A03" w:rsidRPr="004807E1" w:rsidTr="00432A73">
        <w:tc>
          <w:tcPr>
            <w:tcW w:w="1985" w:type="dxa"/>
          </w:tcPr>
          <w:p w:rsidR="000F3A03" w:rsidRPr="00751E8D" w:rsidRDefault="00FB31AD" w:rsidP="00751E8D">
            <w:pPr>
              <w:spacing w:before="120"/>
              <w:rPr>
                <w:rFonts w:ascii="Arial" w:hAnsi="Arial" w:cs="Arial"/>
                <w:sz w:val="20"/>
              </w:rPr>
            </w:pPr>
            <w:r>
              <w:rPr>
                <w:rFonts w:ascii="Arial" w:hAnsi="Arial" w:cs="Arial"/>
                <w:sz w:val="20"/>
              </w:rPr>
              <w:t>Payment</w:t>
            </w:r>
          </w:p>
        </w:tc>
        <w:tc>
          <w:tcPr>
            <w:tcW w:w="895" w:type="dxa"/>
          </w:tcPr>
          <w:p w:rsidR="000F3A03" w:rsidRDefault="00FB31AD" w:rsidP="00751E8D">
            <w:pPr>
              <w:pStyle w:val="BodyText"/>
              <w:rPr>
                <w:rFonts w:ascii="Arial" w:hAnsi="Arial" w:cs="Arial"/>
                <w:sz w:val="20"/>
              </w:rPr>
            </w:pPr>
            <w:r>
              <w:rPr>
                <w:rFonts w:ascii="Arial" w:hAnsi="Arial" w:cs="Arial"/>
                <w:sz w:val="20"/>
              </w:rPr>
              <w:t>20.1</w:t>
            </w:r>
          </w:p>
        </w:tc>
        <w:tc>
          <w:tcPr>
            <w:tcW w:w="6618" w:type="dxa"/>
          </w:tcPr>
          <w:p w:rsidR="00FB31AD" w:rsidRPr="004807E1" w:rsidRDefault="00FB31AD" w:rsidP="00FB31AD">
            <w:pPr>
              <w:tabs>
                <w:tab w:val="left" w:pos="615"/>
                <w:tab w:val="right" w:pos="9885"/>
              </w:tabs>
              <w:ind w:left="567" w:right="-54" w:hanging="567"/>
              <w:rPr>
                <w:rFonts w:ascii="Arial" w:hAnsi="Arial" w:cs="Arial"/>
                <w:sz w:val="20"/>
              </w:rPr>
            </w:pPr>
            <w:r w:rsidRPr="004807E1">
              <w:rPr>
                <w:rFonts w:ascii="Arial" w:hAnsi="Arial" w:cs="Arial"/>
                <w:sz w:val="20"/>
              </w:rPr>
              <w:t xml:space="preserve">Payments shall be made </w:t>
            </w:r>
          </w:p>
          <w:p w:rsidR="000F3A03" w:rsidRPr="004807E1" w:rsidRDefault="00FB31AD" w:rsidP="00FB31AD">
            <w:pPr>
              <w:spacing w:before="120" w:after="120"/>
              <w:ind w:right="-54"/>
              <w:rPr>
                <w:rFonts w:ascii="Arial" w:hAnsi="Arial" w:cs="Arial"/>
                <w:i/>
                <w:sz w:val="20"/>
                <w:highlight w:val="lightGray"/>
              </w:rPr>
            </w:pPr>
            <w:r w:rsidRPr="004807E1">
              <w:rPr>
                <w:rFonts w:ascii="Arial" w:hAnsi="Arial" w:cs="Arial"/>
                <w:i/>
                <w:sz w:val="20"/>
              </w:rPr>
              <w:t>[</w:t>
            </w:r>
            <w:r>
              <w:rPr>
                <w:rFonts w:ascii="Arial" w:hAnsi="Arial" w:cs="Arial"/>
                <w:i/>
                <w:sz w:val="20"/>
                <w:highlight w:val="lightGray"/>
              </w:rPr>
              <w:t>Specify the administrative/</w:t>
            </w:r>
            <w:r w:rsidRPr="004807E1">
              <w:rPr>
                <w:rFonts w:ascii="Arial" w:hAnsi="Arial" w:cs="Arial"/>
                <w:i/>
                <w:sz w:val="20"/>
                <w:highlight w:val="lightGray"/>
              </w:rPr>
              <w:t xml:space="preserve">technical conditions governing </w:t>
            </w:r>
            <w:r w:rsidRPr="00FB31AD">
              <w:rPr>
                <w:rFonts w:ascii="Arial" w:hAnsi="Arial" w:cs="Arial"/>
                <w:i/>
                <w:sz w:val="20"/>
                <w:highlight w:val="lightGray"/>
              </w:rPr>
              <w:t>payments and the method of payments]</w:t>
            </w:r>
          </w:p>
        </w:tc>
      </w:tr>
      <w:tr w:rsidR="00FB31AD" w:rsidRPr="004807E1" w:rsidTr="00432A73">
        <w:tc>
          <w:tcPr>
            <w:tcW w:w="1985" w:type="dxa"/>
          </w:tcPr>
          <w:p w:rsidR="00FB31AD" w:rsidRDefault="00FB31AD" w:rsidP="00751E8D">
            <w:pPr>
              <w:spacing w:before="120"/>
              <w:rPr>
                <w:rFonts w:ascii="Arial" w:hAnsi="Arial" w:cs="Arial"/>
                <w:sz w:val="20"/>
              </w:rPr>
            </w:pPr>
            <w:r>
              <w:rPr>
                <w:rFonts w:ascii="Arial" w:hAnsi="Arial" w:cs="Arial"/>
                <w:sz w:val="20"/>
              </w:rPr>
              <w:t xml:space="preserve">Delivery </w:t>
            </w:r>
          </w:p>
        </w:tc>
        <w:tc>
          <w:tcPr>
            <w:tcW w:w="895" w:type="dxa"/>
          </w:tcPr>
          <w:p w:rsidR="00FB31AD" w:rsidRDefault="00FB31AD" w:rsidP="00751E8D">
            <w:pPr>
              <w:pStyle w:val="BodyText"/>
              <w:rPr>
                <w:rFonts w:ascii="Arial" w:hAnsi="Arial" w:cs="Arial"/>
                <w:sz w:val="20"/>
              </w:rPr>
            </w:pPr>
            <w:r>
              <w:rPr>
                <w:rFonts w:ascii="Arial" w:hAnsi="Arial" w:cs="Arial"/>
                <w:sz w:val="20"/>
              </w:rPr>
              <w:t>21.3</w:t>
            </w:r>
          </w:p>
        </w:tc>
        <w:tc>
          <w:tcPr>
            <w:tcW w:w="6618" w:type="dxa"/>
          </w:tcPr>
          <w:p w:rsidR="00FB31AD" w:rsidRPr="004807E1" w:rsidRDefault="00FB31AD" w:rsidP="00FB31AD">
            <w:pPr>
              <w:tabs>
                <w:tab w:val="left" w:pos="615"/>
                <w:tab w:val="right" w:pos="9885"/>
              </w:tabs>
              <w:ind w:left="567" w:right="-54" w:hanging="567"/>
              <w:rPr>
                <w:rFonts w:ascii="Arial" w:hAnsi="Arial" w:cs="Arial"/>
                <w:sz w:val="20"/>
              </w:rPr>
            </w:pPr>
            <w:r w:rsidRPr="004807E1">
              <w:rPr>
                <w:rFonts w:ascii="Arial" w:hAnsi="Arial" w:cs="Arial"/>
                <w:i/>
                <w:sz w:val="20"/>
                <w:highlight w:val="lightGray"/>
              </w:rPr>
              <w:t>[Specify any specific packaging requirements]</w:t>
            </w:r>
          </w:p>
        </w:tc>
      </w:tr>
      <w:tr w:rsidR="00FB31AD" w:rsidRPr="004807E1" w:rsidTr="00432A73">
        <w:tc>
          <w:tcPr>
            <w:tcW w:w="1985" w:type="dxa"/>
          </w:tcPr>
          <w:p w:rsidR="00FB31AD" w:rsidRDefault="00FB31AD" w:rsidP="00751E8D">
            <w:pPr>
              <w:spacing w:before="120"/>
              <w:rPr>
                <w:rFonts w:ascii="Arial" w:hAnsi="Arial" w:cs="Arial"/>
                <w:sz w:val="20"/>
              </w:rPr>
            </w:pPr>
            <w:r w:rsidRPr="00751E8D">
              <w:rPr>
                <w:rFonts w:ascii="Arial" w:hAnsi="Arial" w:cs="Arial"/>
                <w:sz w:val="20"/>
              </w:rPr>
              <w:t xml:space="preserve">Warranty </w:t>
            </w:r>
            <w:r w:rsidRPr="00751E8D">
              <w:rPr>
                <w:rFonts w:ascii="Arial" w:hAnsi="Arial" w:cs="Arial"/>
                <w:sz w:val="20"/>
              </w:rPr>
              <w:lastRenderedPageBreak/>
              <w:t>obligations</w:t>
            </w:r>
          </w:p>
        </w:tc>
        <w:tc>
          <w:tcPr>
            <w:tcW w:w="895" w:type="dxa"/>
          </w:tcPr>
          <w:p w:rsidR="00FB31AD" w:rsidRDefault="00FB31AD" w:rsidP="00751E8D">
            <w:pPr>
              <w:pStyle w:val="BodyText"/>
              <w:rPr>
                <w:rFonts w:ascii="Arial" w:hAnsi="Arial" w:cs="Arial"/>
                <w:sz w:val="20"/>
              </w:rPr>
            </w:pPr>
            <w:r>
              <w:rPr>
                <w:rFonts w:ascii="Arial" w:hAnsi="Arial" w:cs="Arial"/>
                <w:sz w:val="20"/>
              </w:rPr>
              <w:lastRenderedPageBreak/>
              <w:t>24.1</w:t>
            </w:r>
          </w:p>
        </w:tc>
        <w:tc>
          <w:tcPr>
            <w:tcW w:w="6618" w:type="dxa"/>
          </w:tcPr>
          <w:p w:rsidR="00FB31AD" w:rsidRPr="004807E1" w:rsidRDefault="00FB31AD" w:rsidP="00FB31AD">
            <w:pPr>
              <w:tabs>
                <w:tab w:val="left" w:pos="615"/>
                <w:tab w:val="right" w:pos="9885"/>
              </w:tabs>
              <w:ind w:left="567" w:right="-54" w:hanging="567"/>
              <w:rPr>
                <w:rFonts w:ascii="Arial" w:hAnsi="Arial" w:cs="Arial"/>
                <w:i/>
                <w:sz w:val="20"/>
                <w:highlight w:val="lightGray"/>
              </w:rPr>
            </w:pPr>
            <w:r w:rsidRPr="004807E1">
              <w:rPr>
                <w:rFonts w:ascii="Arial" w:hAnsi="Arial" w:cs="Arial"/>
                <w:i/>
                <w:sz w:val="20"/>
                <w:highlight w:val="lightGray"/>
              </w:rPr>
              <w:t>[insert warranty period</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p>
        </w:tc>
        <w:tc>
          <w:tcPr>
            <w:tcW w:w="895" w:type="dxa"/>
          </w:tcPr>
          <w:p w:rsidR="00272A07" w:rsidRPr="00453ABD" w:rsidRDefault="00272A07" w:rsidP="00E27D3E">
            <w:pPr>
              <w:pStyle w:val="BodyText"/>
              <w:rPr>
                <w:rFonts w:ascii="Arial" w:hAnsi="Arial" w:cs="Arial"/>
                <w:sz w:val="20"/>
              </w:rPr>
            </w:pPr>
            <w:r w:rsidRPr="00453ABD">
              <w:rPr>
                <w:rFonts w:ascii="Arial" w:hAnsi="Arial" w:cs="Arial"/>
                <w:sz w:val="20"/>
              </w:rPr>
              <w:t>2</w:t>
            </w:r>
            <w:r w:rsidR="00E27D3E">
              <w:rPr>
                <w:rFonts w:ascii="Arial" w:hAnsi="Arial" w:cs="Arial"/>
                <w:sz w:val="20"/>
              </w:rPr>
              <w:t>4</w:t>
            </w:r>
            <w:r w:rsidRPr="00453ABD">
              <w:rPr>
                <w:rFonts w:ascii="Arial" w:hAnsi="Arial" w:cs="Arial"/>
                <w:sz w:val="20"/>
              </w:rPr>
              <w:t>.5</w:t>
            </w:r>
          </w:p>
        </w:tc>
        <w:tc>
          <w:tcPr>
            <w:tcW w:w="6618" w:type="dxa"/>
          </w:tcPr>
          <w:p w:rsidR="00272A07" w:rsidRPr="00272A07" w:rsidRDefault="00272A07" w:rsidP="00272A07">
            <w:pPr>
              <w:spacing w:before="120"/>
              <w:ind w:right="-54"/>
              <w:rPr>
                <w:rFonts w:ascii="Arial" w:hAnsi="Arial" w:cs="Arial"/>
                <w:i/>
                <w:sz w:val="20"/>
                <w:highlight w:val="lightGray"/>
              </w:rPr>
            </w:pPr>
            <w:bookmarkStart w:id="148" w:name="_Toc110842648"/>
            <w:r w:rsidRPr="004807E1">
              <w:rPr>
                <w:rFonts w:ascii="Arial" w:hAnsi="Arial" w:cs="Arial"/>
                <w:i/>
                <w:sz w:val="20"/>
                <w:highlight w:val="lightGray"/>
              </w:rPr>
              <w:t>[Specify any additional obligations under the warranty]</w:t>
            </w:r>
            <w:bookmarkEnd w:id="148"/>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After sale services</w:t>
            </w:r>
          </w:p>
        </w:tc>
        <w:tc>
          <w:tcPr>
            <w:tcW w:w="895" w:type="dxa"/>
          </w:tcPr>
          <w:p w:rsidR="00272A07" w:rsidRPr="00453ABD" w:rsidRDefault="00272A07" w:rsidP="00E27D3E">
            <w:pPr>
              <w:pStyle w:val="BodyText"/>
              <w:rPr>
                <w:rFonts w:ascii="Arial" w:hAnsi="Arial" w:cs="Arial"/>
                <w:sz w:val="20"/>
              </w:rPr>
            </w:pPr>
            <w:r w:rsidRPr="00453ABD">
              <w:rPr>
                <w:rFonts w:ascii="Arial" w:hAnsi="Arial" w:cs="Arial"/>
                <w:sz w:val="20"/>
              </w:rPr>
              <w:t>2</w:t>
            </w:r>
            <w:r w:rsidR="00E27D3E">
              <w:rPr>
                <w:rFonts w:ascii="Arial" w:hAnsi="Arial" w:cs="Arial"/>
                <w:sz w:val="20"/>
              </w:rPr>
              <w:t>5</w:t>
            </w:r>
            <w:r w:rsidRPr="00453ABD">
              <w:rPr>
                <w:rFonts w:ascii="Arial" w:hAnsi="Arial" w:cs="Arial"/>
                <w:sz w:val="20"/>
              </w:rPr>
              <w:t>.1</w:t>
            </w:r>
          </w:p>
        </w:tc>
        <w:tc>
          <w:tcPr>
            <w:tcW w:w="6618" w:type="dxa"/>
          </w:tcPr>
          <w:p w:rsidR="00272A07" w:rsidRPr="00272A07" w:rsidRDefault="00272A07" w:rsidP="00FB31AD">
            <w:pPr>
              <w:ind w:right="113"/>
              <w:rPr>
                <w:rFonts w:ascii="Arial" w:hAnsi="Arial" w:cs="Arial"/>
                <w:i/>
                <w:sz w:val="20"/>
                <w:highlight w:val="lightGray"/>
              </w:rPr>
            </w:pPr>
            <w:r w:rsidRPr="00272A07">
              <w:rPr>
                <w:rFonts w:ascii="Arial" w:hAnsi="Arial" w:cs="Arial"/>
                <w:i/>
                <w:sz w:val="20"/>
                <w:highlight w:val="lightGray"/>
              </w:rPr>
              <w:t xml:space="preserve">[Give details of any after-sales service that the </w:t>
            </w:r>
            <w:r w:rsidR="00FB31AD">
              <w:rPr>
                <w:rFonts w:ascii="Arial" w:hAnsi="Arial" w:cs="Arial"/>
                <w:i/>
                <w:sz w:val="20"/>
                <w:highlight w:val="lightGray"/>
              </w:rPr>
              <w:t>Supplier</w:t>
            </w:r>
            <w:r w:rsidRPr="00272A07">
              <w:rPr>
                <w:rFonts w:ascii="Arial" w:hAnsi="Arial" w:cs="Arial"/>
                <w:i/>
                <w:sz w:val="20"/>
                <w:highlight w:val="lightGray"/>
              </w:rPr>
              <w:t xml:space="preserve"> must provide and specify the proportion of the performance guarantee assigned to that activity]</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Amicable dispute settlement</w:t>
            </w:r>
          </w:p>
        </w:tc>
        <w:tc>
          <w:tcPr>
            <w:tcW w:w="895" w:type="dxa"/>
          </w:tcPr>
          <w:p w:rsidR="00272A07" w:rsidRPr="00453ABD" w:rsidRDefault="00071839" w:rsidP="00751E8D">
            <w:pPr>
              <w:pStyle w:val="BodyText"/>
              <w:rPr>
                <w:rFonts w:ascii="Arial" w:hAnsi="Arial" w:cs="Arial"/>
                <w:sz w:val="20"/>
              </w:rPr>
            </w:pPr>
            <w:r>
              <w:rPr>
                <w:rFonts w:ascii="Arial" w:hAnsi="Arial" w:cs="Arial"/>
                <w:sz w:val="20"/>
              </w:rPr>
              <w:t>31</w:t>
            </w:r>
            <w:r w:rsidR="00272A07">
              <w:rPr>
                <w:rFonts w:ascii="Arial" w:hAnsi="Arial" w:cs="Arial"/>
                <w:sz w:val="20"/>
              </w:rPr>
              <w:t>.2</w:t>
            </w:r>
          </w:p>
        </w:tc>
        <w:tc>
          <w:tcPr>
            <w:tcW w:w="6618" w:type="dxa"/>
          </w:tcPr>
          <w:p w:rsidR="00272A07" w:rsidRPr="00272A07" w:rsidRDefault="00272A07" w:rsidP="00751E8D">
            <w:pPr>
              <w:ind w:right="113"/>
              <w:rPr>
                <w:rFonts w:ascii="Arial" w:hAnsi="Arial" w:cs="Arial"/>
                <w:i/>
                <w:sz w:val="20"/>
                <w:highlight w:val="lightGray"/>
              </w:rPr>
            </w:pPr>
            <w:r w:rsidRPr="00272A07">
              <w:rPr>
                <w:rFonts w:ascii="Arial" w:hAnsi="Arial" w:cs="Arial"/>
                <w:i/>
                <w:sz w:val="20"/>
                <w:highlight w:val="lightGray"/>
              </w:rPr>
              <w:t>[Specify the Commission department responsible for conciliation]</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Dispute settlement by litigation</w:t>
            </w:r>
          </w:p>
        </w:tc>
        <w:tc>
          <w:tcPr>
            <w:tcW w:w="895" w:type="dxa"/>
          </w:tcPr>
          <w:p w:rsidR="00272A07" w:rsidRDefault="00071839" w:rsidP="00751E8D">
            <w:pPr>
              <w:pStyle w:val="BodyText"/>
              <w:rPr>
                <w:rFonts w:ascii="Arial" w:hAnsi="Arial" w:cs="Arial"/>
                <w:sz w:val="20"/>
              </w:rPr>
            </w:pPr>
            <w:r>
              <w:rPr>
                <w:rFonts w:ascii="Arial" w:hAnsi="Arial" w:cs="Arial"/>
                <w:sz w:val="20"/>
              </w:rPr>
              <w:t>32</w:t>
            </w:r>
            <w:r w:rsidR="00272A07">
              <w:rPr>
                <w:rFonts w:ascii="Arial" w:hAnsi="Arial" w:cs="Arial"/>
                <w:sz w:val="20"/>
              </w:rPr>
              <w:t>.1</w:t>
            </w:r>
          </w:p>
        </w:tc>
        <w:tc>
          <w:tcPr>
            <w:tcW w:w="6618" w:type="dxa"/>
          </w:tcPr>
          <w:p w:rsidR="000E41F0" w:rsidRPr="000E41F0" w:rsidRDefault="000E41F0" w:rsidP="00751E8D">
            <w:pPr>
              <w:ind w:right="-54"/>
              <w:rPr>
                <w:rFonts w:ascii="Arial" w:hAnsi="Arial" w:cs="Arial"/>
                <w:i/>
                <w:sz w:val="20"/>
              </w:rPr>
            </w:pPr>
            <w:r w:rsidRPr="000E41F0">
              <w:rPr>
                <w:rFonts w:ascii="Arial" w:hAnsi="Arial" w:cs="Arial"/>
                <w:i/>
                <w:sz w:val="20"/>
                <w:highlight w:val="lightGray"/>
              </w:rPr>
              <w:t xml:space="preserve">[Insert </w:t>
            </w:r>
            <w:r w:rsidR="00115431">
              <w:rPr>
                <w:rFonts w:ascii="Arial" w:hAnsi="Arial" w:cs="Arial"/>
                <w:i/>
                <w:sz w:val="20"/>
                <w:highlight w:val="lightGray"/>
              </w:rPr>
              <w:t>both</w:t>
            </w:r>
            <w:r w:rsidRPr="000E41F0">
              <w:rPr>
                <w:rFonts w:ascii="Arial" w:hAnsi="Arial" w:cs="Arial"/>
                <w:i/>
                <w:sz w:val="20"/>
                <w:highlight w:val="lightGray"/>
              </w:rPr>
              <w:t>]</w:t>
            </w:r>
          </w:p>
          <w:p w:rsidR="00272A07" w:rsidRPr="000E41F0" w:rsidRDefault="00272A07" w:rsidP="00751E8D">
            <w:pPr>
              <w:ind w:right="-54"/>
              <w:rPr>
                <w:rFonts w:ascii="Arial" w:hAnsi="Arial" w:cs="Arial"/>
                <w:sz w:val="20"/>
                <w:highlight w:val="lightGray"/>
              </w:rPr>
            </w:pPr>
            <w:r w:rsidRPr="00115431">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E41F0">
              <w:rPr>
                <w:rFonts w:ascii="Arial" w:hAnsi="Arial" w:cs="Arial"/>
                <w:i/>
                <w:sz w:val="20"/>
                <w:highlight w:val="lightGray"/>
              </w:rPr>
              <w:t>[specify competent court]</w:t>
            </w:r>
            <w:r w:rsidRPr="000E41F0">
              <w:rPr>
                <w:rFonts w:ascii="Arial" w:hAnsi="Arial" w:cs="Arial"/>
                <w:sz w:val="20"/>
                <w:highlight w:val="lightGray"/>
              </w:rPr>
              <w:t xml:space="preserve"> in accordance with the Kosovo law.</w:t>
            </w:r>
            <w:bookmarkStart w:id="149" w:name="_Toc110842652"/>
          </w:p>
          <w:p w:rsidR="000E41F0" w:rsidRPr="00115431" w:rsidRDefault="000E41F0" w:rsidP="00751E8D">
            <w:pPr>
              <w:ind w:right="-54"/>
              <w:rPr>
                <w:rFonts w:ascii="Arial" w:hAnsi="Arial" w:cs="Arial"/>
                <w:sz w:val="20"/>
              </w:rPr>
            </w:pPr>
            <w:r w:rsidRPr="00115431">
              <w:rPr>
                <w:rFonts w:ascii="Arial" w:hAnsi="Arial" w:cs="Arial"/>
                <w:sz w:val="20"/>
              </w:rPr>
              <w:t>or</w:t>
            </w:r>
          </w:p>
          <w:p w:rsidR="00272A07" w:rsidRPr="00272A07" w:rsidRDefault="00272A07" w:rsidP="00272A07">
            <w:pPr>
              <w:ind w:right="-54"/>
              <w:rPr>
                <w:rFonts w:ascii="Arial" w:hAnsi="Arial" w:cs="Arial"/>
                <w:i/>
                <w:sz w:val="20"/>
              </w:rPr>
            </w:pPr>
            <w:r w:rsidRPr="00115431">
              <w:rPr>
                <w:rFonts w:ascii="Arial" w:hAnsi="Arial" w:cs="Arial"/>
                <w:sz w:val="20"/>
              </w:rPr>
              <w:t xml:space="preserve">b) </w:t>
            </w:r>
            <w:r w:rsidR="00115431" w:rsidRPr="00115431">
              <w:rPr>
                <w:rFonts w:ascii="Arial" w:hAnsi="Arial" w:cs="Arial"/>
                <w:sz w:val="20"/>
              </w:rPr>
              <w:t xml:space="preserve">where the parties expressly agree, </w:t>
            </w:r>
            <w:r w:rsidRPr="00115431">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0E41F0">
              <w:rPr>
                <w:rFonts w:ascii="Arial" w:hAnsi="Arial" w:cs="Arial"/>
                <w:sz w:val="20"/>
                <w:highlight w:val="lightGray"/>
              </w:rPr>
              <w:t>[specify dispute-settlement body</w:t>
            </w:r>
            <w:r w:rsidRPr="009A30CB">
              <w:rPr>
                <w:rFonts w:ascii="Arial" w:hAnsi="Arial" w:cs="Arial"/>
                <w:sz w:val="20"/>
              </w:rPr>
              <w:t xml:space="preserve">] in accordance with </w:t>
            </w:r>
            <w:r w:rsidRPr="000E41F0">
              <w:rPr>
                <w:rFonts w:ascii="Arial" w:hAnsi="Arial" w:cs="Arial"/>
                <w:sz w:val="20"/>
                <w:highlight w:val="lightGray"/>
              </w:rPr>
              <w:t>[</w:t>
            </w:r>
            <w:r w:rsidRPr="000E41F0">
              <w:rPr>
                <w:rFonts w:ascii="Arial" w:hAnsi="Arial" w:cs="Arial"/>
                <w:i/>
                <w:sz w:val="20"/>
                <w:highlight w:val="lightGray"/>
              </w:rPr>
              <w:t>specify arbitration rules (rules of International Chamber of Commerce, United Nations Commission on International Trade Law, or other internationally recognised arbitration procedure)].</w:t>
            </w:r>
            <w:bookmarkEnd w:id="149"/>
          </w:p>
        </w:tc>
      </w:tr>
    </w:tbl>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50" w:name="_Toc42488100"/>
      <w:bookmarkStart w:id="151" w:name="_Ref106177055"/>
      <w:bookmarkStart w:id="152" w:name="_Toc110101007"/>
      <w:bookmarkStart w:id="153" w:name="_Toc258483572"/>
      <w:bookmarkStart w:id="154" w:name="_Toc444607979"/>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50"/>
      <w:bookmarkEnd w:id="151"/>
      <w:bookmarkEnd w:id="152"/>
      <w:bookmarkEnd w:id="153"/>
      <w:bookmarkEnd w:id="154"/>
    </w:p>
    <w:p w:rsidR="00272A07" w:rsidRPr="00531494" w:rsidRDefault="00272A07" w:rsidP="00272A07">
      <w:pPr>
        <w:jc w:val="center"/>
        <w:rPr>
          <w:rFonts w:ascii="Arial" w:hAnsi="Arial" w:cs="Arial"/>
          <w:i/>
          <w:sz w:val="20"/>
        </w:rPr>
      </w:pPr>
      <w:r w:rsidRPr="00531494">
        <w:rPr>
          <w:rFonts w:ascii="Arial" w:hAnsi="Arial" w:cs="Arial"/>
          <w:i/>
          <w:sz w:val="20"/>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r w:rsidRPr="001F62A5">
        <w:rPr>
          <w:rFonts w:ascii="Arial" w:hAnsi="Arial" w:cs="Arial"/>
          <w:sz w:val="20"/>
        </w:rPr>
        <w:t>(Hereinafter “the Contracting Authority”).</w:t>
      </w: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E41F0" w:rsidRPr="00E57056" w:rsidRDefault="000E41F0" w:rsidP="000E41F0">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Default="00272A07" w:rsidP="00272A07">
      <w:pPr>
        <w:pStyle w:val="Default"/>
        <w:ind w:right="0"/>
        <w:rPr>
          <w:rFonts w:ascii="Arial" w:hAnsi="Arial" w:cs="Arial"/>
          <w:b/>
          <w:lang w:val="en-GB"/>
        </w:rPr>
      </w:pPr>
    </w:p>
    <w:p w:rsidR="000E41F0" w:rsidRPr="001F62A5" w:rsidRDefault="000E41F0"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751E8D">
      <w:pPr>
        <w:numPr>
          <w:ilvl w:val="0"/>
          <w:numId w:val="4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717CDF">
        <w:rPr>
          <w:rFonts w:ascii="Arial" w:hAnsi="Arial" w:cs="Arial"/>
          <w:sz w:val="20"/>
        </w:rPr>
        <w:t xml:space="preserve">to </w:t>
      </w:r>
      <w:r w:rsidRPr="001F62A5">
        <w:rPr>
          <w:rFonts w:ascii="Arial" w:hAnsi="Arial" w:cs="Arial"/>
          <w:sz w:val="20"/>
        </w:rPr>
        <w:t xml:space="preserve">complete its obligations under the contract </w:t>
      </w:r>
      <w:r w:rsidR="00717CDF">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751E8D">
      <w:pPr>
        <w:numPr>
          <w:ilvl w:val="0"/>
          <w:numId w:val="4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717CDF" w:rsidRPr="001F62A5">
        <w:rPr>
          <w:rFonts w:ascii="Arial" w:hAnsi="Arial" w:cs="Arial"/>
          <w:sz w:val="20"/>
        </w:rPr>
        <w:t>contract,</w:t>
      </w:r>
      <w:r w:rsidRPr="001F62A5">
        <w:rPr>
          <w:rFonts w:ascii="Arial" w:hAnsi="Arial" w:cs="Arial"/>
          <w:sz w:val="20"/>
        </w:rPr>
        <w:t xml:space="preserve"> which leaves unpaid many </w:t>
      </w:r>
      <w:r w:rsidR="00717CDF"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Da</w:t>
      </w:r>
      <w:r w:rsidRPr="00717CDF">
        <w:rPr>
          <w:rFonts w:ascii="Arial" w:hAnsi="Arial" w:cs="Arial"/>
          <w:sz w:val="20"/>
          <w:highlight w:val="lightGray"/>
        </w:rPr>
        <w:t>t</w:t>
      </w:r>
      <w:r w:rsidR="00717CDF" w:rsidRPr="00717CDF">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55" w:name="_Toc258483571"/>
      <w:bookmarkStart w:id="156" w:name="_Toc444607980"/>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55"/>
      <w:bookmarkEnd w:id="15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57" w:name="_Toc444607981"/>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57"/>
    </w:p>
    <w:p w:rsidR="00023684" w:rsidRPr="00D01676" w:rsidRDefault="00023684" w:rsidP="00023684">
      <w:pPr>
        <w:pStyle w:val="Heading1"/>
        <w:rPr>
          <w:rFonts w:ascii="Arial" w:hAnsi="Arial" w:cs="Arial"/>
          <w:sz w:val="28"/>
          <w:szCs w:val="28"/>
        </w:rPr>
      </w:pPr>
      <w:bookmarkStart w:id="158" w:name="_Toc444607982"/>
      <w:bookmarkStart w:id="159" w:name="_Toc110849430"/>
      <w:bookmarkStart w:id="160" w:name="_Toc110850695"/>
      <w:r w:rsidRPr="00D01676">
        <w:rPr>
          <w:rFonts w:ascii="Arial" w:hAnsi="Arial" w:cs="Arial"/>
          <w:sz w:val="28"/>
          <w:szCs w:val="28"/>
        </w:rPr>
        <w:t xml:space="preserve">Section I.  </w:t>
      </w:r>
      <w:r>
        <w:rPr>
          <w:rFonts w:ascii="Arial" w:hAnsi="Arial" w:cs="Arial"/>
          <w:sz w:val="28"/>
          <w:szCs w:val="28"/>
        </w:rPr>
        <w:t>TENDER Form</w:t>
      </w:r>
      <w:bookmarkEnd w:id="158"/>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61" w:name="_Toc105135199"/>
      <w:bookmarkStart w:id="162" w:name="_Toc110101009"/>
      <w:bookmarkEnd w:id="159"/>
      <w:bookmarkEnd w:id="160"/>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We offer to deliver, in accordance with the terms of the tender dossier and the conditions and time limits laid down, without reserve or restriction:</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A6538B">
        <w:rPr>
          <w:rFonts w:ascii="Arial" w:hAnsi="Arial" w:cs="Arial"/>
          <w:i/>
          <w:sz w:val="20"/>
          <w:highlight w:val="lightGray"/>
        </w:rPr>
        <w:t xml:space="preserve">insert the description of the </w:t>
      </w:r>
      <w:r w:rsidR="00800A36">
        <w:rPr>
          <w:rFonts w:ascii="Arial" w:hAnsi="Arial" w:cs="Arial"/>
          <w:i/>
          <w:sz w:val="20"/>
          <w:highlight w:val="lightGray"/>
        </w:rPr>
        <w:t>supplies</w:t>
      </w:r>
      <w:r w:rsidRPr="00A6538B">
        <w:rPr>
          <w:rFonts w:ascii="Arial" w:hAnsi="Arial" w:cs="Arial"/>
          <w:i/>
          <w:sz w:val="20"/>
        </w:rPr>
        <w:t>]</w:t>
      </w:r>
    </w:p>
    <w:p w:rsidR="00494AF6" w:rsidRPr="005F4BCA" w:rsidRDefault="00494AF6" w:rsidP="00494AF6">
      <w:pPr>
        <w:numPr>
          <w:ilvl w:val="1"/>
          <w:numId w:val="0"/>
        </w:numPr>
        <w:tabs>
          <w:tab w:val="num" w:pos="360"/>
        </w:tabs>
        <w:spacing w:after="0"/>
        <w:ind w:hanging="360"/>
        <w:rPr>
          <w:rFonts w:ascii="Arial" w:hAnsi="Arial" w:cs="Arial"/>
          <w:b/>
          <w:i/>
          <w:sz w:val="20"/>
        </w:rPr>
      </w:pP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sidRPr="00A6538B">
        <w:rPr>
          <w:rFonts w:ascii="Arial" w:hAnsi="Arial" w:cs="Arial"/>
          <w:sz w:val="20"/>
          <w:highlight w:val="lightGray"/>
        </w:rPr>
        <w:t>]</w:t>
      </w:r>
    </w:p>
    <w:p w:rsidR="00494AF6" w:rsidRPr="00A6538B" w:rsidRDefault="00494AF6" w:rsidP="00494AF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Pr>
          <w:rFonts w:ascii="Arial" w:hAnsi="Arial" w:cs="Arial"/>
          <w:sz w:val="20"/>
          <w:highlight w:val="lightGray"/>
        </w:rPr>
        <w:t>…</w:t>
      </w:r>
    </w:p>
    <w:p w:rsidR="00531494" w:rsidRDefault="00531494" w:rsidP="00494AF6">
      <w:pPr>
        <w:spacing w:after="120"/>
        <w:rPr>
          <w:rFonts w:ascii="Arial" w:hAnsi="Arial" w:cs="Arial"/>
          <w:sz w:val="20"/>
        </w:rPr>
      </w:pPr>
    </w:p>
    <w:p w:rsidR="00494AF6" w:rsidRPr="00F16667" w:rsidRDefault="00494AF6" w:rsidP="00494AF6">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F16667" w:rsidRDefault="00494AF6" w:rsidP="00494AF6">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494AF6" w:rsidRPr="00F16667" w:rsidRDefault="00494AF6" w:rsidP="00494AF6">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494AF6" w:rsidRPr="00A6538B" w:rsidRDefault="00494AF6" w:rsidP="00494AF6">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tender price per lot, in figures and in words]</w:t>
      </w:r>
    </w:p>
    <w:p w:rsidR="00494AF6" w:rsidRDefault="00494AF6" w:rsidP="00494AF6">
      <w:pPr>
        <w:spacing w:after="0"/>
        <w:rPr>
          <w:rFonts w:ascii="Arial" w:hAnsi="Arial" w:cs="Arial"/>
          <w:sz w:val="20"/>
        </w:rPr>
      </w:pPr>
      <w:r w:rsidRPr="00A6538B">
        <w:rPr>
          <w:rFonts w:ascii="Arial" w:hAnsi="Arial" w:cs="Arial"/>
          <w:sz w:val="20"/>
          <w:highlight w:val="lightGray"/>
        </w:rPr>
        <w:t>Lot no [</w:t>
      </w:r>
      <w:r w:rsidRPr="00A6538B">
        <w:rPr>
          <w:rFonts w:ascii="Arial" w:hAnsi="Arial" w:cs="Arial"/>
          <w:i/>
          <w:sz w:val="20"/>
          <w:highlight w:val="lightGray"/>
        </w:rPr>
        <w:t>[insert Lot number]:</w:t>
      </w:r>
      <w:r w:rsidRPr="00A6538B">
        <w:rPr>
          <w:rFonts w:ascii="Arial" w:hAnsi="Arial" w:cs="Arial"/>
          <w:sz w:val="20"/>
          <w:highlight w:val="lightGray"/>
        </w:rPr>
        <w:t xml:space="preserve"> </w:t>
      </w:r>
      <w:r w:rsidRPr="00A6538B">
        <w:rPr>
          <w:rFonts w:ascii="Arial" w:hAnsi="Arial" w:cs="Arial"/>
          <w:i/>
          <w:sz w:val="20"/>
          <w:highlight w:val="lightGray"/>
        </w:rPr>
        <w:t>[insert the l tender price per lot, in figures and in words.] …</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for this tender [</w:t>
      </w:r>
      <w:r w:rsidR="00577176" w:rsidRPr="00494AF6">
        <w:rPr>
          <w:rFonts w:ascii="Arial" w:hAnsi="Arial" w:cs="Arial"/>
          <w:i/>
          <w:sz w:val="20"/>
          <w:highlight w:val="lightGray"/>
        </w:rPr>
        <w:t>insert Lot number, if applicable</w:t>
      </w:r>
      <w:r w:rsidR="00577176" w:rsidRPr="00494AF6">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531494" w:rsidRDefault="00577176" w:rsidP="00093BEB">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531494" w:rsidRDefault="00093BEB" w:rsidP="007D6561">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531494" w:rsidRDefault="00262C03" w:rsidP="007D6561">
      <w:pPr>
        <w:rPr>
          <w:rFonts w:ascii="Arial" w:hAnsi="Arial" w:cs="Arial"/>
          <w:sz w:val="20"/>
        </w:rPr>
      </w:pPr>
      <w:r w:rsidRPr="007D6561">
        <w:rPr>
          <w:b/>
        </w:rPr>
        <w:t>SUBMITTED BY</w:t>
      </w:r>
      <w:bookmarkEnd w:id="161"/>
      <w:bookmarkEnd w:id="16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A66960">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A66960">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262C03" w:rsidRPr="00494AF6">
        <w:rPr>
          <w:rFonts w:ascii="Arial" w:hAnsi="Arial" w:cs="Arial"/>
          <w:b/>
          <w:sz w:val="20"/>
          <w:highlight w:val="lightGray"/>
        </w:rPr>
        <w:t>In case of Group of Economic Operators:</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lastRenderedPageBreak/>
        <w:t xml:space="preserve">Stamp of the </w:t>
      </w:r>
      <w:r w:rsidR="005B7C3C">
        <w:rPr>
          <w:rFonts w:ascii="Arial" w:hAnsi="Arial" w:cs="Arial"/>
          <w:b/>
          <w:sz w:val="20"/>
        </w:rPr>
        <w:t>Leader</w:t>
      </w:r>
      <w:r w:rsidR="00494AF6" w:rsidRPr="00F16667">
        <w:rPr>
          <w:rFonts w:ascii="Arial" w:hAnsi="Arial" w:cs="Arial"/>
          <w:b/>
          <w:sz w:val="20"/>
        </w:rPr>
        <w:t>:</w:t>
      </w:r>
      <w:r w:rsidR="00494AF6">
        <w:rPr>
          <w:rFonts w:ascii="Arial" w:hAnsi="Arial" w:cs="Arial"/>
          <w:b/>
          <w:sz w:val="20"/>
        </w:rPr>
        <w:t xml:space="preserve"> _</w:t>
      </w:r>
      <w:r w:rsidR="005B7C3C">
        <w:rPr>
          <w:rFonts w:ascii="Arial" w:hAnsi="Arial" w:cs="Arial"/>
          <w:b/>
          <w:sz w:val="20"/>
        </w:rPr>
        <w:t>______________</w:t>
      </w: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pPr>
    </w:p>
    <w:p w:rsidR="00A66960" w:rsidRDefault="00A66960" w:rsidP="00023684">
      <w:pPr>
        <w:pStyle w:val="Heading1"/>
        <w:rPr>
          <w:rFonts w:ascii="Arial" w:hAnsi="Arial" w:cs="Arial"/>
          <w:sz w:val="28"/>
          <w:szCs w:val="28"/>
        </w:rPr>
        <w:sectPr w:rsidR="00A66960" w:rsidSect="0021580E">
          <w:headerReference w:type="default" r:id="rId13"/>
          <w:footerReference w:type="default" r:id="rId14"/>
          <w:pgSz w:w="12240" w:h="15840"/>
          <w:pgMar w:top="1440" w:right="1440" w:bottom="1440" w:left="1440" w:header="708" w:footer="708" w:gutter="0"/>
          <w:cols w:space="708"/>
          <w:titlePg/>
          <w:docGrid w:linePitch="360"/>
        </w:sectPr>
      </w:pPr>
    </w:p>
    <w:p w:rsidR="00A66960" w:rsidRDefault="00A66960" w:rsidP="00023684">
      <w:pPr>
        <w:pStyle w:val="Heading1"/>
        <w:rPr>
          <w:rFonts w:ascii="Arial" w:hAnsi="Arial" w:cs="Arial"/>
          <w:sz w:val="28"/>
          <w:szCs w:val="28"/>
        </w:rPr>
      </w:pPr>
    </w:p>
    <w:p w:rsidR="00023684" w:rsidRPr="00D01676" w:rsidRDefault="00023684" w:rsidP="00023684">
      <w:pPr>
        <w:pStyle w:val="Heading1"/>
        <w:rPr>
          <w:rFonts w:ascii="Arial" w:hAnsi="Arial" w:cs="Arial"/>
          <w:sz w:val="28"/>
          <w:szCs w:val="28"/>
        </w:rPr>
      </w:pPr>
      <w:bookmarkStart w:id="163" w:name="_Toc444607983"/>
      <w:r w:rsidRPr="00D01676">
        <w:rPr>
          <w:rFonts w:ascii="Arial" w:hAnsi="Arial" w:cs="Arial"/>
          <w:sz w:val="28"/>
          <w:szCs w:val="28"/>
        </w:rPr>
        <w:t xml:space="preserve">Section </w:t>
      </w:r>
      <w:r>
        <w:rPr>
          <w:rFonts w:ascii="Arial" w:hAnsi="Arial" w:cs="Arial"/>
          <w:sz w:val="28"/>
          <w:szCs w:val="28"/>
        </w:rPr>
        <w:t>I</w:t>
      </w:r>
      <w:r w:rsidRPr="00D01676">
        <w:rPr>
          <w:rFonts w:ascii="Arial" w:hAnsi="Arial" w:cs="Arial"/>
          <w:sz w:val="28"/>
          <w:szCs w:val="28"/>
        </w:rPr>
        <w:t xml:space="preserve">I.  </w:t>
      </w:r>
      <w:r>
        <w:rPr>
          <w:rFonts w:ascii="Arial" w:hAnsi="Arial" w:cs="Arial"/>
          <w:sz w:val="28"/>
          <w:szCs w:val="28"/>
        </w:rPr>
        <w:t>PRICE SCHEDULE</w:t>
      </w:r>
      <w:bookmarkEnd w:id="163"/>
      <w:r>
        <w:rPr>
          <w:rFonts w:ascii="Arial" w:hAnsi="Arial" w:cs="Arial"/>
          <w:sz w:val="28"/>
          <w:szCs w:val="28"/>
        </w:rPr>
        <w:t xml:space="preserve"> </w:t>
      </w:r>
    </w:p>
    <w:p w:rsidR="00023684" w:rsidRDefault="00023684">
      <w:pPr>
        <w:rPr>
          <w:rFonts w:ascii="Arial" w:hAnsi="Arial" w:cs="Arial"/>
          <w:sz w:val="20"/>
        </w:rPr>
      </w:pPr>
    </w:p>
    <w:tbl>
      <w:tblPr>
        <w:tblW w:w="13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39"/>
        <w:gridCol w:w="2159"/>
        <w:gridCol w:w="737"/>
        <w:gridCol w:w="733"/>
        <w:gridCol w:w="1497"/>
        <w:gridCol w:w="2299"/>
        <w:gridCol w:w="6"/>
        <w:gridCol w:w="705"/>
        <w:gridCol w:w="1042"/>
        <w:gridCol w:w="217"/>
        <w:gridCol w:w="1945"/>
      </w:tblGrid>
      <w:tr w:rsidR="00FF0DC2" w:rsidRPr="00D726E6" w:rsidTr="00590DAD">
        <w:trPr>
          <w:gridAfter w:val="11"/>
          <w:wAfter w:w="12079" w:type="dxa"/>
          <w:jc w:val="center"/>
        </w:trPr>
        <w:tc>
          <w:tcPr>
            <w:tcW w:w="1098" w:type="dxa"/>
          </w:tcPr>
          <w:p w:rsidR="00FF0DC2" w:rsidRPr="00D726E6" w:rsidRDefault="00FF0DC2" w:rsidP="00D726E6">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A66960" w:rsidRPr="00D726E6" w:rsidTr="00590DAD">
        <w:trPr>
          <w:trHeight w:val="404"/>
          <w:jc w:val="center"/>
        </w:trPr>
        <w:tc>
          <w:tcPr>
            <w:tcW w:w="1098" w:type="dxa"/>
          </w:tcPr>
          <w:p w:rsidR="00A66960" w:rsidRPr="00D726E6" w:rsidRDefault="00A66960" w:rsidP="00D726E6">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gridSpan w:val="2"/>
          </w:tcPr>
          <w:p w:rsidR="00A66960" w:rsidRPr="00D726E6" w:rsidRDefault="00A66960" w:rsidP="00D726E6">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A66960" w:rsidRPr="00D726E6" w:rsidRDefault="00A66960" w:rsidP="00D726E6">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A66960" w:rsidRPr="00D726E6" w:rsidRDefault="00A66960" w:rsidP="00D726E6">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A66960" w:rsidRPr="00D726E6" w:rsidRDefault="00A66960" w:rsidP="00D726E6">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2305" w:type="dxa"/>
            <w:gridSpan w:val="2"/>
          </w:tcPr>
          <w:p w:rsidR="00A66960" w:rsidRPr="00D726E6" w:rsidRDefault="00A66960" w:rsidP="00D726E6">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w:t>
            </w:r>
            <w:r w:rsidR="00590DAD">
              <w:rPr>
                <w:rFonts w:ascii="Arial" w:hAnsi="Arial" w:cs="Arial"/>
                <w:b/>
                <w:smallCaps/>
                <w:sz w:val="20"/>
                <w:highlight w:val="lightGray"/>
              </w:rPr>
              <w:t xml:space="preserve"> </w:t>
            </w:r>
            <w:r>
              <w:rPr>
                <w:rFonts w:ascii="Arial" w:hAnsi="Arial" w:cs="Arial"/>
                <w:b/>
                <w:smallCaps/>
                <w:sz w:val="20"/>
                <w:highlight w:val="lightGray"/>
              </w:rPr>
              <w:t>(%)</w:t>
            </w:r>
          </w:p>
        </w:tc>
        <w:tc>
          <w:tcPr>
            <w:tcW w:w="705" w:type="dxa"/>
          </w:tcPr>
          <w:p w:rsidR="00A66960" w:rsidRPr="00D726E6" w:rsidRDefault="00A66960" w:rsidP="00A66960">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59" w:type="dxa"/>
            <w:gridSpan w:val="2"/>
          </w:tcPr>
          <w:p w:rsidR="00A66960" w:rsidRPr="00D726E6" w:rsidRDefault="00A66960" w:rsidP="00A66960">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c>
          <w:tcPr>
            <w:tcW w:w="1945" w:type="dxa"/>
            <w:shd w:val="clear" w:color="auto" w:fill="auto"/>
          </w:tcPr>
          <w:p w:rsidR="00590DAD" w:rsidRDefault="000A0C57">
            <w:pPr>
              <w:tabs>
                <w:tab w:val="left" w:pos="1512"/>
                <w:tab w:val="left" w:pos="5670"/>
                <w:tab w:val="left" w:pos="6663"/>
                <w:tab w:val="left" w:pos="7088"/>
              </w:tabs>
              <w:spacing w:after="0"/>
              <w:ind w:right="-108"/>
              <w:jc w:val="center"/>
            </w:pPr>
            <w:r w:rsidRPr="000A0C57">
              <w:rPr>
                <w:rFonts w:ascii="Arial" w:hAnsi="Arial" w:cs="Arial"/>
                <w:b/>
                <w:smallCaps/>
                <w:sz w:val="20"/>
                <w:highlight w:val="lightGray"/>
              </w:rPr>
              <w:t>Country of origin</w:t>
            </w:r>
          </w:p>
        </w:tc>
      </w:tr>
      <w:tr w:rsidR="00A66960" w:rsidRPr="00D726E6" w:rsidTr="00590DAD">
        <w:trPr>
          <w:trHeight w:val="233"/>
          <w:jc w:val="center"/>
        </w:trPr>
        <w:tc>
          <w:tcPr>
            <w:tcW w:w="1098" w:type="dxa"/>
            <w:vAlign w:val="center"/>
          </w:tcPr>
          <w:p w:rsidR="00A66960" w:rsidRPr="007D6561" w:rsidRDefault="00A66960" w:rsidP="00D726E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gridSpan w:val="2"/>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A66960" w:rsidRPr="00D726E6" w:rsidRDefault="00A66960" w:rsidP="00D726E6">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A66960" w:rsidRPr="00D726E6" w:rsidRDefault="00A66960">
            <w:pPr>
              <w:spacing w:after="0"/>
              <w:jc w:val="left"/>
            </w:pPr>
          </w:p>
        </w:tc>
      </w:tr>
      <w:tr w:rsidR="00A66960" w:rsidRPr="00D726E6" w:rsidTr="00590DAD">
        <w:trPr>
          <w:trHeight w:val="350"/>
          <w:jc w:val="center"/>
        </w:trPr>
        <w:tc>
          <w:tcPr>
            <w:tcW w:w="1098" w:type="dxa"/>
            <w:vAlign w:val="center"/>
          </w:tcPr>
          <w:p w:rsidR="00A66960" w:rsidRPr="007D6561" w:rsidRDefault="00A66960" w:rsidP="00D726E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gridSpan w:val="2"/>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A66960" w:rsidRPr="00D726E6" w:rsidRDefault="00A66960" w:rsidP="00D726E6">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A66960" w:rsidRPr="00D726E6" w:rsidRDefault="00A66960" w:rsidP="00D726E6">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A66960" w:rsidRPr="00D726E6" w:rsidRDefault="00A66960" w:rsidP="00D726E6">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A66960" w:rsidRPr="00D726E6" w:rsidRDefault="00A66960">
            <w:pPr>
              <w:spacing w:after="0"/>
              <w:jc w:val="left"/>
            </w:pPr>
          </w:p>
        </w:tc>
      </w:tr>
      <w:tr w:rsidR="00A66960" w:rsidRPr="00D726E6" w:rsidTr="00590DAD">
        <w:trPr>
          <w:trHeight w:val="152"/>
          <w:jc w:val="center"/>
        </w:trPr>
        <w:tc>
          <w:tcPr>
            <w:tcW w:w="1098" w:type="dxa"/>
            <w:vAlign w:val="center"/>
          </w:tcPr>
          <w:p w:rsidR="00A66960" w:rsidRPr="00D726E6" w:rsidRDefault="00A66960" w:rsidP="0071062D">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2898" w:type="dxa"/>
            <w:gridSpan w:val="2"/>
          </w:tcPr>
          <w:p w:rsidR="00A66960" w:rsidRPr="00D726E6" w:rsidRDefault="00A66960" w:rsidP="0071062D">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A66960" w:rsidRPr="00D726E6" w:rsidRDefault="00A66960" w:rsidP="007106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A66960" w:rsidRPr="00D726E6" w:rsidRDefault="00A66960" w:rsidP="007106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A66960" w:rsidRPr="00D726E6" w:rsidRDefault="00A66960" w:rsidP="0071062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2305" w:type="dxa"/>
            <w:gridSpan w:val="2"/>
            <w:vAlign w:val="center"/>
          </w:tcPr>
          <w:p w:rsidR="00A66960" w:rsidRPr="00D726E6" w:rsidRDefault="00A66960"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705" w:type="dxa"/>
          </w:tcPr>
          <w:p w:rsidR="00A66960" w:rsidRPr="00D726E6" w:rsidRDefault="00A66960"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59" w:type="dxa"/>
            <w:gridSpan w:val="2"/>
          </w:tcPr>
          <w:p w:rsidR="00A66960" w:rsidRPr="00D726E6" w:rsidRDefault="00A66960"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945" w:type="dxa"/>
            <w:shd w:val="clear" w:color="auto" w:fill="auto"/>
          </w:tcPr>
          <w:p w:rsidR="00A66960" w:rsidRPr="00D726E6" w:rsidRDefault="00A66960">
            <w:pPr>
              <w:spacing w:after="0"/>
              <w:jc w:val="left"/>
            </w:pPr>
          </w:p>
        </w:tc>
      </w:tr>
      <w:tr w:rsidR="00590DAD" w:rsidRPr="00D726E6" w:rsidTr="00590DAD">
        <w:trPr>
          <w:gridAfter w:val="2"/>
          <w:wAfter w:w="2162" w:type="dxa"/>
          <w:trHeight w:val="458"/>
          <w:jc w:val="center"/>
        </w:trPr>
        <w:tc>
          <w:tcPr>
            <w:tcW w:w="1098" w:type="dxa"/>
            <w:tcBorders>
              <w:top w:val="nil"/>
            </w:tcBorders>
            <w:shd w:val="clear" w:color="auto" w:fill="E6E6E6"/>
            <w:vAlign w:val="center"/>
          </w:tcPr>
          <w:p w:rsidR="00590DAD" w:rsidRPr="00D726E6" w:rsidRDefault="00590DAD"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739" w:type="dxa"/>
            <w:tcBorders>
              <w:top w:val="nil"/>
            </w:tcBorders>
          </w:tcPr>
          <w:p w:rsidR="00590DAD" w:rsidRPr="00D726E6" w:rsidRDefault="00590DAD" w:rsidP="0071062D">
            <w:pPr>
              <w:tabs>
                <w:tab w:val="left" w:pos="-1368"/>
                <w:tab w:val="left" w:pos="5670"/>
                <w:tab w:val="left" w:pos="6663"/>
                <w:tab w:val="left" w:pos="7088"/>
              </w:tabs>
              <w:spacing w:after="0"/>
              <w:ind w:left="57" w:right="57"/>
              <w:rPr>
                <w:rFonts w:ascii="Arial" w:hAnsi="Arial" w:cs="Arial"/>
                <w:smallCaps/>
                <w:sz w:val="20"/>
                <w:highlight w:val="lightGray"/>
              </w:rPr>
            </w:pPr>
          </w:p>
        </w:tc>
        <w:tc>
          <w:tcPr>
            <w:tcW w:w="3629" w:type="dxa"/>
            <w:gridSpan w:val="3"/>
            <w:tcBorders>
              <w:top w:val="nil"/>
            </w:tcBorders>
            <w:vAlign w:val="center"/>
          </w:tcPr>
          <w:p w:rsidR="00590DAD" w:rsidRPr="00D726E6" w:rsidRDefault="00590DAD" w:rsidP="00590DAD">
            <w:pPr>
              <w:tabs>
                <w:tab w:val="left" w:pos="-1368"/>
                <w:tab w:val="left" w:pos="5670"/>
                <w:tab w:val="left" w:pos="6663"/>
                <w:tab w:val="left" w:pos="7088"/>
              </w:tabs>
              <w:spacing w:after="0"/>
              <w:ind w:left="57" w:right="57"/>
              <w:jc w:val="center"/>
              <w:rPr>
                <w:rFonts w:ascii="Arial" w:hAnsi="Arial" w:cs="Arial"/>
                <w:smallCaps/>
                <w:sz w:val="20"/>
                <w:highlight w:val="lightGray"/>
              </w:rPr>
            </w:pPr>
            <w:r w:rsidRPr="00D726E6">
              <w:rPr>
                <w:rFonts w:ascii="Arial" w:hAnsi="Arial" w:cs="Arial"/>
                <w:smallCaps/>
                <w:sz w:val="20"/>
                <w:highlight w:val="lightGray"/>
              </w:rPr>
              <w:t>[Training]</w:t>
            </w:r>
          </w:p>
        </w:tc>
        <w:tc>
          <w:tcPr>
            <w:tcW w:w="3796" w:type="dxa"/>
            <w:gridSpan w:val="2"/>
            <w:tcBorders>
              <w:top w:val="nil"/>
            </w:tcBorders>
            <w:vAlign w:val="center"/>
          </w:tcPr>
          <w:p w:rsidR="00590DAD" w:rsidRPr="00D726E6" w:rsidRDefault="00590DAD" w:rsidP="00590DAD">
            <w:pPr>
              <w:tabs>
                <w:tab w:val="left" w:pos="709"/>
                <w:tab w:val="left" w:pos="5670"/>
                <w:tab w:val="left" w:pos="6663"/>
                <w:tab w:val="left" w:pos="7088"/>
              </w:tabs>
              <w:spacing w:after="0"/>
              <w:ind w:right="-596"/>
              <w:jc w:val="center"/>
              <w:rPr>
                <w:rFonts w:ascii="Arial" w:hAnsi="Arial" w:cs="Arial"/>
                <w:smallCaps/>
                <w:sz w:val="20"/>
                <w:highlight w:val="lightGray"/>
              </w:rPr>
            </w:pPr>
          </w:p>
          <w:p w:rsidR="00590DAD" w:rsidRPr="00D726E6" w:rsidRDefault="00590DAD" w:rsidP="00590DAD">
            <w:pPr>
              <w:tabs>
                <w:tab w:val="left" w:pos="709"/>
                <w:tab w:val="left" w:pos="5670"/>
                <w:tab w:val="left" w:pos="6663"/>
                <w:tab w:val="left" w:pos="7088"/>
              </w:tabs>
              <w:spacing w:after="0"/>
              <w:ind w:right="-596"/>
              <w:rPr>
                <w:rFonts w:ascii="Arial" w:hAnsi="Arial" w:cs="Arial"/>
                <w:smallCaps/>
                <w:sz w:val="20"/>
                <w:highlight w:val="lightGray"/>
              </w:rPr>
            </w:pPr>
            <w:r w:rsidRPr="00590DAD">
              <w:rPr>
                <w:rFonts w:ascii="Arial" w:hAnsi="Arial" w:cs="Arial"/>
                <w:smallCaps/>
                <w:sz w:val="20"/>
              </w:rPr>
              <w:t xml:space="preserve">                               </w:t>
            </w:r>
            <w:r>
              <w:rPr>
                <w:rFonts w:ascii="Arial" w:hAnsi="Arial" w:cs="Arial"/>
                <w:smallCaps/>
                <w:sz w:val="20"/>
                <w:highlight w:val="lightGray"/>
              </w:rPr>
              <w:t xml:space="preserve"> </w:t>
            </w:r>
            <w:r w:rsidRPr="00D726E6">
              <w:rPr>
                <w:rFonts w:ascii="Arial" w:hAnsi="Arial" w:cs="Arial"/>
                <w:smallCaps/>
                <w:sz w:val="20"/>
                <w:highlight w:val="lightGray"/>
              </w:rPr>
              <w:t>[lump sum]</w:t>
            </w:r>
          </w:p>
          <w:p w:rsidR="00590DAD" w:rsidRPr="00D726E6" w:rsidRDefault="00590DAD" w:rsidP="00590DAD">
            <w:pPr>
              <w:spacing w:after="0"/>
              <w:jc w:val="center"/>
            </w:pPr>
          </w:p>
        </w:tc>
        <w:tc>
          <w:tcPr>
            <w:tcW w:w="1753" w:type="dxa"/>
            <w:gridSpan w:val="3"/>
            <w:shd w:val="clear" w:color="auto" w:fill="auto"/>
          </w:tcPr>
          <w:p w:rsidR="00590DAD" w:rsidRPr="00D726E6" w:rsidRDefault="00590DAD">
            <w:pPr>
              <w:spacing w:after="0"/>
              <w:jc w:val="left"/>
            </w:pPr>
          </w:p>
        </w:tc>
      </w:tr>
      <w:tr w:rsidR="00590DAD" w:rsidRPr="00D726E6" w:rsidTr="00590DAD">
        <w:trPr>
          <w:gridAfter w:val="2"/>
          <w:wAfter w:w="2162" w:type="dxa"/>
          <w:trHeight w:val="349"/>
          <w:jc w:val="center"/>
        </w:trPr>
        <w:tc>
          <w:tcPr>
            <w:tcW w:w="1098" w:type="dxa"/>
            <w:shd w:val="clear" w:color="auto" w:fill="E6E6E6"/>
            <w:vAlign w:val="center"/>
          </w:tcPr>
          <w:p w:rsidR="00590DAD" w:rsidRPr="00D726E6" w:rsidRDefault="00590DAD"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4</w:t>
            </w:r>
          </w:p>
        </w:tc>
        <w:tc>
          <w:tcPr>
            <w:tcW w:w="739" w:type="dxa"/>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590DAD" w:rsidRPr="00D726E6" w:rsidRDefault="00590DAD" w:rsidP="00590DAD">
            <w:pPr>
              <w:tabs>
                <w:tab w:val="left" w:pos="709"/>
                <w:tab w:val="left" w:pos="5670"/>
                <w:tab w:val="left" w:pos="6663"/>
                <w:tab w:val="left" w:pos="7088"/>
              </w:tabs>
              <w:spacing w:after="0"/>
              <w:ind w:right="-596"/>
              <w:jc w:val="center"/>
              <w:rPr>
                <w:rFonts w:ascii="Arial" w:hAnsi="Arial" w:cs="Arial"/>
                <w:smallCaps/>
                <w:sz w:val="20"/>
                <w:highlight w:val="lightGray"/>
              </w:rPr>
            </w:pPr>
            <w:r w:rsidRPr="00D726E6">
              <w:rPr>
                <w:rFonts w:ascii="Arial" w:hAnsi="Arial" w:cs="Arial"/>
                <w:smallCaps/>
                <w:sz w:val="20"/>
                <w:highlight w:val="lightGray"/>
              </w:rPr>
              <w:t>[other services]</w:t>
            </w:r>
          </w:p>
        </w:tc>
        <w:tc>
          <w:tcPr>
            <w:tcW w:w="3796" w:type="dxa"/>
            <w:gridSpan w:val="2"/>
            <w:vAlign w:val="center"/>
          </w:tcPr>
          <w:p w:rsidR="00590DAD" w:rsidRPr="00D726E6" w:rsidRDefault="00590DAD" w:rsidP="00590DAD">
            <w:pPr>
              <w:spacing w:after="0"/>
              <w:jc w:val="center"/>
            </w:pPr>
            <w:r w:rsidRPr="00D726E6">
              <w:rPr>
                <w:rFonts w:ascii="Arial" w:hAnsi="Arial" w:cs="Arial"/>
                <w:smallCaps/>
                <w:sz w:val="20"/>
                <w:highlight w:val="lightGray"/>
              </w:rPr>
              <w:t>[lump sum]</w:t>
            </w:r>
          </w:p>
        </w:tc>
        <w:tc>
          <w:tcPr>
            <w:tcW w:w="1753" w:type="dxa"/>
            <w:gridSpan w:val="3"/>
            <w:shd w:val="clear" w:color="auto" w:fill="auto"/>
          </w:tcPr>
          <w:p w:rsidR="00590DAD" w:rsidRPr="00D726E6" w:rsidRDefault="00590DAD">
            <w:pPr>
              <w:spacing w:after="0"/>
              <w:jc w:val="left"/>
            </w:pPr>
          </w:p>
        </w:tc>
      </w:tr>
      <w:tr w:rsidR="00590DAD" w:rsidRPr="00D726E6" w:rsidTr="00590DAD">
        <w:trPr>
          <w:gridAfter w:val="2"/>
          <w:wAfter w:w="2162" w:type="dxa"/>
          <w:trHeight w:val="207"/>
          <w:jc w:val="center"/>
        </w:trPr>
        <w:tc>
          <w:tcPr>
            <w:tcW w:w="9262" w:type="dxa"/>
            <w:gridSpan w:val="7"/>
            <w:shd w:val="clear" w:color="auto" w:fill="E6E6E6"/>
            <w:vAlign w:val="center"/>
          </w:tcPr>
          <w:p w:rsidR="00590DAD" w:rsidRPr="00D726E6" w:rsidRDefault="00590DAD">
            <w:pPr>
              <w:spacing w:after="0"/>
              <w:jc w:val="left"/>
            </w:pPr>
            <w:r>
              <w:rPr>
                <w:rFonts w:ascii="Arial" w:hAnsi="Arial" w:cs="Arial"/>
                <w:b/>
                <w:smallCaps/>
                <w:sz w:val="20"/>
                <w:highlight w:val="lightGray"/>
              </w:rPr>
              <w:t xml:space="preserve">                                                                                                                                                          </w:t>
            </w:r>
            <w:r w:rsidRPr="00D726E6">
              <w:rPr>
                <w:rFonts w:ascii="Arial" w:hAnsi="Arial" w:cs="Arial"/>
                <w:b/>
                <w:smallCaps/>
                <w:sz w:val="20"/>
                <w:highlight w:val="lightGray"/>
              </w:rPr>
              <w:t>overall total:</w:t>
            </w:r>
          </w:p>
        </w:tc>
        <w:tc>
          <w:tcPr>
            <w:tcW w:w="1753" w:type="dxa"/>
            <w:gridSpan w:val="3"/>
            <w:shd w:val="clear" w:color="auto" w:fill="auto"/>
          </w:tcPr>
          <w:p w:rsidR="00590DAD" w:rsidRPr="00D726E6" w:rsidRDefault="00590DAD">
            <w:pPr>
              <w:spacing w:after="0"/>
              <w:jc w:val="left"/>
            </w:pPr>
          </w:p>
        </w:tc>
      </w:tr>
      <w:tr w:rsidR="00590DAD" w:rsidRPr="00D726E6" w:rsidTr="00590DAD">
        <w:trPr>
          <w:gridAfter w:val="4"/>
          <w:wAfter w:w="3909" w:type="dxa"/>
          <w:trHeight w:val="378"/>
          <w:jc w:val="center"/>
        </w:trPr>
        <w:tc>
          <w:tcPr>
            <w:tcW w:w="1098" w:type="dxa"/>
            <w:vMerge w:val="restart"/>
            <w:shd w:val="clear" w:color="auto" w:fill="E6E6E6"/>
            <w:vAlign w:val="center"/>
          </w:tcPr>
          <w:p w:rsidR="00590DAD" w:rsidRPr="00D726E6" w:rsidRDefault="00590DAD"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5</w:t>
            </w:r>
          </w:p>
        </w:tc>
        <w:tc>
          <w:tcPr>
            <w:tcW w:w="739" w:type="dxa"/>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[spare parts]</w:t>
            </w:r>
          </w:p>
        </w:tc>
        <w:tc>
          <w:tcPr>
            <w:tcW w:w="1497" w:type="dxa"/>
            <w:tcBorders>
              <w:right w:val="single" w:sz="4" w:space="0" w:color="auto"/>
            </w:tcBorders>
            <w:vAlign w:val="center"/>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[total cost]</w:t>
            </w:r>
          </w:p>
          <w:p w:rsidR="00590DAD" w:rsidRPr="00D726E6" w:rsidRDefault="00590DAD"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305" w:type="dxa"/>
            <w:gridSpan w:val="2"/>
            <w:tcBorders>
              <w:top w:val="thinThickSmallGap" w:sz="24" w:space="0" w:color="auto"/>
              <w:left w:val="single" w:sz="4" w:space="0" w:color="auto"/>
              <w:right w:val="single" w:sz="4" w:space="0" w:color="auto"/>
            </w:tcBorders>
            <w:vAlign w:val="center"/>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p>
          <w:p w:rsidR="00590DAD" w:rsidRPr="00D726E6" w:rsidRDefault="00590DAD"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90DAD" w:rsidRPr="00D726E6" w:rsidTr="00590DAD">
        <w:trPr>
          <w:gridAfter w:val="4"/>
          <w:wAfter w:w="3909" w:type="dxa"/>
          <w:trHeight w:val="349"/>
          <w:jc w:val="center"/>
        </w:trPr>
        <w:tc>
          <w:tcPr>
            <w:tcW w:w="1098" w:type="dxa"/>
            <w:vMerge/>
            <w:shd w:val="clear" w:color="auto" w:fill="E6E6E6"/>
            <w:vAlign w:val="center"/>
          </w:tcPr>
          <w:p w:rsidR="00590DAD" w:rsidRPr="00D726E6" w:rsidRDefault="00590DAD" w:rsidP="0071062D">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39" w:type="dxa"/>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590DAD" w:rsidRPr="00D726E6" w:rsidRDefault="00590DAD"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[consumables]</w:t>
            </w:r>
          </w:p>
        </w:tc>
        <w:tc>
          <w:tcPr>
            <w:tcW w:w="1497" w:type="dxa"/>
            <w:vAlign w:val="center"/>
          </w:tcPr>
          <w:p w:rsidR="00590DAD" w:rsidRPr="00D726E6" w:rsidRDefault="00590DAD" w:rsidP="0071062D">
            <w:pPr>
              <w:tabs>
                <w:tab w:val="left" w:pos="-1368"/>
                <w:tab w:val="left" w:pos="5670"/>
                <w:tab w:val="left" w:pos="6663"/>
                <w:tab w:val="left" w:pos="7088"/>
              </w:tabs>
              <w:spacing w:after="0"/>
              <w:ind w:right="57"/>
              <w:rPr>
                <w:rFonts w:ascii="Arial" w:hAnsi="Arial" w:cs="Arial"/>
                <w:smallCaps/>
                <w:sz w:val="20"/>
                <w:highlight w:val="lightGray"/>
              </w:rPr>
            </w:pPr>
            <w:r w:rsidRPr="00D726E6">
              <w:rPr>
                <w:rFonts w:ascii="Arial" w:hAnsi="Arial" w:cs="Arial"/>
                <w:smallCaps/>
                <w:sz w:val="20"/>
                <w:highlight w:val="lightGray"/>
              </w:rPr>
              <w:t>[total cost]</w:t>
            </w:r>
          </w:p>
        </w:tc>
        <w:tc>
          <w:tcPr>
            <w:tcW w:w="2305" w:type="dxa"/>
            <w:gridSpan w:val="2"/>
            <w:vAlign w:val="center"/>
          </w:tcPr>
          <w:p w:rsidR="00590DAD" w:rsidRPr="00D726E6" w:rsidRDefault="00590DAD"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726E6" w:rsidRDefault="00D726E6" w:rsidP="00A66688">
      <w:pPr>
        <w:spacing w:after="0"/>
        <w:jc w:val="center"/>
        <w:rPr>
          <w:rFonts w:ascii="Arial" w:hAnsi="Arial" w:cs="Arial"/>
          <w:i/>
          <w:sz w:val="18"/>
          <w:szCs w:val="18"/>
          <w:highlight w:val="lightGray"/>
        </w:rPr>
      </w:pPr>
    </w:p>
    <w:p w:rsidR="00D726E6" w:rsidRPr="00D726E6" w:rsidRDefault="00D726E6" w:rsidP="00A66688">
      <w:pPr>
        <w:spacing w:after="0"/>
        <w:jc w:val="center"/>
        <w:rPr>
          <w:rFonts w:ascii="Arial" w:hAnsi="Arial" w:cs="Arial"/>
          <w:sz w:val="18"/>
          <w:szCs w:val="18"/>
        </w:rPr>
      </w:pPr>
      <w:r w:rsidRPr="00D726E6">
        <w:rPr>
          <w:rFonts w:ascii="Arial" w:hAnsi="Arial" w:cs="Arial"/>
          <w:i/>
          <w:sz w:val="18"/>
          <w:szCs w:val="18"/>
          <w:highlight w:val="lightGray"/>
        </w:rPr>
        <w:t>[Total cost of spare parts and/or of the consumable articles, should not be included in the overall tota</w:t>
      </w:r>
      <w:r w:rsidRPr="007D6561">
        <w:rPr>
          <w:rFonts w:ascii="Arial" w:hAnsi="Arial" w:cs="Arial"/>
          <w:i/>
          <w:sz w:val="18"/>
          <w:szCs w:val="18"/>
          <w:highlight w:val="lightGray"/>
        </w:rPr>
        <w:t>l]</w:t>
      </w:r>
    </w:p>
    <w:p w:rsidR="00023684" w:rsidRPr="00D726E6" w:rsidRDefault="00023684" w:rsidP="00A66688">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7D6561" w:rsidRPr="00A66688" w:rsidRDefault="007D6561" w:rsidP="00A66688">
      <w:pPr>
        <w:spacing w:after="0"/>
        <w:jc w:val="center"/>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lastRenderedPageBreak/>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Stamp</w:t>
            </w:r>
            <w:r w:rsidR="00023684"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D01676" w:rsidRDefault="00023684">
      <w:pPr>
        <w:rPr>
          <w:rFonts w:ascii="Arial" w:hAnsi="Arial" w:cs="Arial"/>
          <w:sz w:val="20"/>
        </w:rPr>
      </w:pPr>
    </w:p>
    <w:sectPr w:rsidR="00023684" w:rsidRPr="00D01676" w:rsidSect="00A66960">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29" w:rsidRDefault="00903629" w:rsidP="00D458F3">
      <w:pPr>
        <w:spacing w:after="0"/>
      </w:pPr>
      <w:r>
        <w:separator/>
      </w:r>
    </w:p>
  </w:endnote>
  <w:endnote w:type="continuationSeparator" w:id="0">
    <w:p w:rsidR="00903629" w:rsidRDefault="00903629"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AD" w:rsidRDefault="00590DAD" w:rsidP="000966B5">
    <w:pPr>
      <w:pStyle w:val="Footer"/>
      <w:jc w:val="left"/>
    </w:pPr>
    <w:r>
      <w:t xml:space="preserve">TENDER DOSSIER FOR PUBLIC CONTRACT – OPEN/Supply                                   </w:t>
    </w:r>
    <w:fldSimple w:instr=" PAGE   \* MERGEFORMAT ">
      <w:r w:rsidR="00182C8B">
        <w:rPr>
          <w:noProof/>
        </w:rPr>
        <w:t>48</w:t>
      </w:r>
    </w:fldSimple>
  </w:p>
  <w:p w:rsidR="00590DAD" w:rsidRDefault="00590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29" w:rsidRDefault="00903629" w:rsidP="00D458F3">
      <w:pPr>
        <w:spacing w:after="0"/>
      </w:pPr>
      <w:r>
        <w:separator/>
      </w:r>
    </w:p>
  </w:footnote>
  <w:footnote w:type="continuationSeparator" w:id="0">
    <w:p w:rsidR="00903629" w:rsidRDefault="00903629" w:rsidP="00D458F3">
      <w:pPr>
        <w:spacing w:after="0"/>
      </w:pPr>
      <w:r>
        <w:continuationSeparator/>
      </w:r>
    </w:p>
  </w:footnote>
  <w:footnote w:id="1">
    <w:p w:rsidR="00590DAD" w:rsidRPr="006F02DC" w:rsidRDefault="00590DAD"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590DAD" w:rsidRPr="003C07DE" w:rsidRDefault="00590DAD" w:rsidP="004228DC">
      <w:pPr>
        <w:pStyle w:val="FootnoteText"/>
        <w:rPr>
          <w:rFonts w:ascii="Arial" w:hAnsi="Arial" w:cs="Arial"/>
          <w:sz w:val="18"/>
          <w:szCs w:val="18"/>
          <w:lang w:val="en-US"/>
        </w:rPr>
      </w:pPr>
      <w:r>
        <w:rPr>
          <w:rStyle w:val="FootnoteReference"/>
        </w:rPr>
        <w:footnoteRef/>
      </w:r>
      <w:r>
        <w:t xml:space="preserve"> </w:t>
      </w:r>
      <w:proofErr w:type="spellStart"/>
      <w:r w:rsidRPr="003C07DE">
        <w:rPr>
          <w:rFonts w:ascii="Arial" w:hAnsi="Arial" w:cs="Arial"/>
          <w:sz w:val="16"/>
          <w:szCs w:val="16"/>
          <w:lang w:val="en-US"/>
        </w:rPr>
        <w:t>Incoterms</w:t>
      </w:r>
      <w:proofErr w:type="spellEnd"/>
      <w:r w:rsidRPr="003C07DE">
        <w:rPr>
          <w:rFonts w:ascii="Arial" w:hAnsi="Arial" w:cs="Arial"/>
          <w:sz w:val="16"/>
          <w:szCs w:val="16"/>
          <w:lang w:val="en-US"/>
        </w:rPr>
        <w:t xml:space="preserve"> 20</w:t>
      </w:r>
      <w:r>
        <w:rPr>
          <w:rFonts w:ascii="Arial" w:hAnsi="Arial" w:cs="Arial"/>
          <w:sz w:val="16"/>
          <w:szCs w:val="16"/>
          <w:lang w:val="en-US"/>
        </w:rPr>
        <w:t>10</w:t>
      </w:r>
      <w:r w:rsidRPr="003C07DE">
        <w:rPr>
          <w:rFonts w:ascii="Arial" w:hAnsi="Arial" w:cs="Arial"/>
          <w:sz w:val="16"/>
          <w:szCs w:val="16"/>
          <w:lang w:val="en-US"/>
        </w:rPr>
        <w:t xml:space="preserve"> In</w:t>
      </w:r>
      <w:r>
        <w:rPr>
          <w:rFonts w:ascii="Arial" w:hAnsi="Arial" w:cs="Arial"/>
          <w:sz w:val="16"/>
          <w:szCs w:val="16"/>
          <w:lang w:val="en-US"/>
        </w:rPr>
        <w:t>ternational Chamber of Commerce</w:t>
      </w:r>
    </w:p>
    <w:p w:rsidR="00590DAD" w:rsidRPr="003C07DE" w:rsidRDefault="00590DAD" w:rsidP="004228DC">
      <w:pPr>
        <w:pStyle w:val="FootnoteText"/>
        <w:rPr>
          <w:rFonts w:ascii="Arial" w:hAnsi="Arial" w:cs="Arial"/>
          <w:sz w:val="18"/>
          <w:szCs w:val="18"/>
          <w:lang w:val="en-US"/>
        </w:rPr>
      </w:pPr>
    </w:p>
    <w:p w:rsidR="00590DAD" w:rsidRPr="0082558C" w:rsidRDefault="00590DAD" w:rsidP="004228DC">
      <w:pPr>
        <w:pStyle w:val="FootnoteText"/>
        <w:ind w:left="0" w:firstLine="0"/>
        <w:rPr>
          <w:lang w:val="en-US"/>
        </w:rPr>
      </w:pPr>
    </w:p>
  </w:footnote>
  <w:footnote w:id="3">
    <w:p w:rsidR="00590DAD" w:rsidRPr="00D85AB1" w:rsidRDefault="00590DAD" w:rsidP="00B05089">
      <w:pPr>
        <w:pStyle w:val="FootnoteText"/>
        <w:spacing w:after="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4">
    <w:p w:rsidR="00590DAD" w:rsidRPr="00997A91" w:rsidRDefault="00590DAD" w:rsidP="00B05089">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5">
    <w:p w:rsidR="00590DAD" w:rsidRPr="00997A91" w:rsidRDefault="00590DAD" w:rsidP="001535B0">
      <w:pPr>
        <w:pStyle w:val="FootnoteText"/>
        <w:spacing w:after="120"/>
        <w:rPr>
          <w:lang w:val="en-US"/>
        </w:rPr>
      </w:pPr>
      <w:r>
        <w:rPr>
          <w:rStyle w:val="FootnoteReference"/>
        </w:rPr>
        <w:footnoteRef/>
      </w:r>
      <w:r>
        <w:t xml:space="preserve"> </w:t>
      </w:r>
      <w:r w:rsidRPr="00786823">
        <w:rPr>
          <w:rFonts w:ascii="Arial" w:hAnsi="Arial" w:cs="Arial"/>
          <w:sz w:val="16"/>
          <w:szCs w:val="16"/>
        </w:rPr>
        <w:t>where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6">
    <w:p w:rsidR="00590DAD" w:rsidRPr="00997A91" w:rsidRDefault="00590DAD" w:rsidP="006A0138">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7">
    <w:p w:rsidR="00590DAD" w:rsidRPr="00997A91" w:rsidRDefault="00590DAD" w:rsidP="006A0138">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8">
    <w:p w:rsidR="00590DAD" w:rsidRPr="00997A91" w:rsidRDefault="00590DAD" w:rsidP="006A0138">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9">
    <w:p w:rsidR="00590DAD" w:rsidRPr="00997A91" w:rsidRDefault="00590DAD" w:rsidP="00B05089">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10">
    <w:p w:rsidR="00590DAD" w:rsidRPr="00997A91" w:rsidRDefault="00590DAD" w:rsidP="006A0138">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1">
    <w:p w:rsidR="00590DAD" w:rsidRPr="00997A91" w:rsidRDefault="00590DAD" w:rsidP="00B05089">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2">
    <w:p w:rsidR="00590DAD" w:rsidRPr="00997A91" w:rsidRDefault="00590DAD" w:rsidP="006A0138">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3">
    <w:p w:rsidR="00590DAD" w:rsidRPr="007B2BCE" w:rsidRDefault="00590DAD" w:rsidP="00774C52">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590DAD" w:rsidRPr="003545E0" w:rsidRDefault="00590DAD" w:rsidP="00774C52">
      <w:pPr>
        <w:pStyle w:val="FootnoteText"/>
        <w:ind w:left="0" w:firstLine="0"/>
        <w:rPr>
          <w:lang w:val="en-US"/>
        </w:rPr>
      </w:pPr>
    </w:p>
  </w:footnote>
  <w:footnote w:id="14">
    <w:p w:rsidR="00590DAD" w:rsidRPr="003C07DE" w:rsidRDefault="00590DAD" w:rsidP="00496D81">
      <w:pPr>
        <w:pStyle w:val="FootnoteText"/>
        <w:rPr>
          <w:rFonts w:ascii="Arial" w:hAnsi="Arial" w:cs="Arial"/>
          <w:sz w:val="18"/>
          <w:szCs w:val="18"/>
          <w:lang w:val="en-US"/>
        </w:rPr>
      </w:pPr>
      <w:r>
        <w:rPr>
          <w:rStyle w:val="FootnoteReference"/>
        </w:rPr>
        <w:footnoteRef/>
      </w:r>
      <w:r>
        <w:t xml:space="preserve"> </w:t>
      </w:r>
      <w:proofErr w:type="spellStart"/>
      <w:r w:rsidRPr="003C07DE">
        <w:rPr>
          <w:rFonts w:ascii="Arial" w:hAnsi="Arial" w:cs="Arial"/>
          <w:sz w:val="16"/>
          <w:szCs w:val="16"/>
          <w:lang w:val="en-US"/>
        </w:rPr>
        <w:t>Incoterms</w:t>
      </w:r>
      <w:proofErr w:type="spellEnd"/>
      <w:r w:rsidRPr="003C07DE">
        <w:rPr>
          <w:rFonts w:ascii="Arial" w:hAnsi="Arial" w:cs="Arial"/>
          <w:sz w:val="16"/>
          <w:szCs w:val="16"/>
          <w:lang w:val="en-US"/>
        </w:rPr>
        <w:t xml:space="preserve"> 20</w:t>
      </w:r>
      <w:r>
        <w:rPr>
          <w:rFonts w:ascii="Arial" w:hAnsi="Arial" w:cs="Arial"/>
          <w:sz w:val="16"/>
          <w:szCs w:val="16"/>
          <w:lang w:val="en-US"/>
        </w:rPr>
        <w:t>10</w:t>
      </w:r>
      <w:r w:rsidRPr="003C07DE">
        <w:rPr>
          <w:rFonts w:ascii="Arial" w:hAnsi="Arial" w:cs="Arial"/>
          <w:sz w:val="16"/>
          <w:szCs w:val="16"/>
          <w:lang w:val="en-US"/>
        </w:rPr>
        <w:t xml:space="preserve"> In</w:t>
      </w:r>
      <w:r>
        <w:rPr>
          <w:rFonts w:ascii="Arial" w:hAnsi="Arial" w:cs="Arial"/>
          <w:sz w:val="16"/>
          <w:szCs w:val="16"/>
          <w:lang w:val="en-US"/>
        </w:rPr>
        <w:t>ternational Chamber of Commerce</w:t>
      </w:r>
    </w:p>
    <w:p w:rsidR="00590DAD" w:rsidRPr="003C07DE" w:rsidRDefault="00590DAD" w:rsidP="00496D81">
      <w:pPr>
        <w:pStyle w:val="FootnoteText"/>
        <w:rPr>
          <w:rFonts w:ascii="Arial" w:hAnsi="Arial" w:cs="Arial"/>
          <w:sz w:val="18"/>
          <w:szCs w:val="18"/>
          <w:lang w:val="en-US"/>
        </w:rPr>
      </w:pPr>
    </w:p>
    <w:p w:rsidR="00590DAD" w:rsidRPr="0082558C" w:rsidRDefault="00590DAD" w:rsidP="00496D81">
      <w:pPr>
        <w:pStyle w:val="FootnoteText"/>
        <w:ind w:left="0" w:firstLine="0"/>
        <w:rPr>
          <w:lang w:val="en-US"/>
        </w:rPr>
      </w:pPr>
    </w:p>
  </w:footnote>
  <w:footnote w:id="15">
    <w:p w:rsidR="00590DAD" w:rsidRPr="007C7D54" w:rsidRDefault="00590DAD" w:rsidP="00272A07">
      <w:pPr>
        <w:pStyle w:val="FootnoteText"/>
        <w:rPr>
          <w:lang w:val="en-US"/>
        </w:rPr>
      </w:pPr>
      <w:r>
        <w:rPr>
          <w:rStyle w:val="FootnoteReference"/>
        </w:rPr>
        <w:footnoteRef/>
      </w:r>
      <w:r>
        <w:t xml:space="preserve"> The language shall be the language used by the </w:t>
      </w:r>
      <w:proofErr w:type="spellStart"/>
      <w:r>
        <w:t>tenderers</w:t>
      </w:r>
      <w:proofErr w:type="spellEnd"/>
      <w:r>
        <w:t xml:space="preserve"> in this tender.</w:t>
      </w:r>
    </w:p>
  </w:footnote>
  <w:footnote w:id="16">
    <w:p w:rsidR="00590DAD" w:rsidRPr="00A05DFF" w:rsidRDefault="00590DAD"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590DAD" w:rsidRPr="00A05DFF" w:rsidRDefault="00590DAD"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590DAD" w:rsidRPr="00A66960" w:rsidRDefault="00590DAD">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AD" w:rsidRPr="000966B5" w:rsidRDefault="00590DAD" w:rsidP="000966B5">
    <w:pPr>
      <w:pStyle w:val="Header"/>
      <w:jc w:val="center"/>
      <w:rPr>
        <w:b/>
        <w:sz w:val="20"/>
      </w:rPr>
    </w:pPr>
    <w:r>
      <w:rPr>
        <w:sz w:val="20"/>
      </w:rPr>
      <w:t>Procurement Number</w:t>
    </w:r>
    <w:r w:rsidRPr="00BA6C86">
      <w:rPr>
        <w:sz w:val="20"/>
      </w:rPr>
      <w:t>:</w:t>
    </w:r>
    <w:r w:rsidRPr="0021580E">
      <w:rPr>
        <w:szCs w:val="24"/>
        <w:highlight w:val="lightGray"/>
      </w:rPr>
      <w:t xml:space="preserve"> </w:t>
    </w:r>
    <w:r w:rsidR="001B3193">
      <w:rPr>
        <w:szCs w:val="24"/>
        <w:highlight w:val="lightGray"/>
      </w:rPr>
      <w:fldChar w:fldCharType="begin"/>
    </w:r>
    <w:r>
      <w:rPr>
        <w:szCs w:val="24"/>
        <w:highlight w:val="lightGray"/>
      </w:rPr>
      <w:instrText xml:space="preserve"> MACROBUTTON  DoFieldClick "[insert number]" </w:instrText>
    </w:r>
    <w:r w:rsidR="001B3193">
      <w:rPr>
        <w:szCs w:val="24"/>
        <w:highlight w:val="lightGray"/>
      </w:rPr>
      <w:fldChar w:fldCharType="end"/>
    </w:r>
    <w:r w:rsidRPr="000966B5">
      <w:rPr>
        <w:sz w:val="20"/>
      </w:rPr>
      <w:t>- Title:</w:t>
    </w:r>
    <w:r w:rsidR="001B3193">
      <w:rPr>
        <w:szCs w:val="24"/>
        <w:highlight w:val="lightGray"/>
      </w:rPr>
      <w:fldChar w:fldCharType="begin"/>
    </w:r>
    <w:r>
      <w:rPr>
        <w:szCs w:val="24"/>
        <w:highlight w:val="lightGray"/>
      </w:rPr>
      <w:instrText xml:space="preserve"> MACROBUTTON  DoFieldClick "[insert Title]" </w:instrText>
    </w:r>
    <w:r w:rsidR="001B3193">
      <w:rPr>
        <w:szCs w:val="24"/>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053154"/>
    <w:multiLevelType w:val="multilevel"/>
    <w:tmpl w:val="577C9E80"/>
    <w:lvl w:ilvl="0">
      <w:start w:val="26"/>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B85E90"/>
    <w:multiLevelType w:val="multilevel"/>
    <w:tmpl w:val="9BE08930"/>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5">
    <w:nsid w:val="4242179D"/>
    <w:multiLevelType w:val="multilevel"/>
    <w:tmpl w:val="488A4A1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9">
    <w:nsid w:val="4EED1494"/>
    <w:multiLevelType w:val="multilevel"/>
    <w:tmpl w:val="28D02FB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B3616D"/>
    <w:multiLevelType w:val="multilevel"/>
    <w:tmpl w:val="867CE77E"/>
    <w:lvl w:ilvl="0">
      <w:start w:val="2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3186D"/>
    <w:multiLevelType w:val="multilevel"/>
    <w:tmpl w:val="E5A6C112"/>
    <w:lvl w:ilvl="0">
      <w:start w:val="1"/>
      <w:numFmt w:val="decimal"/>
      <w:lvlText w:val="%1"/>
      <w:lvlJc w:val="left"/>
      <w:pPr>
        <w:ind w:left="375" w:hanging="375"/>
      </w:pPr>
      <w:rPr>
        <w:rFonts w:ascii="Calibri" w:hAnsi="Calibri" w:cs="Times New Roman" w:hint="default"/>
        <w:sz w:val="22"/>
      </w:rPr>
    </w:lvl>
    <w:lvl w:ilvl="1">
      <w:start w:val="10"/>
      <w:numFmt w:val="decimal"/>
      <w:lvlText w:val="%1.%2"/>
      <w:lvlJc w:val="left"/>
      <w:pPr>
        <w:ind w:left="659" w:hanging="375"/>
      </w:pPr>
      <w:rPr>
        <w:rFonts w:ascii="Arial" w:hAnsi="Arial" w:cs="Arial" w:hint="default"/>
        <w:sz w:val="20"/>
        <w:szCs w:val="20"/>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46">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7"/>
  </w:num>
  <w:num w:numId="3">
    <w:abstractNumId w:val="47"/>
  </w:num>
  <w:num w:numId="4">
    <w:abstractNumId w:val="17"/>
  </w:num>
  <w:num w:numId="5">
    <w:abstractNumId w:val="5"/>
  </w:num>
  <w:num w:numId="6">
    <w:abstractNumId w:val="19"/>
  </w:num>
  <w:num w:numId="7">
    <w:abstractNumId w:val="7"/>
  </w:num>
  <w:num w:numId="8">
    <w:abstractNumId w:val="9"/>
  </w:num>
  <w:num w:numId="9">
    <w:abstractNumId w:val="22"/>
  </w:num>
  <w:num w:numId="10">
    <w:abstractNumId w:val="16"/>
  </w:num>
  <w:num w:numId="11">
    <w:abstractNumId w:val="6"/>
  </w:num>
  <w:num w:numId="12">
    <w:abstractNumId w:val="13"/>
  </w:num>
  <w:num w:numId="13">
    <w:abstractNumId w:val="27"/>
  </w:num>
  <w:num w:numId="14">
    <w:abstractNumId w:val="18"/>
  </w:num>
  <w:num w:numId="15">
    <w:abstractNumId w:val="15"/>
  </w:num>
  <w:num w:numId="16">
    <w:abstractNumId w:val="42"/>
  </w:num>
  <w:num w:numId="17">
    <w:abstractNumId w:val="2"/>
  </w:num>
  <w:num w:numId="18">
    <w:abstractNumId w:val="32"/>
  </w:num>
  <w:num w:numId="19">
    <w:abstractNumId w:val="1"/>
  </w:num>
  <w:num w:numId="20">
    <w:abstractNumId w:val="36"/>
  </w:num>
  <w:num w:numId="21">
    <w:abstractNumId w:val="46"/>
  </w:num>
  <w:num w:numId="22">
    <w:abstractNumId w:val="14"/>
  </w:num>
  <w:num w:numId="23">
    <w:abstractNumId w:val="41"/>
  </w:num>
  <w:num w:numId="24">
    <w:abstractNumId w:val="33"/>
  </w:num>
  <w:num w:numId="25">
    <w:abstractNumId w:val="40"/>
  </w:num>
  <w:num w:numId="26">
    <w:abstractNumId w:val="29"/>
  </w:num>
  <w:num w:numId="27">
    <w:abstractNumId w:val="30"/>
  </w:num>
  <w:num w:numId="28">
    <w:abstractNumId w:val="35"/>
  </w:num>
  <w:num w:numId="29">
    <w:abstractNumId w:val="3"/>
  </w:num>
  <w:num w:numId="30">
    <w:abstractNumId w:val="26"/>
  </w:num>
  <w:num w:numId="31">
    <w:abstractNumId w:val="20"/>
  </w:num>
  <w:num w:numId="32">
    <w:abstractNumId w:val="24"/>
  </w:num>
  <w:num w:numId="33">
    <w:abstractNumId w:val="11"/>
  </w:num>
  <w:num w:numId="34">
    <w:abstractNumId w:val="43"/>
  </w:num>
  <w:num w:numId="35">
    <w:abstractNumId w:val="4"/>
  </w:num>
  <w:num w:numId="36">
    <w:abstractNumId w:val="38"/>
  </w:num>
  <w:num w:numId="37">
    <w:abstractNumId w:val="8"/>
  </w:num>
  <w:num w:numId="38">
    <w:abstractNumId w:val="39"/>
  </w:num>
  <w:num w:numId="39">
    <w:abstractNumId w:val="34"/>
  </w:num>
  <w:num w:numId="40">
    <w:abstractNumId w:val="28"/>
  </w:num>
  <w:num w:numId="41">
    <w:abstractNumId w:val="45"/>
  </w:num>
  <w:num w:numId="42">
    <w:abstractNumId w:val="25"/>
  </w:num>
  <w:num w:numId="43">
    <w:abstractNumId w:val="21"/>
  </w:num>
  <w:num w:numId="44">
    <w:abstractNumId w:val="44"/>
  </w:num>
  <w:num w:numId="45">
    <w:abstractNumId w:val="31"/>
  </w:num>
  <w:num w:numId="46">
    <w:abstractNumId w:val="23"/>
  </w:num>
  <w:num w:numId="47">
    <w:abstractNumId w:val="10"/>
  </w:num>
  <w:num w:numId="48">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C1CC5"/>
    <w:rsid w:val="00001144"/>
    <w:rsid w:val="000017FA"/>
    <w:rsid w:val="000030E9"/>
    <w:rsid w:val="000231E3"/>
    <w:rsid w:val="00023684"/>
    <w:rsid w:val="00027B49"/>
    <w:rsid w:val="00031A80"/>
    <w:rsid w:val="00035840"/>
    <w:rsid w:val="00053508"/>
    <w:rsid w:val="000666E8"/>
    <w:rsid w:val="00067E66"/>
    <w:rsid w:val="000702BC"/>
    <w:rsid w:val="00071839"/>
    <w:rsid w:val="00093BEB"/>
    <w:rsid w:val="000966B5"/>
    <w:rsid w:val="000A0C57"/>
    <w:rsid w:val="000A2285"/>
    <w:rsid w:val="000B551B"/>
    <w:rsid w:val="000C1722"/>
    <w:rsid w:val="000C365D"/>
    <w:rsid w:val="000C4029"/>
    <w:rsid w:val="000D15CE"/>
    <w:rsid w:val="000D1C63"/>
    <w:rsid w:val="000D3552"/>
    <w:rsid w:val="000E23BD"/>
    <w:rsid w:val="000E41F0"/>
    <w:rsid w:val="000E4C39"/>
    <w:rsid w:val="000E7459"/>
    <w:rsid w:val="000F3A03"/>
    <w:rsid w:val="000F5DF6"/>
    <w:rsid w:val="0010212B"/>
    <w:rsid w:val="00107238"/>
    <w:rsid w:val="00111C57"/>
    <w:rsid w:val="001136C8"/>
    <w:rsid w:val="00115431"/>
    <w:rsid w:val="00151B1F"/>
    <w:rsid w:val="001535B0"/>
    <w:rsid w:val="0015541D"/>
    <w:rsid w:val="0015728E"/>
    <w:rsid w:val="001666BC"/>
    <w:rsid w:val="00182C8B"/>
    <w:rsid w:val="00191F90"/>
    <w:rsid w:val="001923FC"/>
    <w:rsid w:val="001929BF"/>
    <w:rsid w:val="001A27D4"/>
    <w:rsid w:val="001A448E"/>
    <w:rsid w:val="001B3193"/>
    <w:rsid w:val="001B6411"/>
    <w:rsid w:val="001C7315"/>
    <w:rsid w:val="001E2BA3"/>
    <w:rsid w:val="001F2661"/>
    <w:rsid w:val="00200AF5"/>
    <w:rsid w:val="00201C24"/>
    <w:rsid w:val="00205129"/>
    <w:rsid w:val="0021472B"/>
    <w:rsid w:val="0021580E"/>
    <w:rsid w:val="00217BF9"/>
    <w:rsid w:val="002202CA"/>
    <w:rsid w:val="00226C40"/>
    <w:rsid w:val="00230375"/>
    <w:rsid w:val="0023170F"/>
    <w:rsid w:val="0023585C"/>
    <w:rsid w:val="00241A21"/>
    <w:rsid w:val="00247E66"/>
    <w:rsid w:val="00262C03"/>
    <w:rsid w:val="0027268B"/>
    <w:rsid w:val="00272A07"/>
    <w:rsid w:val="0027315F"/>
    <w:rsid w:val="002812E9"/>
    <w:rsid w:val="00283ED1"/>
    <w:rsid w:val="00287985"/>
    <w:rsid w:val="00292E59"/>
    <w:rsid w:val="00295AE5"/>
    <w:rsid w:val="002A7DD4"/>
    <w:rsid w:val="002B048F"/>
    <w:rsid w:val="002B140F"/>
    <w:rsid w:val="002B3C85"/>
    <w:rsid w:val="002B5F3B"/>
    <w:rsid w:val="002C1CC5"/>
    <w:rsid w:val="002C6EC4"/>
    <w:rsid w:val="002C7A0C"/>
    <w:rsid w:val="002D60D2"/>
    <w:rsid w:val="002E1C9B"/>
    <w:rsid w:val="002E2D9F"/>
    <w:rsid w:val="002E48EA"/>
    <w:rsid w:val="002E7359"/>
    <w:rsid w:val="002E7A61"/>
    <w:rsid w:val="002F3D53"/>
    <w:rsid w:val="002F547F"/>
    <w:rsid w:val="002F68BD"/>
    <w:rsid w:val="00307605"/>
    <w:rsid w:val="00320198"/>
    <w:rsid w:val="003219DD"/>
    <w:rsid w:val="00331FAD"/>
    <w:rsid w:val="00332696"/>
    <w:rsid w:val="00342249"/>
    <w:rsid w:val="00343FAC"/>
    <w:rsid w:val="00353677"/>
    <w:rsid w:val="00365CBF"/>
    <w:rsid w:val="00375A44"/>
    <w:rsid w:val="0037624B"/>
    <w:rsid w:val="0039491B"/>
    <w:rsid w:val="00397783"/>
    <w:rsid w:val="003A456F"/>
    <w:rsid w:val="003A50EF"/>
    <w:rsid w:val="003A564B"/>
    <w:rsid w:val="003B3BE0"/>
    <w:rsid w:val="003C28EA"/>
    <w:rsid w:val="003C5732"/>
    <w:rsid w:val="003D04F5"/>
    <w:rsid w:val="003D0716"/>
    <w:rsid w:val="003D6D5D"/>
    <w:rsid w:val="003D6FB5"/>
    <w:rsid w:val="003D7917"/>
    <w:rsid w:val="003E6D8A"/>
    <w:rsid w:val="003F44A2"/>
    <w:rsid w:val="00412466"/>
    <w:rsid w:val="00413A92"/>
    <w:rsid w:val="0041577A"/>
    <w:rsid w:val="00415D6C"/>
    <w:rsid w:val="004228DC"/>
    <w:rsid w:val="00423CBA"/>
    <w:rsid w:val="00426082"/>
    <w:rsid w:val="004273CF"/>
    <w:rsid w:val="004324E0"/>
    <w:rsid w:val="00432A73"/>
    <w:rsid w:val="00443E67"/>
    <w:rsid w:val="00456B0C"/>
    <w:rsid w:val="004620F4"/>
    <w:rsid w:val="004654DE"/>
    <w:rsid w:val="00467B5E"/>
    <w:rsid w:val="00484F98"/>
    <w:rsid w:val="00485A0A"/>
    <w:rsid w:val="00486E9E"/>
    <w:rsid w:val="00494AF6"/>
    <w:rsid w:val="00496D81"/>
    <w:rsid w:val="004A1DC3"/>
    <w:rsid w:val="004B057C"/>
    <w:rsid w:val="004C1954"/>
    <w:rsid w:val="004C3B54"/>
    <w:rsid w:val="004D3D7A"/>
    <w:rsid w:val="004E17EE"/>
    <w:rsid w:val="004E4D2F"/>
    <w:rsid w:val="004F4251"/>
    <w:rsid w:val="004F4778"/>
    <w:rsid w:val="004F4C68"/>
    <w:rsid w:val="005147DE"/>
    <w:rsid w:val="00514E13"/>
    <w:rsid w:val="005175FD"/>
    <w:rsid w:val="00524792"/>
    <w:rsid w:val="00531494"/>
    <w:rsid w:val="0053339C"/>
    <w:rsid w:val="0056218E"/>
    <w:rsid w:val="00564F48"/>
    <w:rsid w:val="00567089"/>
    <w:rsid w:val="00577176"/>
    <w:rsid w:val="00582D78"/>
    <w:rsid w:val="0058502D"/>
    <w:rsid w:val="00590DAD"/>
    <w:rsid w:val="00592800"/>
    <w:rsid w:val="005A090E"/>
    <w:rsid w:val="005B1BD6"/>
    <w:rsid w:val="005B7C3C"/>
    <w:rsid w:val="005C1B6C"/>
    <w:rsid w:val="005D45E7"/>
    <w:rsid w:val="005E1CEA"/>
    <w:rsid w:val="005E221A"/>
    <w:rsid w:val="005E7964"/>
    <w:rsid w:val="005F1D8D"/>
    <w:rsid w:val="0061587D"/>
    <w:rsid w:val="006264E5"/>
    <w:rsid w:val="00631C38"/>
    <w:rsid w:val="00643CD7"/>
    <w:rsid w:val="00655EA3"/>
    <w:rsid w:val="00656D7D"/>
    <w:rsid w:val="00660EFD"/>
    <w:rsid w:val="006668AB"/>
    <w:rsid w:val="006720F5"/>
    <w:rsid w:val="006734F4"/>
    <w:rsid w:val="00680865"/>
    <w:rsid w:val="006A0138"/>
    <w:rsid w:val="006A60C9"/>
    <w:rsid w:val="006B653F"/>
    <w:rsid w:val="006C0AD7"/>
    <w:rsid w:val="006C4F1B"/>
    <w:rsid w:val="006D103B"/>
    <w:rsid w:val="006D4A0C"/>
    <w:rsid w:val="006F121B"/>
    <w:rsid w:val="006F5586"/>
    <w:rsid w:val="006F5CC2"/>
    <w:rsid w:val="0071062D"/>
    <w:rsid w:val="00712C38"/>
    <w:rsid w:val="0071362D"/>
    <w:rsid w:val="00715E65"/>
    <w:rsid w:val="007171BB"/>
    <w:rsid w:val="007172AD"/>
    <w:rsid w:val="00717CDF"/>
    <w:rsid w:val="00726342"/>
    <w:rsid w:val="00726B99"/>
    <w:rsid w:val="007273B9"/>
    <w:rsid w:val="00732EE3"/>
    <w:rsid w:val="0075175A"/>
    <w:rsid w:val="0075177D"/>
    <w:rsid w:val="00751E8D"/>
    <w:rsid w:val="00757107"/>
    <w:rsid w:val="007621C8"/>
    <w:rsid w:val="00762D03"/>
    <w:rsid w:val="0076732A"/>
    <w:rsid w:val="00774C52"/>
    <w:rsid w:val="0077649D"/>
    <w:rsid w:val="007837CD"/>
    <w:rsid w:val="007851B1"/>
    <w:rsid w:val="00785FED"/>
    <w:rsid w:val="00793907"/>
    <w:rsid w:val="007A44FE"/>
    <w:rsid w:val="007B5FEE"/>
    <w:rsid w:val="007C36C1"/>
    <w:rsid w:val="007D0F46"/>
    <w:rsid w:val="007D6561"/>
    <w:rsid w:val="007D7622"/>
    <w:rsid w:val="007D7EEB"/>
    <w:rsid w:val="007E06C4"/>
    <w:rsid w:val="007E0EDB"/>
    <w:rsid w:val="007F0105"/>
    <w:rsid w:val="007F58EB"/>
    <w:rsid w:val="00800A36"/>
    <w:rsid w:val="00811338"/>
    <w:rsid w:val="00811405"/>
    <w:rsid w:val="00811A1A"/>
    <w:rsid w:val="00814EBA"/>
    <w:rsid w:val="00817F18"/>
    <w:rsid w:val="008265A4"/>
    <w:rsid w:val="008267DA"/>
    <w:rsid w:val="00827D09"/>
    <w:rsid w:val="00827FB5"/>
    <w:rsid w:val="00830922"/>
    <w:rsid w:val="00835B50"/>
    <w:rsid w:val="00856596"/>
    <w:rsid w:val="00871B0E"/>
    <w:rsid w:val="00882996"/>
    <w:rsid w:val="0088476C"/>
    <w:rsid w:val="00892BC2"/>
    <w:rsid w:val="008934B4"/>
    <w:rsid w:val="008A659D"/>
    <w:rsid w:val="008B3172"/>
    <w:rsid w:val="008B3F28"/>
    <w:rsid w:val="008B58F9"/>
    <w:rsid w:val="008C2218"/>
    <w:rsid w:val="008D76A9"/>
    <w:rsid w:val="008E0D00"/>
    <w:rsid w:val="008E2EBE"/>
    <w:rsid w:val="008F5699"/>
    <w:rsid w:val="00903629"/>
    <w:rsid w:val="00907EF1"/>
    <w:rsid w:val="00922B0C"/>
    <w:rsid w:val="00924265"/>
    <w:rsid w:val="009265A6"/>
    <w:rsid w:val="00934889"/>
    <w:rsid w:val="00936505"/>
    <w:rsid w:val="0094746A"/>
    <w:rsid w:val="00953608"/>
    <w:rsid w:val="009609A8"/>
    <w:rsid w:val="00965530"/>
    <w:rsid w:val="00970170"/>
    <w:rsid w:val="00980E54"/>
    <w:rsid w:val="00983EB4"/>
    <w:rsid w:val="00986219"/>
    <w:rsid w:val="009918A3"/>
    <w:rsid w:val="00994991"/>
    <w:rsid w:val="009955C2"/>
    <w:rsid w:val="009A30CB"/>
    <w:rsid w:val="009A3244"/>
    <w:rsid w:val="009A39A3"/>
    <w:rsid w:val="009A4094"/>
    <w:rsid w:val="009B0AA6"/>
    <w:rsid w:val="009B13E3"/>
    <w:rsid w:val="009B59EA"/>
    <w:rsid w:val="009B6DFA"/>
    <w:rsid w:val="009C2C2F"/>
    <w:rsid w:val="009D18C6"/>
    <w:rsid w:val="009D267C"/>
    <w:rsid w:val="009D6C18"/>
    <w:rsid w:val="009F30C0"/>
    <w:rsid w:val="00A0102B"/>
    <w:rsid w:val="00A04129"/>
    <w:rsid w:val="00A10D64"/>
    <w:rsid w:val="00A21A3C"/>
    <w:rsid w:val="00A22089"/>
    <w:rsid w:val="00A2314A"/>
    <w:rsid w:val="00A24BA4"/>
    <w:rsid w:val="00A2605A"/>
    <w:rsid w:val="00A33928"/>
    <w:rsid w:val="00A36E2E"/>
    <w:rsid w:val="00A41926"/>
    <w:rsid w:val="00A423CB"/>
    <w:rsid w:val="00A518DA"/>
    <w:rsid w:val="00A54CC9"/>
    <w:rsid w:val="00A6133C"/>
    <w:rsid w:val="00A62D6A"/>
    <w:rsid w:val="00A638D8"/>
    <w:rsid w:val="00A63E56"/>
    <w:rsid w:val="00A66688"/>
    <w:rsid w:val="00A66960"/>
    <w:rsid w:val="00A70DD1"/>
    <w:rsid w:val="00A72282"/>
    <w:rsid w:val="00A73D31"/>
    <w:rsid w:val="00A75782"/>
    <w:rsid w:val="00A77328"/>
    <w:rsid w:val="00A77B4E"/>
    <w:rsid w:val="00A85463"/>
    <w:rsid w:val="00A85D1C"/>
    <w:rsid w:val="00A86FA3"/>
    <w:rsid w:val="00A915A9"/>
    <w:rsid w:val="00A97398"/>
    <w:rsid w:val="00AA08DA"/>
    <w:rsid w:val="00AB51C7"/>
    <w:rsid w:val="00AB52FE"/>
    <w:rsid w:val="00AB6B32"/>
    <w:rsid w:val="00AC1E7B"/>
    <w:rsid w:val="00AC439A"/>
    <w:rsid w:val="00AD5EAF"/>
    <w:rsid w:val="00AE51A2"/>
    <w:rsid w:val="00AE5B47"/>
    <w:rsid w:val="00B05089"/>
    <w:rsid w:val="00B10975"/>
    <w:rsid w:val="00B12C02"/>
    <w:rsid w:val="00B23657"/>
    <w:rsid w:val="00B25574"/>
    <w:rsid w:val="00B26461"/>
    <w:rsid w:val="00B454C6"/>
    <w:rsid w:val="00B47932"/>
    <w:rsid w:val="00B616A9"/>
    <w:rsid w:val="00B628DD"/>
    <w:rsid w:val="00B70FAA"/>
    <w:rsid w:val="00B7246F"/>
    <w:rsid w:val="00B73139"/>
    <w:rsid w:val="00B75CD6"/>
    <w:rsid w:val="00B77EE0"/>
    <w:rsid w:val="00B801E3"/>
    <w:rsid w:val="00B81D1D"/>
    <w:rsid w:val="00BA4734"/>
    <w:rsid w:val="00BA643B"/>
    <w:rsid w:val="00BA730A"/>
    <w:rsid w:val="00BD2918"/>
    <w:rsid w:val="00BD6FC1"/>
    <w:rsid w:val="00BD78F6"/>
    <w:rsid w:val="00BD7D24"/>
    <w:rsid w:val="00BE35F3"/>
    <w:rsid w:val="00BE6E15"/>
    <w:rsid w:val="00BF019F"/>
    <w:rsid w:val="00BF73F8"/>
    <w:rsid w:val="00C050DA"/>
    <w:rsid w:val="00C06A20"/>
    <w:rsid w:val="00C06D46"/>
    <w:rsid w:val="00C07BE8"/>
    <w:rsid w:val="00C12E87"/>
    <w:rsid w:val="00C22FE6"/>
    <w:rsid w:val="00C27EFB"/>
    <w:rsid w:val="00C407E0"/>
    <w:rsid w:val="00C441F6"/>
    <w:rsid w:val="00C779D2"/>
    <w:rsid w:val="00C80BE8"/>
    <w:rsid w:val="00C8296A"/>
    <w:rsid w:val="00C8746F"/>
    <w:rsid w:val="00C93877"/>
    <w:rsid w:val="00C94F39"/>
    <w:rsid w:val="00C9609D"/>
    <w:rsid w:val="00CA698D"/>
    <w:rsid w:val="00CA798B"/>
    <w:rsid w:val="00CB203B"/>
    <w:rsid w:val="00CC0857"/>
    <w:rsid w:val="00CC5FE8"/>
    <w:rsid w:val="00CC6081"/>
    <w:rsid w:val="00CD23D3"/>
    <w:rsid w:val="00CD3E23"/>
    <w:rsid w:val="00CD774B"/>
    <w:rsid w:val="00CF2CC9"/>
    <w:rsid w:val="00D01676"/>
    <w:rsid w:val="00D01FBB"/>
    <w:rsid w:val="00D043D5"/>
    <w:rsid w:val="00D104FD"/>
    <w:rsid w:val="00D1412F"/>
    <w:rsid w:val="00D20264"/>
    <w:rsid w:val="00D3396E"/>
    <w:rsid w:val="00D37875"/>
    <w:rsid w:val="00D458F3"/>
    <w:rsid w:val="00D47E1A"/>
    <w:rsid w:val="00D515AD"/>
    <w:rsid w:val="00D5541F"/>
    <w:rsid w:val="00D5699D"/>
    <w:rsid w:val="00D61CCE"/>
    <w:rsid w:val="00D62EE0"/>
    <w:rsid w:val="00D72050"/>
    <w:rsid w:val="00D726E6"/>
    <w:rsid w:val="00D7339D"/>
    <w:rsid w:val="00D75159"/>
    <w:rsid w:val="00D759FE"/>
    <w:rsid w:val="00D76CB9"/>
    <w:rsid w:val="00D77001"/>
    <w:rsid w:val="00D77B8C"/>
    <w:rsid w:val="00D819DF"/>
    <w:rsid w:val="00D875E3"/>
    <w:rsid w:val="00D94EA1"/>
    <w:rsid w:val="00D953A9"/>
    <w:rsid w:val="00DA54DD"/>
    <w:rsid w:val="00DA5AE8"/>
    <w:rsid w:val="00DA6CA5"/>
    <w:rsid w:val="00DB042D"/>
    <w:rsid w:val="00DB2D06"/>
    <w:rsid w:val="00DB4F49"/>
    <w:rsid w:val="00DC0839"/>
    <w:rsid w:val="00DD0955"/>
    <w:rsid w:val="00DD191D"/>
    <w:rsid w:val="00DD1C79"/>
    <w:rsid w:val="00DD3178"/>
    <w:rsid w:val="00DD41BA"/>
    <w:rsid w:val="00DD5488"/>
    <w:rsid w:val="00DD7331"/>
    <w:rsid w:val="00DE6E25"/>
    <w:rsid w:val="00DF29D8"/>
    <w:rsid w:val="00DF2AD6"/>
    <w:rsid w:val="00DF5856"/>
    <w:rsid w:val="00DF6DD4"/>
    <w:rsid w:val="00E13729"/>
    <w:rsid w:val="00E170DC"/>
    <w:rsid w:val="00E2190B"/>
    <w:rsid w:val="00E224E4"/>
    <w:rsid w:val="00E27ABA"/>
    <w:rsid w:val="00E27D3E"/>
    <w:rsid w:val="00E354FC"/>
    <w:rsid w:val="00E46447"/>
    <w:rsid w:val="00E47944"/>
    <w:rsid w:val="00E56855"/>
    <w:rsid w:val="00E6104C"/>
    <w:rsid w:val="00E621C0"/>
    <w:rsid w:val="00E635EF"/>
    <w:rsid w:val="00E64A87"/>
    <w:rsid w:val="00E72075"/>
    <w:rsid w:val="00E7448F"/>
    <w:rsid w:val="00E74DBB"/>
    <w:rsid w:val="00E75896"/>
    <w:rsid w:val="00E767CB"/>
    <w:rsid w:val="00E850B3"/>
    <w:rsid w:val="00E95784"/>
    <w:rsid w:val="00E9684D"/>
    <w:rsid w:val="00EA6162"/>
    <w:rsid w:val="00EB2DC2"/>
    <w:rsid w:val="00EC334F"/>
    <w:rsid w:val="00ED1D44"/>
    <w:rsid w:val="00EE0B0E"/>
    <w:rsid w:val="00EE3CA0"/>
    <w:rsid w:val="00EE4BB3"/>
    <w:rsid w:val="00EE57CF"/>
    <w:rsid w:val="00EE7D9E"/>
    <w:rsid w:val="00EF20C6"/>
    <w:rsid w:val="00EF221B"/>
    <w:rsid w:val="00EF639E"/>
    <w:rsid w:val="00EF6D0E"/>
    <w:rsid w:val="00F04A30"/>
    <w:rsid w:val="00F127FC"/>
    <w:rsid w:val="00F14733"/>
    <w:rsid w:val="00F2703C"/>
    <w:rsid w:val="00F43E6F"/>
    <w:rsid w:val="00F658BA"/>
    <w:rsid w:val="00F66F84"/>
    <w:rsid w:val="00F71AAD"/>
    <w:rsid w:val="00F85C65"/>
    <w:rsid w:val="00F94A2E"/>
    <w:rsid w:val="00FA74F6"/>
    <w:rsid w:val="00FB1949"/>
    <w:rsid w:val="00FB31AD"/>
    <w:rsid w:val="00FB7BF7"/>
    <w:rsid w:val="00FC4F11"/>
    <w:rsid w:val="00FF0DC2"/>
    <w:rsid w:val="00FF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5601-E027-4324-B890-E33FB5F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17108</Words>
  <Characters>97522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114402</CharactersWithSpaces>
  <SharedDoc>false</SharedDoc>
  <HLinks>
    <vt:vector size="180" baseType="variant">
      <vt:variant>
        <vt:i4>5439576</vt:i4>
      </vt:variant>
      <vt:variant>
        <vt:i4>179</vt:i4>
      </vt:variant>
      <vt:variant>
        <vt:i4>0</vt:i4>
      </vt:variant>
      <vt:variant>
        <vt:i4>5</vt:i4>
      </vt:variant>
      <vt:variant>
        <vt:lpwstr>http://www.krpp.rks-gov.net/</vt:lpwstr>
      </vt:variant>
      <vt:variant>
        <vt:lpwstr/>
      </vt:variant>
      <vt:variant>
        <vt:i4>262224</vt:i4>
      </vt:variant>
      <vt:variant>
        <vt:i4>176</vt:i4>
      </vt:variant>
      <vt:variant>
        <vt:i4>0</vt:i4>
      </vt:variant>
      <vt:variant>
        <vt:i4>5</vt:i4>
      </vt:variant>
      <vt:variant>
        <vt:lpwstr>http://www./</vt:lpwstr>
      </vt:variant>
      <vt:variant>
        <vt:lpwstr/>
      </vt:variant>
      <vt:variant>
        <vt:i4>5177433</vt:i4>
      </vt:variant>
      <vt:variant>
        <vt:i4>173</vt:i4>
      </vt:variant>
      <vt:variant>
        <vt:i4>0</vt:i4>
      </vt:variant>
      <vt:variant>
        <vt:i4>5</vt:i4>
      </vt:variant>
      <vt:variant>
        <vt:lpwstr>http://www.oshp.rks-gov.net/</vt:lpwstr>
      </vt:variant>
      <vt:variant>
        <vt:lpwstr/>
      </vt:variant>
      <vt:variant>
        <vt:i4>5439576</vt:i4>
      </vt:variant>
      <vt:variant>
        <vt:i4>170</vt:i4>
      </vt:variant>
      <vt:variant>
        <vt:i4>0</vt:i4>
      </vt:variant>
      <vt:variant>
        <vt:i4>5</vt:i4>
      </vt:variant>
      <vt:variant>
        <vt:lpwstr>http://www.krpp.rks-gov.net/</vt:lpwstr>
      </vt:variant>
      <vt:variant>
        <vt:lpwstr/>
      </vt:variant>
      <vt:variant>
        <vt:i4>1966134</vt:i4>
      </vt:variant>
      <vt:variant>
        <vt:i4>163</vt:i4>
      </vt:variant>
      <vt:variant>
        <vt:i4>0</vt:i4>
      </vt:variant>
      <vt:variant>
        <vt:i4>5</vt:i4>
      </vt:variant>
      <vt:variant>
        <vt:lpwstr/>
      </vt:variant>
      <vt:variant>
        <vt:lpwstr>_Toc305668679</vt:lpwstr>
      </vt:variant>
      <vt:variant>
        <vt:i4>1966134</vt:i4>
      </vt:variant>
      <vt:variant>
        <vt:i4>157</vt:i4>
      </vt:variant>
      <vt:variant>
        <vt:i4>0</vt:i4>
      </vt:variant>
      <vt:variant>
        <vt:i4>5</vt:i4>
      </vt:variant>
      <vt:variant>
        <vt:lpwstr/>
      </vt:variant>
      <vt:variant>
        <vt:lpwstr>_Toc305668678</vt:lpwstr>
      </vt:variant>
      <vt:variant>
        <vt:i4>1966134</vt:i4>
      </vt:variant>
      <vt:variant>
        <vt:i4>151</vt:i4>
      </vt:variant>
      <vt:variant>
        <vt:i4>0</vt:i4>
      </vt:variant>
      <vt:variant>
        <vt:i4>5</vt:i4>
      </vt:variant>
      <vt:variant>
        <vt:lpwstr/>
      </vt:variant>
      <vt:variant>
        <vt:lpwstr>_Toc305668677</vt:lpwstr>
      </vt:variant>
      <vt:variant>
        <vt:i4>1966134</vt:i4>
      </vt:variant>
      <vt:variant>
        <vt:i4>145</vt:i4>
      </vt:variant>
      <vt:variant>
        <vt:i4>0</vt:i4>
      </vt:variant>
      <vt:variant>
        <vt:i4>5</vt:i4>
      </vt:variant>
      <vt:variant>
        <vt:lpwstr/>
      </vt:variant>
      <vt:variant>
        <vt:lpwstr>_Toc305668676</vt:lpwstr>
      </vt:variant>
      <vt:variant>
        <vt:i4>1966134</vt:i4>
      </vt:variant>
      <vt:variant>
        <vt:i4>139</vt:i4>
      </vt:variant>
      <vt:variant>
        <vt:i4>0</vt:i4>
      </vt:variant>
      <vt:variant>
        <vt:i4>5</vt:i4>
      </vt:variant>
      <vt:variant>
        <vt:lpwstr/>
      </vt:variant>
      <vt:variant>
        <vt:lpwstr>_Toc305668675</vt:lpwstr>
      </vt:variant>
      <vt:variant>
        <vt:i4>1966134</vt:i4>
      </vt:variant>
      <vt:variant>
        <vt:i4>133</vt:i4>
      </vt:variant>
      <vt:variant>
        <vt:i4>0</vt:i4>
      </vt:variant>
      <vt:variant>
        <vt:i4>5</vt:i4>
      </vt:variant>
      <vt:variant>
        <vt:lpwstr/>
      </vt:variant>
      <vt:variant>
        <vt:lpwstr>_Toc305668674</vt:lpwstr>
      </vt:variant>
      <vt:variant>
        <vt:i4>1966134</vt:i4>
      </vt:variant>
      <vt:variant>
        <vt:i4>127</vt:i4>
      </vt:variant>
      <vt:variant>
        <vt:i4>0</vt:i4>
      </vt:variant>
      <vt:variant>
        <vt:i4>5</vt:i4>
      </vt:variant>
      <vt:variant>
        <vt:lpwstr/>
      </vt:variant>
      <vt:variant>
        <vt:lpwstr>_Toc305668673</vt:lpwstr>
      </vt:variant>
      <vt:variant>
        <vt:i4>1966134</vt:i4>
      </vt:variant>
      <vt:variant>
        <vt:i4>121</vt:i4>
      </vt:variant>
      <vt:variant>
        <vt:i4>0</vt:i4>
      </vt:variant>
      <vt:variant>
        <vt:i4>5</vt:i4>
      </vt:variant>
      <vt:variant>
        <vt:lpwstr/>
      </vt:variant>
      <vt:variant>
        <vt:lpwstr>_Toc305668672</vt:lpwstr>
      </vt:variant>
      <vt:variant>
        <vt:i4>1966134</vt:i4>
      </vt:variant>
      <vt:variant>
        <vt:i4>115</vt:i4>
      </vt:variant>
      <vt:variant>
        <vt:i4>0</vt:i4>
      </vt:variant>
      <vt:variant>
        <vt:i4>5</vt:i4>
      </vt:variant>
      <vt:variant>
        <vt:lpwstr/>
      </vt:variant>
      <vt:variant>
        <vt:lpwstr>_Toc305668671</vt:lpwstr>
      </vt:variant>
      <vt:variant>
        <vt:i4>1966134</vt:i4>
      </vt:variant>
      <vt:variant>
        <vt:i4>109</vt:i4>
      </vt:variant>
      <vt:variant>
        <vt:i4>0</vt:i4>
      </vt:variant>
      <vt:variant>
        <vt:i4>5</vt:i4>
      </vt:variant>
      <vt:variant>
        <vt:lpwstr/>
      </vt:variant>
      <vt:variant>
        <vt:lpwstr>_Toc305668670</vt:lpwstr>
      </vt:variant>
      <vt:variant>
        <vt:i4>2031670</vt:i4>
      </vt:variant>
      <vt:variant>
        <vt:i4>103</vt:i4>
      </vt:variant>
      <vt:variant>
        <vt:i4>0</vt:i4>
      </vt:variant>
      <vt:variant>
        <vt:i4>5</vt:i4>
      </vt:variant>
      <vt:variant>
        <vt:lpwstr/>
      </vt:variant>
      <vt:variant>
        <vt:lpwstr>_Toc305668669</vt:lpwstr>
      </vt:variant>
      <vt:variant>
        <vt:i4>2031670</vt:i4>
      </vt:variant>
      <vt:variant>
        <vt:i4>97</vt:i4>
      </vt:variant>
      <vt:variant>
        <vt:i4>0</vt:i4>
      </vt:variant>
      <vt:variant>
        <vt:i4>5</vt:i4>
      </vt:variant>
      <vt:variant>
        <vt:lpwstr/>
      </vt:variant>
      <vt:variant>
        <vt:lpwstr>_Toc305668668</vt:lpwstr>
      </vt:variant>
      <vt:variant>
        <vt:i4>2031670</vt:i4>
      </vt:variant>
      <vt:variant>
        <vt:i4>91</vt:i4>
      </vt:variant>
      <vt:variant>
        <vt:i4>0</vt:i4>
      </vt:variant>
      <vt:variant>
        <vt:i4>5</vt:i4>
      </vt:variant>
      <vt:variant>
        <vt:lpwstr/>
      </vt:variant>
      <vt:variant>
        <vt:lpwstr>_Toc305668667</vt:lpwstr>
      </vt:variant>
      <vt:variant>
        <vt:i4>2031670</vt:i4>
      </vt:variant>
      <vt:variant>
        <vt:i4>85</vt:i4>
      </vt:variant>
      <vt:variant>
        <vt:i4>0</vt:i4>
      </vt:variant>
      <vt:variant>
        <vt:i4>5</vt:i4>
      </vt:variant>
      <vt:variant>
        <vt:lpwstr/>
      </vt:variant>
      <vt:variant>
        <vt:lpwstr>_Toc305668666</vt:lpwstr>
      </vt:variant>
      <vt:variant>
        <vt:i4>2031670</vt:i4>
      </vt:variant>
      <vt:variant>
        <vt:i4>79</vt:i4>
      </vt:variant>
      <vt:variant>
        <vt:i4>0</vt:i4>
      </vt:variant>
      <vt:variant>
        <vt:i4>5</vt:i4>
      </vt:variant>
      <vt:variant>
        <vt:lpwstr/>
      </vt:variant>
      <vt:variant>
        <vt:lpwstr>_Toc305668665</vt:lpwstr>
      </vt:variant>
      <vt:variant>
        <vt:i4>2031670</vt:i4>
      </vt:variant>
      <vt:variant>
        <vt:i4>73</vt:i4>
      </vt:variant>
      <vt:variant>
        <vt:i4>0</vt:i4>
      </vt:variant>
      <vt:variant>
        <vt:i4>5</vt:i4>
      </vt:variant>
      <vt:variant>
        <vt:lpwstr/>
      </vt:variant>
      <vt:variant>
        <vt:lpwstr>_Toc305668664</vt:lpwstr>
      </vt:variant>
      <vt:variant>
        <vt:i4>2031670</vt:i4>
      </vt:variant>
      <vt:variant>
        <vt:i4>67</vt:i4>
      </vt:variant>
      <vt:variant>
        <vt:i4>0</vt:i4>
      </vt:variant>
      <vt:variant>
        <vt:i4>5</vt:i4>
      </vt:variant>
      <vt:variant>
        <vt:lpwstr/>
      </vt:variant>
      <vt:variant>
        <vt:lpwstr>_Toc305668663</vt:lpwstr>
      </vt:variant>
      <vt:variant>
        <vt:i4>2031670</vt:i4>
      </vt:variant>
      <vt:variant>
        <vt:i4>61</vt:i4>
      </vt:variant>
      <vt:variant>
        <vt:i4>0</vt:i4>
      </vt:variant>
      <vt:variant>
        <vt:i4>5</vt:i4>
      </vt:variant>
      <vt:variant>
        <vt:lpwstr/>
      </vt:variant>
      <vt:variant>
        <vt:lpwstr>_Toc305668662</vt:lpwstr>
      </vt:variant>
      <vt:variant>
        <vt:i4>2031670</vt:i4>
      </vt:variant>
      <vt:variant>
        <vt:i4>55</vt:i4>
      </vt:variant>
      <vt:variant>
        <vt:i4>0</vt:i4>
      </vt:variant>
      <vt:variant>
        <vt:i4>5</vt:i4>
      </vt:variant>
      <vt:variant>
        <vt:lpwstr/>
      </vt:variant>
      <vt:variant>
        <vt:lpwstr>_Toc305668661</vt:lpwstr>
      </vt:variant>
      <vt:variant>
        <vt:i4>2031670</vt:i4>
      </vt:variant>
      <vt:variant>
        <vt:i4>49</vt:i4>
      </vt:variant>
      <vt:variant>
        <vt:i4>0</vt:i4>
      </vt:variant>
      <vt:variant>
        <vt:i4>5</vt:i4>
      </vt:variant>
      <vt:variant>
        <vt:lpwstr/>
      </vt:variant>
      <vt:variant>
        <vt:lpwstr>_Toc305668660</vt:lpwstr>
      </vt:variant>
      <vt:variant>
        <vt:i4>1835062</vt:i4>
      </vt:variant>
      <vt:variant>
        <vt:i4>43</vt:i4>
      </vt:variant>
      <vt:variant>
        <vt:i4>0</vt:i4>
      </vt:variant>
      <vt:variant>
        <vt:i4>5</vt:i4>
      </vt:variant>
      <vt:variant>
        <vt:lpwstr/>
      </vt:variant>
      <vt:variant>
        <vt:lpwstr>_Toc305668659</vt:lpwstr>
      </vt:variant>
      <vt:variant>
        <vt:i4>1835062</vt:i4>
      </vt:variant>
      <vt:variant>
        <vt:i4>37</vt:i4>
      </vt:variant>
      <vt:variant>
        <vt:i4>0</vt:i4>
      </vt:variant>
      <vt:variant>
        <vt:i4>5</vt:i4>
      </vt:variant>
      <vt:variant>
        <vt:lpwstr/>
      </vt:variant>
      <vt:variant>
        <vt:lpwstr>_Toc305668658</vt:lpwstr>
      </vt:variant>
      <vt:variant>
        <vt:i4>1835062</vt:i4>
      </vt:variant>
      <vt:variant>
        <vt:i4>31</vt:i4>
      </vt:variant>
      <vt:variant>
        <vt:i4>0</vt:i4>
      </vt:variant>
      <vt:variant>
        <vt:i4>5</vt:i4>
      </vt:variant>
      <vt:variant>
        <vt:lpwstr/>
      </vt:variant>
      <vt:variant>
        <vt:lpwstr>_Toc305668657</vt:lpwstr>
      </vt:variant>
      <vt:variant>
        <vt:i4>1835062</vt:i4>
      </vt:variant>
      <vt:variant>
        <vt:i4>25</vt:i4>
      </vt:variant>
      <vt:variant>
        <vt:i4>0</vt:i4>
      </vt:variant>
      <vt:variant>
        <vt:i4>5</vt:i4>
      </vt:variant>
      <vt:variant>
        <vt:lpwstr/>
      </vt:variant>
      <vt:variant>
        <vt:lpwstr>_Toc305668656</vt:lpwstr>
      </vt:variant>
      <vt:variant>
        <vt:i4>1835062</vt:i4>
      </vt:variant>
      <vt:variant>
        <vt:i4>19</vt:i4>
      </vt:variant>
      <vt:variant>
        <vt:i4>0</vt:i4>
      </vt:variant>
      <vt:variant>
        <vt:i4>5</vt:i4>
      </vt:variant>
      <vt:variant>
        <vt:lpwstr/>
      </vt:variant>
      <vt:variant>
        <vt:lpwstr>_Toc305668655</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2016-03-03T10:48:00Z</dcterms:created>
  <dcterms:modified xsi:type="dcterms:W3CDTF">2016-03-03T10:48:00Z</dcterms:modified>
</cp:coreProperties>
</file>