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04C" w:rsidRPr="002E09AC" w:rsidRDefault="002E09AC" w:rsidP="00840C3E">
      <w:pPr>
        <w:pBdr>
          <w:top w:val="double" w:sz="4" w:space="1" w:color="auto"/>
          <w:left w:val="double" w:sz="4" w:space="7" w:color="auto"/>
          <w:bottom w:val="double" w:sz="4" w:space="1" w:color="auto"/>
          <w:right w:val="double" w:sz="4" w:space="0" w:color="auto"/>
        </w:pBdr>
        <w:jc w:val="center"/>
        <w:rPr>
          <w:rFonts w:ascii="Arial" w:hAnsi="Arial" w:cs="Arial"/>
          <w:b/>
        </w:rPr>
      </w:pPr>
      <w:r w:rsidRPr="002E09AC">
        <w:rPr>
          <w:rFonts w:ascii="Arial" w:hAnsi="Arial" w:cs="Arial"/>
          <w:b/>
        </w:rPr>
        <w:t>QUOTED PRICES</w:t>
      </w:r>
    </w:p>
    <w:p w:rsidR="00CF3EB5" w:rsidRDefault="00CF3EB5" w:rsidP="00840C3E">
      <w:pPr>
        <w:pBdr>
          <w:top w:val="double" w:sz="4" w:space="1" w:color="auto"/>
          <w:left w:val="double" w:sz="4" w:space="7" w:color="auto"/>
          <w:bottom w:val="double" w:sz="4" w:space="1" w:color="auto"/>
          <w:right w:val="double" w:sz="4" w:space="0" w:color="auto"/>
        </w:pBdr>
        <w:jc w:val="center"/>
        <w:rPr>
          <w:rFonts w:ascii="Arial" w:hAnsi="Arial" w:cs="Arial"/>
          <w:b/>
        </w:rPr>
      </w:pPr>
    </w:p>
    <w:p w:rsidR="0032404C" w:rsidRDefault="002E09AC" w:rsidP="00840C3E">
      <w:pPr>
        <w:pBdr>
          <w:top w:val="double" w:sz="4" w:space="1" w:color="auto"/>
          <w:left w:val="double" w:sz="4" w:space="7" w:color="auto"/>
          <w:bottom w:val="double" w:sz="4" w:space="1" w:color="auto"/>
          <w:right w:val="double" w:sz="4" w:space="0" w:color="auto"/>
        </w:pBdr>
        <w:jc w:val="center"/>
        <w:rPr>
          <w:rFonts w:ascii="Arial" w:hAnsi="Arial" w:cs="Arial"/>
          <w:b/>
        </w:rPr>
      </w:pPr>
      <w:r w:rsidRPr="002E09AC">
        <w:rPr>
          <w:rFonts w:ascii="Arial" w:hAnsi="Arial" w:cs="Arial"/>
          <w:b/>
        </w:rPr>
        <w:t>MINIMAL VALUE PROCUREMENT</w:t>
      </w:r>
      <w:r w:rsidR="0032404C" w:rsidRPr="002E09AC">
        <w:rPr>
          <w:rFonts w:ascii="Arial" w:hAnsi="Arial" w:cs="Arial"/>
          <w:b/>
        </w:rPr>
        <w:t xml:space="preserve"> </w:t>
      </w:r>
    </w:p>
    <w:p w:rsidR="00646C02" w:rsidRPr="002E09AC" w:rsidRDefault="00C42714" w:rsidP="00831DC6">
      <w:pPr>
        <w:pBdr>
          <w:top w:val="double" w:sz="4" w:space="1" w:color="auto"/>
          <w:left w:val="double" w:sz="4" w:space="7" w:color="auto"/>
          <w:bottom w:val="double" w:sz="4" w:space="1" w:color="auto"/>
          <w:right w:val="double" w:sz="4" w:space="0" w:color="auto"/>
        </w:pBdr>
        <w:jc w:val="center"/>
        <w:rPr>
          <w:b/>
          <w:bCs/>
          <w:i/>
          <w:sz w:val="6"/>
          <w:szCs w:val="6"/>
        </w:rPr>
      </w:pPr>
      <w:r w:rsidRPr="006903B9">
        <w:rPr>
          <w:rFonts w:ascii="Arial" w:hAnsi="Arial" w:cs="Arial"/>
          <w:b/>
          <w:i/>
          <w:sz w:val="16"/>
          <w:szCs w:val="16"/>
        </w:rPr>
        <w:t xml:space="preserve">According to Article 37 </w:t>
      </w:r>
      <w:r w:rsidR="006903B9" w:rsidRPr="006903B9">
        <w:rPr>
          <w:rFonts w:ascii="Arial" w:hAnsi="Arial" w:cs="Arial"/>
          <w:b/>
          <w:i/>
          <w:iCs/>
          <w:sz w:val="16"/>
          <w:szCs w:val="16"/>
        </w:rPr>
        <w:t xml:space="preserve">of Law No. </w:t>
      </w:r>
      <w:r w:rsidR="00831DC6" w:rsidRPr="00831DC6">
        <w:rPr>
          <w:rFonts w:ascii="Arial" w:hAnsi="Arial" w:cs="Arial"/>
          <w:b/>
          <w:i/>
          <w:iCs/>
          <w:sz w:val="16"/>
          <w:szCs w:val="16"/>
        </w:rPr>
        <w:t xml:space="preserve">04/L-042 on Public Procurement of the Republic of Kosovo, amended and supplemented with the law No. 04/L-237, law No. 05/L-068 and </w:t>
      </w:r>
      <w:r w:rsidR="00831DC6" w:rsidRPr="00171009">
        <w:rPr>
          <w:rFonts w:ascii="Arial" w:hAnsi="Arial" w:cs="Arial"/>
          <w:b/>
          <w:i/>
          <w:iCs/>
          <w:sz w:val="16"/>
          <w:szCs w:val="16"/>
        </w:rPr>
        <w:t>law No.05/L-</w:t>
      </w:r>
      <w:r w:rsidR="00171009" w:rsidRPr="00171009">
        <w:rPr>
          <w:rFonts w:ascii="Arial" w:hAnsi="Arial" w:cs="Arial"/>
          <w:b/>
          <w:i/>
          <w:iCs/>
          <w:sz w:val="16"/>
          <w:szCs w:val="16"/>
        </w:rPr>
        <w:t>0</w:t>
      </w:r>
      <w:r w:rsidR="00831DC6" w:rsidRPr="00171009">
        <w:rPr>
          <w:rFonts w:ascii="Arial" w:hAnsi="Arial" w:cs="Arial"/>
          <w:b/>
          <w:i/>
          <w:iCs/>
          <w:sz w:val="16"/>
          <w:szCs w:val="16"/>
        </w:rPr>
        <w:t>92</w:t>
      </w:r>
    </w:p>
    <w:p w:rsidR="001557E3" w:rsidRPr="00D01676" w:rsidRDefault="001557E3" w:rsidP="005A1B9F">
      <w:pPr>
        <w:rPr>
          <w:rFonts w:ascii="Arial" w:hAnsi="Arial" w:cs="Arial"/>
          <w:b/>
          <w:bCs/>
          <w:i/>
          <w:sz w:val="20"/>
        </w:rPr>
      </w:pPr>
    </w:p>
    <w:p w:rsidR="001557E3" w:rsidRPr="00E65035" w:rsidRDefault="001557E3" w:rsidP="005A1B9F">
      <w:pPr>
        <w:ind w:right="42"/>
        <w:rPr>
          <w:rFonts w:ascii="Arial" w:hAnsi="Arial" w:cs="Arial"/>
          <w:sz w:val="20"/>
          <w:szCs w:val="20"/>
        </w:rPr>
      </w:pPr>
      <w:r w:rsidRPr="00D01676">
        <w:rPr>
          <w:rFonts w:ascii="Arial" w:hAnsi="Arial" w:cs="Arial"/>
          <w:sz w:val="20"/>
        </w:rPr>
        <w:t xml:space="preserve">     </w:t>
      </w:r>
      <w:r w:rsidRPr="00E65035">
        <w:rPr>
          <w:rFonts w:ascii="Arial" w:hAnsi="Arial" w:cs="Arial"/>
          <w:sz w:val="20"/>
          <w:szCs w:val="20"/>
        </w:rPr>
        <w:t xml:space="preserve">Date of Invitation:  </w:t>
      </w:r>
      <w:r w:rsidR="007B65EC" w:rsidRPr="00E65035">
        <w:rPr>
          <w:rFonts w:ascii="Arial" w:hAnsi="Arial" w:cs="Arial"/>
          <w:i/>
          <w:sz w:val="20"/>
          <w:szCs w:val="20"/>
          <w:highlight w:val="lightGray"/>
        </w:rPr>
        <w:fldChar w:fldCharType="begin"/>
      </w:r>
      <w:r w:rsidRPr="00E65035">
        <w:rPr>
          <w:rFonts w:ascii="Arial" w:hAnsi="Arial" w:cs="Arial"/>
          <w:i/>
          <w:sz w:val="20"/>
          <w:szCs w:val="20"/>
          <w:highlight w:val="lightGray"/>
        </w:rPr>
        <w:instrText xml:space="preserve"> MACROBUTTON  DoFieldClick "[insert date]" </w:instrText>
      </w:r>
      <w:r w:rsidR="007B65EC" w:rsidRPr="00E65035">
        <w:rPr>
          <w:rFonts w:ascii="Arial" w:hAnsi="Arial" w:cs="Arial"/>
          <w:i/>
          <w:sz w:val="20"/>
          <w:szCs w:val="20"/>
          <w:highlight w:val="lightGray"/>
        </w:rPr>
        <w:fldChar w:fldCharType="end"/>
      </w:r>
    </w:p>
    <w:p w:rsidR="001557E3" w:rsidRPr="00E65035" w:rsidRDefault="001557E3" w:rsidP="001557E3">
      <w:pPr>
        <w:rPr>
          <w:rFonts w:ascii="Arial" w:hAnsi="Arial" w:cs="Arial"/>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4"/>
        <w:gridCol w:w="709"/>
        <w:gridCol w:w="709"/>
        <w:gridCol w:w="709"/>
        <w:gridCol w:w="708"/>
      </w:tblGrid>
      <w:tr w:rsidR="00E65035" w:rsidRPr="00E65035" w:rsidTr="00E65035">
        <w:trPr>
          <w:trHeight w:val="208"/>
        </w:trPr>
        <w:tc>
          <w:tcPr>
            <w:tcW w:w="2664" w:type="dxa"/>
            <w:tcBorders>
              <w:top w:val="single" w:sz="4" w:space="0" w:color="auto"/>
              <w:left w:val="single" w:sz="4" w:space="0" w:color="auto"/>
              <w:bottom w:val="single" w:sz="4" w:space="0" w:color="auto"/>
              <w:right w:val="single" w:sz="12" w:space="0" w:color="auto"/>
            </w:tcBorders>
          </w:tcPr>
          <w:p w:rsidR="001557E3" w:rsidRPr="00E65035" w:rsidRDefault="001557E3" w:rsidP="001557E3">
            <w:pPr>
              <w:rPr>
                <w:rFonts w:ascii="Arial" w:hAnsi="Arial" w:cs="Arial"/>
                <w:b/>
                <w:bCs/>
                <w:sz w:val="20"/>
                <w:szCs w:val="20"/>
              </w:rPr>
            </w:pPr>
            <w:r w:rsidRPr="00E65035">
              <w:rPr>
                <w:rFonts w:ascii="Arial" w:hAnsi="Arial" w:cs="Arial"/>
                <w:b/>
                <w:sz w:val="20"/>
                <w:szCs w:val="20"/>
              </w:rPr>
              <w:t>Procurement Number</w:t>
            </w:r>
          </w:p>
        </w:tc>
        <w:tc>
          <w:tcPr>
            <w:tcW w:w="709" w:type="dxa"/>
            <w:tcBorders>
              <w:top w:val="single" w:sz="12" w:space="0" w:color="auto"/>
              <w:left w:val="single" w:sz="12" w:space="0" w:color="auto"/>
              <w:bottom w:val="single" w:sz="12" w:space="0" w:color="auto"/>
              <w:right w:val="single" w:sz="12" w:space="0" w:color="auto"/>
            </w:tcBorders>
          </w:tcPr>
          <w:p w:rsidR="001557E3" w:rsidRPr="00E65035" w:rsidRDefault="001557E3" w:rsidP="001557E3">
            <w:pPr>
              <w:jc w:val="center"/>
              <w:rPr>
                <w:rFonts w:ascii="Arial" w:hAnsi="Arial" w:cs="Arial"/>
                <w:b/>
                <w:bCs/>
                <w:sz w:val="20"/>
                <w:szCs w:val="20"/>
              </w:rPr>
            </w:pPr>
          </w:p>
        </w:tc>
        <w:tc>
          <w:tcPr>
            <w:tcW w:w="709" w:type="dxa"/>
            <w:tcBorders>
              <w:top w:val="single" w:sz="12" w:space="0" w:color="auto"/>
              <w:left w:val="single" w:sz="12" w:space="0" w:color="auto"/>
              <w:bottom w:val="single" w:sz="12" w:space="0" w:color="auto"/>
              <w:right w:val="single" w:sz="12" w:space="0" w:color="auto"/>
            </w:tcBorders>
          </w:tcPr>
          <w:p w:rsidR="001557E3" w:rsidRPr="00E65035" w:rsidRDefault="001557E3" w:rsidP="001557E3">
            <w:pPr>
              <w:rPr>
                <w:rFonts w:ascii="Arial" w:hAnsi="Arial" w:cs="Arial"/>
                <w:b/>
                <w:bCs/>
                <w:sz w:val="20"/>
                <w:szCs w:val="20"/>
              </w:rPr>
            </w:pPr>
            <w:r w:rsidRPr="00E65035">
              <w:rPr>
                <w:rFonts w:ascii="Arial" w:hAnsi="Arial" w:cs="Arial"/>
                <w:b/>
                <w:bCs/>
                <w:sz w:val="20"/>
                <w:szCs w:val="20"/>
              </w:rPr>
              <w:t xml:space="preserve">    </w:t>
            </w:r>
          </w:p>
        </w:tc>
        <w:tc>
          <w:tcPr>
            <w:tcW w:w="709" w:type="dxa"/>
            <w:tcBorders>
              <w:top w:val="single" w:sz="12" w:space="0" w:color="auto"/>
              <w:left w:val="single" w:sz="12" w:space="0" w:color="auto"/>
              <w:bottom w:val="single" w:sz="12" w:space="0" w:color="auto"/>
              <w:right w:val="single" w:sz="12" w:space="0" w:color="auto"/>
            </w:tcBorders>
          </w:tcPr>
          <w:p w:rsidR="001557E3" w:rsidRPr="00E65035" w:rsidRDefault="001557E3" w:rsidP="001557E3">
            <w:pPr>
              <w:rPr>
                <w:rFonts w:ascii="Arial" w:hAnsi="Arial" w:cs="Arial"/>
                <w:b/>
                <w:bCs/>
                <w:sz w:val="20"/>
                <w:szCs w:val="20"/>
              </w:rPr>
            </w:pPr>
            <w:r w:rsidRPr="00E65035">
              <w:rPr>
                <w:rFonts w:ascii="Arial" w:hAnsi="Arial" w:cs="Arial"/>
                <w:b/>
                <w:bCs/>
                <w:sz w:val="20"/>
                <w:szCs w:val="20"/>
              </w:rPr>
              <w:t xml:space="preserve"> </w:t>
            </w:r>
          </w:p>
        </w:tc>
        <w:tc>
          <w:tcPr>
            <w:tcW w:w="708" w:type="dxa"/>
            <w:tcBorders>
              <w:top w:val="single" w:sz="12" w:space="0" w:color="auto"/>
              <w:left w:val="single" w:sz="12" w:space="0" w:color="auto"/>
              <w:bottom w:val="single" w:sz="12" w:space="0" w:color="auto"/>
              <w:right w:val="single" w:sz="12" w:space="0" w:color="auto"/>
            </w:tcBorders>
          </w:tcPr>
          <w:p w:rsidR="001557E3" w:rsidRPr="00E65035" w:rsidRDefault="001557E3" w:rsidP="001557E3">
            <w:pPr>
              <w:rPr>
                <w:rFonts w:ascii="Arial" w:hAnsi="Arial" w:cs="Arial"/>
                <w:b/>
                <w:bCs/>
                <w:sz w:val="20"/>
                <w:szCs w:val="20"/>
              </w:rPr>
            </w:pPr>
          </w:p>
        </w:tc>
      </w:tr>
    </w:tbl>
    <w:p w:rsidR="001557E3" w:rsidRPr="00E65035" w:rsidRDefault="001557E3" w:rsidP="00840C3E">
      <w:pPr>
        <w:ind w:right="42"/>
        <w:rPr>
          <w:rFonts w:ascii="Arial" w:hAnsi="Arial" w:cs="Arial"/>
          <w:sz w:val="20"/>
          <w:szCs w:val="20"/>
        </w:rPr>
      </w:pPr>
    </w:p>
    <w:p w:rsidR="00A734BE" w:rsidRPr="00E65035" w:rsidRDefault="00A734BE" w:rsidP="001557E3">
      <w:pPr>
        <w:ind w:right="42"/>
        <w:rPr>
          <w:rFonts w:ascii="Arial" w:hAnsi="Arial" w:cs="Arial"/>
          <w:sz w:val="20"/>
          <w:szCs w:val="20"/>
        </w:rPr>
      </w:pPr>
    </w:p>
    <w:p w:rsidR="0032404C" w:rsidRPr="00E65035" w:rsidRDefault="00DB230B" w:rsidP="0032404C">
      <w:pPr>
        <w:pStyle w:val="Rub1"/>
        <w:spacing w:before="60" w:after="60"/>
        <w:jc w:val="left"/>
        <w:rPr>
          <w:rFonts w:ascii="Arial" w:hAnsi="Arial" w:cs="Arial"/>
          <w:smallCaps w:val="0"/>
        </w:rPr>
      </w:pPr>
      <w:r w:rsidRPr="00E65035">
        <w:rPr>
          <w:rFonts w:ascii="Arial" w:hAnsi="Arial" w:cs="Arial"/>
          <w:smallCaps w:val="0"/>
        </w:rPr>
        <w:t>SECTION</w:t>
      </w:r>
      <w:r w:rsidR="0032404C" w:rsidRPr="00E65035">
        <w:rPr>
          <w:rFonts w:ascii="Arial" w:hAnsi="Arial" w:cs="Arial"/>
          <w:smallCaps w:val="0"/>
        </w:rPr>
        <w:t xml:space="preserve"> I:</w:t>
      </w:r>
      <w:r w:rsidR="0032404C" w:rsidRPr="00E65035">
        <w:rPr>
          <w:rFonts w:ascii="Arial" w:hAnsi="Arial" w:cs="Arial"/>
          <w:smallCaps w:val="0"/>
        </w:rPr>
        <w:tab/>
      </w:r>
      <w:r w:rsidRPr="00E65035">
        <w:rPr>
          <w:rFonts w:ascii="Arial" w:hAnsi="Arial" w:cs="Arial"/>
          <w:smallCaps w:val="0"/>
        </w:rPr>
        <w:t>CONTRACTING AUTHORITY</w:t>
      </w:r>
      <w:r w:rsidR="009D2425">
        <w:rPr>
          <w:rFonts w:ascii="Arial" w:hAnsi="Arial" w:cs="Arial"/>
          <w:smallCaps w:val="0"/>
        </w:rPr>
        <w:t xml:space="preserve"> (CA)</w:t>
      </w:r>
      <w:r w:rsidRPr="00E65035">
        <w:rPr>
          <w:rFonts w:ascii="Arial" w:hAnsi="Arial" w:cs="Arial"/>
          <w:smallCaps w:val="0"/>
        </w:rPr>
        <w:t xml:space="preserve"> IDENTIFICATION </w:t>
      </w:r>
    </w:p>
    <w:tbl>
      <w:tblPr>
        <w:tblW w:w="9691" w:type="dxa"/>
        <w:jc w:val="center"/>
        <w:tblInd w:w="-260" w:type="dxa"/>
        <w:tblLayout w:type="fixed"/>
        <w:tblCellMar>
          <w:left w:w="180" w:type="dxa"/>
          <w:right w:w="180" w:type="dxa"/>
        </w:tblCellMar>
        <w:tblLook w:val="0000"/>
      </w:tblPr>
      <w:tblGrid>
        <w:gridCol w:w="5289"/>
        <w:gridCol w:w="4402"/>
      </w:tblGrid>
      <w:tr w:rsidR="009777BD" w:rsidRPr="00E65035" w:rsidTr="00EF2F24">
        <w:trPr>
          <w:trHeight w:val="200"/>
          <w:jc w:val="center"/>
        </w:trPr>
        <w:tc>
          <w:tcPr>
            <w:tcW w:w="9691" w:type="dxa"/>
            <w:gridSpan w:val="2"/>
            <w:tcBorders>
              <w:top w:val="single" w:sz="8" w:space="0" w:color="auto"/>
              <w:left w:val="single" w:sz="8" w:space="0" w:color="auto"/>
              <w:bottom w:val="single" w:sz="8" w:space="0" w:color="auto"/>
              <w:right w:val="single" w:sz="8" w:space="0" w:color="auto"/>
            </w:tcBorders>
          </w:tcPr>
          <w:p w:rsidR="009777BD" w:rsidRPr="00E65035" w:rsidRDefault="00EF2F24" w:rsidP="00A80F2E">
            <w:pPr>
              <w:rPr>
                <w:rFonts w:ascii="Arial" w:hAnsi="Arial" w:cs="Arial"/>
                <w:sz w:val="20"/>
                <w:szCs w:val="20"/>
              </w:rPr>
            </w:pPr>
            <w:r w:rsidRPr="00E65035">
              <w:rPr>
                <w:rFonts w:ascii="Arial" w:hAnsi="Arial" w:cs="Arial"/>
                <w:b/>
                <w:bCs/>
                <w:sz w:val="20"/>
                <w:szCs w:val="20"/>
              </w:rPr>
              <w:t>Official name</w:t>
            </w:r>
            <w:r w:rsidRPr="00E65035">
              <w:rPr>
                <w:rFonts w:ascii="Arial" w:hAnsi="Arial" w:cs="Arial"/>
                <w:b/>
                <w:sz w:val="20"/>
                <w:szCs w:val="20"/>
              </w:rPr>
              <w:t>:</w:t>
            </w:r>
            <w:r w:rsidR="007B65EC" w:rsidRPr="00E65035">
              <w:rPr>
                <w:rFonts w:ascii="Arial" w:hAnsi="Arial" w:cs="Arial"/>
                <w:i/>
                <w:sz w:val="20"/>
                <w:szCs w:val="20"/>
                <w:highlight w:val="lightGray"/>
              </w:rPr>
              <w:fldChar w:fldCharType="begin"/>
            </w:r>
            <w:r w:rsidR="00A80F2E" w:rsidRPr="00E65035">
              <w:rPr>
                <w:rFonts w:ascii="Arial" w:hAnsi="Arial" w:cs="Arial"/>
                <w:i/>
                <w:sz w:val="20"/>
                <w:szCs w:val="20"/>
                <w:highlight w:val="lightGray"/>
              </w:rPr>
              <w:instrText xml:space="preserve"> MACROBUTTON  DoFieldClick "[insert name of the CA]" </w:instrText>
            </w:r>
            <w:r w:rsidR="007B65EC" w:rsidRPr="00E65035">
              <w:rPr>
                <w:rFonts w:ascii="Arial" w:hAnsi="Arial" w:cs="Arial"/>
                <w:i/>
                <w:sz w:val="20"/>
                <w:szCs w:val="20"/>
                <w:highlight w:val="lightGray"/>
              </w:rPr>
              <w:fldChar w:fldCharType="end"/>
            </w:r>
          </w:p>
        </w:tc>
      </w:tr>
      <w:tr w:rsidR="008C2B2B" w:rsidRPr="00E65035" w:rsidTr="00EF2F24">
        <w:trPr>
          <w:trHeight w:val="146"/>
          <w:jc w:val="center"/>
        </w:trPr>
        <w:tc>
          <w:tcPr>
            <w:tcW w:w="9691" w:type="dxa"/>
            <w:gridSpan w:val="2"/>
            <w:tcBorders>
              <w:top w:val="single" w:sz="8" w:space="0" w:color="auto"/>
              <w:left w:val="single" w:sz="8" w:space="0" w:color="auto"/>
              <w:bottom w:val="single" w:sz="8" w:space="0" w:color="auto"/>
              <w:right w:val="single" w:sz="8" w:space="0" w:color="auto"/>
            </w:tcBorders>
          </w:tcPr>
          <w:p w:rsidR="008C2B2B" w:rsidRPr="00E65035" w:rsidRDefault="00DB230B" w:rsidP="00A80F2E">
            <w:pPr>
              <w:rPr>
                <w:rFonts w:ascii="Arial" w:hAnsi="Arial" w:cs="Arial"/>
                <w:sz w:val="20"/>
                <w:szCs w:val="20"/>
              </w:rPr>
            </w:pPr>
            <w:r w:rsidRPr="00E65035">
              <w:rPr>
                <w:rFonts w:ascii="Arial" w:hAnsi="Arial" w:cs="Arial"/>
                <w:b/>
                <w:bCs/>
                <w:sz w:val="20"/>
                <w:szCs w:val="20"/>
              </w:rPr>
              <w:t>CA address</w:t>
            </w:r>
            <w:r w:rsidR="008C2B2B" w:rsidRPr="00E65035">
              <w:rPr>
                <w:rFonts w:ascii="Arial" w:hAnsi="Arial" w:cs="Arial"/>
                <w:b/>
                <w:sz w:val="20"/>
                <w:szCs w:val="20"/>
              </w:rPr>
              <w:t>:</w:t>
            </w:r>
            <w:r w:rsidR="007B65EC" w:rsidRPr="00E65035">
              <w:rPr>
                <w:rFonts w:ascii="Arial" w:hAnsi="Arial" w:cs="Arial"/>
                <w:i/>
                <w:sz w:val="20"/>
                <w:szCs w:val="20"/>
                <w:highlight w:val="lightGray"/>
              </w:rPr>
              <w:fldChar w:fldCharType="begin"/>
            </w:r>
            <w:r w:rsidR="00A80F2E" w:rsidRPr="00E65035">
              <w:rPr>
                <w:rFonts w:ascii="Arial" w:hAnsi="Arial" w:cs="Arial"/>
                <w:i/>
                <w:sz w:val="20"/>
                <w:szCs w:val="20"/>
                <w:highlight w:val="lightGray"/>
              </w:rPr>
              <w:instrText xml:space="preserve"> MACROBUTTON  DoFieldClick "[insert address of the CA]" </w:instrText>
            </w:r>
            <w:r w:rsidR="007B65EC" w:rsidRPr="00E65035">
              <w:rPr>
                <w:rFonts w:ascii="Arial" w:hAnsi="Arial" w:cs="Arial"/>
                <w:i/>
                <w:sz w:val="20"/>
                <w:szCs w:val="20"/>
                <w:highlight w:val="lightGray"/>
              </w:rPr>
              <w:fldChar w:fldCharType="end"/>
            </w:r>
          </w:p>
        </w:tc>
      </w:tr>
      <w:tr w:rsidR="009777BD" w:rsidRPr="00E65035" w:rsidTr="00EF2F24">
        <w:trPr>
          <w:trHeight w:val="272"/>
          <w:jc w:val="center"/>
        </w:trPr>
        <w:tc>
          <w:tcPr>
            <w:tcW w:w="5289" w:type="dxa"/>
            <w:tcBorders>
              <w:top w:val="single" w:sz="8" w:space="0" w:color="auto"/>
              <w:left w:val="single" w:sz="8" w:space="0" w:color="auto"/>
              <w:bottom w:val="single" w:sz="8" w:space="0" w:color="auto"/>
              <w:right w:val="single" w:sz="4" w:space="0" w:color="auto"/>
            </w:tcBorders>
          </w:tcPr>
          <w:p w:rsidR="009777BD" w:rsidRPr="00E65035" w:rsidRDefault="00DB230B" w:rsidP="00A80F2E">
            <w:pPr>
              <w:rPr>
                <w:rFonts w:ascii="Arial" w:hAnsi="Arial" w:cs="Arial"/>
                <w:sz w:val="20"/>
                <w:szCs w:val="20"/>
              </w:rPr>
            </w:pPr>
            <w:r w:rsidRPr="00E65035">
              <w:rPr>
                <w:rFonts w:ascii="Arial" w:hAnsi="Arial" w:cs="Arial"/>
                <w:b/>
                <w:sz w:val="20"/>
                <w:szCs w:val="20"/>
              </w:rPr>
              <w:t>Town</w:t>
            </w:r>
            <w:r w:rsidR="009777BD" w:rsidRPr="00E65035">
              <w:rPr>
                <w:rFonts w:ascii="Arial" w:hAnsi="Arial" w:cs="Arial"/>
                <w:b/>
                <w:sz w:val="20"/>
                <w:szCs w:val="20"/>
              </w:rPr>
              <w:t>:</w:t>
            </w:r>
            <w:r w:rsidR="007B65EC" w:rsidRPr="00E65035">
              <w:rPr>
                <w:rFonts w:ascii="Arial" w:hAnsi="Arial" w:cs="Arial"/>
                <w:i/>
                <w:sz w:val="20"/>
                <w:szCs w:val="20"/>
                <w:highlight w:val="lightGray"/>
              </w:rPr>
              <w:fldChar w:fldCharType="begin"/>
            </w:r>
            <w:r w:rsidR="00A80F2E" w:rsidRPr="00E65035">
              <w:rPr>
                <w:rFonts w:ascii="Arial" w:hAnsi="Arial" w:cs="Arial"/>
                <w:i/>
                <w:sz w:val="20"/>
                <w:szCs w:val="20"/>
                <w:highlight w:val="lightGray"/>
              </w:rPr>
              <w:instrText xml:space="preserve"> MACROBUTTON  DoFieldClick "[insert CA town]" </w:instrText>
            </w:r>
            <w:r w:rsidR="007B65EC" w:rsidRPr="00E65035">
              <w:rPr>
                <w:rFonts w:ascii="Arial" w:hAnsi="Arial" w:cs="Arial"/>
                <w:i/>
                <w:sz w:val="20"/>
                <w:szCs w:val="20"/>
                <w:highlight w:val="lightGray"/>
              </w:rPr>
              <w:fldChar w:fldCharType="end"/>
            </w:r>
          </w:p>
        </w:tc>
        <w:tc>
          <w:tcPr>
            <w:tcW w:w="4402" w:type="dxa"/>
            <w:tcBorders>
              <w:top w:val="single" w:sz="8" w:space="0" w:color="auto"/>
              <w:left w:val="single" w:sz="4" w:space="0" w:color="auto"/>
              <w:bottom w:val="single" w:sz="8" w:space="0" w:color="auto"/>
              <w:right w:val="single" w:sz="8" w:space="0" w:color="auto"/>
            </w:tcBorders>
          </w:tcPr>
          <w:p w:rsidR="009777BD" w:rsidRPr="00E65035" w:rsidRDefault="00DB230B" w:rsidP="00A80F2E">
            <w:pPr>
              <w:ind w:right="-88"/>
              <w:rPr>
                <w:rFonts w:ascii="Arial" w:hAnsi="Arial" w:cs="Arial"/>
                <w:sz w:val="20"/>
                <w:szCs w:val="20"/>
              </w:rPr>
            </w:pPr>
            <w:r w:rsidRPr="00E65035">
              <w:rPr>
                <w:rFonts w:ascii="Arial" w:hAnsi="Arial" w:cs="Arial"/>
                <w:b/>
                <w:sz w:val="20"/>
                <w:szCs w:val="20"/>
              </w:rPr>
              <w:t>Postal code</w:t>
            </w:r>
            <w:r w:rsidR="009777BD" w:rsidRPr="00E65035">
              <w:rPr>
                <w:rFonts w:ascii="Arial" w:hAnsi="Arial" w:cs="Arial"/>
                <w:b/>
                <w:sz w:val="20"/>
                <w:szCs w:val="20"/>
              </w:rPr>
              <w:t>:</w:t>
            </w:r>
            <w:r w:rsidR="007B65EC" w:rsidRPr="00E65035">
              <w:rPr>
                <w:rFonts w:ascii="Arial" w:hAnsi="Arial" w:cs="Arial"/>
                <w:i/>
                <w:sz w:val="20"/>
                <w:szCs w:val="20"/>
                <w:highlight w:val="lightGray"/>
              </w:rPr>
              <w:fldChar w:fldCharType="begin"/>
            </w:r>
            <w:r w:rsidR="00A80F2E" w:rsidRPr="00E65035">
              <w:rPr>
                <w:rFonts w:ascii="Arial" w:hAnsi="Arial" w:cs="Arial"/>
                <w:i/>
                <w:sz w:val="20"/>
                <w:szCs w:val="20"/>
                <w:highlight w:val="lightGray"/>
              </w:rPr>
              <w:instrText xml:space="preserve"> MACROBUTTON  DoFieldClick "[insert CA city postal code]" </w:instrText>
            </w:r>
            <w:r w:rsidR="007B65EC" w:rsidRPr="00E65035">
              <w:rPr>
                <w:rFonts w:ascii="Arial" w:hAnsi="Arial" w:cs="Arial"/>
                <w:i/>
                <w:sz w:val="20"/>
                <w:szCs w:val="20"/>
                <w:highlight w:val="lightGray"/>
              </w:rPr>
              <w:fldChar w:fldCharType="end"/>
            </w:r>
          </w:p>
        </w:tc>
      </w:tr>
      <w:tr w:rsidR="009777BD" w:rsidRPr="00E65035" w:rsidTr="00EF2F24">
        <w:trPr>
          <w:trHeight w:val="272"/>
          <w:jc w:val="center"/>
        </w:trPr>
        <w:tc>
          <w:tcPr>
            <w:tcW w:w="5289" w:type="dxa"/>
            <w:tcBorders>
              <w:top w:val="single" w:sz="8" w:space="0" w:color="auto"/>
              <w:left w:val="single" w:sz="8" w:space="0" w:color="auto"/>
              <w:bottom w:val="single" w:sz="8" w:space="0" w:color="auto"/>
              <w:right w:val="single" w:sz="4" w:space="0" w:color="auto"/>
            </w:tcBorders>
          </w:tcPr>
          <w:p w:rsidR="009777BD" w:rsidRPr="00E65035" w:rsidRDefault="00DB230B" w:rsidP="00EF2F24">
            <w:pPr>
              <w:rPr>
                <w:rFonts w:ascii="Arial" w:hAnsi="Arial" w:cs="Arial"/>
                <w:sz w:val="20"/>
                <w:szCs w:val="20"/>
              </w:rPr>
            </w:pPr>
            <w:r w:rsidRPr="00E65035">
              <w:rPr>
                <w:rFonts w:ascii="Arial" w:hAnsi="Arial" w:cs="Arial"/>
                <w:b/>
                <w:bCs/>
                <w:sz w:val="20"/>
                <w:szCs w:val="20"/>
              </w:rPr>
              <w:t>Contact person</w:t>
            </w:r>
            <w:r w:rsidR="009777BD" w:rsidRPr="00E65035">
              <w:rPr>
                <w:rFonts w:ascii="Arial" w:hAnsi="Arial" w:cs="Arial"/>
                <w:b/>
                <w:sz w:val="20"/>
                <w:szCs w:val="20"/>
              </w:rPr>
              <w:t>:</w:t>
            </w:r>
            <w:r w:rsidR="007B65EC" w:rsidRPr="00E65035">
              <w:rPr>
                <w:rFonts w:ascii="Arial" w:hAnsi="Arial" w:cs="Arial"/>
                <w:i/>
                <w:sz w:val="20"/>
                <w:szCs w:val="20"/>
                <w:highlight w:val="lightGray"/>
              </w:rPr>
              <w:fldChar w:fldCharType="begin"/>
            </w:r>
            <w:r w:rsidR="00EF2F24" w:rsidRPr="00E65035">
              <w:rPr>
                <w:rFonts w:ascii="Arial" w:hAnsi="Arial" w:cs="Arial"/>
                <w:i/>
                <w:sz w:val="20"/>
                <w:szCs w:val="20"/>
                <w:highlight w:val="lightGray"/>
              </w:rPr>
              <w:instrText xml:space="preserve"> MACROBUTTON  DoFieldClick "[insert name of CA contact person]" </w:instrText>
            </w:r>
            <w:r w:rsidR="007B65EC" w:rsidRPr="00E65035">
              <w:rPr>
                <w:rFonts w:ascii="Arial" w:hAnsi="Arial" w:cs="Arial"/>
                <w:i/>
                <w:sz w:val="20"/>
                <w:szCs w:val="20"/>
                <w:highlight w:val="lightGray"/>
              </w:rPr>
              <w:fldChar w:fldCharType="end"/>
            </w:r>
          </w:p>
        </w:tc>
        <w:tc>
          <w:tcPr>
            <w:tcW w:w="4402" w:type="dxa"/>
            <w:tcBorders>
              <w:top w:val="single" w:sz="8" w:space="0" w:color="auto"/>
              <w:left w:val="single" w:sz="4" w:space="0" w:color="auto"/>
              <w:bottom w:val="single" w:sz="8" w:space="0" w:color="auto"/>
              <w:right w:val="single" w:sz="8" w:space="0" w:color="auto"/>
            </w:tcBorders>
          </w:tcPr>
          <w:p w:rsidR="009777BD" w:rsidRPr="00E65035" w:rsidRDefault="00DB230B" w:rsidP="00EF2F24">
            <w:pPr>
              <w:rPr>
                <w:rFonts w:ascii="Arial" w:hAnsi="Arial" w:cs="Arial"/>
                <w:sz w:val="20"/>
                <w:szCs w:val="20"/>
              </w:rPr>
            </w:pPr>
            <w:r w:rsidRPr="00E65035">
              <w:rPr>
                <w:rFonts w:ascii="Arial" w:hAnsi="Arial" w:cs="Arial"/>
                <w:b/>
                <w:sz w:val="20"/>
                <w:szCs w:val="20"/>
              </w:rPr>
              <w:t>e</w:t>
            </w:r>
            <w:r w:rsidR="009777BD" w:rsidRPr="00E65035">
              <w:rPr>
                <w:rFonts w:ascii="Arial" w:hAnsi="Arial" w:cs="Arial"/>
                <w:b/>
                <w:sz w:val="20"/>
                <w:szCs w:val="20"/>
              </w:rPr>
              <w:t>-mail</w:t>
            </w:r>
            <w:r w:rsidR="00EF2F24" w:rsidRPr="00E65035">
              <w:rPr>
                <w:rFonts w:ascii="Arial" w:hAnsi="Arial" w:cs="Arial"/>
                <w:b/>
                <w:sz w:val="20"/>
                <w:szCs w:val="20"/>
              </w:rPr>
              <w:t>:</w:t>
            </w:r>
            <w:r w:rsidR="007B65EC" w:rsidRPr="00E65035">
              <w:rPr>
                <w:rFonts w:ascii="Arial" w:hAnsi="Arial" w:cs="Arial"/>
                <w:i/>
                <w:sz w:val="20"/>
                <w:szCs w:val="20"/>
                <w:highlight w:val="lightGray"/>
              </w:rPr>
              <w:fldChar w:fldCharType="begin"/>
            </w:r>
            <w:r w:rsidR="00EF2F24" w:rsidRPr="00E65035">
              <w:rPr>
                <w:rFonts w:ascii="Arial" w:hAnsi="Arial" w:cs="Arial"/>
                <w:i/>
                <w:sz w:val="20"/>
                <w:szCs w:val="20"/>
                <w:highlight w:val="lightGray"/>
              </w:rPr>
              <w:instrText xml:space="preserve"> MACROBUTTON  DoFieldClick "[insert email of CA contact person]" </w:instrText>
            </w:r>
            <w:r w:rsidR="007B65EC" w:rsidRPr="00E65035">
              <w:rPr>
                <w:rFonts w:ascii="Arial" w:hAnsi="Arial" w:cs="Arial"/>
                <w:i/>
                <w:sz w:val="20"/>
                <w:szCs w:val="20"/>
                <w:highlight w:val="lightGray"/>
              </w:rPr>
              <w:fldChar w:fldCharType="end"/>
            </w:r>
          </w:p>
        </w:tc>
      </w:tr>
      <w:tr w:rsidR="009777BD" w:rsidRPr="00E65035" w:rsidTr="00EF2F24">
        <w:trPr>
          <w:trHeight w:val="245"/>
          <w:jc w:val="center"/>
        </w:trPr>
        <w:tc>
          <w:tcPr>
            <w:tcW w:w="5289" w:type="dxa"/>
            <w:tcBorders>
              <w:top w:val="single" w:sz="8" w:space="0" w:color="auto"/>
              <w:left w:val="single" w:sz="8" w:space="0" w:color="auto"/>
              <w:bottom w:val="single" w:sz="8" w:space="0" w:color="auto"/>
              <w:right w:val="single" w:sz="4" w:space="0" w:color="auto"/>
            </w:tcBorders>
          </w:tcPr>
          <w:p w:rsidR="009777BD" w:rsidRPr="00E65035" w:rsidRDefault="006D3FC6" w:rsidP="00A80F2E">
            <w:pPr>
              <w:rPr>
                <w:rFonts w:ascii="Arial" w:hAnsi="Arial" w:cs="Arial"/>
                <w:sz w:val="20"/>
                <w:szCs w:val="20"/>
              </w:rPr>
            </w:pPr>
            <w:r w:rsidRPr="00E65035">
              <w:rPr>
                <w:rFonts w:ascii="Arial" w:hAnsi="Arial" w:cs="Arial"/>
                <w:b/>
                <w:sz w:val="20"/>
                <w:szCs w:val="20"/>
              </w:rPr>
              <w:t>Telephone</w:t>
            </w:r>
            <w:r w:rsidR="00EF2F24" w:rsidRPr="00E65035">
              <w:rPr>
                <w:rFonts w:ascii="Arial" w:hAnsi="Arial" w:cs="Arial"/>
                <w:b/>
                <w:sz w:val="20"/>
                <w:szCs w:val="20"/>
              </w:rPr>
              <w:t>:</w:t>
            </w:r>
            <w:r w:rsidR="007B65EC" w:rsidRPr="00E65035">
              <w:rPr>
                <w:rFonts w:ascii="Arial" w:hAnsi="Arial" w:cs="Arial"/>
                <w:i/>
                <w:sz w:val="20"/>
                <w:szCs w:val="20"/>
                <w:highlight w:val="lightGray"/>
              </w:rPr>
              <w:fldChar w:fldCharType="begin"/>
            </w:r>
            <w:r w:rsidR="00A80F2E" w:rsidRPr="00E65035">
              <w:rPr>
                <w:rFonts w:ascii="Arial" w:hAnsi="Arial" w:cs="Arial"/>
                <w:i/>
                <w:sz w:val="20"/>
                <w:szCs w:val="20"/>
                <w:highlight w:val="lightGray"/>
              </w:rPr>
              <w:instrText xml:space="preserve"> MACROBUTTON  DoFieldClick "[insert CA telephone number]" </w:instrText>
            </w:r>
            <w:r w:rsidR="007B65EC" w:rsidRPr="00E65035">
              <w:rPr>
                <w:rFonts w:ascii="Arial" w:hAnsi="Arial" w:cs="Arial"/>
                <w:i/>
                <w:sz w:val="20"/>
                <w:szCs w:val="20"/>
                <w:highlight w:val="lightGray"/>
              </w:rPr>
              <w:fldChar w:fldCharType="end"/>
            </w:r>
          </w:p>
        </w:tc>
        <w:tc>
          <w:tcPr>
            <w:tcW w:w="4402" w:type="dxa"/>
            <w:tcBorders>
              <w:top w:val="single" w:sz="8" w:space="0" w:color="auto"/>
              <w:left w:val="single" w:sz="8" w:space="0" w:color="auto"/>
              <w:bottom w:val="single" w:sz="8" w:space="0" w:color="auto"/>
              <w:right w:val="single" w:sz="8" w:space="0" w:color="auto"/>
            </w:tcBorders>
          </w:tcPr>
          <w:p w:rsidR="009777BD" w:rsidRPr="00E65035" w:rsidRDefault="00DB230B" w:rsidP="00A80F2E">
            <w:pPr>
              <w:rPr>
                <w:rFonts w:ascii="Arial" w:hAnsi="Arial" w:cs="Arial"/>
                <w:sz w:val="20"/>
                <w:szCs w:val="20"/>
              </w:rPr>
            </w:pPr>
            <w:r w:rsidRPr="00E65035">
              <w:rPr>
                <w:rFonts w:ascii="Arial" w:hAnsi="Arial" w:cs="Arial"/>
                <w:b/>
                <w:sz w:val="20"/>
                <w:szCs w:val="20"/>
              </w:rPr>
              <w:t>Fax</w:t>
            </w:r>
            <w:r w:rsidR="009777BD" w:rsidRPr="00E65035">
              <w:rPr>
                <w:rFonts w:ascii="Arial" w:hAnsi="Arial" w:cs="Arial"/>
                <w:b/>
                <w:sz w:val="20"/>
                <w:szCs w:val="20"/>
              </w:rPr>
              <w:t>:</w:t>
            </w:r>
            <w:r w:rsidR="00A80F2E" w:rsidRPr="00E65035">
              <w:rPr>
                <w:rFonts w:ascii="Arial" w:hAnsi="Arial" w:cs="Arial"/>
                <w:sz w:val="20"/>
                <w:szCs w:val="20"/>
                <w:highlight w:val="lightGray"/>
              </w:rPr>
              <w:t xml:space="preserve"> </w:t>
            </w:r>
            <w:r w:rsidR="007B65EC" w:rsidRPr="00E65035">
              <w:rPr>
                <w:rFonts w:ascii="Arial" w:hAnsi="Arial" w:cs="Arial"/>
                <w:i/>
                <w:sz w:val="20"/>
                <w:szCs w:val="20"/>
                <w:highlight w:val="lightGray"/>
              </w:rPr>
              <w:fldChar w:fldCharType="begin"/>
            </w:r>
            <w:r w:rsidR="00A80F2E" w:rsidRPr="00E65035">
              <w:rPr>
                <w:rFonts w:ascii="Arial" w:hAnsi="Arial" w:cs="Arial"/>
                <w:i/>
                <w:sz w:val="20"/>
                <w:szCs w:val="20"/>
                <w:highlight w:val="lightGray"/>
              </w:rPr>
              <w:instrText xml:space="preserve"> MACROBUTTON  DoFieldClick "[insert CA fax number]" </w:instrText>
            </w:r>
            <w:r w:rsidR="007B65EC" w:rsidRPr="00E65035">
              <w:rPr>
                <w:rFonts w:ascii="Arial" w:hAnsi="Arial" w:cs="Arial"/>
                <w:i/>
                <w:sz w:val="20"/>
                <w:szCs w:val="20"/>
                <w:highlight w:val="lightGray"/>
              </w:rPr>
              <w:fldChar w:fldCharType="end"/>
            </w:r>
          </w:p>
        </w:tc>
      </w:tr>
    </w:tbl>
    <w:p w:rsidR="008156E3" w:rsidRPr="00E65035" w:rsidRDefault="008156E3" w:rsidP="007563D6">
      <w:pPr>
        <w:pStyle w:val="Rub1"/>
        <w:spacing w:before="60" w:after="60"/>
        <w:jc w:val="left"/>
        <w:rPr>
          <w:rFonts w:ascii="Arial" w:hAnsi="Arial" w:cs="Arial"/>
          <w:smallCaps w:val="0"/>
        </w:rPr>
      </w:pPr>
    </w:p>
    <w:p w:rsidR="00646C02" w:rsidRPr="00E65035" w:rsidRDefault="00C74CBC" w:rsidP="007563D6">
      <w:pPr>
        <w:pStyle w:val="Rub1"/>
        <w:spacing w:before="60" w:after="60"/>
        <w:jc w:val="left"/>
        <w:rPr>
          <w:rFonts w:ascii="Arial" w:hAnsi="Arial" w:cs="Arial"/>
          <w:smallCaps w:val="0"/>
        </w:rPr>
      </w:pPr>
      <w:r w:rsidRPr="00E65035">
        <w:rPr>
          <w:rFonts w:ascii="Arial" w:hAnsi="Arial" w:cs="Arial"/>
          <w:smallCaps w:val="0"/>
        </w:rPr>
        <w:t>SECTION</w:t>
      </w:r>
      <w:r w:rsidR="00646C02" w:rsidRPr="00E65035">
        <w:rPr>
          <w:rFonts w:ascii="Arial" w:hAnsi="Arial" w:cs="Arial"/>
          <w:smallCaps w:val="0"/>
        </w:rPr>
        <w:t xml:space="preserve"> II:</w:t>
      </w:r>
      <w:r w:rsidR="0032404C" w:rsidRPr="00E65035">
        <w:rPr>
          <w:rFonts w:ascii="Arial" w:hAnsi="Arial" w:cs="Arial"/>
          <w:smallCaps w:val="0"/>
        </w:rPr>
        <w:tab/>
      </w:r>
      <w:r w:rsidRPr="00E65035">
        <w:rPr>
          <w:rFonts w:ascii="Arial" w:hAnsi="Arial" w:cs="Arial"/>
          <w:smallCaps w:val="0"/>
        </w:rPr>
        <w:t>ECONOMIC OPERATOR IDENTIFICATION</w:t>
      </w:r>
      <w:r w:rsidR="000D5983" w:rsidRPr="00E65035">
        <w:rPr>
          <w:rFonts w:ascii="Arial" w:hAnsi="Arial" w:cs="Arial"/>
          <w:smallCaps w:val="0"/>
        </w:rPr>
        <w:t xml:space="preserve"> (</w:t>
      </w:r>
      <w:r w:rsidRPr="00E65035">
        <w:rPr>
          <w:rFonts w:ascii="Arial" w:hAnsi="Arial" w:cs="Arial"/>
          <w:smallCaps w:val="0"/>
        </w:rPr>
        <w:t>E</w:t>
      </w:r>
      <w:r w:rsidR="000D5983" w:rsidRPr="00E65035">
        <w:rPr>
          <w:rFonts w:ascii="Arial" w:hAnsi="Arial" w:cs="Arial"/>
          <w:smallCaps w:val="0"/>
        </w:rPr>
        <w:t>O)</w:t>
      </w:r>
    </w:p>
    <w:tbl>
      <w:tblPr>
        <w:tblW w:w="9639" w:type="dxa"/>
        <w:tblInd w:w="108" w:type="dxa"/>
        <w:tblLayout w:type="fixed"/>
        <w:tblLook w:val="0000"/>
      </w:tblPr>
      <w:tblGrid>
        <w:gridCol w:w="4678"/>
        <w:gridCol w:w="4961"/>
      </w:tblGrid>
      <w:tr w:rsidR="00C33CFE" w:rsidRPr="00E65035" w:rsidTr="00EF2F24">
        <w:trPr>
          <w:cantSplit/>
          <w:trHeight w:val="284"/>
        </w:trPr>
        <w:tc>
          <w:tcPr>
            <w:tcW w:w="4678" w:type="dxa"/>
            <w:tcBorders>
              <w:top w:val="single" w:sz="4" w:space="0" w:color="auto"/>
              <w:left w:val="single" w:sz="6" w:space="0" w:color="auto"/>
              <w:right w:val="single" w:sz="4" w:space="0" w:color="auto"/>
            </w:tcBorders>
          </w:tcPr>
          <w:p w:rsidR="00C33CFE" w:rsidRPr="00E65035" w:rsidRDefault="00A80F2E" w:rsidP="00A80F2E">
            <w:pPr>
              <w:rPr>
                <w:rFonts w:ascii="Arial" w:hAnsi="Arial" w:cs="Arial"/>
                <w:sz w:val="20"/>
                <w:szCs w:val="20"/>
              </w:rPr>
            </w:pPr>
            <w:r w:rsidRPr="00E65035">
              <w:rPr>
                <w:rFonts w:ascii="Arial" w:hAnsi="Arial" w:cs="Arial"/>
                <w:b/>
                <w:sz w:val="20"/>
                <w:szCs w:val="20"/>
              </w:rPr>
              <w:t>Name of EO</w:t>
            </w:r>
            <w:r w:rsidR="00C33CFE" w:rsidRPr="00E65035">
              <w:rPr>
                <w:rFonts w:ascii="Arial" w:hAnsi="Arial" w:cs="Arial"/>
                <w:b/>
                <w:sz w:val="20"/>
                <w:szCs w:val="20"/>
              </w:rPr>
              <w:t>:</w:t>
            </w:r>
            <w:r w:rsidRPr="00E65035">
              <w:rPr>
                <w:rFonts w:ascii="Arial" w:hAnsi="Arial" w:cs="Arial"/>
                <w:sz w:val="20"/>
                <w:szCs w:val="20"/>
              </w:rPr>
              <w:t xml:space="preserve"> </w:t>
            </w:r>
            <w:r w:rsidR="007B65EC" w:rsidRPr="00E65035">
              <w:rPr>
                <w:rFonts w:ascii="Arial" w:hAnsi="Arial" w:cs="Arial"/>
                <w:i/>
                <w:sz w:val="20"/>
                <w:szCs w:val="20"/>
                <w:highlight w:val="lightGray"/>
              </w:rPr>
              <w:fldChar w:fldCharType="begin"/>
            </w:r>
            <w:r w:rsidRPr="00E65035">
              <w:rPr>
                <w:rFonts w:ascii="Arial" w:hAnsi="Arial" w:cs="Arial"/>
                <w:i/>
                <w:sz w:val="20"/>
                <w:szCs w:val="20"/>
                <w:highlight w:val="lightGray"/>
              </w:rPr>
              <w:instrText xml:space="preserve"> MACROBUTTON  DoFieldClick "[insert name of the EO]" </w:instrText>
            </w:r>
            <w:r w:rsidR="007B65EC" w:rsidRPr="00E65035">
              <w:rPr>
                <w:rFonts w:ascii="Arial" w:hAnsi="Arial" w:cs="Arial"/>
                <w:i/>
                <w:sz w:val="20"/>
                <w:szCs w:val="20"/>
                <w:highlight w:val="lightGray"/>
              </w:rPr>
              <w:fldChar w:fldCharType="end"/>
            </w:r>
          </w:p>
        </w:tc>
        <w:tc>
          <w:tcPr>
            <w:tcW w:w="4961" w:type="dxa"/>
            <w:tcBorders>
              <w:top w:val="single" w:sz="6" w:space="0" w:color="auto"/>
              <w:left w:val="single" w:sz="4" w:space="0" w:color="auto"/>
              <w:right w:val="single" w:sz="6" w:space="0" w:color="auto"/>
            </w:tcBorders>
          </w:tcPr>
          <w:p w:rsidR="00C33CFE" w:rsidRPr="00E65035" w:rsidRDefault="001F50AB" w:rsidP="00A80F2E">
            <w:pPr>
              <w:ind w:right="-108"/>
              <w:rPr>
                <w:rFonts w:ascii="Arial" w:hAnsi="Arial" w:cs="Arial"/>
                <w:sz w:val="20"/>
                <w:szCs w:val="20"/>
              </w:rPr>
            </w:pPr>
            <w:r w:rsidRPr="00E65035">
              <w:rPr>
                <w:rFonts w:ascii="Arial" w:hAnsi="Arial" w:cs="Arial"/>
                <w:b/>
                <w:sz w:val="20"/>
                <w:szCs w:val="20"/>
              </w:rPr>
              <w:t>Contact person</w:t>
            </w:r>
            <w:r w:rsidR="00EF2F24" w:rsidRPr="00E65035">
              <w:rPr>
                <w:rFonts w:ascii="Arial" w:hAnsi="Arial" w:cs="Arial"/>
                <w:b/>
                <w:sz w:val="20"/>
                <w:szCs w:val="20"/>
              </w:rPr>
              <w:t>:</w:t>
            </w:r>
            <w:r w:rsidR="007B65EC" w:rsidRPr="00E65035">
              <w:rPr>
                <w:rFonts w:ascii="Arial" w:hAnsi="Arial" w:cs="Arial"/>
                <w:i/>
                <w:sz w:val="20"/>
                <w:szCs w:val="20"/>
                <w:highlight w:val="lightGray"/>
              </w:rPr>
              <w:fldChar w:fldCharType="begin"/>
            </w:r>
            <w:r w:rsidR="00A80F2E" w:rsidRPr="00E65035">
              <w:rPr>
                <w:rFonts w:ascii="Arial" w:hAnsi="Arial" w:cs="Arial"/>
                <w:i/>
                <w:sz w:val="20"/>
                <w:szCs w:val="20"/>
                <w:highlight w:val="lightGray"/>
              </w:rPr>
              <w:instrText xml:space="preserve"> MACROBUTTON  DoFieldClick "[insert name of EO contact person]" </w:instrText>
            </w:r>
            <w:r w:rsidR="007B65EC" w:rsidRPr="00E65035">
              <w:rPr>
                <w:rFonts w:ascii="Arial" w:hAnsi="Arial" w:cs="Arial"/>
                <w:i/>
                <w:sz w:val="20"/>
                <w:szCs w:val="20"/>
                <w:highlight w:val="lightGray"/>
              </w:rPr>
              <w:fldChar w:fldCharType="end"/>
            </w:r>
          </w:p>
        </w:tc>
      </w:tr>
      <w:tr w:rsidR="00C33CFE" w:rsidRPr="00E65035" w:rsidTr="00EF2F24">
        <w:trPr>
          <w:cantSplit/>
          <w:trHeight w:val="268"/>
        </w:trPr>
        <w:tc>
          <w:tcPr>
            <w:tcW w:w="4678" w:type="dxa"/>
            <w:tcBorders>
              <w:top w:val="single" w:sz="6" w:space="0" w:color="auto"/>
              <w:left w:val="single" w:sz="6" w:space="0" w:color="auto"/>
              <w:bottom w:val="single" w:sz="4" w:space="0" w:color="auto"/>
              <w:right w:val="single" w:sz="4" w:space="0" w:color="auto"/>
            </w:tcBorders>
          </w:tcPr>
          <w:p w:rsidR="00C33CFE" w:rsidRPr="00E65035" w:rsidRDefault="00C33CFE" w:rsidP="00E252D2">
            <w:pPr>
              <w:rPr>
                <w:rFonts w:ascii="Arial" w:hAnsi="Arial" w:cs="Arial"/>
                <w:sz w:val="20"/>
                <w:szCs w:val="20"/>
              </w:rPr>
            </w:pPr>
            <w:r w:rsidRPr="00E65035">
              <w:rPr>
                <w:rFonts w:ascii="Arial" w:hAnsi="Arial" w:cs="Arial"/>
                <w:b/>
                <w:sz w:val="20"/>
                <w:szCs w:val="20"/>
              </w:rPr>
              <w:t>Ad</w:t>
            </w:r>
            <w:r w:rsidR="001F50AB" w:rsidRPr="00E65035">
              <w:rPr>
                <w:rFonts w:ascii="Arial" w:hAnsi="Arial" w:cs="Arial"/>
                <w:b/>
                <w:sz w:val="20"/>
                <w:szCs w:val="20"/>
              </w:rPr>
              <w:t>d</w:t>
            </w:r>
            <w:r w:rsidRPr="00E65035">
              <w:rPr>
                <w:rFonts w:ascii="Arial" w:hAnsi="Arial" w:cs="Arial"/>
                <w:b/>
                <w:sz w:val="20"/>
                <w:szCs w:val="20"/>
              </w:rPr>
              <w:t>res</w:t>
            </w:r>
            <w:r w:rsidR="001F50AB" w:rsidRPr="00E65035">
              <w:rPr>
                <w:rFonts w:ascii="Arial" w:hAnsi="Arial" w:cs="Arial"/>
                <w:b/>
                <w:sz w:val="20"/>
                <w:szCs w:val="20"/>
              </w:rPr>
              <w:t>s</w:t>
            </w:r>
            <w:r w:rsidR="00EF2F24" w:rsidRPr="00E65035">
              <w:rPr>
                <w:rFonts w:ascii="Arial" w:hAnsi="Arial" w:cs="Arial"/>
                <w:b/>
                <w:sz w:val="20"/>
                <w:szCs w:val="20"/>
              </w:rPr>
              <w:t>:</w:t>
            </w:r>
            <w:r w:rsidR="007B65EC" w:rsidRPr="00E65035">
              <w:rPr>
                <w:rFonts w:ascii="Arial" w:hAnsi="Arial" w:cs="Arial"/>
                <w:i/>
                <w:sz w:val="20"/>
                <w:szCs w:val="20"/>
                <w:highlight w:val="lightGray"/>
              </w:rPr>
              <w:fldChar w:fldCharType="begin"/>
            </w:r>
            <w:r w:rsidR="00A80F2E" w:rsidRPr="00E65035">
              <w:rPr>
                <w:rFonts w:ascii="Arial" w:hAnsi="Arial" w:cs="Arial"/>
                <w:i/>
                <w:sz w:val="20"/>
                <w:szCs w:val="20"/>
                <w:highlight w:val="lightGray"/>
              </w:rPr>
              <w:instrText xml:space="preserve"> MACROBUTTON  DoFieldClick "[insert address of the EO]" </w:instrText>
            </w:r>
            <w:r w:rsidR="007B65EC" w:rsidRPr="00E65035">
              <w:rPr>
                <w:rFonts w:ascii="Arial" w:hAnsi="Arial" w:cs="Arial"/>
                <w:i/>
                <w:sz w:val="20"/>
                <w:szCs w:val="20"/>
                <w:highlight w:val="lightGray"/>
              </w:rPr>
              <w:fldChar w:fldCharType="end"/>
            </w:r>
          </w:p>
        </w:tc>
        <w:tc>
          <w:tcPr>
            <w:tcW w:w="4961" w:type="dxa"/>
            <w:tcBorders>
              <w:top w:val="single" w:sz="6" w:space="0" w:color="auto"/>
              <w:left w:val="single" w:sz="4" w:space="0" w:color="auto"/>
              <w:bottom w:val="single" w:sz="4" w:space="0" w:color="auto"/>
              <w:right w:val="single" w:sz="4" w:space="0" w:color="auto"/>
            </w:tcBorders>
          </w:tcPr>
          <w:p w:rsidR="00C33CFE" w:rsidRPr="00E65035" w:rsidRDefault="001F50AB" w:rsidP="00A80F2E">
            <w:pPr>
              <w:rPr>
                <w:rFonts w:ascii="Arial" w:hAnsi="Arial" w:cs="Arial"/>
                <w:sz w:val="20"/>
                <w:szCs w:val="20"/>
              </w:rPr>
            </w:pPr>
            <w:r w:rsidRPr="00E65035">
              <w:rPr>
                <w:rFonts w:ascii="Arial" w:hAnsi="Arial" w:cs="Arial"/>
                <w:b/>
                <w:sz w:val="20"/>
                <w:szCs w:val="20"/>
              </w:rPr>
              <w:t>Telephone</w:t>
            </w:r>
            <w:r w:rsidR="00EF2F24" w:rsidRPr="00E65035">
              <w:rPr>
                <w:rFonts w:ascii="Arial" w:hAnsi="Arial" w:cs="Arial"/>
                <w:b/>
                <w:sz w:val="20"/>
                <w:szCs w:val="20"/>
              </w:rPr>
              <w:t>:</w:t>
            </w:r>
            <w:r w:rsidR="007B65EC" w:rsidRPr="00E65035">
              <w:rPr>
                <w:rFonts w:ascii="Arial" w:hAnsi="Arial" w:cs="Arial"/>
                <w:i/>
                <w:sz w:val="20"/>
                <w:szCs w:val="20"/>
                <w:highlight w:val="lightGray"/>
              </w:rPr>
              <w:fldChar w:fldCharType="begin"/>
            </w:r>
            <w:r w:rsidR="00A80F2E" w:rsidRPr="00E65035">
              <w:rPr>
                <w:rFonts w:ascii="Arial" w:hAnsi="Arial" w:cs="Arial"/>
                <w:i/>
                <w:sz w:val="20"/>
                <w:szCs w:val="20"/>
                <w:highlight w:val="lightGray"/>
              </w:rPr>
              <w:instrText xml:space="preserve"> MACROBUTTON  DoFieldClick "[insert EO telephone number]" </w:instrText>
            </w:r>
            <w:r w:rsidR="007B65EC" w:rsidRPr="00E65035">
              <w:rPr>
                <w:rFonts w:ascii="Arial" w:hAnsi="Arial" w:cs="Arial"/>
                <w:i/>
                <w:sz w:val="20"/>
                <w:szCs w:val="20"/>
                <w:highlight w:val="lightGray"/>
              </w:rPr>
              <w:fldChar w:fldCharType="end"/>
            </w:r>
          </w:p>
        </w:tc>
      </w:tr>
      <w:tr w:rsidR="009777BD" w:rsidRPr="00E65035" w:rsidTr="00EF2F24">
        <w:trPr>
          <w:cantSplit/>
          <w:trHeight w:val="246"/>
        </w:trPr>
        <w:tc>
          <w:tcPr>
            <w:tcW w:w="4678" w:type="dxa"/>
            <w:tcBorders>
              <w:top w:val="single" w:sz="4" w:space="0" w:color="auto"/>
              <w:left w:val="single" w:sz="6" w:space="0" w:color="auto"/>
              <w:bottom w:val="single" w:sz="6" w:space="0" w:color="auto"/>
              <w:right w:val="single" w:sz="4" w:space="0" w:color="auto"/>
            </w:tcBorders>
          </w:tcPr>
          <w:p w:rsidR="009777BD" w:rsidRPr="00E65035" w:rsidRDefault="001F50AB" w:rsidP="00E252D2">
            <w:pPr>
              <w:rPr>
                <w:rFonts w:ascii="Arial" w:hAnsi="Arial" w:cs="Arial"/>
                <w:sz w:val="20"/>
                <w:szCs w:val="20"/>
              </w:rPr>
            </w:pPr>
            <w:r w:rsidRPr="00E65035">
              <w:rPr>
                <w:rFonts w:ascii="Arial" w:hAnsi="Arial" w:cs="Arial"/>
                <w:b/>
                <w:sz w:val="20"/>
                <w:szCs w:val="20"/>
              </w:rPr>
              <w:t>Town</w:t>
            </w:r>
            <w:r w:rsidR="00EF2F24" w:rsidRPr="00E65035">
              <w:rPr>
                <w:rFonts w:ascii="Arial" w:hAnsi="Arial" w:cs="Arial"/>
                <w:b/>
                <w:sz w:val="20"/>
                <w:szCs w:val="20"/>
              </w:rPr>
              <w:t>:</w:t>
            </w:r>
            <w:r w:rsidR="007B65EC" w:rsidRPr="00E65035">
              <w:rPr>
                <w:rFonts w:ascii="Arial" w:hAnsi="Arial" w:cs="Arial"/>
                <w:i/>
                <w:sz w:val="20"/>
                <w:szCs w:val="20"/>
                <w:highlight w:val="lightGray"/>
              </w:rPr>
              <w:fldChar w:fldCharType="begin"/>
            </w:r>
            <w:r w:rsidR="00A80F2E" w:rsidRPr="00E65035">
              <w:rPr>
                <w:rFonts w:ascii="Arial" w:hAnsi="Arial" w:cs="Arial"/>
                <w:i/>
                <w:sz w:val="20"/>
                <w:szCs w:val="20"/>
                <w:highlight w:val="lightGray"/>
              </w:rPr>
              <w:instrText xml:space="preserve"> MACROBUTTON  DoFieldClick "[insert EO town]" </w:instrText>
            </w:r>
            <w:r w:rsidR="007B65EC" w:rsidRPr="00E65035">
              <w:rPr>
                <w:rFonts w:ascii="Arial" w:hAnsi="Arial" w:cs="Arial"/>
                <w:i/>
                <w:sz w:val="20"/>
                <w:szCs w:val="20"/>
                <w:highlight w:val="lightGray"/>
              </w:rPr>
              <w:fldChar w:fldCharType="end"/>
            </w:r>
          </w:p>
        </w:tc>
        <w:tc>
          <w:tcPr>
            <w:tcW w:w="4961" w:type="dxa"/>
            <w:tcBorders>
              <w:top w:val="single" w:sz="4" w:space="0" w:color="auto"/>
              <w:left w:val="single" w:sz="4" w:space="0" w:color="auto"/>
              <w:bottom w:val="single" w:sz="6" w:space="0" w:color="auto"/>
              <w:right w:val="single" w:sz="4" w:space="0" w:color="auto"/>
            </w:tcBorders>
          </w:tcPr>
          <w:p w:rsidR="009777BD" w:rsidRPr="00E65035" w:rsidRDefault="001F50AB" w:rsidP="00EF2F24">
            <w:pPr>
              <w:rPr>
                <w:rFonts w:ascii="Arial" w:hAnsi="Arial" w:cs="Arial"/>
                <w:b/>
                <w:sz w:val="20"/>
                <w:szCs w:val="20"/>
              </w:rPr>
            </w:pPr>
            <w:r w:rsidRPr="00E65035">
              <w:rPr>
                <w:rFonts w:ascii="Arial" w:hAnsi="Arial" w:cs="Arial"/>
                <w:b/>
                <w:sz w:val="20"/>
                <w:szCs w:val="20"/>
              </w:rPr>
              <w:t>Fax</w:t>
            </w:r>
            <w:r w:rsidR="009777BD" w:rsidRPr="00E65035">
              <w:rPr>
                <w:rFonts w:ascii="Arial" w:hAnsi="Arial" w:cs="Arial"/>
                <w:b/>
                <w:sz w:val="20"/>
                <w:szCs w:val="20"/>
              </w:rPr>
              <w:t>:</w:t>
            </w:r>
            <w:r w:rsidR="007B65EC" w:rsidRPr="00E65035">
              <w:rPr>
                <w:rFonts w:ascii="Arial" w:hAnsi="Arial" w:cs="Arial"/>
                <w:i/>
                <w:sz w:val="20"/>
                <w:szCs w:val="20"/>
                <w:highlight w:val="lightGray"/>
              </w:rPr>
              <w:fldChar w:fldCharType="begin"/>
            </w:r>
            <w:r w:rsidR="00EF2F24" w:rsidRPr="00E65035">
              <w:rPr>
                <w:rFonts w:ascii="Arial" w:hAnsi="Arial" w:cs="Arial"/>
                <w:i/>
                <w:sz w:val="20"/>
                <w:szCs w:val="20"/>
                <w:highlight w:val="lightGray"/>
              </w:rPr>
              <w:instrText xml:space="preserve"> MACROBUTTON  DoFieldClick "[insert EO fax number]" </w:instrText>
            </w:r>
            <w:r w:rsidR="007B65EC" w:rsidRPr="00E65035">
              <w:rPr>
                <w:rFonts w:ascii="Arial" w:hAnsi="Arial" w:cs="Arial"/>
                <w:i/>
                <w:sz w:val="20"/>
                <w:szCs w:val="20"/>
                <w:highlight w:val="lightGray"/>
              </w:rPr>
              <w:fldChar w:fldCharType="end"/>
            </w:r>
          </w:p>
        </w:tc>
      </w:tr>
      <w:tr w:rsidR="009777BD" w:rsidRPr="00E65035" w:rsidTr="00EF2F24">
        <w:trPr>
          <w:cantSplit/>
          <w:trHeight w:val="214"/>
        </w:trPr>
        <w:tc>
          <w:tcPr>
            <w:tcW w:w="4678" w:type="dxa"/>
            <w:tcBorders>
              <w:top w:val="single" w:sz="6" w:space="0" w:color="auto"/>
              <w:left w:val="single" w:sz="6" w:space="0" w:color="auto"/>
              <w:bottom w:val="single" w:sz="6" w:space="0" w:color="auto"/>
              <w:right w:val="single" w:sz="4" w:space="0" w:color="auto"/>
            </w:tcBorders>
          </w:tcPr>
          <w:p w:rsidR="009777BD" w:rsidRPr="00E65035" w:rsidRDefault="001F50AB" w:rsidP="00A80F2E">
            <w:pPr>
              <w:ind w:right="-88"/>
              <w:rPr>
                <w:rFonts w:ascii="Arial" w:hAnsi="Arial" w:cs="Arial"/>
                <w:sz w:val="20"/>
                <w:szCs w:val="20"/>
              </w:rPr>
            </w:pPr>
            <w:r w:rsidRPr="00E65035">
              <w:rPr>
                <w:rFonts w:ascii="Arial" w:hAnsi="Arial" w:cs="Arial"/>
                <w:b/>
                <w:sz w:val="20"/>
                <w:szCs w:val="20"/>
              </w:rPr>
              <w:t>Postal code</w:t>
            </w:r>
            <w:r w:rsidR="00EF2F24" w:rsidRPr="00E65035">
              <w:rPr>
                <w:rFonts w:ascii="Arial" w:hAnsi="Arial" w:cs="Arial"/>
                <w:b/>
                <w:sz w:val="20"/>
                <w:szCs w:val="20"/>
              </w:rPr>
              <w:t>:</w:t>
            </w:r>
            <w:r w:rsidR="007B65EC" w:rsidRPr="00E65035">
              <w:rPr>
                <w:rFonts w:ascii="Arial" w:hAnsi="Arial" w:cs="Arial"/>
                <w:i/>
                <w:sz w:val="20"/>
                <w:szCs w:val="20"/>
                <w:highlight w:val="lightGray"/>
              </w:rPr>
              <w:fldChar w:fldCharType="begin"/>
            </w:r>
            <w:r w:rsidR="00A80F2E" w:rsidRPr="00E65035">
              <w:rPr>
                <w:rFonts w:ascii="Arial" w:hAnsi="Arial" w:cs="Arial"/>
                <w:i/>
                <w:sz w:val="20"/>
                <w:szCs w:val="20"/>
                <w:highlight w:val="lightGray"/>
              </w:rPr>
              <w:instrText xml:space="preserve"> MACROBUTTON  DoFieldClick "[insert EO city postal code]" </w:instrText>
            </w:r>
            <w:r w:rsidR="007B65EC" w:rsidRPr="00E65035">
              <w:rPr>
                <w:rFonts w:ascii="Arial" w:hAnsi="Arial" w:cs="Arial"/>
                <w:i/>
                <w:sz w:val="20"/>
                <w:szCs w:val="20"/>
                <w:highlight w:val="lightGray"/>
              </w:rPr>
              <w:fldChar w:fldCharType="end"/>
            </w:r>
          </w:p>
        </w:tc>
        <w:tc>
          <w:tcPr>
            <w:tcW w:w="4961" w:type="dxa"/>
            <w:tcBorders>
              <w:top w:val="single" w:sz="6" w:space="0" w:color="auto"/>
              <w:left w:val="single" w:sz="4" w:space="0" w:color="auto"/>
              <w:bottom w:val="single" w:sz="6" w:space="0" w:color="auto"/>
              <w:right w:val="single" w:sz="4" w:space="0" w:color="auto"/>
            </w:tcBorders>
          </w:tcPr>
          <w:p w:rsidR="009777BD" w:rsidRPr="00E65035" w:rsidRDefault="009777BD" w:rsidP="00EF2F24">
            <w:pPr>
              <w:rPr>
                <w:rFonts w:ascii="Arial" w:hAnsi="Arial" w:cs="Arial"/>
                <w:sz w:val="20"/>
                <w:szCs w:val="20"/>
              </w:rPr>
            </w:pPr>
            <w:r w:rsidRPr="00E65035">
              <w:rPr>
                <w:rFonts w:ascii="Arial" w:hAnsi="Arial" w:cs="Arial"/>
                <w:b/>
                <w:sz w:val="20"/>
                <w:szCs w:val="20"/>
              </w:rPr>
              <w:t>E-mail:</w:t>
            </w:r>
            <w:r w:rsidR="007B65EC" w:rsidRPr="00E65035">
              <w:rPr>
                <w:rFonts w:ascii="Arial" w:hAnsi="Arial" w:cs="Arial"/>
                <w:i/>
                <w:sz w:val="20"/>
                <w:szCs w:val="20"/>
                <w:highlight w:val="lightGray"/>
              </w:rPr>
              <w:fldChar w:fldCharType="begin"/>
            </w:r>
            <w:r w:rsidR="00EF2F24" w:rsidRPr="00E65035">
              <w:rPr>
                <w:rFonts w:ascii="Arial" w:hAnsi="Arial" w:cs="Arial"/>
                <w:i/>
                <w:sz w:val="20"/>
                <w:szCs w:val="20"/>
                <w:highlight w:val="lightGray"/>
              </w:rPr>
              <w:instrText xml:space="preserve"> MACROBUTTON  DoFieldClick "[insert email of EO contact person]" </w:instrText>
            </w:r>
            <w:r w:rsidR="007B65EC" w:rsidRPr="00E65035">
              <w:rPr>
                <w:rFonts w:ascii="Arial" w:hAnsi="Arial" w:cs="Arial"/>
                <w:i/>
                <w:sz w:val="20"/>
                <w:szCs w:val="20"/>
                <w:highlight w:val="lightGray"/>
              </w:rPr>
              <w:fldChar w:fldCharType="end"/>
            </w:r>
          </w:p>
        </w:tc>
      </w:tr>
    </w:tbl>
    <w:p w:rsidR="00EF2F24" w:rsidRDefault="00EF2F24" w:rsidP="007563D6">
      <w:pPr>
        <w:pStyle w:val="Rub1"/>
        <w:spacing w:before="60" w:after="60"/>
        <w:jc w:val="left"/>
        <w:rPr>
          <w:rFonts w:ascii="Arial" w:hAnsi="Arial" w:cs="Arial"/>
          <w:smallCaps w:val="0"/>
        </w:rPr>
      </w:pPr>
    </w:p>
    <w:p w:rsidR="0021061A" w:rsidRPr="002E09AC" w:rsidRDefault="00E36CBE" w:rsidP="007563D6">
      <w:pPr>
        <w:pStyle w:val="Rub1"/>
        <w:spacing w:before="60" w:after="60"/>
        <w:jc w:val="left"/>
        <w:rPr>
          <w:rFonts w:ascii="Arial" w:hAnsi="Arial" w:cs="Arial"/>
          <w:smallCaps w:val="0"/>
        </w:rPr>
      </w:pPr>
      <w:r>
        <w:rPr>
          <w:rFonts w:ascii="Arial" w:hAnsi="Arial" w:cs="Arial"/>
          <w:smallCaps w:val="0"/>
        </w:rPr>
        <w:t>SECTION</w:t>
      </w:r>
      <w:r w:rsidR="003E56B6" w:rsidRPr="002E09AC">
        <w:rPr>
          <w:rFonts w:ascii="Arial" w:hAnsi="Arial" w:cs="Arial"/>
          <w:smallCaps w:val="0"/>
        </w:rPr>
        <w:t xml:space="preserve"> III:</w:t>
      </w:r>
      <w:r w:rsidR="003E56B6" w:rsidRPr="002E09AC">
        <w:rPr>
          <w:rFonts w:ascii="Arial" w:hAnsi="Arial" w:cs="Arial"/>
          <w:smallCaps w:val="0"/>
        </w:rPr>
        <w:tab/>
      </w:r>
      <w:r w:rsidR="004155F1">
        <w:rPr>
          <w:rFonts w:ascii="Arial" w:hAnsi="Arial" w:cs="Arial"/>
          <w:smallCaps w:val="0"/>
        </w:rPr>
        <w:t>QUOTED PRICE LIST</w:t>
      </w:r>
    </w:p>
    <w:p w:rsidR="005A1B9F" w:rsidRPr="00A02792" w:rsidRDefault="003955F0" w:rsidP="005A1B9F">
      <w:pPr>
        <w:pStyle w:val="Heading2"/>
        <w:numPr>
          <w:ilvl w:val="1"/>
          <w:numId w:val="4"/>
        </w:numPr>
        <w:spacing w:after="0"/>
        <w:rPr>
          <w:rFonts w:ascii="Arial" w:hAnsi="Arial" w:cs="Arial"/>
          <w:caps/>
          <w:sz w:val="20"/>
        </w:rPr>
      </w:pPr>
      <w:bookmarkStart w:id="0" w:name="_Toc104710808"/>
      <w:bookmarkStart w:id="1" w:name="_Ref104796771"/>
      <w:bookmarkStart w:id="2" w:name="_Toc104891412"/>
      <w:bookmarkStart w:id="3" w:name="_Toc104891856"/>
      <w:bookmarkStart w:id="4" w:name="_Toc104892618"/>
      <w:bookmarkStart w:id="5" w:name="_Ref104980780"/>
      <w:bookmarkStart w:id="6" w:name="_Ref105058812"/>
      <w:bookmarkStart w:id="7" w:name="_Ref105080975"/>
      <w:bookmarkStart w:id="8" w:name="_Toc105206822"/>
      <w:r>
        <w:rPr>
          <w:rFonts w:ascii="Arial" w:hAnsi="Arial" w:cs="Arial"/>
          <w:caps/>
          <w:sz w:val="20"/>
        </w:rPr>
        <w:t>PROCUREMENT TITLE</w:t>
      </w:r>
      <w:r w:rsidR="003E56B6" w:rsidRPr="002E09AC">
        <w:rPr>
          <w:rFonts w:ascii="Arial" w:hAnsi="Arial" w:cs="Arial"/>
          <w:caps/>
          <w:sz w:val="20"/>
        </w:rPr>
        <w:t xml:space="preserve">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3E56B6" w:rsidRPr="005F4DDF" w:rsidTr="005F4DDF">
        <w:trPr>
          <w:trHeight w:val="317"/>
        </w:trPr>
        <w:tc>
          <w:tcPr>
            <w:tcW w:w="9000" w:type="dxa"/>
            <w:tcBorders>
              <w:top w:val="single" w:sz="4" w:space="0" w:color="auto"/>
              <w:left w:val="single" w:sz="4" w:space="0" w:color="auto"/>
              <w:bottom w:val="single" w:sz="4" w:space="0" w:color="auto"/>
              <w:right w:val="single" w:sz="4" w:space="0" w:color="auto"/>
            </w:tcBorders>
            <w:shd w:val="clear" w:color="auto" w:fill="auto"/>
          </w:tcPr>
          <w:p w:rsidR="003E56B6" w:rsidRPr="005F4DDF" w:rsidRDefault="007B65EC" w:rsidP="005F4DDF">
            <w:pPr>
              <w:spacing w:before="60"/>
              <w:rPr>
                <w:rFonts w:ascii="Arial" w:hAnsi="Arial" w:cs="Arial"/>
                <w:b/>
                <w:i/>
                <w:sz w:val="20"/>
                <w:highlight w:val="green"/>
              </w:rPr>
            </w:pPr>
            <w:r w:rsidRPr="005F4DDF">
              <w:rPr>
                <w:rFonts w:ascii="Arial" w:hAnsi="Arial" w:cs="Arial"/>
                <w:b/>
                <w:i/>
                <w:sz w:val="20"/>
                <w:szCs w:val="20"/>
                <w:highlight w:val="lightGray"/>
              </w:rPr>
              <w:fldChar w:fldCharType="begin"/>
            </w:r>
            <w:r w:rsidR="00750D94" w:rsidRPr="005F4DDF">
              <w:rPr>
                <w:rFonts w:ascii="Arial" w:hAnsi="Arial" w:cs="Arial"/>
                <w:b/>
                <w:i/>
                <w:sz w:val="20"/>
                <w:szCs w:val="20"/>
                <w:highlight w:val="lightGray"/>
              </w:rPr>
              <w:instrText xml:space="preserve"> MACROBUTTON  DoFieldClick "[insert the title you are giving to this procurement activity]" </w:instrText>
            </w:r>
            <w:r w:rsidRPr="005F4DDF">
              <w:rPr>
                <w:rFonts w:ascii="Arial" w:hAnsi="Arial" w:cs="Arial"/>
                <w:b/>
                <w:i/>
                <w:sz w:val="20"/>
                <w:szCs w:val="20"/>
                <w:highlight w:val="lightGray"/>
              </w:rPr>
              <w:fldChar w:fldCharType="end"/>
            </w:r>
          </w:p>
        </w:tc>
      </w:tr>
    </w:tbl>
    <w:p w:rsidR="005A1B9F" w:rsidRDefault="005A1B9F" w:rsidP="00A75386">
      <w:pPr>
        <w:rPr>
          <w:rFonts w:ascii="Arial" w:hAnsi="Arial" w:cs="Arial"/>
          <w:b/>
          <w:sz w:val="20"/>
          <w:szCs w:val="20"/>
        </w:rPr>
      </w:pPr>
    </w:p>
    <w:p w:rsidR="00B979D1" w:rsidRPr="002F049A" w:rsidRDefault="00A75386" w:rsidP="00A75386">
      <w:pPr>
        <w:rPr>
          <w:sz w:val="36"/>
          <w:szCs w:val="36"/>
        </w:rPr>
      </w:pPr>
      <w:r w:rsidRPr="002E09AC">
        <w:rPr>
          <w:rFonts w:ascii="Arial" w:hAnsi="Arial" w:cs="Arial"/>
          <w:b/>
          <w:sz w:val="20"/>
          <w:szCs w:val="20"/>
        </w:rPr>
        <w:t>III</w:t>
      </w:r>
      <w:r w:rsidR="00B4484C" w:rsidRPr="002E09AC">
        <w:rPr>
          <w:rFonts w:ascii="Arial" w:hAnsi="Arial" w:cs="Arial"/>
          <w:b/>
          <w:sz w:val="20"/>
          <w:szCs w:val="20"/>
        </w:rPr>
        <w:t>.</w:t>
      </w:r>
      <w:r w:rsidRPr="002E09AC">
        <w:rPr>
          <w:rFonts w:ascii="Arial" w:hAnsi="Arial" w:cs="Arial"/>
          <w:b/>
          <w:sz w:val="20"/>
          <w:szCs w:val="20"/>
        </w:rPr>
        <w:t>1</w:t>
      </w:r>
      <w:r w:rsidR="00B4484C" w:rsidRPr="002E09AC">
        <w:rPr>
          <w:rFonts w:ascii="Arial" w:hAnsi="Arial" w:cs="Arial"/>
          <w:b/>
          <w:sz w:val="20"/>
          <w:szCs w:val="20"/>
        </w:rPr>
        <w:t xml:space="preserve">.1) </w:t>
      </w:r>
      <w:r w:rsidR="004155F1">
        <w:rPr>
          <w:rFonts w:ascii="Arial" w:hAnsi="Arial" w:cs="Arial"/>
          <w:b/>
          <w:sz w:val="20"/>
          <w:szCs w:val="20"/>
        </w:rPr>
        <w:t xml:space="preserve">Classification of the Common Procurement </w:t>
      </w:r>
      <w:r w:rsidR="008657D1">
        <w:rPr>
          <w:rFonts w:ascii="Arial" w:hAnsi="Arial" w:cs="Arial"/>
          <w:b/>
          <w:sz w:val="20"/>
          <w:szCs w:val="20"/>
        </w:rPr>
        <w:t>Vocabulary</w:t>
      </w:r>
      <w:r w:rsidR="008657D1" w:rsidRPr="002E09AC">
        <w:rPr>
          <w:rFonts w:ascii="Arial" w:hAnsi="Arial" w:cs="Arial"/>
          <w:b/>
          <w:sz w:val="20"/>
          <w:szCs w:val="20"/>
        </w:rPr>
        <w:t xml:space="preserve"> (</w:t>
      </w:r>
      <w:r w:rsidR="004155F1">
        <w:rPr>
          <w:rFonts w:ascii="Arial" w:hAnsi="Arial" w:cs="Arial"/>
          <w:b/>
          <w:sz w:val="20"/>
          <w:szCs w:val="20"/>
        </w:rPr>
        <w:t>CPV</w:t>
      </w:r>
      <w:r w:rsidR="00B4484C" w:rsidRPr="002E09AC">
        <w:t>)</w:t>
      </w:r>
      <w:r w:rsidR="008657D1">
        <w:t>:</w:t>
      </w:r>
      <w:r w:rsidR="002F049A">
        <w:t xml:space="preserve"> </w:t>
      </w:r>
      <w:r w:rsidR="00B979D1" w:rsidRPr="002F049A">
        <w:rPr>
          <w:b/>
          <w:bCs/>
          <w:sz w:val="36"/>
          <w:szCs w:val="36"/>
          <w:highlight w:val="lightGray"/>
        </w:rPr>
        <w:t>⁭⁭.⁭⁭.⁭⁭.⁭⁭-⁭</w:t>
      </w:r>
    </w:p>
    <w:p w:rsidR="005A1B9F" w:rsidRDefault="005A1B9F" w:rsidP="007A6861">
      <w:pPr>
        <w:spacing w:after="120"/>
        <w:rPr>
          <w:rFonts w:ascii="Arial" w:hAnsi="Arial" w:cs="Arial"/>
          <w:b/>
          <w:sz w:val="20"/>
          <w:szCs w:val="20"/>
        </w:rPr>
      </w:pPr>
    </w:p>
    <w:p w:rsidR="00A36901" w:rsidRPr="002E09AC" w:rsidRDefault="00A36901" w:rsidP="00A02792">
      <w:pPr>
        <w:spacing w:after="120"/>
        <w:jc w:val="both"/>
        <w:rPr>
          <w:b/>
          <w:bCs/>
          <w:sz w:val="40"/>
          <w:szCs w:val="40"/>
        </w:rPr>
      </w:pPr>
      <w:r w:rsidRPr="002E09AC">
        <w:rPr>
          <w:rFonts w:ascii="Arial" w:hAnsi="Arial" w:cs="Arial"/>
          <w:b/>
          <w:sz w:val="20"/>
          <w:szCs w:val="20"/>
        </w:rPr>
        <w:t>III.</w:t>
      </w:r>
      <w:r w:rsidR="00A02792">
        <w:rPr>
          <w:rFonts w:ascii="Arial" w:hAnsi="Arial" w:cs="Arial"/>
          <w:b/>
          <w:sz w:val="20"/>
          <w:szCs w:val="20"/>
        </w:rPr>
        <w:t>2</w:t>
      </w:r>
      <w:r>
        <w:rPr>
          <w:rFonts w:ascii="Arial" w:hAnsi="Arial" w:cs="Arial"/>
          <w:b/>
          <w:sz w:val="20"/>
          <w:szCs w:val="20"/>
        </w:rPr>
        <w:t xml:space="preserve">) </w:t>
      </w:r>
      <w:r w:rsidRPr="007A6861">
        <w:rPr>
          <w:rFonts w:ascii="Arial" w:hAnsi="Arial" w:cs="Arial"/>
          <w:sz w:val="20"/>
        </w:rPr>
        <w:t xml:space="preserve">In order to prove that the Economic </w:t>
      </w:r>
      <w:r w:rsidR="008657D1" w:rsidRPr="007A6861">
        <w:rPr>
          <w:rFonts w:ascii="Arial" w:hAnsi="Arial" w:cs="Arial"/>
          <w:sz w:val="20"/>
        </w:rPr>
        <w:t>Operator (</w:t>
      </w:r>
      <w:r w:rsidRPr="007A6861">
        <w:rPr>
          <w:rFonts w:ascii="Arial" w:hAnsi="Arial" w:cs="Arial"/>
          <w:sz w:val="20"/>
        </w:rPr>
        <w:t xml:space="preserve">EO) is eligible to participate in the procurement procedure, the EO should </w:t>
      </w:r>
      <w:r w:rsidR="008542EA">
        <w:rPr>
          <w:rFonts w:ascii="Arial" w:hAnsi="Arial" w:cs="Arial"/>
          <w:sz w:val="20"/>
        </w:rPr>
        <w:t xml:space="preserve">sign and </w:t>
      </w:r>
      <w:r w:rsidRPr="007A6861">
        <w:rPr>
          <w:rFonts w:ascii="Arial" w:hAnsi="Arial" w:cs="Arial"/>
          <w:sz w:val="20"/>
        </w:rPr>
        <w:t xml:space="preserve">submit </w:t>
      </w:r>
      <w:r w:rsidR="008542EA">
        <w:rPr>
          <w:rFonts w:ascii="Arial" w:hAnsi="Arial" w:cs="Arial"/>
          <w:sz w:val="20"/>
        </w:rPr>
        <w:t xml:space="preserve">with its quote </w:t>
      </w:r>
      <w:r w:rsidRPr="007A6861">
        <w:rPr>
          <w:rFonts w:ascii="Arial" w:hAnsi="Arial" w:cs="Arial"/>
          <w:sz w:val="20"/>
        </w:rPr>
        <w:t xml:space="preserve">the </w:t>
      </w:r>
      <w:r w:rsidR="007A6861">
        <w:rPr>
          <w:rFonts w:ascii="Arial" w:hAnsi="Arial" w:cs="Arial"/>
          <w:sz w:val="20"/>
        </w:rPr>
        <w:t>Declaration u</w:t>
      </w:r>
      <w:r w:rsidR="007A6861" w:rsidRPr="007A6861">
        <w:rPr>
          <w:rFonts w:ascii="Arial" w:hAnsi="Arial" w:cs="Arial"/>
          <w:sz w:val="20"/>
        </w:rPr>
        <w:t>nder oath</w:t>
      </w:r>
      <w:r w:rsidR="008542EA">
        <w:rPr>
          <w:rFonts w:ascii="Arial" w:hAnsi="Arial" w:cs="Arial"/>
          <w:sz w:val="20"/>
        </w:rPr>
        <w:t xml:space="preserve"> attached</w:t>
      </w:r>
      <w:r w:rsidR="00A02792">
        <w:rPr>
          <w:rFonts w:ascii="Arial" w:hAnsi="Arial" w:cs="Arial"/>
          <w:sz w:val="20"/>
        </w:rPr>
        <w:t>.</w:t>
      </w:r>
    </w:p>
    <w:p w:rsidR="00B979D1" w:rsidRPr="002E09AC" w:rsidRDefault="00B979D1" w:rsidP="00B4484C">
      <w:pPr>
        <w:pStyle w:val="Heading2"/>
        <w:spacing w:after="0"/>
        <w:ind w:left="0" w:firstLine="0"/>
        <w:rPr>
          <w:rFonts w:ascii="Arial" w:hAnsi="Arial" w:cs="Arial"/>
          <w:caps/>
          <w:sz w:val="20"/>
        </w:rPr>
      </w:pPr>
    </w:p>
    <w:p w:rsidR="00B4484C" w:rsidRDefault="00322FBE" w:rsidP="00322FBE">
      <w:pPr>
        <w:pStyle w:val="Heading2"/>
        <w:spacing w:after="0"/>
        <w:ind w:left="0" w:firstLine="0"/>
        <w:rPr>
          <w:rFonts w:ascii="Arial" w:hAnsi="Arial" w:cs="Arial"/>
          <w:caps/>
          <w:sz w:val="20"/>
        </w:rPr>
      </w:pPr>
      <w:r>
        <w:rPr>
          <w:rFonts w:ascii="Arial" w:hAnsi="Arial" w:cs="Arial"/>
          <w:caps/>
          <w:sz w:val="20"/>
        </w:rPr>
        <w:t xml:space="preserve">III.3) </w:t>
      </w:r>
      <w:r w:rsidR="004155F1">
        <w:rPr>
          <w:rFonts w:ascii="Arial" w:hAnsi="Arial" w:cs="Arial"/>
          <w:caps/>
          <w:sz w:val="20"/>
        </w:rPr>
        <w:t>description of the object of the contract</w:t>
      </w:r>
      <w:r w:rsidR="007F49ED" w:rsidRPr="002E09AC">
        <w:rPr>
          <w:rFonts w:ascii="Arial" w:hAnsi="Arial" w:cs="Arial"/>
          <w:caps/>
          <w:sz w:val="20"/>
        </w:rPr>
        <w:t>:</w:t>
      </w:r>
      <w:r w:rsidR="00B4484C" w:rsidRPr="002E09AC">
        <w:rPr>
          <w:rFonts w:ascii="Arial" w:hAnsi="Arial" w:cs="Arial"/>
          <w:caps/>
          <w:sz w:val="20"/>
        </w:rPr>
        <w:t xml:space="preserve"> </w:t>
      </w:r>
    </w:p>
    <w:p w:rsidR="00E71C02" w:rsidRPr="00E71C02" w:rsidRDefault="00E71C02" w:rsidP="00E71C02">
      <w:pPr>
        <w:rPr>
          <w:highlight w:val="green"/>
          <w:lang w:eastAsia="it-IT"/>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
        <w:gridCol w:w="2470"/>
        <w:gridCol w:w="1641"/>
        <w:gridCol w:w="1701"/>
        <w:gridCol w:w="2103"/>
        <w:gridCol w:w="1843"/>
      </w:tblGrid>
      <w:tr w:rsidR="00E71C02" w:rsidRPr="005F4DDF" w:rsidTr="005F4DDF">
        <w:trPr>
          <w:cantSplit/>
          <w:trHeight w:val="555"/>
          <w:jc w:val="center"/>
        </w:trPr>
        <w:tc>
          <w:tcPr>
            <w:tcW w:w="698" w:type="dxa"/>
            <w:vAlign w:val="center"/>
          </w:tcPr>
          <w:bookmarkEnd w:id="0"/>
          <w:bookmarkEnd w:id="1"/>
          <w:bookmarkEnd w:id="2"/>
          <w:bookmarkEnd w:id="3"/>
          <w:bookmarkEnd w:id="4"/>
          <w:bookmarkEnd w:id="5"/>
          <w:bookmarkEnd w:id="6"/>
          <w:bookmarkEnd w:id="7"/>
          <w:bookmarkEnd w:id="8"/>
          <w:p w:rsidR="00E71C02" w:rsidRPr="005F4DDF" w:rsidRDefault="00E71C02" w:rsidP="005F4DDF">
            <w:pPr>
              <w:spacing w:before="120"/>
              <w:jc w:val="center"/>
              <w:rPr>
                <w:rFonts w:ascii="Arial" w:hAnsi="Arial" w:cs="Arial"/>
                <w:b/>
                <w:sz w:val="18"/>
                <w:szCs w:val="18"/>
              </w:rPr>
            </w:pPr>
            <w:r w:rsidRPr="005F4DDF">
              <w:rPr>
                <w:rFonts w:ascii="Arial" w:hAnsi="Arial" w:cs="Arial"/>
                <w:b/>
                <w:sz w:val="18"/>
                <w:szCs w:val="18"/>
              </w:rPr>
              <w:t>Item</w:t>
            </w:r>
          </w:p>
        </w:tc>
        <w:tc>
          <w:tcPr>
            <w:tcW w:w="2470" w:type="dxa"/>
            <w:vAlign w:val="center"/>
          </w:tcPr>
          <w:p w:rsidR="00E71C02" w:rsidRPr="005F4DDF" w:rsidRDefault="00E71C02" w:rsidP="005F4DDF">
            <w:pPr>
              <w:ind w:right="43"/>
              <w:jc w:val="center"/>
              <w:rPr>
                <w:rFonts w:ascii="Arial" w:hAnsi="Arial" w:cs="Arial"/>
                <w:b/>
                <w:sz w:val="18"/>
                <w:szCs w:val="18"/>
              </w:rPr>
            </w:pPr>
          </w:p>
          <w:p w:rsidR="00E71C02" w:rsidRPr="005F4DDF" w:rsidRDefault="00E71C02" w:rsidP="005F4DDF">
            <w:pPr>
              <w:ind w:right="43"/>
              <w:jc w:val="center"/>
              <w:rPr>
                <w:rFonts w:ascii="Arial" w:hAnsi="Arial" w:cs="Arial"/>
                <w:b/>
                <w:sz w:val="18"/>
                <w:szCs w:val="18"/>
              </w:rPr>
            </w:pPr>
            <w:r w:rsidRPr="005F4DDF">
              <w:rPr>
                <w:rFonts w:ascii="Arial" w:hAnsi="Arial" w:cs="Arial"/>
                <w:b/>
                <w:sz w:val="18"/>
                <w:szCs w:val="18"/>
              </w:rPr>
              <w:t>Description</w:t>
            </w:r>
          </w:p>
        </w:tc>
        <w:tc>
          <w:tcPr>
            <w:tcW w:w="1641" w:type="dxa"/>
            <w:vAlign w:val="center"/>
          </w:tcPr>
          <w:p w:rsidR="00E71C02" w:rsidRPr="005F4DDF" w:rsidRDefault="00E71C02" w:rsidP="00E71C02">
            <w:pPr>
              <w:rPr>
                <w:rFonts w:ascii="Arial" w:hAnsi="Arial" w:cs="Arial"/>
                <w:b/>
                <w:sz w:val="18"/>
                <w:szCs w:val="18"/>
              </w:rPr>
            </w:pPr>
          </w:p>
          <w:p w:rsidR="00E71C02" w:rsidRPr="005F4DDF" w:rsidRDefault="00E71C02" w:rsidP="005F4DDF">
            <w:pPr>
              <w:ind w:left="-108"/>
              <w:jc w:val="center"/>
              <w:rPr>
                <w:rFonts w:ascii="Arial" w:hAnsi="Arial" w:cs="Arial"/>
                <w:b/>
                <w:sz w:val="18"/>
                <w:szCs w:val="18"/>
              </w:rPr>
            </w:pPr>
            <w:r w:rsidRPr="005F4DDF">
              <w:rPr>
                <w:rFonts w:ascii="Arial" w:hAnsi="Arial" w:cs="Arial"/>
                <w:b/>
                <w:sz w:val="18"/>
                <w:szCs w:val="18"/>
              </w:rPr>
              <w:t>Unit</w:t>
            </w:r>
          </w:p>
        </w:tc>
        <w:tc>
          <w:tcPr>
            <w:tcW w:w="1701" w:type="dxa"/>
          </w:tcPr>
          <w:p w:rsidR="00E71C02" w:rsidRPr="005F4DDF" w:rsidRDefault="00E71C02" w:rsidP="005F4DDF">
            <w:pPr>
              <w:jc w:val="center"/>
              <w:rPr>
                <w:rFonts w:ascii="Arial" w:hAnsi="Arial" w:cs="Arial"/>
                <w:b/>
                <w:sz w:val="18"/>
                <w:szCs w:val="18"/>
              </w:rPr>
            </w:pPr>
          </w:p>
          <w:p w:rsidR="00E71C02" w:rsidRPr="005F4DDF" w:rsidRDefault="00E71C02" w:rsidP="005F4DDF">
            <w:pPr>
              <w:jc w:val="center"/>
              <w:rPr>
                <w:rFonts w:ascii="Arial" w:hAnsi="Arial" w:cs="Arial"/>
                <w:b/>
                <w:sz w:val="18"/>
                <w:szCs w:val="18"/>
              </w:rPr>
            </w:pPr>
            <w:r w:rsidRPr="005F4DDF">
              <w:rPr>
                <w:rFonts w:ascii="Arial" w:hAnsi="Arial" w:cs="Arial"/>
                <w:b/>
                <w:sz w:val="18"/>
                <w:szCs w:val="18"/>
              </w:rPr>
              <w:t>Quantity</w:t>
            </w:r>
          </w:p>
        </w:tc>
        <w:tc>
          <w:tcPr>
            <w:tcW w:w="2103" w:type="dxa"/>
            <w:vAlign w:val="center"/>
          </w:tcPr>
          <w:p w:rsidR="00E71C02" w:rsidRPr="005F4DDF" w:rsidRDefault="00E71C02" w:rsidP="005F4DDF">
            <w:pPr>
              <w:jc w:val="center"/>
              <w:rPr>
                <w:rFonts w:ascii="Arial" w:hAnsi="Arial" w:cs="Arial"/>
                <w:b/>
                <w:sz w:val="18"/>
                <w:szCs w:val="18"/>
              </w:rPr>
            </w:pPr>
            <w:r w:rsidRPr="005F4DDF">
              <w:rPr>
                <w:rFonts w:ascii="Arial" w:hAnsi="Arial" w:cs="Arial"/>
                <w:b/>
                <w:sz w:val="18"/>
                <w:szCs w:val="18"/>
              </w:rPr>
              <w:t>Unit Price - €</w:t>
            </w:r>
          </w:p>
          <w:p w:rsidR="00E71C02" w:rsidRPr="005F4DDF" w:rsidRDefault="00E71C02" w:rsidP="005F4DDF">
            <w:pPr>
              <w:jc w:val="center"/>
              <w:rPr>
                <w:rFonts w:ascii="Arial" w:hAnsi="Arial" w:cs="Arial"/>
                <w:b/>
                <w:sz w:val="18"/>
                <w:szCs w:val="18"/>
              </w:rPr>
            </w:pPr>
            <w:r w:rsidRPr="005F4DDF">
              <w:rPr>
                <w:rFonts w:ascii="Arial" w:hAnsi="Arial" w:cs="Arial"/>
                <w:b/>
                <w:sz w:val="18"/>
                <w:szCs w:val="18"/>
              </w:rPr>
              <w:t>(amount including all taxes etc)</w:t>
            </w:r>
          </w:p>
        </w:tc>
        <w:tc>
          <w:tcPr>
            <w:tcW w:w="1843" w:type="dxa"/>
            <w:vAlign w:val="center"/>
          </w:tcPr>
          <w:p w:rsidR="00E71C02" w:rsidRPr="005F4DDF" w:rsidRDefault="00E71C02" w:rsidP="005F4DDF">
            <w:pPr>
              <w:jc w:val="center"/>
              <w:rPr>
                <w:rFonts w:ascii="Arial" w:hAnsi="Arial" w:cs="Arial"/>
                <w:b/>
                <w:sz w:val="18"/>
                <w:szCs w:val="18"/>
              </w:rPr>
            </w:pPr>
            <w:r w:rsidRPr="005F4DDF">
              <w:rPr>
                <w:rFonts w:ascii="Arial" w:hAnsi="Arial" w:cs="Arial"/>
                <w:b/>
                <w:sz w:val="18"/>
                <w:szCs w:val="18"/>
              </w:rPr>
              <w:t>Total Price - €</w:t>
            </w:r>
          </w:p>
        </w:tc>
      </w:tr>
      <w:tr w:rsidR="00E71C02" w:rsidRPr="005F4DDF" w:rsidTr="005F4DDF">
        <w:trPr>
          <w:trHeight w:val="372"/>
          <w:jc w:val="center"/>
        </w:trPr>
        <w:tc>
          <w:tcPr>
            <w:tcW w:w="698" w:type="dxa"/>
          </w:tcPr>
          <w:p w:rsidR="00E71C02" w:rsidRPr="005F4DDF" w:rsidRDefault="00E71C02" w:rsidP="005F4DDF">
            <w:pPr>
              <w:jc w:val="center"/>
              <w:rPr>
                <w:rFonts w:ascii="Arial" w:hAnsi="Arial" w:cs="Arial"/>
                <w:b/>
                <w:sz w:val="18"/>
                <w:szCs w:val="18"/>
              </w:rPr>
            </w:pPr>
            <w:r w:rsidRPr="005F4DDF">
              <w:rPr>
                <w:rFonts w:ascii="Arial" w:hAnsi="Arial" w:cs="Arial"/>
                <w:b/>
                <w:sz w:val="18"/>
                <w:szCs w:val="18"/>
              </w:rPr>
              <w:t>1</w:t>
            </w:r>
          </w:p>
        </w:tc>
        <w:tc>
          <w:tcPr>
            <w:tcW w:w="2470" w:type="dxa"/>
          </w:tcPr>
          <w:p w:rsidR="00E71C02" w:rsidRPr="005F4DDF" w:rsidRDefault="007B65EC" w:rsidP="00E71C02">
            <w:pPr>
              <w:rPr>
                <w:rFonts w:ascii="Arial" w:hAnsi="Arial" w:cs="Arial"/>
                <w:sz w:val="18"/>
                <w:szCs w:val="18"/>
              </w:rPr>
            </w:pPr>
            <w:r w:rsidRPr="005F4DDF">
              <w:rPr>
                <w:rFonts w:ascii="Arial" w:hAnsi="Arial" w:cs="Arial"/>
                <w:i/>
                <w:sz w:val="20"/>
                <w:highlight w:val="lightGray"/>
              </w:rPr>
              <w:fldChar w:fldCharType="begin"/>
            </w:r>
            <w:r w:rsidR="00E71C02" w:rsidRPr="005F4DDF">
              <w:rPr>
                <w:rFonts w:ascii="Arial" w:hAnsi="Arial" w:cs="Arial"/>
                <w:i/>
                <w:sz w:val="20"/>
                <w:highlight w:val="lightGray"/>
              </w:rPr>
              <w:instrText xml:space="preserve"> MACROBUTTON  DoFieldClick "[Description of the item ]" </w:instrText>
            </w:r>
            <w:r w:rsidRPr="005F4DDF">
              <w:rPr>
                <w:rFonts w:ascii="Arial" w:hAnsi="Arial" w:cs="Arial"/>
                <w:i/>
                <w:sz w:val="20"/>
                <w:highlight w:val="lightGray"/>
              </w:rPr>
              <w:fldChar w:fldCharType="end"/>
            </w:r>
          </w:p>
        </w:tc>
        <w:tc>
          <w:tcPr>
            <w:tcW w:w="1641" w:type="dxa"/>
          </w:tcPr>
          <w:p w:rsidR="00E71C02" w:rsidRPr="005F4DDF" w:rsidRDefault="00E71C02" w:rsidP="00E71C02">
            <w:pPr>
              <w:rPr>
                <w:rFonts w:ascii="Arial" w:hAnsi="Arial" w:cs="Arial"/>
                <w:b/>
                <w:color w:val="FFFFFF"/>
                <w:sz w:val="18"/>
                <w:szCs w:val="18"/>
              </w:rPr>
            </w:pPr>
            <w:r w:rsidRPr="005F4DDF">
              <w:rPr>
                <w:rFonts w:ascii="Arial" w:hAnsi="Arial" w:cs="Arial"/>
                <w:b/>
                <w:color w:val="FFFFFF"/>
                <w:sz w:val="18"/>
                <w:szCs w:val="18"/>
              </w:rPr>
              <w:t xml:space="preserve">   </w:t>
            </w:r>
            <w:r w:rsidR="007B65EC" w:rsidRPr="005F4DDF">
              <w:rPr>
                <w:rFonts w:ascii="Arial" w:hAnsi="Arial" w:cs="Arial"/>
                <w:i/>
                <w:sz w:val="20"/>
                <w:highlight w:val="lightGray"/>
              </w:rPr>
              <w:fldChar w:fldCharType="begin"/>
            </w:r>
            <w:r w:rsidRPr="005F4DDF">
              <w:rPr>
                <w:rFonts w:ascii="Arial" w:hAnsi="Arial" w:cs="Arial"/>
                <w:i/>
                <w:sz w:val="20"/>
                <w:highlight w:val="lightGray"/>
              </w:rPr>
              <w:instrText xml:space="preserve"> MACROBUTTON  DoFieldClick "[insert unit]" </w:instrText>
            </w:r>
            <w:r w:rsidR="007B65EC" w:rsidRPr="005F4DDF">
              <w:rPr>
                <w:rFonts w:ascii="Arial" w:hAnsi="Arial" w:cs="Arial"/>
                <w:i/>
                <w:sz w:val="20"/>
                <w:highlight w:val="lightGray"/>
              </w:rPr>
              <w:fldChar w:fldCharType="end"/>
            </w:r>
          </w:p>
        </w:tc>
        <w:tc>
          <w:tcPr>
            <w:tcW w:w="1701" w:type="dxa"/>
          </w:tcPr>
          <w:p w:rsidR="00E71C02" w:rsidRPr="005F4DDF" w:rsidRDefault="007B65EC" w:rsidP="005F4DDF">
            <w:pPr>
              <w:jc w:val="center"/>
              <w:rPr>
                <w:rFonts w:ascii="Arial" w:hAnsi="Arial" w:cs="Arial"/>
                <w:sz w:val="18"/>
                <w:szCs w:val="18"/>
              </w:rPr>
            </w:pPr>
            <w:r w:rsidRPr="005F4DDF">
              <w:rPr>
                <w:rFonts w:ascii="Arial" w:hAnsi="Arial" w:cs="Arial"/>
                <w:i/>
                <w:sz w:val="20"/>
                <w:highlight w:val="lightGray"/>
              </w:rPr>
              <w:fldChar w:fldCharType="begin"/>
            </w:r>
            <w:r w:rsidR="00E71C02" w:rsidRPr="005F4DDF">
              <w:rPr>
                <w:rFonts w:ascii="Arial" w:hAnsi="Arial" w:cs="Arial"/>
                <w:i/>
                <w:sz w:val="20"/>
                <w:highlight w:val="lightGray"/>
              </w:rPr>
              <w:instrText xml:space="preserve"> MACROBUTTON  DoFieldClick "[insert quantity]" </w:instrText>
            </w:r>
            <w:r w:rsidRPr="005F4DDF">
              <w:rPr>
                <w:rFonts w:ascii="Arial" w:hAnsi="Arial" w:cs="Arial"/>
                <w:i/>
                <w:sz w:val="20"/>
                <w:highlight w:val="lightGray"/>
              </w:rPr>
              <w:fldChar w:fldCharType="end"/>
            </w:r>
          </w:p>
        </w:tc>
        <w:tc>
          <w:tcPr>
            <w:tcW w:w="2103" w:type="dxa"/>
          </w:tcPr>
          <w:p w:rsidR="00E71C02" w:rsidRPr="005F4DDF" w:rsidRDefault="00E71C02" w:rsidP="005F4DDF">
            <w:pPr>
              <w:jc w:val="center"/>
              <w:rPr>
                <w:rFonts w:ascii="Arial" w:hAnsi="Arial" w:cs="Arial"/>
                <w:sz w:val="18"/>
                <w:szCs w:val="18"/>
              </w:rPr>
            </w:pPr>
          </w:p>
        </w:tc>
        <w:tc>
          <w:tcPr>
            <w:tcW w:w="1843" w:type="dxa"/>
          </w:tcPr>
          <w:p w:rsidR="00E71C02" w:rsidRPr="005F4DDF" w:rsidRDefault="00E71C02" w:rsidP="005F4DDF">
            <w:pPr>
              <w:tabs>
                <w:tab w:val="center" w:pos="522"/>
              </w:tabs>
              <w:rPr>
                <w:rFonts w:ascii="Arial" w:hAnsi="Arial" w:cs="Arial"/>
                <w:sz w:val="18"/>
                <w:szCs w:val="18"/>
              </w:rPr>
            </w:pPr>
            <w:r w:rsidRPr="005F4DDF">
              <w:rPr>
                <w:rFonts w:ascii="Arial" w:hAnsi="Arial" w:cs="Arial"/>
                <w:sz w:val="18"/>
                <w:szCs w:val="18"/>
              </w:rPr>
              <w:tab/>
            </w:r>
          </w:p>
        </w:tc>
      </w:tr>
      <w:tr w:rsidR="00E71C02" w:rsidRPr="005F4DDF" w:rsidTr="005F4DDF">
        <w:trPr>
          <w:trHeight w:val="373"/>
          <w:jc w:val="center"/>
        </w:trPr>
        <w:tc>
          <w:tcPr>
            <w:tcW w:w="698" w:type="dxa"/>
          </w:tcPr>
          <w:p w:rsidR="00E71C02" w:rsidRPr="005F4DDF" w:rsidRDefault="00E71C02" w:rsidP="005F4DDF">
            <w:pPr>
              <w:jc w:val="center"/>
              <w:rPr>
                <w:rFonts w:ascii="Arial" w:hAnsi="Arial" w:cs="Arial"/>
                <w:b/>
                <w:sz w:val="18"/>
                <w:szCs w:val="18"/>
              </w:rPr>
            </w:pPr>
            <w:r w:rsidRPr="005F4DDF">
              <w:rPr>
                <w:rFonts w:ascii="Arial" w:hAnsi="Arial" w:cs="Arial"/>
                <w:b/>
                <w:sz w:val="18"/>
                <w:szCs w:val="18"/>
              </w:rPr>
              <w:t>2</w:t>
            </w:r>
          </w:p>
        </w:tc>
        <w:tc>
          <w:tcPr>
            <w:tcW w:w="2470" w:type="dxa"/>
          </w:tcPr>
          <w:p w:rsidR="00E71C02" w:rsidRPr="005F4DDF" w:rsidRDefault="00E71C02" w:rsidP="00646CBE">
            <w:pPr>
              <w:rPr>
                <w:rFonts w:ascii="Arial" w:hAnsi="Arial" w:cs="Arial"/>
                <w:sz w:val="18"/>
                <w:szCs w:val="18"/>
              </w:rPr>
            </w:pPr>
          </w:p>
        </w:tc>
        <w:tc>
          <w:tcPr>
            <w:tcW w:w="1641" w:type="dxa"/>
          </w:tcPr>
          <w:p w:rsidR="00E71C02" w:rsidRPr="005F4DDF" w:rsidRDefault="00E71C02" w:rsidP="005F4DDF">
            <w:pPr>
              <w:jc w:val="center"/>
              <w:rPr>
                <w:rFonts w:ascii="Arial" w:hAnsi="Arial" w:cs="Arial"/>
                <w:sz w:val="18"/>
                <w:szCs w:val="18"/>
              </w:rPr>
            </w:pPr>
          </w:p>
        </w:tc>
        <w:tc>
          <w:tcPr>
            <w:tcW w:w="1701" w:type="dxa"/>
          </w:tcPr>
          <w:p w:rsidR="00E71C02" w:rsidRPr="005F4DDF" w:rsidRDefault="00E71C02" w:rsidP="005F4DDF">
            <w:pPr>
              <w:jc w:val="center"/>
              <w:rPr>
                <w:rFonts w:ascii="Arial" w:hAnsi="Arial" w:cs="Arial"/>
                <w:sz w:val="18"/>
                <w:szCs w:val="18"/>
              </w:rPr>
            </w:pPr>
          </w:p>
        </w:tc>
        <w:tc>
          <w:tcPr>
            <w:tcW w:w="2103" w:type="dxa"/>
          </w:tcPr>
          <w:p w:rsidR="00E71C02" w:rsidRPr="005F4DDF" w:rsidRDefault="00E71C02" w:rsidP="005F4DDF">
            <w:pPr>
              <w:jc w:val="center"/>
              <w:rPr>
                <w:rFonts w:ascii="Arial" w:hAnsi="Arial" w:cs="Arial"/>
                <w:sz w:val="18"/>
                <w:szCs w:val="18"/>
              </w:rPr>
            </w:pPr>
          </w:p>
        </w:tc>
        <w:tc>
          <w:tcPr>
            <w:tcW w:w="1843" w:type="dxa"/>
          </w:tcPr>
          <w:p w:rsidR="00E71C02" w:rsidRPr="005F4DDF" w:rsidRDefault="00E71C02" w:rsidP="005F4DDF">
            <w:pPr>
              <w:jc w:val="center"/>
              <w:rPr>
                <w:rFonts w:ascii="Arial" w:hAnsi="Arial" w:cs="Arial"/>
                <w:sz w:val="18"/>
                <w:szCs w:val="18"/>
              </w:rPr>
            </w:pPr>
          </w:p>
        </w:tc>
      </w:tr>
      <w:tr w:rsidR="00E71C02" w:rsidRPr="005F4DDF" w:rsidTr="005F4DDF">
        <w:trPr>
          <w:trHeight w:val="373"/>
          <w:jc w:val="center"/>
        </w:trPr>
        <w:tc>
          <w:tcPr>
            <w:tcW w:w="698" w:type="dxa"/>
            <w:tcBorders>
              <w:bottom w:val="single" w:sz="4" w:space="0" w:color="auto"/>
            </w:tcBorders>
          </w:tcPr>
          <w:p w:rsidR="00E71C02" w:rsidRPr="005F4DDF" w:rsidRDefault="00E71C02" w:rsidP="005F4DDF">
            <w:pPr>
              <w:jc w:val="center"/>
              <w:rPr>
                <w:rFonts w:ascii="Arial" w:hAnsi="Arial" w:cs="Arial"/>
                <w:b/>
                <w:sz w:val="18"/>
                <w:szCs w:val="18"/>
              </w:rPr>
            </w:pPr>
            <w:r w:rsidRPr="005F4DDF">
              <w:rPr>
                <w:rFonts w:ascii="Arial" w:hAnsi="Arial" w:cs="Arial"/>
                <w:b/>
                <w:sz w:val="18"/>
                <w:szCs w:val="18"/>
              </w:rPr>
              <w:t>3</w:t>
            </w:r>
          </w:p>
        </w:tc>
        <w:tc>
          <w:tcPr>
            <w:tcW w:w="2470" w:type="dxa"/>
            <w:tcBorders>
              <w:bottom w:val="single" w:sz="4" w:space="0" w:color="auto"/>
            </w:tcBorders>
          </w:tcPr>
          <w:p w:rsidR="00E71C02" w:rsidRPr="005F4DDF" w:rsidRDefault="00E71C02" w:rsidP="00646CBE">
            <w:pPr>
              <w:rPr>
                <w:rFonts w:ascii="Arial" w:hAnsi="Arial" w:cs="Arial"/>
                <w:sz w:val="18"/>
                <w:szCs w:val="18"/>
              </w:rPr>
            </w:pPr>
          </w:p>
        </w:tc>
        <w:tc>
          <w:tcPr>
            <w:tcW w:w="1641" w:type="dxa"/>
            <w:tcBorders>
              <w:bottom w:val="single" w:sz="4" w:space="0" w:color="auto"/>
            </w:tcBorders>
          </w:tcPr>
          <w:p w:rsidR="00E71C02" w:rsidRPr="005F4DDF" w:rsidRDefault="00E71C02" w:rsidP="005F4DDF">
            <w:pPr>
              <w:jc w:val="center"/>
              <w:rPr>
                <w:rFonts w:ascii="Arial" w:hAnsi="Arial" w:cs="Arial"/>
                <w:sz w:val="18"/>
                <w:szCs w:val="18"/>
              </w:rPr>
            </w:pPr>
          </w:p>
        </w:tc>
        <w:tc>
          <w:tcPr>
            <w:tcW w:w="1701" w:type="dxa"/>
            <w:tcBorders>
              <w:bottom w:val="single" w:sz="4" w:space="0" w:color="auto"/>
            </w:tcBorders>
          </w:tcPr>
          <w:p w:rsidR="00E71C02" w:rsidRPr="005F4DDF" w:rsidRDefault="00E71C02" w:rsidP="005F4DDF">
            <w:pPr>
              <w:jc w:val="center"/>
              <w:rPr>
                <w:rFonts w:ascii="Arial" w:hAnsi="Arial" w:cs="Arial"/>
                <w:sz w:val="18"/>
                <w:szCs w:val="18"/>
              </w:rPr>
            </w:pPr>
          </w:p>
        </w:tc>
        <w:tc>
          <w:tcPr>
            <w:tcW w:w="2103" w:type="dxa"/>
            <w:tcBorders>
              <w:bottom w:val="single" w:sz="4" w:space="0" w:color="auto"/>
            </w:tcBorders>
          </w:tcPr>
          <w:p w:rsidR="00E71C02" w:rsidRPr="005F4DDF" w:rsidRDefault="00E71C02" w:rsidP="005F4DDF">
            <w:pPr>
              <w:jc w:val="center"/>
              <w:rPr>
                <w:rFonts w:ascii="Arial" w:hAnsi="Arial" w:cs="Arial"/>
                <w:sz w:val="18"/>
                <w:szCs w:val="18"/>
              </w:rPr>
            </w:pPr>
          </w:p>
        </w:tc>
        <w:tc>
          <w:tcPr>
            <w:tcW w:w="1843" w:type="dxa"/>
            <w:tcBorders>
              <w:bottom w:val="single" w:sz="4" w:space="0" w:color="auto"/>
            </w:tcBorders>
          </w:tcPr>
          <w:p w:rsidR="00E71C02" w:rsidRPr="005F4DDF" w:rsidRDefault="00E71C02" w:rsidP="005F4DDF">
            <w:pPr>
              <w:jc w:val="center"/>
              <w:rPr>
                <w:rFonts w:ascii="Arial" w:hAnsi="Arial" w:cs="Arial"/>
                <w:sz w:val="18"/>
                <w:szCs w:val="18"/>
              </w:rPr>
            </w:pPr>
          </w:p>
        </w:tc>
      </w:tr>
      <w:tr w:rsidR="00E71C02" w:rsidRPr="005F4DDF" w:rsidTr="005F4DDF">
        <w:trPr>
          <w:trHeight w:val="373"/>
          <w:jc w:val="center"/>
        </w:trPr>
        <w:tc>
          <w:tcPr>
            <w:tcW w:w="698" w:type="dxa"/>
            <w:tcBorders>
              <w:left w:val="single" w:sz="4" w:space="0" w:color="auto"/>
              <w:bottom w:val="single" w:sz="4" w:space="0" w:color="auto"/>
              <w:right w:val="single" w:sz="4" w:space="0" w:color="auto"/>
            </w:tcBorders>
          </w:tcPr>
          <w:p w:rsidR="00E71C02" w:rsidRPr="005F4DDF" w:rsidRDefault="00E71C02" w:rsidP="005F4DDF">
            <w:pPr>
              <w:jc w:val="center"/>
              <w:rPr>
                <w:rFonts w:ascii="Arial" w:hAnsi="Arial" w:cs="Arial"/>
                <w:b/>
                <w:sz w:val="18"/>
                <w:szCs w:val="18"/>
              </w:rPr>
            </w:pPr>
            <w:r w:rsidRPr="005F4DDF">
              <w:rPr>
                <w:rFonts w:ascii="Arial" w:hAnsi="Arial" w:cs="Arial"/>
                <w:b/>
                <w:sz w:val="18"/>
                <w:szCs w:val="18"/>
              </w:rPr>
              <w:t>etc.</w:t>
            </w:r>
          </w:p>
        </w:tc>
        <w:tc>
          <w:tcPr>
            <w:tcW w:w="2470" w:type="dxa"/>
            <w:tcBorders>
              <w:left w:val="single" w:sz="4" w:space="0" w:color="auto"/>
              <w:bottom w:val="single" w:sz="4" w:space="0" w:color="auto"/>
              <w:right w:val="single" w:sz="4" w:space="0" w:color="auto"/>
            </w:tcBorders>
          </w:tcPr>
          <w:p w:rsidR="00E71C02" w:rsidRPr="005F4DDF" w:rsidRDefault="00E71C02" w:rsidP="00646CBE">
            <w:pPr>
              <w:rPr>
                <w:rFonts w:ascii="Arial" w:hAnsi="Arial" w:cs="Arial"/>
                <w:sz w:val="18"/>
                <w:szCs w:val="18"/>
              </w:rPr>
            </w:pPr>
          </w:p>
        </w:tc>
        <w:tc>
          <w:tcPr>
            <w:tcW w:w="1641" w:type="dxa"/>
            <w:tcBorders>
              <w:left w:val="single" w:sz="4" w:space="0" w:color="auto"/>
              <w:bottom w:val="single" w:sz="4" w:space="0" w:color="auto"/>
              <w:right w:val="single" w:sz="4" w:space="0" w:color="auto"/>
            </w:tcBorders>
          </w:tcPr>
          <w:p w:rsidR="00E71C02" w:rsidRPr="005F4DDF" w:rsidRDefault="00E71C02" w:rsidP="005F4DDF">
            <w:pPr>
              <w:jc w:val="center"/>
              <w:rPr>
                <w:rFonts w:ascii="Arial" w:hAnsi="Arial" w:cs="Arial"/>
                <w:sz w:val="18"/>
                <w:szCs w:val="18"/>
              </w:rPr>
            </w:pPr>
          </w:p>
        </w:tc>
        <w:tc>
          <w:tcPr>
            <w:tcW w:w="1701" w:type="dxa"/>
            <w:tcBorders>
              <w:left w:val="single" w:sz="4" w:space="0" w:color="auto"/>
              <w:bottom w:val="single" w:sz="4" w:space="0" w:color="auto"/>
              <w:right w:val="single" w:sz="4" w:space="0" w:color="auto"/>
            </w:tcBorders>
          </w:tcPr>
          <w:p w:rsidR="00E71C02" w:rsidRPr="005F4DDF" w:rsidRDefault="00E71C02" w:rsidP="005F4DDF">
            <w:pPr>
              <w:jc w:val="center"/>
              <w:rPr>
                <w:rFonts w:ascii="Arial" w:hAnsi="Arial" w:cs="Arial"/>
                <w:sz w:val="18"/>
                <w:szCs w:val="18"/>
              </w:rPr>
            </w:pPr>
          </w:p>
        </w:tc>
        <w:tc>
          <w:tcPr>
            <w:tcW w:w="2103" w:type="dxa"/>
            <w:tcBorders>
              <w:left w:val="single" w:sz="4" w:space="0" w:color="auto"/>
              <w:bottom w:val="single" w:sz="12" w:space="0" w:color="auto"/>
              <w:right w:val="single" w:sz="4" w:space="0" w:color="auto"/>
            </w:tcBorders>
          </w:tcPr>
          <w:p w:rsidR="00E71C02" w:rsidRPr="005F4DDF" w:rsidRDefault="00E71C02" w:rsidP="005F4DDF">
            <w:pPr>
              <w:jc w:val="center"/>
              <w:rPr>
                <w:rFonts w:ascii="Arial" w:hAnsi="Arial" w:cs="Arial"/>
                <w:sz w:val="18"/>
                <w:szCs w:val="18"/>
              </w:rPr>
            </w:pPr>
          </w:p>
        </w:tc>
        <w:tc>
          <w:tcPr>
            <w:tcW w:w="1843" w:type="dxa"/>
            <w:tcBorders>
              <w:left w:val="single" w:sz="4" w:space="0" w:color="auto"/>
              <w:bottom w:val="single" w:sz="12" w:space="0" w:color="auto"/>
              <w:right w:val="single" w:sz="4" w:space="0" w:color="auto"/>
            </w:tcBorders>
          </w:tcPr>
          <w:p w:rsidR="00E71C02" w:rsidRPr="005F4DDF" w:rsidRDefault="00E71C02" w:rsidP="005F4DDF">
            <w:pPr>
              <w:jc w:val="center"/>
              <w:rPr>
                <w:rFonts w:ascii="Arial" w:hAnsi="Arial" w:cs="Arial"/>
                <w:sz w:val="18"/>
                <w:szCs w:val="18"/>
              </w:rPr>
            </w:pPr>
          </w:p>
        </w:tc>
      </w:tr>
      <w:tr w:rsidR="00E71C02" w:rsidRPr="005F4DDF" w:rsidTr="005F4DDF">
        <w:trPr>
          <w:trHeight w:val="143"/>
          <w:jc w:val="center"/>
        </w:trPr>
        <w:tc>
          <w:tcPr>
            <w:tcW w:w="6510" w:type="dxa"/>
            <w:gridSpan w:val="4"/>
            <w:tcBorders>
              <w:top w:val="single" w:sz="4" w:space="0" w:color="auto"/>
              <w:left w:val="nil"/>
              <w:bottom w:val="nil"/>
              <w:right w:val="single" w:sz="12" w:space="0" w:color="auto"/>
            </w:tcBorders>
          </w:tcPr>
          <w:p w:rsidR="00E71C02" w:rsidRPr="005F4DDF" w:rsidRDefault="00E71C02" w:rsidP="005F4DDF">
            <w:pPr>
              <w:spacing w:before="120"/>
              <w:rPr>
                <w:rFonts w:ascii="Arial" w:hAnsi="Arial" w:cs="Arial"/>
                <w:b/>
                <w:sz w:val="18"/>
                <w:szCs w:val="18"/>
              </w:rPr>
            </w:pPr>
          </w:p>
        </w:tc>
        <w:tc>
          <w:tcPr>
            <w:tcW w:w="2103" w:type="dxa"/>
            <w:tcBorders>
              <w:top w:val="single" w:sz="12" w:space="0" w:color="auto"/>
              <w:left w:val="single" w:sz="12" w:space="0" w:color="auto"/>
              <w:bottom w:val="single" w:sz="12" w:space="0" w:color="auto"/>
              <w:right w:val="single" w:sz="12" w:space="0" w:color="auto"/>
            </w:tcBorders>
            <w:vAlign w:val="center"/>
          </w:tcPr>
          <w:p w:rsidR="00E71C02" w:rsidRPr="005F4DDF" w:rsidRDefault="002F049A" w:rsidP="005F4DDF">
            <w:pPr>
              <w:spacing w:before="120"/>
              <w:jc w:val="center"/>
              <w:rPr>
                <w:rFonts w:ascii="Arial" w:hAnsi="Arial" w:cs="Arial"/>
                <w:sz w:val="18"/>
                <w:szCs w:val="18"/>
              </w:rPr>
            </w:pPr>
            <w:r w:rsidRPr="005F4DDF">
              <w:rPr>
                <w:rFonts w:ascii="Arial" w:hAnsi="Arial" w:cs="Arial"/>
                <w:b/>
                <w:sz w:val="18"/>
                <w:szCs w:val="18"/>
              </w:rPr>
              <w:t xml:space="preserve">GRAND </w:t>
            </w:r>
            <w:r w:rsidR="00E71C02" w:rsidRPr="005F4DDF">
              <w:rPr>
                <w:rFonts w:ascii="Arial" w:hAnsi="Arial" w:cs="Arial"/>
                <w:b/>
                <w:sz w:val="18"/>
                <w:szCs w:val="18"/>
              </w:rPr>
              <w:t>Tota</w:t>
            </w:r>
            <w:r w:rsidRPr="005F4DDF">
              <w:rPr>
                <w:rFonts w:ascii="Arial" w:hAnsi="Arial" w:cs="Arial"/>
                <w:b/>
                <w:sz w:val="18"/>
                <w:szCs w:val="18"/>
              </w:rPr>
              <w:t>l</w:t>
            </w:r>
          </w:p>
        </w:tc>
        <w:tc>
          <w:tcPr>
            <w:tcW w:w="1843" w:type="dxa"/>
            <w:tcBorders>
              <w:top w:val="single" w:sz="12" w:space="0" w:color="auto"/>
              <w:left w:val="single" w:sz="12" w:space="0" w:color="auto"/>
              <w:bottom w:val="single" w:sz="12" w:space="0" w:color="auto"/>
              <w:right w:val="single" w:sz="12" w:space="0" w:color="auto"/>
            </w:tcBorders>
            <w:vAlign w:val="center"/>
          </w:tcPr>
          <w:p w:rsidR="00E71C02" w:rsidRPr="005F4DDF" w:rsidRDefault="00E71C02" w:rsidP="005F4DDF">
            <w:pPr>
              <w:jc w:val="center"/>
              <w:rPr>
                <w:rFonts w:ascii="Arial" w:hAnsi="Arial" w:cs="Arial"/>
                <w:sz w:val="18"/>
                <w:szCs w:val="18"/>
              </w:rPr>
            </w:pPr>
          </w:p>
        </w:tc>
      </w:tr>
    </w:tbl>
    <w:p w:rsidR="00FA2099" w:rsidRPr="002E09AC" w:rsidRDefault="00FA2099" w:rsidP="00FA2099">
      <w:pPr>
        <w:rPr>
          <w:b/>
          <w:sz w:val="20"/>
        </w:rPr>
      </w:pPr>
    </w:p>
    <w:p w:rsidR="009777BD" w:rsidRPr="002E09AC" w:rsidRDefault="009777BD" w:rsidP="00FA2099">
      <w:pPr>
        <w:rPr>
          <w:b/>
          <w:sz w:val="20"/>
        </w:rPr>
      </w:pPr>
    </w:p>
    <w:tbl>
      <w:tblPr>
        <w:tblW w:w="9598" w:type="dxa"/>
        <w:jc w:val="center"/>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8"/>
        <w:gridCol w:w="4730"/>
      </w:tblGrid>
      <w:tr w:rsidR="004155F1" w:rsidRPr="005F4DDF" w:rsidTr="005F4DDF">
        <w:trPr>
          <w:jc w:val="center"/>
        </w:trPr>
        <w:tc>
          <w:tcPr>
            <w:tcW w:w="4868" w:type="dxa"/>
          </w:tcPr>
          <w:p w:rsidR="004155F1" w:rsidRPr="005F4DDF" w:rsidRDefault="00B95515" w:rsidP="00D50276">
            <w:pPr>
              <w:jc w:val="center"/>
              <w:rPr>
                <w:rFonts w:ascii="Arial" w:hAnsi="Arial" w:cs="Arial"/>
                <w:b/>
                <w:sz w:val="20"/>
                <w:szCs w:val="20"/>
              </w:rPr>
            </w:pPr>
            <w:r w:rsidRPr="005F4DDF">
              <w:rPr>
                <w:rFonts w:ascii="Arial" w:hAnsi="Arial" w:cs="Arial"/>
                <w:b/>
                <w:sz w:val="20"/>
                <w:szCs w:val="20"/>
              </w:rPr>
              <w:t xml:space="preserve">Signature of the CA’s </w:t>
            </w:r>
            <w:r w:rsidR="00D50276">
              <w:rPr>
                <w:rFonts w:ascii="Arial" w:hAnsi="Arial" w:cs="Arial"/>
                <w:b/>
                <w:sz w:val="20"/>
                <w:szCs w:val="20"/>
              </w:rPr>
              <w:t xml:space="preserve"> procurement officer</w:t>
            </w:r>
          </w:p>
        </w:tc>
        <w:tc>
          <w:tcPr>
            <w:tcW w:w="4730" w:type="dxa"/>
          </w:tcPr>
          <w:p w:rsidR="004155F1" w:rsidRPr="005F4DDF" w:rsidRDefault="00B95515" w:rsidP="005F4DDF">
            <w:pPr>
              <w:jc w:val="center"/>
              <w:rPr>
                <w:rFonts w:ascii="Arial" w:hAnsi="Arial" w:cs="Arial"/>
                <w:b/>
                <w:sz w:val="20"/>
                <w:szCs w:val="20"/>
              </w:rPr>
            </w:pPr>
            <w:r w:rsidRPr="005F4DDF">
              <w:rPr>
                <w:rFonts w:ascii="Arial" w:hAnsi="Arial" w:cs="Arial"/>
                <w:b/>
                <w:sz w:val="20"/>
                <w:szCs w:val="20"/>
              </w:rPr>
              <w:t>Signature of the EO repres</w:t>
            </w:r>
            <w:r w:rsidR="004155F1" w:rsidRPr="005F4DDF">
              <w:rPr>
                <w:rFonts w:ascii="Arial" w:hAnsi="Arial" w:cs="Arial"/>
                <w:b/>
                <w:sz w:val="20"/>
                <w:szCs w:val="20"/>
              </w:rPr>
              <w:t>entative</w:t>
            </w:r>
          </w:p>
        </w:tc>
      </w:tr>
      <w:tr w:rsidR="00B95515" w:rsidRPr="005F4DDF" w:rsidTr="005F4DDF">
        <w:trPr>
          <w:trHeight w:val="116"/>
          <w:jc w:val="center"/>
        </w:trPr>
        <w:tc>
          <w:tcPr>
            <w:tcW w:w="4868" w:type="dxa"/>
            <w:tcBorders>
              <w:top w:val="single" w:sz="4" w:space="0" w:color="auto"/>
              <w:bottom w:val="single" w:sz="4" w:space="0" w:color="auto"/>
            </w:tcBorders>
          </w:tcPr>
          <w:p w:rsidR="00B95515" w:rsidRPr="005F4DDF" w:rsidRDefault="00B95515" w:rsidP="00B95515">
            <w:pPr>
              <w:rPr>
                <w:rFonts w:ascii="Arial" w:hAnsi="Arial" w:cs="Arial"/>
                <w:sz w:val="20"/>
                <w:szCs w:val="20"/>
              </w:rPr>
            </w:pPr>
            <w:r w:rsidRPr="005F4DDF">
              <w:rPr>
                <w:rFonts w:ascii="Arial" w:hAnsi="Arial" w:cs="Arial"/>
                <w:sz w:val="20"/>
                <w:szCs w:val="20"/>
              </w:rPr>
              <w:t xml:space="preserve">Name and surname: </w:t>
            </w:r>
            <w:r w:rsidR="007B65EC" w:rsidRPr="005F4DDF">
              <w:rPr>
                <w:rFonts w:ascii="Arial" w:hAnsi="Arial" w:cs="Arial"/>
                <w:i/>
                <w:sz w:val="20"/>
                <w:szCs w:val="20"/>
                <w:highlight w:val="lightGray"/>
              </w:rPr>
              <w:fldChar w:fldCharType="begin"/>
            </w:r>
            <w:r w:rsidRPr="005F4DDF">
              <w:rPr>
                <w:rFonts w:ascii="Arial" w:hAnsi="Arial" w:cs="Arial"/>
                <w:i/>
                <w:sz w:val="20"/>
                <w:szCs w:val="20"/>
                <w:highlight w:val="lightGray"/>
              </w:rPr>
              <w:instrText xml:space="preserve"> MACROBUTTON  DoFieldClick "[insert name and surname]" </w:instrText>
            </w:r>
            <w:r w:rsidR="007B65EC" w:rsidRPr="005F4DDF">
              <w:rPr>
                <w:rFonts w:ascii="Arial" w:hAnsi="Arial" w:cs="Arial"/>
                <w:i/>
                <w:sz w:val="20"/>
                <w:szCs w:val="20"/>
                <w:highlight w:val="lightGray"/>
              </w:rPr>
              <w:fldChar w:fldCharType="end"/>
            </w:r>
          </w:p>
        </w:tc>
        <w:tc>
          <w:tcPr>
            <w:tcW w:w="4730" w:type="dxa"/>
            <w:tcBorders>
              <w:top w:val="single" w:sz="4" w:space="0" w:color="auto"/>
              <w:bottom w:val="single" w:sz="4" w:space="0" w:color="auto"/>
              <w:right w:val="single" w:sz="4" w:space="0" w:color="auto"/>
            </w:tcBorders>
          </w:tcPr>
          <w:p w:rsidR="00B95515" w:rsidRPr="005F4DDF" w:rsidRDefault="00B95515" w:rsidP="005F4DDF">
            <w:pPr>
              <w:rPr>
                <w:rFonts w:ascii="Arial" w:hAnsi="Arial" w:cs="Arial"/>
                <w:sz w:val="20"/>
                <w:szCs w:val="20"/>
              </w:rPr>
            </w:pPr>
            <w:r w:rsidRPr="005F4DDF">
              <w:rPr>
                <w:rFonts w:ascii="Arial" w:hAnsi="Arial" w:cs="Arial"/>
                <w:sz w:val="20"/>
                <w:szCs w:val="20"/>
              </w:rPr>
              <w:t xml:space="preserve">Name and surname: </w:t>
            </w:r>
            <w:r w:rsidR="007B65EC" w:rsidRPr="005F4DDF">
              <w:rPr>
                <w:rFonts w:ascii="Arial" w:hAnsi="Arial" w:cs="Arial"/>
                <w:i/>
                <w:sz w:val="20"/>
                <w:szCs w:val="20"/>
                <w:highlight w:val="lightGray"/>
              </w:rPr>
              <w:fldChar w:fldCharType="begin"/>
            </w:r>
            <w:r w:rsidRPr="005F4DDF">
              <w:rPr>
                <w:rFonts w:ascii="Arial" w:hAnsi="Arial" w:cs="Arial"/>
                <w:i/>
                <w:sz w:val="20"/>
                <w:szCs w:val="20"/>
                <w:highlight w:val="lightGray"/>
              </w:rPr>
              <w:instrText xml:space="preserve"> MACROBUTTON  DoFieldClick "[insert name and surname]" </w:instrText>
            </w:r>
            <w:r w:rsidR="007B65EC" w:rsidRPr="005F4DDF">
              <w:rPr>
                <w:rFonts w:ascii="Arial" w:hAnsi="Arial" w:cs="Arial"/>
                <w:i/>
                <w:sz w:val="20"/>
                <w:szCs w:val="20"/>
                <w:highlight w:val="lightGray"/>
              </w:rPr>
              <w:fldChar w:fldCharType="end"/>
            </w:r>
          </w:p>
        </w:tc>
      </w:tr>
      <w:tr w:rsidR="00B95515" w:rsidRPr="005F4DDF" w:rsidTr="005F4DDF">
        <w:trPr>
          <w:trHeight w:val="255"/>
          <w:jc w:val="center"/>
        </w:trPr>
        <w:tc>
          <w:tcPr>
            <w:tcW w:w="4868" w:type="dxa"/>
            <w:tcBorders>
              <w:top w:val="single" w:sz="4" w:space="0" w:color="auto"/>
              <w:bottom w:val="single" w:sz="4" w:space="0" w:color="auto"/>
            </w:tcBorders>
          </w:tcPr>
          <w:p w:rsidR="00B95515" w:rsidRPr="005F4DDF" w:rsidRDefault="00B95515" w:rsidP="00646C02">
            <w:pPr>
              <w:rPr>
                <w:rFonts w:ascii="Arial" w:hAnsi="Arial" w:cs="Arial"/>
                <w:sz w:val="20"/>
                <w:szCs w:val="20"/>
              </w:rPr>
            </w:pPr>
            <w:r w:rsidRPr="005F4DDF">
              <w:rPr>
                <w:rFonts w:ascii="Arial" w:hAnsi="Arial" w:cs="Arial"/>
                <w:sz w:val="20"/>
                <w:szCs w:val="20"/>
              </w:rPr>
              <w:t>Signature:</w:t>
            </w:r>
          </w:p>
        </w:tc>
        <w:tc>
          <w:tcPr>
            <w:tcW w:w="4730" w:type="dxa"/>
            <w:tcBorders>
              <w:top w:val="single" w:sz="4" w:space="0" w:color="auto"/>
              <w:bottom w:val="single" w:sz="4" w:space="0" w:color="auto"/>
              <w:right w:val="single" w:sz="4" w:space="0" w:color="auto"/>
            </w:tcBorders>
          </w:tcPr>
          <w:p w:rsidR="00B95515" w:rsidRPr="005F4DDF" w:rsidRDefault="00B95515" w:rsidP="00646C02">
            <w:pPr>
              <w:rPr>
                <w:rFonts w:ascii="Arial" w:hAnsi="Arial" w:cs="Arial"/>
                <w:sz w:val="20"/>
                <w:szCs w:val="20"/>
              </w:rPr>
            </w:pPr>
            <w:r w:rsidRPr="005F4DDF">
              <w:rPr>
                <w:rFonts w:ascii="Arial" w:hAnsi="Arial" w:cs="Arial"/>
                <w:sz w:val="20"/>
                <w:szCs w:val="20"/>
              </w:rPr>
              <w:t>Signature:</w:t>
            </w:r>
          </w:p>
        </w:tc>
      </w:tr>
      <w:tr w:rsidR="00B95515" w:rsidRPr="005F4DDF" w:rsidTr="005F4DDF">
        <w:trPr>
          <w:trHeight w:val="174"/>
          <w:jc w:val="center"/>
        </w:trPr>
        <w:tc>
          <w:tcPr>
            <w:tcW w:w="4868" w:type="dxa"/>
            <w:tcBorders>
              <w:top w:val="single" w:sz="4" w:space="0" w:color="auto"/>
              <w:bottom w:val="single" w:sz="4" w:space="0" w:color="auto"/>
            </w:tcBorders>
          </w:tcPr>
          <w:p w:rsidR="00B95515" w:rsidRPr="005F4DDF" w:rsidRDefault="00B95515" w:rsidP="00646C02">
            <w:pPr>
              <w:rPr>
                <w:rFonts w:ascii="Arial" w:hAnsi="Arial" w:cs="Arial"/>
                <w:sz w:val="20"/>
                <w:szCs w:val="20"/>
              </w:rPr>
            </w:pPr>
            <w:r w:rsidRPr="005F4DDF">
              <w:rPr>
                <w:rFonts w:ascii="Arial" w:hAnsi="Arial" w:cs="Arial"/>
                <w:sz w:val="20"/>
                <w:szCs w:val="20"/>
              </w:rPr>
              <w:t>Date:</w:t>
            </w:r>
          </w:p>
        </w:tc>
        <w:tc>
          <w:tcPr>
            <w:tcW w:w="4730" w:type="dxa"/>
            <w:tcBorders>
              <w:top w:val="single" w:sz="4" w:space="0" w:color="auto"/>
              <w:bottom w:val="single" w:sz="4" w:space="0" w:color="auto"/>
              <w:right w:val="single" w:sz="4" w:space="0" w:color="auto"/>
            </w:tcBorders>
          </w:tcPr>
          <w:p w:rsidR="00B95515" w:rsidRPr="005F4DDF" w:rsidRDefault="00B95515" w:rsidP="00646C02">
            <w:pPr>
              <w:rPr>
                <w:rFonts w:ascii="Arial" w:hAnsi="Arial" w:cs="Arial"/>
                <w:sz w:val="20"/>
                <w:szCs w:val="20"/>
              </w:rPr>
            </w:pPr>
            <w:r w:rsidRPr="005F4DDF">
              <w:rPr>
                <w:rFonts w:ascii="Arial" w:hAnsi="Arial" w:cs="Arial"/>
                <w:sz w:val="20"/>
                <w:szCs w:val="20"/>
              </w:rPr>
              <w:t>Date:</w:t>
            </w:r>
          </w:p>
        </w:tc>
      </w:tr>
      <w:tr w:rsidR="00B95515" w:rsidRPr="005F4DDF" w:rsidTr="005F4DDF">
        <w:trPr>
          <w:trHeight w:val="138"/>
          <w:jc w:val="center"/>
        </w:trPr>
        <w:tc>
          <w:tcPr>
            <w:tcW w:w="4868" w:type="dxa"/>
            <w:tcBorders>
              <w:top w:val="single" w:sz="4" w:space="0" w:color="auto"/>
              <w:bottom w:val="single" w:sz="4" w:space="0" w:color="auto"/>
            </w:tcBorders>
          </w:tcPr>
          <w:p w:rsidR="00B95515" w:rsidRPr="005F4DDF" w:rsidRDefault="00B95515" w:rsidP="00646C02">
            <w:pPr>
              <w:rPr>
                <w:rFonts w:ascii="Arial" w:hAnsi="Arial" w:cs="Arial"/>
                <w:sz w:val="20"/>
                <w:szCs w:val="20"/>
              </w:rPr>
            </w:pPr>
            <w:r w:rsidRPr="005F4DDF">
              <w:rPr>
                <w:rFonts w:ascii="Arial" w:hAnsi="Arial" w:cs="Arial"/>
                <w:sz w:val="20"/>
                <w:szCs w:val="20"/>
              </w:rPr>
              <w:t>Stamp:</w:t>
            </w:r>
          </w:p>
        </w:tc>
        <w:tc>
          <w:tcPr>
            <w:tcW w:w="4730" w:type="dxa"/>
            <w:tcBorders>
              <w:top w:val="single" w:sz="4" w:space="0" w:color="auto"/>
              <w:bottom w:val="single" w:sz="4" w:space="0" w:color="auto"/>
              <w:right w:val="single" w:sz="4" w:space="0" w:color="auto"/>
            </w:tcBorders>
          </w:tcPr>
          <w:p w:rsidR="00B95515" w:rsidRPr="005F4DDF" w:rsidRDefault="00B95515" w:rsidP="00646C02">
            <w:pPr>
              <w:rPr>
                <w:rFonts w:ascii="Arial" w:hAnsi="Arial" w:cs="Arial"/>
                <w:sz w:val="20"/>
                <w:szCs w:val="20"/>
              </w:rPr>
            </w:pPr>
            <w:r w:rsidRPr="005F4DDF">
              <w:rPr>
                <w:rFonts w:ascii="Arial" w:hAnsi="Arial" w:cs="Arial"/>
                <w:sz w:val="20"/>
                <w:szCs w:val="20"/>
              </w:rPr>
              <w:t>Stamp:</w:t>
            </w:r>
          </w:p>
          <w:p w:rsidR="00B95515" w:rsidRPr="005F4DDF" w:rsidRDefault="00B95515" w:rsidP="00646C02">
            <w:pPr>
              <w:rPr>
                <w:rFonts w:ascii="Arial" w:hAnsi="Arial" w:cs="Arial"/>
                <w:sz w:val="20"/>
                <w:szCs w:val="20"/>
              </w:rPr>
            </w:pPr>
          </w:p>
        </w:tc>
      </w:tr>
    </w:tbl>
    <w:p w:rsidR="00030E74" w:rsidRDefault="00030E74" w:rsidP="00F57265"/>
    <w:tbl>
      <w:tblPr>
        <w:tblpPr w:leftFromText="180" w:rightFromText="180" w:vertAnchor="page" w:horzAnchor="margin" w:tblpY="1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3F4582" w:rsidRPr="005F4DDF" w:rsidTr="005F4DDF">
        <w:tc>
          <w:tcPr>
            <w:tcW w:w="9747" w:type="dxa"/>
            <w:tcBorders>
              <w:top w:val="thinThickSmallGap" w:sz="24" w:space="0" w:color="auto"/>
              <w:left w:val="thinThickSmallGap" w:sz="24" w:space="0" w:color="auto"/>
              <w:bottom w:val="thinThickSmallGap" w:sz="24" w:space="0" w:color="auto"/>
              <w:right w:val="thinThickSmallGap" w:sz="24" w:space="0" w:color="auto"/>
            </w:tcBorders>
          </w:tcPr>
          <w:p w:rsidR="008542EA" w:rsidRPr="005F4DDF" w:rsidRDefault="008542EA" w:rsidP="005F4DDF">
            <w:pPr>
              <w:ind w:right="180"/>
              <w:jc w:val="center"/>
              <w:rPr>
                <w:rFonts w:ascii="Arial" w:hAnsi="Arial" w:cs="Arial"/>
                <w:sz w:val="28"/>
                <w:szCs w:val="28"/>
              </w:rPr>
            </w:pPr>
          </w:p>
          <w:p w:rsidR="003F4582" w:rsidRPr="005F4DDF" w:rsidRDefault="008542EA" w:rsidP="005F4DDF">
            <w:pPr>
              <w:ind w:right="180"/>
              <w:jc w:val="center"/>
              <w:rPr>
                <w:rFonts w:ascii="Arial" w:hAnsi="Arial" w:cs="Arial"/>
                <w:b/>
                <w:sz w:val="20"/>
              </w:rPr>
            </w:pPr>
            <w:r w:rsidRPr="005F4DDF">
              <w:rPr>
                <w:rFonts w:ascii="Arial" w:hAnsi="Arial" w:cs="Arial"/>
                <w:b/>
                <w:sz w:val="28"/>
                <w:szCs w:val="28"/>
              </w:rPr>
              <w:t>DECLARATION UNDER OATH</w:t>
            </w:r>
            <w:r w:rsidRPr="005F4DDF">
              <w:rPr>
                <w:rFonts w:ascii="Arial" w:hAnsi="Arial" w:cs="Arial"/>
                <w:b/>
                <w:sz w:val="20"/>
              </w:rPr>
              <w:t xml:space="preserve"> </w:t>
            </w:r>
          </w:p>
          <w:p w:rsidR="008542EA" w:rsidRPr="005F4DDF" w:rsidRDefault="008542EA" w:rsidP="005F4DDF">
            <w:pPr>
              <w:ind w:right="180"/>
              <w:jc w:val="center"/>
              <w:rPr>
                <w:rFonts w:ascii="Arial" w:hAnsi="Arial" w:cs="Arial"/>
                <w:sz w:val="20"/>
              </w:rPr>
            </w:pPr>
          </w:p>
        </w:tc>
      </w:tr>
    </w:tbl>
    <w:p w:rsidR="003F4582" w:rsidRDefault="003F4582" w:rsidP="003F4582">
      <w:pPr>
        <w:pStyle w:val="NormalWeb"/>
        <w:spacing w:before="0" w:beforeAutospacing="0" w:after="120" w:afterAutospacing="0"/>
        <w:ind w:left="-180" w:right="180"/>
        <w:rPr>
          <w:rFonts w:ascii="Arial" w:hAnsi="Arial" w:cs="Arial"/>
          <w:bCs/>
          <w:color w:val="000000"/>
          <w:sz w:val="20"/>
        </w:rPr>
      </w:pPr>
    </w:p>
    <w:p w:rsidR="008542EA" w:rsidRDefault="008542EA" w:rsidP="006903B9">
      <w:pPr>
        <w:jc w:val="both"/>
        <w:rPr>
          <w:rFonts w:ascii="Arial" w:hAnsi="Arial" w:cs="Arial"/>
          <w:bCs/>
          <w:color w:val="000000"/>
          <w:sz w:val="20"/>
        </w:rPr>
      </w:pPr>
      <w:r w:rsidRPr="00D01676">
        <w:rPr>
          <w:rFonts w:ascii="Arial" w:hAnsi="Arial" w:cs="Arial"/>
          <w:bCs/>
          <w:color w:val="000000"/>
          <w:sz w:val="20"/>
        </w:rPr>
        <w:t>I, the undersigned, representing: [</w:t>
      </w:r>
      <w:r w:rsidRPr="00D01676">
        <w:rPr>
          <w:rFonts w:ascii="Arial" w:hAnsi="Arial" w:cs="Arial"/>
          <w:bCs/>
          <w:i/>
          <w:color w:val="000000"/>
          <w:sz w:val="20"/>
          <w:highlight w:val="lightGray"/>
        </w:rPr>
        <w:t>the submitting economic operator</w:t>
      </w:r>
      <w:r w:rsidRPr="00D01676">
        <w:rPr>
          <w:rFonts w:ascii="Arial" w:hAnsi="Arial" w:cs="Arial"/>
          <w:bCs/>
          <w:color w:val="000000"/>
          <w:sz w:val="20"/>
        </w:rPr>
        <w:t xml:space="preserve">] declare under oath that I am eligible in accordance with Article 65, of Law No. </w:t>
      </w:r>
      <w:r w:rsidR="00831DC6">
        <w:rPr>
          <w:rFonts w:ascii="Arial" w:hAnsi="Arial" w:cs="Arial"/>
          <w:sz w:val="20"/>
        </w:rPr>
        <w:t xml:space="preserve">04/L-042 </w:t>
      </w:r>
      <w:r w:rsidR="00831DC6">
        <w:rPr>
          <w:rFonts w:ascii="Arial" w:hAnsi="Arial" w:cs="Arial"/>
          <w:iCs/>
          <w:sz w:val="20"/>
        </w:rPr>
        <w:t xml:space="preserve">on Public Procurement of the Republic of Kosovo, amended and supplemented with the law No. 04/L-237, law No. 05/L-068 </w:t>
      </w:r>
      <w:r w:rsidR="00831DC6" w:rsidRPr="00171009">
        <w:rPr>
          <w:rFonts w:ascii="Arial" w:hAnsi="Arial" w:cs="Arial"/>
          <w:iCs/>
          <w:sz w:val="20"/>
        </w:rPr>
        <w:t>and law No.05/L-</w:t>
      </w:r>
      <w:r w:rsidR="00171009" w:rsidRPr="00171009">
        <w:rPr>
          <w:rFonts w:ascii="Arial" w:hAnsi="Arial" w:cs="Arial"/>
          <w:iCs/>
          <w:sz w:val="20"/>
        </w:rPr>
        <w:t>0</w:t>
      </w:r>
      <w:r w:rsidR="00831DC6" w:rsidRPr="00171009">
        <w:rPr>
          <w:rFonts w:ascii="Arial" w:hAnsi="Arial" w:cs="Arial"/>
          <w:iCs/>
          <w:sz w:val="20"/>
        </w:rPr>
        <w:t>92</w:t>
      </w:r>
      <w:r w:rsidR="006903B9" w:rsidRPr="00171009">
        <w:rPr>
          <w:rFonts w:ascii="Arial" w:hAnsi="Arial" w:cs="Arial"/>
          <w:bCs/>
          <w:sz w:val="20"/>
        </w:rPr>
        <w:t>.</w:t>
      </w:r>
    </w:p>
    <w:p w:rsidR="006903B9" w:rsidRPr="00D01676" w:rsidRDefault="006903B9" w:rsidP="006903B9">
      <w:pPr>
        <w:jc w:val="both"/>
        <w:rPr>
          <w:rFonts w:ascii="Arial" w:hAnsi="Arial" w:cs="Arial"/>
          <w:bCs/>
          <w:color w:val="000000"/>
          <w:sz w:val="20"/>
        </w:rPr>
      </w:pPr>
    </w:p>
    <w:p w:rsidR="008542EA" w:rsidRPr="00D01676" w:rsidRDefault="008542EA" w:rsidP="008542EA">
      <w:pPr>
        <w:pStyle w:val="NormalWeb"/>
        <w:spacing w:before="0" w:beforeAutospacing="0" w:after="120" w:afterAutospacing="0"/>
        <w:rPr>
          <w:rFonts w:ascii="Arial" w:hAnsi="Arial" w:cs="Arial"/>
          <w:bCs/>
          <w:color w:val="000000"/>
          <w:sz w:val="20"/>
        </w:rPr>
      </w:pPr>
      <w:r w:rsidRPr="00D01676">
        <w:rPr>
          <w:rFonts w:ascii="Arial" w:hAnsi="Arial" w:cs="Arial"/>
          <w:bCs/>
          <w:color w:val="000000"/>
          <w:sz w:val="20"/>
        </w:rPr>
        <w:t xml:space="preserve">I acknowledge to have read the eligibility requirement in section 65 of the PPL and </w:t>
      </w:r>
      <w:r w:rsidR="00D50276">
        <w:rPr>
          <w:rFonts w:ascii="Arial" w:hAnsi="Arial" w:cs="Arial"/>
          <w:bCs/>
          <w:color w:val="000000"/>
          <w:sz w:val="20"/>
        </w:rPr>
        <w:t xml:space="preserve">fulfil eligibility requirements to </w:t>
      </w:r>
      <w:r w:rsidR="00D50276" w:rsidRPr="00D01676">
        <w:rPr>
          <w:rFonts w:ascii="Arial" w:hAnsi="Arial" w:cs="Arial"/>
          <w:bCs/>
          <w:color w:val="000000"/>
          <w:sz w:val="20"/>
        </w:rPr>
        <w:t>participate</w:t>
      </w:r>
      <w:r w:rsidR="00D50276">
        <w:rPr>
          <w:rFonts w:ascii="Arial" w:hAnsi="Arial" w:cs="Arial"/>
          <w:bCs/>
          <w:color w:val="000000"/>
          <w:sz w:val="20"/>
        </w:rPr>
        <w:t xml:space="preserve"> in this tender process</w:t>
      </w:r>
      <w:r w:rsidR="00BE684E">
        <w:rPr>
          <w:rFonts w:ascii="Arial" w:hAnsi="Arial" w:cs="Arial"/>
          <w:bCs/>
          <w:color w:val="000000"/>
          <w:sz w:val="20"/>
        </w:rPr>
        <w:t>.</w:t>
      </w:r>
      <w:r w:rsidRPr="00D01676">
        <w:rPr>
          <w:rFonts w:ascii="Arial" w:hAnsi="Arial" w:cs="Arial"/>
          <w:bCs/>
          <w:color w:val="000000"/>
          <w:sz w:val="20"/>
        </w:rPr>
        <w:t xml:space="preserve"> </w:t>
      </w:r>
      <w:r w:rsidR="00BE684E">
        <w:rPr>
          <w:rFonts w:ascii="Arial" w:hAnsi="Arial" w:cs="Arial"/>
          <w:bCs/>
          <w:color w:val="000000"/>
          <w:sz w:val="20"/>
        </w:rPr>
        <w:t xml:space="preserve">  </w:t>
      </w:r>
    </w:p>
    <w:p w:rsidR="008542EA" w:rsidRPr="00D01676" w:rsidRDefault="008542EA" w:rsidP="008542EA">
      <w:pPr>
        <w:jc w:val="both"/>
        <w:rPr>
          <w:rFonts w:ascii="Arial" w:hAnsi="Arial" w:cs="Arial"/>
          <w:sz w:val="20"/>
        </w:rPr>
      </w:pPr>
      <w:r w:rsidRPr="00D01676">
        <w:rPr>
          <w:rFonts w:ascii="Arial" w:hAnsi="Arial" w:cs="Arial"/>
          <w:sz w:val="20"/>
        </w:rPr>
        <w:t>I acknowledge the possibility of criminal and civil sanctions, penalties and damages if I intentionally or negligently submit any document, declaration or statement containing materially false or misleading information.</w:t>
      </w:r>
    </w:p>
    <w:p w:rsidR="008542EA" w:rsidRPr="00D01676" w:rsidRDefault="008542EA" w:rsidP="008542EA">
      <w:pPr>
        <w:ind w:left="-180" w:right="180"/>
        <w:rPr>
          <w:rFonts w:ascii="Arial" w:hAnsi="Arial" w:cs="Arial"/>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00"/>
        <w:gridCol w:w="6548"/>
      </w:tblGrid>
      <w:tr w:rsidR="008542EA" w:rsidRPr="00D01676" w:rsidTr="005F4DDF">
        <w:trPr>
          <w:trHeight w:val="484"/>
          <w:jc w:val="center"/>
        </w:trPr>
        <w:tc>
          <w:tcPr>
            <w:tcW w:w="8748" w:type="dxa"/>
            <w:gridSpan w:val="2"/>
            <w:tcBorders>
              <w:top w:val="single" w:sz="8" w:space="0" w:color="auto"/>
              <w:bottom w:val="single" w:sz="4" w:space="0" w:color="auto"/>
            </w:tcBorders>
            <w:vAlign w:val="center"/>
          </w:tcPr>
          <w:p w:rsidR="008542EA" w:rsidRPr="00D01676" w:rsidRDefault="008542EA" w:rsidP="005F4DDF">
            <w:pPr>
              <w:jc w:val="center"/>
              <w:rPr>
                <w:rFonts w:ascii="Arial" w:hAnsi="Arial" w:cs="Arial"/>
                <w:sz w:val="20"/>
              </w:rPr>
            </w:pPr>
            <w:r w:rsidRPr="00D01676">
              <w:rPr>
                <w:rFonts w:ascii="Arial" w:hAnsi="Arial" w:cs="Arial"/>
                <w:b/>
                <w:sz w:val="20"/>
              </w:rPr>
              <w:t>Economic Operator Identification (EO)</w:t>
            </w:r>
          </w:p>
        </w:tc>
      </w:tr>
      <w:tr w:rsidR="008542EA" w:rsidRPr="00D01676" w:rsidTr="005F4DDF">
        <w:trPr>
          <w:trHeight w:val="530"/>
          <w:jc w:val="center"/>
        </w:trPr>
        <w:tc>
          <w:tcPr>
            <w:tcW w:w="2200" w:type="dxa"/>
            <w:tcBorders>
              <w:top w:val="single" w:sz="4" w:space="0" w:color="auto"/>
              <w:bottom w:val="single" w:sz="4" w:space="0" w:color="auto"/>
              <w:right w:val="single" w:sz="4" w:space="0" w:color="auto"/>
            </w:tcBorders>
            <w:vAlign w:val="center"/>
          </w:tcPr>
          <w:p w:rsidR="008542EA" w:rsidRPr="00D01676" w:rsidRDefault="008542EA" w:rsidP="005F4DDF">
            <w:pPr>
              <w:rPr>
                <w:rFonts w:ascii="Arial" w:hAnsi="Arial" w:cs="Arial"/>
                <w:b/>
                <w:sz w:val="20"/>
                <w:highlight w:val="lightGray"/>
              </w:rPr>
            </w:pPr>
            <w:r w:rsidRPr="00D01676">
              <w:rPr>
                <w:rFonts w:ascii="Arial" w:hAnsi="Arial" w:cs="Arial"/>
                <w:b/>
                <w:sz w:val="20"/>
                <w:highlight w:val="lightGray"/>
              </w:rPr>
              <w:t>Name of EO:</w:t>
            </w:r>
          </w:p>
        </w:tc>
        <w:tc>
          <w:tcPr>
            <w:tcW w:w="6548" w:type="dxa"/>
            <w:tcBorders>
              <w:top w:val="single" w:sz="4" w:space="0" w:color="auto"/>
              <w:left w:val="single" w:sz="4" w:space="0" w:color="auto"/>
              <w:bottom w:val="single" w:sz="4" w:space="0" w:color="auto"/>
            </w:tcBorders>
            <w:vAlign w:val="center"/>
          </w:tcPr>
          <w:p w:rsidR="008542EA" w:rsidRPr="00D01676" w:rsidRDefault="008542EA" w:rsidP="005F4DDF">
            <w:pPr>
              <w:rPr>
                <w:rFonts w:ascii="Arial" w:hAnsi="Arial" w:cs="Arial"/>
                <w:sz w:val="20"/>
              </w:rPr>
            </w:pPr>
          </w:p>
        </w:tc>
      </w:tr>
      <w:tr w:rsidR="008542EA" w:rsidRPr="00D01676" w:rsidTr="005F4DDF">
        <w:trPr>
          <w:trHeight w:val="521"/>
          <w:jc w:val="center"/>
        </w:trPr>
        <w:tc>
          <w:tcPr>
            <w:tcW w:w="2200" w:type="dxa"/>
            <w:tcBorders>
              <w:top w:val="single" w:sz="4" w:space="0" w:color="auto"/>
              <w:bottom w:val="single" w:sz="4" w:space="0" w:color="auto"/>
              <w:right w:val="single" w:sz="4" w:space="0" w:color="auto"/>
            </w:tcBorders>
            <w:vAlign w:val="center"/>
          </w:tcPr>
          <w:p w:rsidR="008542EA" w:rsidRPr="00D01676" w:rsidRDefault="008542EA" w:rsidP="005F4DDF">
            <w:pPr>
              <w:rPr>
                <w:rFonts w:ascii="Arial" w:hAnsi="Arial" w:cs="Arial"/>
                <w:b/>
                <w:sz w:val="20"/>
                <w:highlight w:val="lightGray"/>
              </w:rPr>
            </w:pPr>
            <w:r w:rsidRPr="00D01676">
              <w:rPr>
                <w:rFonts w:ascii="Arial" w:hAnsi="Arial" w:cs="Arial"/>
                <w:b/>
                <w:sz w:val="20"/>
                <w:highlight w:val="lightGray"/>
              </w:rPr>
              <w:t>Full Address:</w:t>
            </w:r>
          </w:p>
        </w:tc>
        <w:tc>
          <w:tcPr>
            <w:tcW w:w="6548" w:type="dxa"/>
            <w:tcBorders>
              <w:top w:val="single" w:sz="4" w:space="0" w:color="auto"/>
              <w:left w:val="single" w:sz="4" w:space="0" w:color="auto"/>
              <w:bottom w:val="single" w:sz="4" w:space="0" w:color="auto"/>
            </w:tcBorders>
            <w:vAlign w:val="center"/>
          </w:tcPr>
          <w:p w:rsidR="008542EA" w:rsidRPr="00D01676" w:rsidRDefault="008542EA" w:rsidP="005F4DDF">
            <w:pPr>
              <w:rPr>
                <w:rFonts w:ascii="Arial" w:hAnsi="Arial" w:cs="Arial"/>
                <w:sz w:val="20"/>
              </w:rPr>
            </w:pPr>
          </w:p>
        </w:tc>
      </w:tr>
      <w:tr w:rsidR="008542EA" w:rsidRPr="00D01676" w:rsidTr="005F4DDF">
        <w:trPr>
          <w:trHeight w:val="350"/>
          <w:jc w:val="center"/>
        </w:trPr>
        <w:tc>
          <w:tcPr>
            <w:tcW w:w="8748" w:type="dxa"/>
            <w:gridSpan w:val="2"/>
            <w:tcBorders>
              <w:top w:val="single" w:sz="4" w:space="0" w:color="auto"/>
              <w:bottom w:val="single" w:sz="4" w:space="0" w:color="auto"/>
            </w:tcBorders>
            <w:vAlign w:val="center"/>
          </w:tcPr>
          <w:p w:rsidR="008542EA" w:rsidRPr="00D01676" w:rsidRDefault="008542EA" w:rsidP="005F4DDF">
            <w:pPr>
              <w:rPr>
                <w:rFonts w:ascii="Arial" w:hAnsi="Arial" w:cs="Arial"/>
                <w:sz w:val="20"/>
                <w:highlight w:val="lightGray"/>
              </w:rPr>
            </w:pPr>
            <w:r w:rsidRPr="00D01676">
              <w:rPr>
                <w:rFonts w:ascii="Arial" w:hAnsi="Arial" w:cs="Arial"/>
                <w:b/>
                <w:sz w:val="20"/>
                <w:highlight w:val="lightGray"/>
              </w:rPr>
              <w:t>Represented by:</w:t>
            </w:r>
          </w:p>
        </w:tc>
      </w:tr>
      <w:tr w:rsidR="008542EA" w:rsidRPr="00D01676" w:rsidTr="005F4DDF">
        <w:trPr>
          <w:trHeight w:val="539"/>
          <w:jc w:val="center"/>
        </w:trPr>
        <w:tc>
          <w:tcPr>
            <w:tcW w:w="2200" w:type="dxa"/>
            <w:tcBorders>
              <w:top w:val="single" w:sz="4" w:space="0" w:color="auto"/>
              <w:bottom w:val="single" w:sz="4" w:space="0" w:color="auto"/>
              <w:right w:val="single" w:sz="4" w:space="0" w:color="auto"/>
            </w:tcBorders>
            <w:vAlign w:val="center"/>
          </w:tcPr>
          <w:p w:rsidR="008542EA" w:rsidRPr="00D01676" w:rsidRDefault="008542EA" w:rsidP="005F4DDF">
            <w:pPr>
              <w:rPr>
                <w:rFonts w:ascii="Arial" w:hAnsi="Arial" w:cs="Arial"/>
                <w:b/>
                <w:sz w:val="20"/>
                <w:highlight w:val="lightGray"/>
              </w:rPr>
            </w:pPr>
            <w:r w:rsidRPr="00D01676">
              <w:rPr>
                <w:rFonts w:ascii="Arial" w:hAnsi="Arial" w:cs="Arial"/>
                <w:b/>
                <w:sz w:val="20"/>
                <w:highlight w:val="lightGray"/>
              </w:rPr>
              <w:t>Name</w:t>
            </w:r>
          </w:p>
        </w:tc>
        <w:tc>
          <w:tcPr>
            <w:tcW w:w="6548" w:type="dxa"/>
            <w:tcBorders>
              <w:top w:val="single" w:sz="4" w:space="0" w:color="auto"/>
              <w:left w:val="single" w:sz="4" w:space="0" w:color="auto"/>
              <w:bottom w:val="single" w:sz="4" w:space="0" w:color="auto"/>
            </w:tcBorders>
            <w:vAlign w:val="center"/>
          </w:tcPr>
          <w:p w:rsidR="008542EA" w:rsidRPr="00D01676" w:rsidRDefault="008542EA" w:rsidP="005F4DDF">
            <w:pPr>
              <w:rPr>
                <w:rFonts w:ascii="Arial" w:hAnsi="Arial" w:cs="Arial"/>
                <w:sz w:val="20"/>
              </w:rPr>
            </w:pPr>
          </w:p>
        </w:tc>
      </w:tr>
      <w:tr w:rsidR="008542EA" w:rsidRPr="00D01676" w:rsidTr="005F4DDF">
        <w:trPr>
          <w:trHeight w:val="530"/>
          <w:jc w:val="center"/>
        </w:trPr>
        <w:tc>
          <w:tcPr>
            <w:tcW w:w="2200" w:type="dxa"/>
            <w:tcBorders>
              <w:top w:val="single" w:sz="4" w:space="0" w:color="auto"/>
              <w:bottom w:val="single" w:sz="4" w:space="0" w:color="auto"/>
              <w:right w:val="single" w:sz="4" w:space="0" w:color="auto"/>
            </w:tcBorders>
            <w:vAlign w:val="center"/>
          </w:tcPr>
          <w:p w:rsidR="008542EA" w:rsidRPr="00D01676" w:rsidRDefault="008542EA" w:rsidP="005F4DDF">
            <w:pPr>
              <w:rPr>
                <w:rFonts w:ascii="Arial" w:hAnsi="Arial" w:cs="Arial"/>
                <w:b/>
                <w:sz w:val="20"/>
                <w:highlight w:val="lightGray"/>
              </w:rPr>
            </w:pPr>
            <w:r w:rsidRPr="00D01676">
              <w:rPr>
                <w:rFonts w:ascii="Arial" w:hAnsi="Arial" w:cs="Arial"/>
                <w:b/>
                <w:sz w:val="20"/>
                <w:highlight w:val="lightGray"/>
              </w:rPr>
              <w:t>Position</w:t>
            </w:r>
          </w:p>
        </w:tc>
        <w:tc>
          <w:tcPr>
            <w:tcW w:w="6548" w:type="dxa"/>
            <w:tcBorders>
              <w:top w:val="single" w:sz="4" w:space="0" w:color="auto"/>
              <w:left w:val="single" w:sz="4" w:space="0" w:color="auto"/>
              <w:bottom w:val="single" w:sz="4" w:space="0" w:color="auto"/>
            </w:tcBorders>
            <w:vAlign w:val="center"/>
          </w:tcPr>
          <w:p w:rsidR="008542EA" w:rsidRPr="00D01676" w:rsidRDefault="008542EA" w:rsidP="005F4DDF">
            <w:pPr>
              <w:rPr>
                <w:rFonts w:ascii="Arial" w:hAnsi="Arial" w:cs="Arial"/>
                <w:sz w:val="20"/>
              </w:rPr>
            </w:pPr>
          </w:p>
        </w:tc>
      </w:tr>
      <w:tr w:rsidR="008542EA" w:rsidRPr="00D01676" w:rsidTr="005F4DDF">
        <w:trPr>
          <w:trHeight w:val="530"/>
          <w:jc w:val="center"/>
        </w:trPr>
        <w:tc>
          <w:tcPr>
            <w:tcW w:w="2200" w:type="dxa"/>
            <w:tcBorders>
              <w:top w:val="single" w:sz="4" w:space="0" w:color="auto"/>
              <w:bottom w:val="single" w:sz="4" w:space="0" w:color="auto"/>
              <w:right w:val="single" w:sz="4" w:space="0" w:color="auto"/>
            </w:tcBorders>
            <w:vAlign w:val="center"/>
          </w:tcPr>
          <w:p w:rsidR="008542EA" w:rsidRPr="00D01676" w:rsidRDefault="008542EA" w:rsidP="005F4DDF">
            <w:pPr>
              <w:rPr>
                <w:rFonts w:ascii="Arial" w:hAnsi="Arial" w:cs="Arial"/>
                <w:b/>
                <w:sz w:val="20"/>
                <w:highlight w:val="lightGray"/>
              </w:rPr>
            </w:pPr>
            <w:r w:rsidRPr="00D01676">
              <w:rPr>
                <w:rFonts w:ascii="Arial" w:hAnsi="Arial" w:cs="Arial"/>
                <w:b/>
                <w:sz w:val="20"/>
                <w:highlight w:val="lightGray"/>
              </w:rPr>
              <w:t>Signature</w:t>
            </w:r>
          </w:p>
        </w:tc>
        <w:tc>
          <w:tcPr>
            <w:tcW w:w="6548" w:type="dxa"/>
            <w:tcBorders>
              <w:top w:val="single" w:sz="4" w:space="0" w:color="auto"/>
              <w:left w:val="single" w:sz="4" w:space="0" w:color="auto"/>
              <w:bottom w:val="single" w:sz="4" w:space="0" w:color="auto"/>
            </w:tcBorders>
            <w:vAlign w:val="center"/>
          </w:tcPr>
          <w:p w:rsidR="008542EA" w:rsidRPr="00D01676" w:rsidRDefault="008542EA" w:rsidP="005F4DDF">
            <w:pPr>
              <w:rPr>
                <w:rFonts w:ascii="Arial" w:hAnsi="Arial" w:cs="Arial"/>
                <w:sz w:val="20"/>
              </w:rPr>
            </w:pPr>
          </w:p>
        </w:tc>
      </w:tr>
      <w:tr w:rsidR="008542EA" w:rsidRPr="00D01676" w:rsidTr="005F4DDF">
        <w:trPr>
          <w:trHeight w:val="530"/>
          <w:jc w:val="center"/>
        </w:trPr>
        <w:tc>
          <w:tcPr>
            <w:tcW w:w="2200" w:type="dxa"/>
            <w:tcBorders>
              <w:top w:val="single" w:sz="4" w:space="0" w:color="auto"/>
              <w:bottom w:val="single" w:sz="4" w:space="0" w:color="auto"/>
              <w:right w:val="single" w:sz="4" w:space="0" w:color="auto"/>
            </w:tcBorders>
            <w:vAlign w:val="center"/>
          </w:tcPr>
          <w:p w:rsidR="008542EA" w:rsidRPr="00D01676" w:rsidRDefault="008542EA" w:rsidP="005F4DDF">
            <w:pPr>
              <w:rPr>
                <w:rFonts w:ascii="Arial" w:hAnsi="Arial" w:cs="Arial"/>
                <w:b/>
                <w:sz w:val="20"/>
                <w:highlight w:val="lightGray"/>
              </w:rPr>
            </w:pPr>
            <w:r w:rsidRPr="00D01676">
              <w:rPr>
                <w:rFonts w:ascii="Arial" w:hAnsi="Arial" w:cs="Arial"/>
                <w:b/>
                <w:sz w:val="20"/>
                <w:highlight w:val="lightGray"/>
              </w:rPr>
              <w:t>Date</w:t>
            </w:r>
          </w:p>
        </w:tc>
        <w:tc>
          <w:tcPr>
            <w:tcW w:w="6548" w:type="dxa"/>
            <w:tcBorders>
              <w:top w:val="single" w:sz="4" w:space="0" w:color="auto"/>
              <w:left w:val="single" w:sz="4" w:space="0" w:color="auto"/>
              <w:bottom w:val="single" w:sz="4" w:space="0" w:color="auto"/>
            </w:tcBorders>
            <w:vAlign w:val="center"/>
          </w:tcPr>
          <w:p w:rsidR="008542EA" w:rsidRPr="00D01676" w:rsidRDefault="008542EA" w:rsidP="005F4DDF">
            <w:pPr>
              <w:rPr>
                <w:rFonts w:ascii="Arial" w:hAnsi="Arial" w:cs="Arial"/>
                <w:sz w:val="20"/>
              </w:rPr>
            </w:pPr>
          </w:p>
        </w:tc>
      </w:tr>
      <w:tr w:rsidR="008542EA" w:rsidRPr="00D01676" w:rsidTr="005F4DDF">
        <w:trPr>
          <w:trHeight w:val="899"/>
          <w:jc w:val="center"/>
        </w:trPr>
        <w:tc>
          <w:tcPr>
            <w:tcW w:w="2200" w:type="dxa"/>
            <w:tcBorders>
              <w:top w:val="single" w:sz="4" w:space="0" w:color="auto"/>
              <w:bottom w:val="single" w:sz="8" w:space="0" w:color="auto"/>
              <w:right w:val="single" w:sz="4" w:space="0" w:color="auto"/>
            </w:tcBorders>
            <w:vAlign w:val="center"/>
          </w:tcPr>
          <w:p w:rsidR="008542EA" w:rsidRPr="00D01676" w:rsidRDefault="008542EA" w:rsidP="005F4DDF">
            <w:pPr>
              <w:rPr>
                <w:rFonts w:ascii="Arial" w:hAnsi="Arial" w:cs="Arial"/>
                <w:b/>
                <w:sz w:val="20"/>
                <w:highlight w:val="lightGray"/>
              </w:rPr>
            </w:pPr>
            <w:r w:rsidRPr="00D01676">
              <w:rPr>
                <w:rFonts w:ascii="Arial" w:hAnsi="Arial" w:cs="Arial"/>
                <w:b/>
                <w:sz w:val="20"/>
                <w:highlight w:val="lightGray"/>
              </w:rPr>
              <w:t>Stamp</w:t>
            </w:r>
          </w:p>
        </w:tc>
        <w:tc>
          <w:tcPr>
            <w:tcW w:w="6548" w:type="dxa"/>
            <w:tcBorders>
              <w:top w:val="single" w:sz="4" w:space="0" w:color="auto"/>
              <w:left w:val="single" w:sz="4" w:space="0" w:color="auto"/>
              <w:bottom w:val="single" w:sz="8" w:space="0" w:color="auto"/>
            </w:tcBorders>
            <w:vAlign w:val="center"/>
          </w:tcPr>
          <w:p w:rsidR="008542EA" w:rsidRPr="00D01676" w:rsidRDefault="008542EA" w:rsidP="005F4DDF">
            <w:pPr>
              <w:rPr>
                <w:rFonts w:ascii="Arial" w:hAnsi="Arial" w:cs="Arial"/>
                <w:sz w:val="20"/>
              </w:rPr>
            </w:pPr>
          </w:p>
        </w:tc>
      </w:tr>
    </w:tbl>
    <w:p w:rsidR="008542EA" w:rsidRPr="00D01676" w:rsidRDefault="008542EA" w:rsidP="008542EA">
      <w:pPr>
        <w:rPr>
          <w:rFonts w:ascii="Arial" w:hAnsi="Arial" w:cs="Arial"/>
          <w:sz w:val="20"/>
        </w:rPr>
      </w:pPr>
    </w:p>
    <w:p w:rsidR="008542EA" w:rsidRPr="00D01676" w:rsidRDefault="008542EA" w:rsidP="008542EA">
      <w:pPr>
        <w:rPr>
          <w:rFonts w:ascii="Arial" w:hAnsi="Arial" w:cs="Arial"/>
          <w:sz w:val="20"/>
        </w:rPr>
      </w:pPr>
    </w:p>
    <w:p w:rsidR="008542EA" w:rsidRDefault="008542EA" w:rsidP="008542EA">
      <w:pPr>
        <w:pStyle w:val="NormalWeb"/>
        <w:spacing w:before="0" w:beforeAutospacing="0" w:after="120" w:afterAutospacing="0"/>
        <w:ind w:right="180"/>
        <w:rPr>
          <w:rFonts w:ascii="Arial" w:hAnsi="Arial" w:cs="Arial"/>
          <w:bCs/>
          <w:color w:val="000000"/>
          <w:sz w:val="20"/>
        </w:rPr>
      </w:pPr>
    </w:p>
    <w:p w:rsidR="008542EA" w:rsidRDefault="008542EA" w:rsidP="008542EA">
      <w:pPr>
        <w:pStyle w:val="NormalWeb"/>
        <w:spacing w:before="0" w:beforeAutospacing="0" w:after="120" w:afterAutospacing="0"/>
        <w:ind w:right="180"/>
        <w:rPr>
          <w:rFonts w:ascii="Arial" w:hAnsi="Arial" w:cs="Arial"/>
          <w:bCs/>
          <w:color w:val="000000"/>
          <w:sz w:val="20"/>
        </w:rPr>
      </w:pPr>
    </w:p>
    <w:p w:rsidR="008542EA" w:rsidRDefault="008542EA" w:rsidP="008542EA">
      <w:pPr>
        <w:pStyle w:val="NormalWeb"/>
        <w:spacing w:before="0" w:beforeAutospacing="0" w:after="120" w:afterAutospacing="0"/>
        <w:ind w:right="180"/>
        <w:rPr>
          <w:rFonts w:ascii="Arial" w:hAnsi="Arial" w:cs="Arial"/>
          <w:bCs/>
          <w:color w:val="000000"/>
          <w:sz w:val="20"/>
        </w:rPr>
      </w:pPr>
    </w:p>
    <w:p w:rsidR="008542EA" w:rsidRDefault="008542EA" w:rsidP="008542EA">
      <w:pPr>
        <w:pStyle w:val="NormalWeb"/>
        <w:spacing w:before="0" w:beforeAutospacing="0" w:after="120" w:afterAutospacing="0"/>
        <w:ind w:right="180"/>
        <w:rPr>
          <w:rFonts w:ascii="Arial" w:hAnsi="Arial" w:cs="Arial"/>
          <w:bCs/>
          <w:color w:val="000000"/>
          <w:sz w:val="20"/>
        </w:rPr>
      </w:pPr>
    </w:p>
    <w:p w:rsidR="008542EA" w:rsidRDefault="008542EA" w:rsidP="008542EA">
      <w:pPr>
        <w:pStyle w:val="NormalWeb"/>
        <w:spacing w:before="0" w:beforeAutospacing="0" w:after="120" w:afterAutospacing="0"/>
        <w:ind w:right="180"/>
        <w:rPr>
          <w:rFonts w:ascii="Arial" w:hAnsi="Arial" w:cs="Arial"/>
          <w:bCs/>
          <w:color w:val="000000"/>
          <w:sz w:val="20"/>
        </w:rPr>
      </w:pPr>
    </w:p>
    <w:p w:rsidR="008542EA" w:rsidRDefault="008542EA" w:rsidP="008542EA">
      <w:pPr>
        <w:pStyle w:val="NormalWeb"/>
        <w:spacing w:before="0" w:beforeAutospacing="0" w:after="120" w:afterAutospacing="0"/>
        <w:ind w:right="180"/>
        <w:rPr>
          <w:rFonts w:ascii="Arial" w:hAnsi="Arial" w:cs="Arial"/>
          <w:bCs/>
          <w:color w:val="000000"/>
          <w:sz w:val="20"/>
        </w:rPr>
      </w:pPr>
    </w:p>
    <w:p w:rsidR="008542EA" w:rsidRDefault="008542EA" w:rsidP="008542EA">
      <w:pPr>
        <w:pStyle w:val="NormalWeb"/>
        <w:spacing w:before="0" w:beforeAutospacing="0" w:after="120" w:afterAutospacing="0"/>
        <w:ind w:right="180"/>
        <w:rPr>
          <w:rFonts w:ascii="Arial" w:hAnsi="Arial" w:cs="Arial"/>
          <w:bCs/>
          <w:color w:val="000000"/>
          <w:sz w:val="20"/>
        </w:rPr>
      </w:pPr>
    </w:p>
    <w:p w:rsidR="008542EA" w:rsidRDefault="008542EA" w:rsidP="008542EA">
      <w:pPr>
        <w:pStyle w:val="NormalWeb"/>
        <w:spacing w:before="0" w:beforeAutospacing="0" w:after="120" w:afterAutospacing="0"/>
        <w:ind w:right="180"/>
        <w:rPr>
          <w:rFonts w:ascii="Arial" w:hAnsi="Arial" w:cs="Arial"/>
          <w:bCs/>
          <w:color w:val="000000"/>
          <w:sz w:val="20"/>
        </w:rPr>
      </w:pPr>
    </w:p>
    <w:p w:rsidR="008542EA" w:rsidRDefault="008542EA" w:rsidP="008542EA">
      <w:pPr>
        <w:pStyle w:val="NormalWeb"/>
        <w:spacing w:before="0" w:beforeAutospacing="0" w:after="120" w:afterAutospacing="0"/>
        <w:ind w:right="180"/>
        <w:rPr>
          <w:rFonts w:ascii="Arial" w:hAnsi="Arial" w:cs="Arial"/>
          <w:bCs/>
          <w:color w:val="000000"/>
          <w:sz w:val="20"/>
        </w:rPr>
      </w:pPr>
    </w:p>
    <w:p w:rsidR="004B160F" w:rsidRDefault="004B160F" w:rsidP="008542EA">
      <w:pPr>
        <w:pStyle w:val="NormalWeb"/>
        <w:spacing w:before="0" w:beforeAutospacing="0" w:after="120" w:afterAutospacing="0"/>
        <w:ind w:right="180"/>
        <w:rPr>
          <w:rFonts w:ascii="Arial" w:hAnsi="Arial" w:cs="Arial"/>
          <w:bCs/>
          <w:color w:val="000000"/>
          <w:sz w:val="20"/>
        </w:rPr>
      </w:pPr>
    </w:p>
    <w:p w:rsidR="009C146F" w:rsidRDefault="009C146F" w:rsidP="00F57265">
      <w:pPr>
        <w:rPr>
          <w:rFonts w:ascii="Arial" w:hAnsi="Arial" w:cs="Arial"/>
          <w:bCs/>
          <w:color w:val="000000"/>
          <w:sz w:val="20"/>
          <w:szCs w:val="20"/>
        </w:rPr>
      </w:pPr>
    </w:p>
    <w:p w:rsidR="008542EA" w:rsidRDefault="008542EA" w:rsidP="00F57265">
      <w:pPr>
        <w:rPr>
          <w:rFonts w:ascii="Arial" w:hAnsi="Arial" w:cs="Arial"/>
          <w:bCs/>
          <w:color w:val="000000"/>
          <w:sz w:val="20"/>
          <w:szCs w:val="20"/>
        </w:rPr>
      </w:pPr>
    </w:p>
    <w:p w:rsidR="008542EA" w:rsidRDefault="008542EA" w:rsidP="00F57265"/>
    <w:p w:rsidR="009C146F" w:rsidRDefault="009C146F" w:rsidP="00F57265"/>
    <w:p w:rsidR="009C146F" w:rsidRDefault="009C146F" w:rsidP="00F57265"/>
    <w:p w:rsidR="009C146F" w:rsidRDefault="009C146F" w:rsidP="00F57265"/>
    <w:p w:rsidR="00313C9D" w:rsidRPr="000B616B" w:rsidRDefault="00313C9D" w:rsidP="00F57265">
      <w:pPr>
        <w:rPr>
          <w:sz w:val="16"/>
          <w:szCs w:val="16"/>
        </w:rPr>
      </w:pPr>
    </w:p>
    <w:p w:rsidR="009C146F" w:rsidRPr="000B616B" w:rsidRDefault="009C146F" w:rsidP="009C146F">
      <w:pPr>
        <w:autoSpaceDE w:val="0"/>
        <w:autoSpaceDN w:val="0"/>
        <w:adjustRightInd w:val="0"/>
        <w:ind w:right="180"/>
        <w:jc w:val="center"/>
        <w:rPr>
          <w:rFonts w:ascii="Arial" w:hAnsi="Arial" w:cs="Arial"/>
          <w:b/>
          <w:sz w:val="16"/>
          <w:szCs w:val="16"/>
        </w:rPr>
      </w:pPr>
      <w:r w:rsidRPr="000B616B">
        <w:rPr>
          <w:rFonts w:ascii="Arial" w:hAnsi="Arial" w:cs="Arial"/>
          <w:b/>
          <w:sz w:val="16"/>
          <w:szCs w:val="16"/>
        </w:rPr>
        <w:t>Eligibility Requirements</w:t>
      </w:r>
    </w:p>
    <w:p w:rsidR="009C146F" w:rsidRDefault="009C146F" w:rsidP="006903B9">
      <w:pPr>
        <w:jc w:val="center"/>
        <w:rPr>
          <w:rFonts w:ascii="Arial" w:hAnsi="Arial" w:cs="Arial"/>
          <w:b/>
          <w:i/>
          <w:sz w:val="16"/>
          <w:szCs w:val="16"/>
        </w:rPr>
      </w:pPr>
      <w:r w:rsidRPr="000B616B">
        <w:rPr>
          <w:rFonts w:ascii="Arial" w:hAnsi="Arial" w:cs="Arial"/>
          <w:b/>
          <w:i/>
          <w:sz w:val="16"/>
          <w:szCs w:val="16"/>
        </w:rPr>
        <w:t xml:space="preserve">(According to </w:t>
      </w:r>
      <w:r w:rsidR="006903B9">
        <w:rPr>
          <w:rFonts w:ascii="Arial" w:hAnsi="Arial" w:cs="Arial"/>
          <w:b/>
          <w:i/>
          <w:sz w:val="16"/>
          <w:szCs w:val="16"/>
        </w:rPr>
        <w:t xml:space="preserve">article </w:t>
      </w:r>
      <w:r w:rsidRPr="000B616B">
        <w:rPr>
          <w:rFonts w:ascii="Arial" w:hAnsi="Arial" w:cs="Arial"/>
          <w:b/>
          <w:i/>
          <w:sz w:val="16"/>
          <w:szCs w:val="16"/>
        </w:rPr>
        <w:t>6</w:t>
      </w:r>
      <w:r w:rsidR="00313C9D" w:rsidRPr="000B616B">
        <w:rPr>
          <w:rFonts w:ascii="Arial" w:hAnsi="Arial" w:cs="Arial"/>
          <w:b/>
          <w:i/>
          <w:sz w:val="16"/>
          <w:szCs w:val="16"/>
        </w:rPr>
        <w:t>5</w:t>
      </w:r>
      <w:r w:rsidRPr="000B616B">
        <w:rPr>
          <w:rFonts w:ascii="Arial" w:hAnsi="Arial" w:cs="Arial"/>
          <w:b/>
          <w:i/>
          <w:sz w:val="16"/>
          <w:szCs w:val="16"/>
        </w:rPr>
        <w:t xml:space="preserve"> of the </w:t>
      </w:r>
      <w:r w:rsidR="006903B9">
        <w:rPr>
          <w:rFonts w:ascii="Arial" w:hAnsi="Arial" w:cs="Arial"/>
          <w:b/>
          <w:i/>
          <w:sz w:val="16"/>
          <w:szCs w:val="16"/>
        </w:rPr>
        <w:t xml:space="preserve">Law </w:t>
      </w:r>
      <w:r w:rsidR="006903B9" w:rsidRPr="006903B9">
        <w:rPr>
          <w:rFonts w:ascii="Arial" w:hAnsi="Arial" w:cs="Arial"/>
          <w:b/>
          <w:i/>
          <w:sz w:val="16"/>
          <w:szCs w:val="16"/>
        </w:rPr>
        <w:t xml:space="preserve">No. </w:t>
      </w:r>
      <w:r w:rsidR="00831DC6" w:rsidRPr="00831DC6">
        <w:rPr>
          <w:rFonts w:ascii="Arial" w:hAnsi="Arial" w:cs="Arial"/>
          <w:b/>
          <w:i/>
          <w:sz w:val="16"/>
          <w:szCs w:val="16"/>
        </w:rPr>
        <w:t xml:space="preserve">04/L-042 on Public Procurement of the Republic of Kosovo, amended and supplemented with the law No. 04/L-237, law No. 05/L-068 </w:t>
      </w:r>
      <w:r w:rsidR="00831DC6" w:rsidRPr="00171009">
        <w:rPr>
          <w:rFonts w:ascii="Arial" w:hAnsi="Arial" w:cs="Arial"/>
          <w:b/>
          <w:i/>
          <w:sz w:val="16"/>
          <w:szCs w:val="16"/>
        </w:rPr>
        <w:t>and law No.05/L-</w:t>
      </w:r>
      <w:r w:rsidR="00171009" w:rsidRPr="00171009">
        <w:rPr>
          <w:rFonts w:ascii="Arial" w:hAnsi="Arial" w:cs="Arial"/>
          <w:b/>
          <w:i/>
          <w:sz w:val="16"/>
          <w:szCs w:val="16"/>
        </w:rPr>
        <w:t>0</w:t>
      </w:r>
      <w:r w:rsidR="00831DC6" w:rsidRPr="00171009">
        <w:rPr>
          <w:rFonts w:ascii="Arial" w:hAnsi="Arial" w:cs="Arial"/>
          <w:b/>
          <w:i/>
          <w:sz w:val="16"/>
          <w:szCs w:val="16"/>
        </w:rPr>
        <w:t>92</w:t>
      </w:r>
      <w:r w:rsidRPr="00171009">
        <w:rPr>
          <w:rFonts w:ascii="Arial" w:hAnsi="Arial" w:cs="Arial"/>
          <w:b/>
          <w:i/>
          <w:sz w:val="16"/>
          <w:szCs w:val="16"/>
        </w:rPr>
        <w:t>)</w:t>
      </w:r>
    </w:p>
    <w:p w:rsidR="006903B9" w:rsidRPr="006903B9" w:rsidRDefault="006903B9" w:rsidP="006903B9">
      <w:pPr>
        <w:jc w:val="center"/>
        <w:rPr>
          <w:i/>
          <w:iCs/>
          <w:sz w:val="18"/>
          <w:szCs w:val="18"/>
        </w:rPr>
      </w:pPr>
    </w:p>
    <w:p w:rsidR="00313C9D" w:rsidRDefault="00313C9D" w:rsidP="00313C9D">
      <w:pPr>
        <w:numPr>
          <w:ilvl w:val="0"/>
          <w:numId w:val="9"/>
        </w:numPr>
        <w:autoSpaceDE w:val="0"/>
        <w:autoSpaceDN w:val="0"/>
        <w:adjustRightInd w:val="0"/>
        <w:ind w:left="357" w:hanging="357"/>
        <w:jc w:val="both"/>
        <w:rPr>
          <w:rFonts w:ascii="Arial" w:hAnsi="Arial" w:cs="Arial"/>
          <w:b/>
          <w:sz w:val="16"/>
          <w:szCs w:val="16"/>
        </w:rPr>
      </w:pPr>
      <w:r w:rsidRPr="000B616B">
        <w:rPr>
          <w:rFonts w:ascii="Arial" w:hAnsi="Arial" w:cs="Arial"/>
          <w:b/>
          <w:sz w:val="16"/>
          <w:szCs w:val="16"/>
        </w:rPr>
        <w:t>An economic operator shall not be eligible to participate in a procurement activity or in the performance of any public contract if such economic operator, or any employee, executive, manager or director thereof:</w:t>
      </w:r>
    </w:p>
    <w:p w:rsidR="003D6BB6" w:rsidRPr="001C3B33" w:rsidRDefault="003D6BB6" w:rsidP="003D6BB6">
      <w:pPr>
        <w:autoSpaceDE w:val="0"/>
        <w:autoSpaceDN w:val="0"/>
        <w:adjustRightInd w:val="0"/>
        <w:ind w:left="357"/>
        <w:jc w:val="both"/>
        <w:rPr>
          <w:rFonts w:ascii="Arial" w:hAnsi="Arial" w:cs="Arial"/>
          <w:b/>
          <w:sz w:val="16"/>
          <w:szCs w:val="16"/>
        </w:rPr>
      </w:pPr>
    </w:p>
    <w:p w:rsidR="00313C9D" w:rsidRPr="000B616B" w:rsidRDefault="00313C9D" w:rsidP="000B616B">
      <w:pPr>
        <w:numPr>
          <w:ilvl w:val="0"/>
          <w:numId w:val="6"/>
        </w:numPr>
        <w:autoSpaceDE w:val="0"/>
        <w:autoSpaceDN w:val="0"/>
        <w:adjustRightInd w:val="0"/>
        <w:jc w:val="both"/>
        <w:rPr>
          <w:rFonts w:ascii="Arial" w:hAnsi="Arial" w:cs="Arial"/>
          <w:sz w:val="16"/>
          <w:szCs w:val="16"/>
        </w:rPr>
      </w:pPr>
      <w:r w:rsidRPr="000B616B">
        <w:rPr>
          <w:rFonts w:ascii="Arial" w:hAnsi="Arial" w:cs="Arial"/>
          <w:sz w:val="16"/>
          <w:szCs w:val="16"/>
        </w:rPr>
        <w:t xml:space="preserve">participated in the preparation of the concerned contract notice or tender dossier, or any part thereof, being used by the concerned contracting authority; </w:t>
      </w:r>
    </w:p>
    <w:p w:rsidR="00313C9D" w:rsidRDefault="000B616B" w:rsidP="000B616B">
      <w:pPr>
        <w:numPr>
          <w:ilvl w:val="0"/>
          <w:numId w:val="6"/>
        </w:numPr>
        <w:autoSpaceDE w:val="0"/>
        <w:autoSpaceDN w:val="0"/>
        <w:adjustRightInd w:val="0"/>
        <w:jc w:val="both"/>
        <w:rPr>
          <w:rFonts w:ascii="Arial" w:hAnsi="Arial" w:cs="Arial"/>
          <w:sz w:val="16"/>
          <w:szCs w:val="16"/>
        </w:rPr>
      </w:pPr>
      <w:r w:rsidRPr="000B616B">
        <w:rPr>
          <w:rFonts w:ascii="Arial" w:hAnsi="Arial" w:cs="Arial"/>
          <w:sz w:val="16"/>
          <w:szCs w:val="16"/>
        </w:rPr>
        <w:t>Received</w:t>
      </w:r>
      <w:r w:rsidR="00313C9D" w:rsidRPr="000B616B">
        <w:rPr>
          <w:rFonts w:ascii="Arial" w:hAnsi="Arial" w:cs="Arial"/>
          <w:sz w:val="16"/>
          <w:szCs w:val="16"/>
        </w:rPr>
        <w:t xml:space="preserve"> assistance in preparation of its tender or requests to participate from a person or undertaking who or that participated in the preparation of the concerned contract notice or tend</w:t>
      </w:r>
      <w:r w:rsidR="00375322">
        <w:rPr>
          <w:rFonts w:ascii="Arial" w:hAnsi="Arial" w:cs="Arial"/>
          <w:sz w:val="16"/>
          <w:szCs w:val="16"/>
        </w:rPr>
        <w:t>er dossier, or any part thereof; or</w:t>
      </w:r>
    </w:p>
    <w:p w:rsidR="00375322" w:rsidRPr="000B616B" w:rsidRDefault="00375322" w:rsidP="000B616B">
      <w:pPr>
        <w:numPr>
          <w:ilvl w:val="0"/>
          <w:numId w:val="6"/>
        </w:numPr>
        <w:autoSpaceDE w:val="0"/>
        <w:autoSpaceDN w:val="0"/>
        <w:adjustRightInd w:val="0"/>
        <w:jc w:val="both"/>
        <w:rPr>
          <w:rFonts w:ascii="Arial" w:hAnsi="Arial" w:cs="Arial"/>
          <w:sz w:val="16"/>
          <w:szCs w:val="16"/>
        </w:rPr>
      </w:pPr>
      <w:r w:rsidRPr="00375322">
        <w:rPr>
          <w:rFonts w:ascii="Arial" w:hAnsi="Arial" w:cs="Arial"/>
          <w:sz w:val="16"/>
          <w:szCs w:val="16"/>
        </w:rPr>
        <w:t>being in any case in a conflict of interest, as described in Article 4, paragraph 1.75</w:t>
      </w:r>
    </w:p>
    <w:p w:rsidR="00313C9D" w:rsidRPr="000B616B" w:rsidRDefault="00313C9D" w:rsidP="000B616B">
      <w:pPr>
        <w:autoSpaceDE w:val="0"/>
        <w:autoSpaceDN w:val="0"/>
        <w:adjustRightInd w:val="0"/>
        <w:jc w:val="both"/>
        <w:rPr>
          <w:rFonts w:ascii="Arial" w:hAnsi="Arial" w:cs="Arial"/>
          <w:sz w:val="16"/>
          <w:szCs w:val="16"/>
        </w:rPr>
      </w:pPr>
    </w:p>
    <w:p w:rsidR="000B616B" w:rsidRDefault="00313C9D" w:rsidP="001C3B33">
      <w:pPr>
        <w:numPr>
          <w:ilvl w:val="0"/>
          <w:numId w:val="9"/>
        </w:numPr>
        <w:autoSpaceDE w:val="0"/>
        <w:autoSpaceDN w:val="0"/>
        <w:adjustRightInd w:val="0"/>
        <w:ind w:left="357" w:hanging="357"/>
        <w:jc w:val="both"/>
        <w:rPr>
          <w:rFonts w:ascii="Arial" w:hAnsi="Arial" w:cs="Arial"/>
          <w:b/>
          <w:sz w:val="16"/>
          <w:szCs w:val="16"/>
        </w:rPr>
      </w:pPr>
      <w:r w:rsidRPr="000B616B">
        <w:rPr>
          <w:rFonts w:ascii="Arial" w:hAnsi="Arial" w:cs="Arial"/>
          <w:b/>
          <w:sz w:val="16"/>
          <w:szCs w:val="16"/>
        </w:rPr>
        <w:t>An economic operator shall not be eligible to participate in a procurement activity or in the performance of any public contract if such economic operator, or any executive, manager or director thereof, has, in the past ten (10) years:</w:t>
      </w:r>
    </w:p>
    <w:p w:rsidR="003D6BB6" w:rsidRPr="001C3B33" w:rsidRDefault="003D6BB6" w:rsidP="003D6BB6">
      <w:pPr>
        <w:autoSpaceDE w:val="0"/>
        <w:autoSpaceDN w:val="0"/>
        <w:adjustRightInd w:val="0"/>
        <w:ind w:left="357"/>
        <w:jc w:val="both"/>
        <w:rPr>
          <w:rFonts w:ascii="Arial" w:hAnsi="Arial" w:cs="Arial"/>
          <w:b/>
          <w:sz w:val="16"/>
          <w:szCs w:val="16"/>
        </w:rPr>
      </w:pPr>
    </w:p>
    <w:p w:rsidR="00313C9D" w:rsidRPr="000B616B" w:rsidRDefault="00313C9D" w:rsidP="000B616B">
      <w:pPr>
        <w:numPr>
          <w:ilvl w:val="0"/>
          <w:numId w:val="10"/>
        </w:numPr>
        <w:autoSpaceDE w:val="0"/>
        <w:autoSpaceDN w:val="0"/>
        <w:adjustRightInd w:val="0"/>
        <w:jc w:val="both"/>
        <w:rPr>
          <w:rFonts w:ascii="Arial" w:hAnsi="Arial" w:cs="Arial"/>
          <w:sz w:val="16"/>
          <w:szCs w:val="16"/>
        </w:rPr>
      </w:pPr>
      <w:r w:rsidRPr="000B616B">
        <w:rPr>
          <w:rFonts w:ascii="Arial" w:hAnsi="Arial" w:cs="Arial"/>
          <w:b/>
          <w:sz w:val="16"/>
          <w:szCs w:val="16"/>
        </w:rPr>
        <w:t>been determined by a court of competent jurisdiction</w:t>
      </w:r>
      <w:r w:rsidRPr="000B616B">
        <w:rPr>
          <w:rFonts w:ascii="Arial" w:hAnsi="Arial" w:cs="Arial"/>
          <w:sz w:val="16"/>
          <w:szCs w:val="16"/>
        </w:rPr>
        <w:t xml:space="preserve"> to have committed a criminal or civil offence involving corrupt practices, money laundering, bribery, kickbacks or activities described, or similar to those described, in Article 1</w:t>
      </w:r>
      <w:r w:rsidR="00EC3934">
        <w:rPr>
          <w:rFonts w:ascii="Arial" w:hAnsi="Arial" w:cs="Arial"/>
          <w:sz w:val="16"/>
          <w:szCs w:val="16"/>
        </w:rPr>
        <w:t>30</w:t>
      </w:r>
      <w:r w:rsidRPr="000B616B">
        <w:rPr>
          <w:rFonts w:ascii="Arial" w:hAnsi="Arial" w:cs="Arial"/>
          <w:sz w:val="16"/>
          <w:szCs w:val="16"/>
        </w:rPr>
        <w:t>.1 of th</w:t>
      </w:r>
      <w:r w:rsidR="00EC3934">
        <w:rPr>
          <w:rFonts w:ascii="Arial" w:hAnsi="Arial" w:cs="Arial"/>
          <w:sz w:val="16"/>
          <w:szCs w:val="16"/>
        </w:rPr>
        <w:t>e PPL</w:t>
      </w:r>
      <w:r w:rsidRPr="000B616B">
        <w:rPr>
          <w:rFonts w:ascii="Arial" w:hAnsi="Arial" w:cs="Arial"/>
          <w:sz w:val="16"/>
          <w:szCs w:val="16"/>
        </w:rPr>
        <w:t xml:space="preserve"> under the laws or regulations applicable in Kosovo or any country, or under international treaties or conventions;</w:t>
      </w:r>
    </w:p>
    <w:p w:rsidR="00313C9D" w:rsidRPr="000B616B" w:rsidRDefault="00313C9D" w:rsidP="000B616B">
      <w:pPr>
        <w:numPr>
          <w:ilvl w:val="0"/>
          <w:numId w:val="10"/>
        </w:numPr>
        <w:autoSpaceDE w:val="0"/>
        <w:autoSpaceDN w:val="0"/>
        <w:adjustRightInd w:val="0"/>
        <w:jc w:val="both"/>
        <w:rPr>
          <w:rFonts w:ascii="Arial" w:hAnsi="Arial" w:cs="Arial"/>
          <w:sz w:val="16"/>
          <w:szCs w:val="16"/>
        </w:rPr>
      </w:pPr>
      <w:r w:rsidRPr="000B616B">
        <w:rPr>
          <w:rFonts w:ascii="Arial" w:hAnsi="Arial" w:cs="Arial"/>
          <w:b/>
          <w:sz w:val="16"/>
          <w:szCs w:val="16"/>
        </w:rPr>
        <w:t>been declared ineligible</w:t>
      </w:r>
      <w:r w:rsidRPr="000B616B">
        <w:rPr>
          <w:rFonts w:ascii="Arial" w:hAnsi="Arial" w:cs="Arial"/>
          <w:sz w:val="16"/>
          <w:szCs w:val="16"/>
        </w:rPr>
        <w:t xml:space="preserve">, </w:t>
      </w:r>
      <w:r w:rsidR="006B4CEF">
        <w:rPr>
          <w:rFonts w:ascii="Arial" w:hAnsi="Arial" w:cs="Arial"/>
          <w:sz w:val="16"/>
          <w:szCs w:val="16"/>
        </w:rPr>
        <w:t>where the contracting authority finds this to constitute grave professional misconduct</w:t>
      </w:r>
      <w:r w:rsidR="00375322">
        <w:rPr>
          <w:rFonts w:ascii="Arial" w:hAnsi="Arial" w:cs="Arial"/>
          <w:sz w:val="16"/>
          <w:szCs w:val="16"/>
        </w:rPr>
        <w:t xml:space="preserve">, </w:t>
      </w:r>
      <w:r w:rsidR="00375322" w:rsidRPr="00375322">
        <w:rPr>
          <w:rFonts w:ascii="Arial" w:hAnsi="Arial" w:cs="Arial"/>
          <w:sz w:val="16"/>
          <w:szCs w:val="16"/>
        </w:rPr>
        <w:t>verified by a competent court</w:t>
      </w:r>
      <w:r w:rsidRPr="000B616B">
        <w:rPr>
          <w:rFonts w:ascii="Arial" w:hAnsi="Arial" w:cs="Arial"/>
          <w:sz w:val="16"/>
          <w:szCs w:val="16"/>
        </w:rPr>
        <w:t>;</w:t>
      </w:r>
    </w:p>
    <w:p w:rsidR="000B616B" w:rsidRPr="000B616B" w:rsidRDefault="00313C9D" w:rsidP="000B616B">
      <w:pPr>
        <w:numPr>
          <w:ilvl w:val="0"/>
          <w:numId w:val="10"/>
        </w:numPr>
        <w:autoSpaceDE w:val="0"/>
        <w:autoSpaceDN w:val="0"/>
        <w:adjustRightInd w:val="0"/>
        <w:jc w:val="both"/>
        <w:rPr>
          <w:rFonts w:ascii="Arial" w:hAnsi="Arial" w:cs="Arial"/>
          <w:sz w:val="16"/>
          <w:szCs w:val="16"/>
        </w:rPr>
      </w:pPr>
      <w:r w:rsidRPr="000B616B">
        <w:rPr>
          <w:rFonts w:ascii="Arial" w:hAnsi="Arial" w:cs="Arial"/>
          <w:b/>
          <w:sz w:val="16"/>
          <w:szCs w:val="16"/>
        </w:rPr>
        <w:t>been determined by a court of competent jurisdiction</w:t>
      </w:r>
      <w:r w:rsidRPr="000B616B">
        <w:rPr>
          <w:rFonts w:ascii="Arial" w:hAnsi="Arial" w:cs="Arial"/>
          <w:sz w:val="16"/>
          <w:szCs w:val="16"/>
        </w:rPr>
        <w:t xml:space="preserve"> to have committed a serious offence by participating in the activities of a criminal organization, defined as a structured association established over a period of time and operating in a concerted manner to achieve financial gain through activities that are criminal or otherwise illegal where they take place;</w:t>
      </w:r>
    </w:p>
    <w:p w:rsidR="00313C9D" w:rsidRPr="000B616B" w:rsidRDefault="00313C9D" w:rsidP="000B616B">
      <w:pPr>
        <w:numPr>
          <w:ilvl w:val="0"/>
          <w:numId w:val="10"/>
        </w:numPr>
        <w:autoSpaceDE w:val="0"/>
        <w:autoSpaceDN w:val="0"/>
        <w:adjustRightInd w:val="0"/>
        <w:jc w:val="both"/>
        <w:rPr>
          <w:rFonts w:ascii="Arial" w:hAnsi="Arial" w:cs="Arial"/>
          <w:sz w:val="16"/>
          <w:szCs w:val="16"/>
        </w:rPr>
      </w:pPr>
      <w:r w:rsidRPr="000B616B">
        <w:rPr>
          <w:rFonts w:ascii="Arial" w:hAnsi="Arial" w:cs="Arial"/>
          <w:b/>
          <w:sz w:val="16"/>
          <w:szCs w:val="16"/>
        </w:rPr>
        <w:t>been determined by a court of competent jurisdiction</w:t>
      </w:r>
      <w:r w:rsidRPr="000B616B">
        <w:rPr>
          <w:rFonts w:ascii="Arial" w:hAnsi="Arial" w:cs="Arial"/>
          <w:sz w:val="16"/>
          <w:szCs w:val="16"/>
        </w:rPr>
        <w:t xml:space="preserve"> to have committed an act of fraud or an act equivalent to fraud;</w:t>
      </w:r>
    </w:p>
    <w:p w:rsidR="00313C9D" w:rsidRPr="000B616B" w:rsidRDefault="00313C9D" w:rsidP="000B616B">
      <w:pPr>
        <w:numPr>
          <w:ilvl w:val="0"/>
          <w:numId w:val="10"/>
        </w:numPr>
        <w:autoSpaceDE w:val="0"/>
        <w:autoSpaceDN w:val="0"/>
        <w:adjustRightInd w:val="0"/>
        <w:jc w:val="both"/>
        <w:rPr>
          <w:rFonts w:ascii="Arial" w:hAnsi="Arial" w:cs="Arial"/>
          <w:sz w:val="16"/>
          <w:szCs w:val="16"/>
        </w:rPr>
      </w:pPr>
      <w:r w:rsidRPr="000B616B">
        <w:rPr>
          <w:rFonts w:ascii="Arial" w:hAnsi="Arial" w:cs="Arial"/>
          <w:b/>
          <w:sz w:val="16"/>
          <w:szCs w:val="16"/>
        </w:rPr>
        <w:t>been determined</w:t>
      </w:r>
      <w:r w:rsidRPr="000B616B">
        <w:rPr>
          <w:rFonts w:ascii="Arial" w:hAnsi="Arial" w:cs="Arial"/>
          <w:sz w:val="16"/>
          <w:szCs w:val="16"/>
        </w:rPr>
        <w:t xml:space="preserve"> </w:t>
      </w:r>
      <w:r w:rsidRPr="000B616B">
        <w:rPr>
          <w:rFonts w:ascii="Arial" w:hAnsi="Arial" w:cs="Arial"/>
          <w:b/>
          <w:sz w:val="16"/>
          <w:szCs w:val="16"/>
        </w:rPr>
        <w:t>to have engaged in unprofessional conduct by a court of competent jurisdiction</w:t>
      </w:r>
      <w:r w:rsidRPr="000B616B">
        <w:rPr>
          <w:rFonts w:ascii="Arial" w:hAnsi="Arial" w:cs="Arial"/>
          <w:sz w:val="16"/>
          <w:szCs w:val="16"/>
        </w:rPr>
        <w:t>, administrative agency or organization responsible for enforcing standards of professional conduct; or</w:t>
      </w:r>
    </w:p>
    <w:p w:rsidR="00313C9D" w:rsidRPr="000B616B" w:rsidRDefault="00313C9D" w:rsidP="000B616B">
      <w:pPr>
        <w:numPr>
          <w:ilvl w:val="0"/>
          <w:numId w:val="10"/>
        </w:numPr>
        <w:autoSpaceDE w:val="0"/>
        <w:autoSpaceDN w:val="0"/>
        <w:adjustRightInd w:val="0"/>
        <w:jc w:val="both"/>
        <w:rPr>
          <w:rFonts w:ascii="Arial" w:hAnsi="Arial" w:cs="Arial"/>
          <w:sz w:val="16"/>
          <w:szCs w:val="16"/>
        </w:rPr>
      </w:pPr>
      <w:r w:rsidRPr="000B616B">
        <w:rPr>
          <w:rFonts w:ascii="Arial" w:hAnsi="Arial" w:cs="Arial"/>
          <w:b/>
          <w:sz w:val="16"/>
          <w:szCs w:val="16"/>
        </w:rPr>
        <w:t>been determined by a court of competent jurisdiction</w:t>
      </w:r>
      <w:r w:rsidRPr="000B616B">
        <w:rPr>
          <w:rFonts w:ascii="Arial" w:hAnsi="Arial" w:cs="Arial"/>
          <w:sz w:val="16"/>
          <w:szCs w:val="16"/>
        </w:rPr>
        <w:t xml:space="preserve"> to have made serious misrepresentations to any public authority in Kosovo or elsewhere.</w:t>
      </w:r>
    </w:p>
    <w:p w:rsidR="00313C9D" w:rsidRPr="000B616B" w:rsidRDefault="00313C9D" w:rsidP="000B616B">
      <w:pPr>
        <w:autoSpaceDE w:val="0"/>
        <w:autoSpaceDN w:val="0"/>
        <w:adjustRightInd w:val="0"/>
        <w:jc w:val="both"/>
        <w:rPr>
          <w:rFonts w:ascii="Arial" w:hAnsi="Arial" w:cs="Arial"/>
          <w:sz w:val="16"/>
          <w:szCs w:val="16"/>
        </w:rPr>
      </w:pPr>
    </w:p>
    <w:p w:rsidR="000B616B" w:rsidRDefault="000B616B" w:rsidP="003D6BB6">
      <w:pPr>
        <w:numPr>
          <w:ilvl w:val="0"/>
          <w:numId w:val="9"/>
        </w:numPr>
        <w:autoSpaceDE w:val="0"/>
        <w:autoSpaceDN w:val="0"/>
        <w:adjustRightInd w:val="0"/>
        <w:ind w:left="360"/>
        <w:jc w:val="both"/>
        <w:rPr>
          <w:rFonts w:ascii="Arial" w:hAnsi="Arial" w:cs="Arial"/>
          <w:b/>
          <w:sz w:val="16"/>
          <w:szCs w:val="16"/>
        </w:rPr>
      </w:pPr>
      <w:r w:rsidRPr="000B616B">
        <w:rPr>
          <w:rFonts w:ascii="Arial" w:hAnsi="Arial" w:cs="Arial"/>
          <w:b/>
          <w:sz w:val="16"/>
          <w:szCs w:val="16"/>
        </w:rPr>
        <w:t>An economic operator shall not be eligible to participate in a procurement activity or in the performance of any public contract if such economic operator:</w:t>
      </w:r>
    </w:p>
    <w:p w:rsidR="003D6BB6" w:rsidRPr="000B616B" w:rsidRDefault="003D6BB6" w:rsidP="003D6BB6">
      <w:pPr>
        <w:autoSpaceDE w:val="0"/>
        <w:autoSpaceDN w:val="0"/>
        <w:adjustRightInd w:val="0"/>
        <w:ind w:left="720"/>
        <w:jc w:val="both"/>
        <w:rPr>
          <w:rFonts w:ascii="Arial" w:hAnsi="Arial" w:cs="Arial"/>
          <w:b/>
          <w:sz w:val="16"/>
          <w:szCs w:val="16"/>
        </w:rPr>
      </w:pPr>
    </w:p>
    <w:p w:rsidR="000B616B" w:rsidRPr="000B616B" w:rsidRDefault="000B616B" w:rsidP="000B616B">
      <w:pPr>
        <w:numPr>
          <w:ilvl w:val="0"/>
          <w:numId w:val="11"/>
        </w:numPr>
        <w:autoSpaceDE w:val="0"/>
        <w:autoSpaceDN w:val="0"/>
        <w:adjustRightInd w:val="0"/>
        <w:jc w:val="both"/>
        <w:rPr>
          <w:rFonts w:ascii="Arial" w:hAnsi="Arial" w:cs="Arial"/>
          <w:sz w:val="16"/>
          <w:szCs w:val="16"/>
        </w:rPr>
      </w:pPr>
      <w:r w:rsidRPr="000B616B">
        <w:rPr>
          <w:rFonts w:ascii="Arial" w:hAnsi="Arial" w:cs="Arial"/>
          <w:sz w:val="16"/>
          <w:szCs w:val="16"/>
        </w:rPr>
        <w:t>has, in the past two (2) years, been adjudged to be bankrupt or insolvent by a court of competent jurisdiction, or is currently the subject of proceedings: (i) for a declaration of bankruptcy, (ii) for an order for compulsory winding up or administration by the court or (iiii) of any other similar proceedings under the law of Kosovo or any other jurisdiction;</w:t>
      </w:r>
    </w:p>
    <w:p w:rsidR="000B616B" w:rsidRPr="000B616B" w:rsidRDefault="000B616B" w:rsidP="000B616B">
      <w:pPr>
        <w:numPr>
          <w:ilvl w:val="0"/>
          <w:numId w:val="11"/>
        </w:numPr>
        <w:autoSpaceDE w:val="0"/>
        <w:autoSpaceDN w:val="0"/>
        <w:adjustRightInd w:val="0"/>
        <w:jc w:val="both"/>
        <w:rPr>
          <w:rFonts w:ascii="Arial" w:hAnsi="Arial" w:cs="Arial"/>
          <w:sz w:val="16"/>
          <w:szCs w:val="16"/>
        </w:rPr>
      </w:pPr>
      <w:r w:rsidRPr="000B616B">
        <w:rPr>
          <w:rFonts w:ascii="Arial" w:hAnsi="Arial" w:cs="Arial"/>
          <w:sz w:val="16"/>
          <w:szCs w:val="16"/>
        </w:rPr>
        <w:t>is being wound up or administered, or its affairs are being wound up or administered, by a court of competent jurisdiction;</w:t>
      </w:r>
    </w:p>
    <w:p w:rsidR="000B616B" w:rsidRPr="000B616B" w:rsidRDefault="000B616B" w:rsidP="000B616B">
      <w:pPr>
        <w:numPr>
          <w:ilvl w:val="0"/>
          <w:numId w:val="11"/>
        </w:numPr>
        <w:autoSpaceDE w:val="0"/>
        <w:autoSpaceDN w:val="0"/>
        <w:adjustRightInd w:val="0"/>
        <w:jc w:val="both"/>
        <w:rPr>
          <w:rFonts w:ascii="Arial" w:hAnsi="Arial" w:cs="Arial"/>
          <w:sz w:val="16"/>
          <w:szCs w:val="16"/>
        </w:rPr>
      </w:pPr>
      <w:r w:rsidRPr="000B616B">
        <w:rPr>
          <w:rFonts w:ascii="Arial" w:hAnsi="Arial" w:cs="Arial"/>
          <w:sz w:val="16"/>
          <w:szCs w:val="16"/>
        </w:rPr>
        <w:t>currently has in place an agreement or arrangement with its creditors providing for extended or reduced terms of payment if such terms were agreed to by such creditors because the economic operator had previously been unable to satisfy its obligations as they came due;</w:t>
      </w:r>
    </w:p>
    <w:p w:rsidR="000B616B" w:rsidRPr="000B616B" w:rsidRDefault="000B616B" w:rsidP="000B616B">
      <w:pPr>
        <w:numPr>
          <w:ilvl w:val="0"/>
          <w:numId w:val="11"/>
        </w:numPr>
        <w:autoSpaceDE w:val="0"/>
        <w:autoSpaceDN w:val="0"/>
        <w:adjustRightInd w:val="0"/>
        <w:jc w:val="both"/>
        <w:rPr>
          <w:rFonts w:ascii="Arial" w:hAnsi="Arial" w:cs="Arial"/>
          <w:sz w:val="16"/>
          <w:szCs w:val="16"/>
        </w:rPr>
      </w:pPr>
      <w:r w:rsidRPr="000B616B">
        <w:rPr>
          <w:rFonts w:ascii="Arial" w:hAnsi="Arial" w:cs="Arial"/>
          <w:sz w:val="16"/>
          <w:szCs w:val="16"/>
        </w:rPr>
        <w:t xml:space="preserve">is in any situation analogous to sub-paragraphs </w:t>
      </w:r>
      <w:r w:rsidR="00C9309B">
        <w:rPr>
          <w:rFonts w:ascii="Arial" w:hAnsi="Arial" w:cs="Arial"/>
          <w:sz w:val="16"/>
          <w:szCs w:val="16"/>
        </w:rPr>
        <w:t>a</w:t>
      </w:r>
      <w:r w:rsidRPr="000B616B">
        <w:rPr>
          <w:rFonts w:ascii="Arial" w:hAnsi="Arial" w:cs="Arial"/>
          <w:sz w:val="16"/>
          <w:szCs w:val="16"/>
        </w:rPr>
        <w:t>,</w:t>
      </w:r>
      <w:r w:rsidR="00C9309B">
        <w:rPr>
          <w:rFonts w:ascii="Arial" w:hAnsi="Arial" w:cs="Arial"/>
          <w:sz w:val="16"/>
          <w:szCs w:val="16"/>
        </w:rPr>
        <w:t xml:space="preserve"> b </w:t>
      </w:r>
      <w:r w:rsidRPr="000B616B">
        <w:rPr>
          <w:rFonts w:ascii="Arial" w:hAnsi="Arial" w:cs="Arial"/>
          <w:sz w:val="16"/>
          <w:szCs w:val="16"/>
        </w:rPr>
        <w:t xml:space="preserve">or </w:t>
      </w:r>
      <w:r w:rsidR="00C9309B">
        <w:rPr>
          <w:rFonts w:ascii="Arial" w:hAnsi="Arial" w:cs="Arial"/>
          <w:sz w:val="16"/>
          <w:szCs w:val="16"/>
        </w:rPr>
        <w:t>c</w:t>
      </w:r>
      <w:r w:rsidRPr="000B616B">
        <w:rPr>
          <w:rFonts w:ascii="Arial" w:hAnsi="Arial" w:cs="Arial"/>
          <w:sz w:val="16"/>
          <w:szCs w:val="16"/>
        </w:rPr>
        <w:t xml:space="preserve"> of this paragraph arising from a similar procedure under the laws of its place of establishment or of a place where it conducts business;</w:t>
      </w:r>
    </w:p>
    <w:p w:rsidR="000B616B" w:rsidRPr="000B616B" w:rsidRDefault="000B616B" w:rsidP="000B616B">
      <w:pPr>
        <w:numPr>
          <w:ilvl w:val="0"/>
          <w:numId w:val="11"/>
        </w:numPr>
        <w:autoSpaceDE w:val="0"/>
        <w:autoSpaceDN w:val="0"/>
        <w:adjustRightInd w:val="0"/>
        <w:jc w:val="both"/>
        <w:rPr>
          <w:rFonts w:ascii="Arial" w:hAnsi="Arial" w:cs="Arial"/>
          <w:sz w:val="16"/>
          <w:szCs w:val="16"/>
        </w:rPr>
      </w:pPr>
      <w:r w:rsidRPr="000B616B">
        <w:rPr>
          <w:rFonts w:ascii="Arial" w:hAnsi="Arial" w:cs="Arial"/>
          <w:sz w:val="16"/>
          <w:szCs w:val="16"/>
        </w:rPr>
        <w:t xml:space="preserve"> is currently the subject of a judicial or administrative order suspending or reducing payments by or to such economic operator and resulting in the total or partial loss of the economic operator’s right to administer and/or dispose of its property;</w:t>
      </w:r>
    </w:p>
    <w:p w:rsidR="000B616B" w:rsidRPr="000B616B" w:rsidRDefault="000B616B" w:rsidP="000B616B">
      <w:pPr>
        <w:numPr>
          <w:ilvl w:val="0"/>
          <w:numId w:val="11"/>
        </w:numPr>
        <w:autoSpaceDE w:val="0"/>
        <w:autoSpaceDN w:val="0"/>
        <w:adjustRightInd w:val="0"/>
        <w:jc w:val="both"/>
        <w:rPr>
          <w:rFonts w:ascii="Arial" w:hAnsi="Arial" w:cs="Arial"/>
          <w:sz w:val="16"/>
          <w:szCs w:val="16"/>
        </w:rPr>
      </w:pPr>
      <w:r w:rsidRPr="000B616B">
        <w:rPr>
          <w:rFonts w:ascii="Arial" w:hAnsi="Arial" w:cs="Arial"/>
          <w:sz w:val="16"/>
          <w:szCs w:val="16"/>
        </w:rPr>
        <w:t>is currently the subject of legal or administrative proceedings that may result in a judicial or administrative order suspending or reducing payments by or to such economic operator if such proceedings may also result in the economic operator being adjudged bankrupt or insolvent;</w:t>
      </w:r>
    </w:p>
    <w:p w:rsidR="000B616B" w:rsidRPr="000B616B" w:rsidRDefault="000B616B" w:rsidP="000B616B">
      <w:pPr>
        <w:numPr>
          <w:ilvl w:val="0"/>
          <w:numId w:val="11"/>
        </w:numPr>
        <w:autoSpaceDE w:val="0"/>
        <w:autoSpaceDN w:val="0"/>
        <w:adjustRightInd w:val="0"/>
        <w:jc w:val="both"/>
        <w:rPr>
          <w:rFonts w:ascii="Arial" w:hAnsi="Arial" w:cs="Arial"/>
          <w:sz w:val="16"/>
          <w:szCs w:val="16"/>
        </w:rPr>
      </w:pPr>
      <w:r w:rsidRPr="000B616B">
        <w:rPr>
          <w:rFonts w:ascii="Arial" w:hAnsi="Arial" w:cs="Arial"/>
          <w:sz w:val="16"/>
          <w:szCs w:val="16"/>
        </w:rPr>
        <w:t>has, in the past three (3) years, been adjudged by a court of competent jurisdiction to have seriously breached a contract with any public entity, public authority or public undertaking in Kosovo or elsewhere;</w:t>
      </w:r>
    </w:p>
    <w:p w:rsidR="000B616B" w:rsidRPr="000B616B" w:rsidRDefault="000B616B" w:rsidP="000B616B">
      <w:pPr>
        <w:numPr>
          <w:ilvl w:val="0"/>
          <w:numId w:val="11"/>
        </w:numPr>
        <w:autoSpaceDE w:val="0"/>
        <w:autoSpaceDN w:val="0"/>
        <w:adjustRightInd w:val="0"/>
        <w:jc w:val="both"/>
        <w:rPr>
          <w:rFonts w:ascii="Arial" w:hAnsi="Arial" w:cs="Arial"/>
          <w:sz w:val="16"/>
          <w:szCs w:val="16"/>
        </w:rPr>
      </w:pPr>
      <w:r w:rsidRPr="000B616B">
        <w:rPr>
          <w:rFonts w:ascii="Arial" w:hAnsi="Arial" w:cs="Arial"/>
          <w:sz w:val="16"/>
          <w:szCs w:val="16"/>
        </w:rPr>
        <w:t xml:space="preserve">is currently delinquent in the payment of any social security </w:t>
      </w:r>
      <w:r w:rsidR="006B4CEF">
        <w:rPr>
          <w:rFonts w:ascii="Arial" w:hAnsi="Arial" w:cs="Arial"/>
          <w:sz w:val="16"/>
          <w:szCs w:val="16"/>
        </w:rPr>
        <w:t xml:space="preserve">or tax </w:t>
      </w:r>
      <w:r w:rsidRPr="000B616B">
        <w:rPr>
          <w:rFonts w:ascii="Arial" w:hAnsi="Arial" w:cs="Arial"/>
          <w:sz w:val="16"/>
          <w:szCs w:val="16"/>
        </w:rPr>
        <w:t>contributions in Kosovo or the economic operator’s country of establishment</w:t>
      </w:r>
      <w:r w:rsidR="006B4CEF">
        <w:rPr>
          <w:rFonts w:ascii="Arial" w:hAnsi="Arial" w:cs="Arial"/>
          <w:sz w:val="16"/>
          <w:szCs w:val="16"/>
        </w:rPr>
        <w:t>,</w:t>
      </w:r>
      <w:r w:rsidR="006B4CEF" w:rsidRPr="006B4CEF">
        <w:rPr>
          <w:rFonts w:ascii="Arial" w:hAnsi="Arial" w:cs="Arial"/>
          <w:sz w:val="16"/>
          <w:szCs w:val="16"/>
        </w:rPr>
        <w:t xml:space="preserve"> </w:t>
      </w:r>
      <w:r w:rsidR="006B4CEF">
        <w:rPr>
          <w:rFonts w:ascii="Arial" w:hAnsi="Arial" w:cs="Arial"/>
          <w:sz w:val="16"/>
          <w:szCs w:val="16"/>
        </w:rPr>
        <w:t>except where such debt is deemed to be insignificant in Kosovo</w:t>
      </w:r>
      <w:r w:rsidR="006B4CEF" w:rsidRPr="000B616B">
        <w:rPr>
          <w:rFonts w:ascii="Arial" w:hAnsi="Arial" w:cs="Arial"/>
          <w:sz w:val="16"/>
          <w:szCs w:val="16"/>
        </w:rPr>
        <w:t>;</w:t>
      </w:r>
    </w:p>
    <w:p w:rsidR="000B616B" w:rsidRPr="000B616B" w:rsidRDefault="000B616B" w:rsidP="000B616B">
      <w:pPr>
        <w:numPr>
          <w:ilvl w:val="0"/>
          <w:numId w:val="11"/>
        </w:numPr>
        <w:autoSpaceDE w:val="0"/>
        <w:autoSpaceDN w:val="0"/>
        <w:adjustRightInd w:val="0"/>
        <w:jc w:val="both"/>
        <w:rPr>
          <w:rFonts w:ascii="Arial" w:hAnsi="Arial" w:cs="Arial"/>
          <w:sz w:val="16"/>
          <w:szCs w:val="16"/>
        </w:rPr>
      </w:pPr>
      <w:r w:rsidRPr="000B616B">
        <w:rPr>
          <w:rFonts w:ascii="Arial" w:hAnsi="Arial" w:cs="Arial"/>
          <w:sz w:val="16"/>
          <w:szCs w:val="16"/>
        </w:rPr>
        <w:t>is more than ninety (90) days’ delinquent in the payment of any wages owed to employees or in the payment of any amount owed to a public service operator in Kosovo;</w:t>
      </w:r>
    </w:p>
    <w:p w:rsidR="000B616B" w:rsidRPr="000B616B" w:rsidRDefault="000B616B" w:rsidP="000B616B">
      <w:pPr>
        <w:numPr>
          <w:ilvl w:val="0"/>
          <w:numId w:val="11"/>
        </w:numPr>
        <w:autoSpaceDE w:val="0"/>
        <w:autoSpaceDN w:val="0"/>
        <w:adjustRightInd w:val="0"/>
        <w:jc w:val="both"/>
        <w:rPr>
          <w:rFonts w:ascii="Arial" w:hAnsi="Arial" w:cs="Arial"/>
          <w:sz w:val="16"/>
          <w:szCs w:val="16"/>
        </w:rPr>
      </w:pPr>
      <w:r w:rsidRPr="000B616B">
        <w:rPr>
          <w:rFonts w:ascii="Arial" w:hAnsi="Arial" w:cs="Arial"/>
          <w:sz w:val="16"/>
          <w:szCs w:val="16"/>
        </w:rPr>
        <w:t xml:space="preserve">has not yet complied with an order issued by a court of Kosovo; </w:t>
      </w:r>
    </w:p>
    <w:p w:rsidR="003722ED" w:rsidRDefault="00375322" w:rsidP="000B616B">
      <w:pPr>
        <w:numPr>
          <w:ilvl w:val="0"/>
          <w:numId w:val="11"/>
        </w:numPr>
        <w:autoSpaceDE w:val="0"/>
        <w:autoSpaceDN w:val="0"/>
        <w:adjustRightInd w:val="0"/>
        <w:jc w:val="both"/>
        <w:rPr>
          <w:rFonts w:ascii="Arial" w:hAnsi="Arial" w:cs="Arial"/>
          <w:sz w:val="16"/>
          <w:szCs w:val="16"/>
        </w:rPr>
      </w:pPr>
      <w:r w:rsidRPr="00375322">
        <w:rPr>
          <w:rFonts w:ascii="Arial" w:hAnsi="Arial" w:cs="Arial"/>
          <w:sz w:val="16"/>
          <w:szCs w:val="16"/>
        </w:rPr>
        <w:t>has made false statements in relation to the procedure for the award of a public contract, if these are related to the lack of grounds for disqualification, or the fulfilment of the selection criteria</w:t>
      </w:r>
      <w:r w:rsidR="003722ED">
        <w:rPr>
          <w:rFonts w:ascii="Arial" w:hAnsi="Arial" w:cs="Arial"/>
          <w:sz w:val="16"/>
          <w:szCs w:val="16"/>
        </w:rPr>
        <w:t>; or</w:t>
      </w:r>
    </w:p>
    <w:p w:rsidR="000B616B" w:rsidRPr="003722ED" w:rsidRDefault="003722ED" w:rsidP="003722ED">
      <w:pPr>
        <w:numPr>
          <w:ilvl w:val="0"/>
          <w:numId w:val="11"/>
        </w:numPr>
        <w:autoSpaceDE w:val="0"/>
        <w:autoSpaceDN w:val="0"/>
        <w:adjustRightInd w:val="0"/>
        <w:jc w:val="both"/>
        <w:rPr>
          <w:rFonts w:ascii="Arial" w:hAnsi="Arial" w:cs="Arial"/>
          <w:sz w:val="16"/>
          <w:szCs w:val="16"/>
        </w:rPr>
      </w:pPr>
      <w:r w:rsidRPr="003722ED">
        <w:rPr>
          <w:rFonts w:ascii="Arial" w:hAnsi="Arial" w:cs="Arial"/>
          <w:sz w:val="16"/>
          <w:szCs w:val="16"/>
        </w:rPr>
        <w:t>has not been convicted by a final decision adopted in compliance with article 99.2 of the PPL.</w:t>
      </w:r>
    </w:p>
    <w:p w:rsidR="009C146F" w:rsidRPr="00BF1E6D" w:rsidRDefault="009C146F" w:rsidP="001C3B33">
      <w:pPr>
        <w:autoSpaceDE w:val="0"/>
        <w:autoSpaceDN w:val="0"/>
        <w:adjustRightInd w:val="0"/>
        <w:rPr>
          <w:rFonts w:ascii="Arial" w:hAnsi="Arial" w:cs="Arial"/>
          <w:b/>
          <w:bCs/>
          <w:color w:val="000000"/>
          <w:sz w:val="16"/>
          <w:szCs w:val="16"/>
        </w:rPr>
      </w:pPr>
    </w:p>
    <w:p w:rsidR="001C3B33" w:rsidRPr="001C3B33" w:rsidRDefault="001C3B33" w:rsidP="003722ED">
      <w:pPr>
        <w:autoSpaceDE w:val="0"/>
        <w:autoSpaceDN w:val="0"/>
        <w:adjustRightInd w:val="0"/>
        <w:jc w:val="both"/>
        <w:rPr>
          <w:rFonts w:ascii="Arial" w:hAnsi="Arial" w:cs="Arial"/>
          <w:sz w:val="16"/>
          <w:szCs w:val="16"/>
          <w:lang w:val="en-US"/>
        </w:rPr>
      </w:pPr>
    </w:p>
    <w:p w:rsidR="009C146F" w:rsidRDefault="009C146F" w:rsidP="00F57265"/>
    <w:p w:rsidR="00C708D1" w:rsidRDefault="00C708D1" w:rsidP="00F57265"/>
    <w:p w:rsidR="00C708D1" w:rsidRPr="002E09AC" w:rsidRDefault="00C708D1" w:rsidP="00F57265"/>
    <w:sectPr w:rsidR="00C708D1" w:rsidRPr="002E09AC" w:rsidSect="008657D1">
      <w:footerReference w:type="even" r:id="rId7"/>
      <w:footerReference w:type="default" r:id="rId8"/>
      <w:headerReference w:type="first" r:id="rId9"/>
      <w:footerReference w:type="first" r:id="rId10"/>
      <w:pgSz w:w="11907" w:h="16840" w:code="9"/>
      <w:pgMar w:top="1418" w:right="747" w:bottom="900" w:left="153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832" w:rsidRDefault="00354832">
      <w:r>
        <w:separator/>
      </w:r>
    </w:p>
  </w:endnote>
  <w:endnote w:type="continuationSeparator" w:id="0">
    <w:p w:rsidR="00354832" w:rsidRDefault="003548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C1D" w:rsidRDefault="007B65EC" w:rsidP="00646C02">
    <w:pPr>
      <w:pStyle w:val="Footer"/>
      <w:framePr w:wrap="around" w:vAnchor="text" w:hAnchor="margin" w:xAlign="right" w:y="1"/>
      <w:rPr>
        <w:rStyle w:val="PageNumber"/>
      </w:rPr>
    </w:pPr>
    <w:r>
      <w:rPr>
        <w:rStyle w:val="PageNumber"/>
      </w:rPr>
      <w:fldChar w:fldCharType="begin"/>
    </w:r>
    <w:r w:rsidR="00012C1D">
      <w:rPr>
        <w:rStyle w:val="PageNumber"/>
      </w:rPr>
      <w:instrText xml:space="preserve">PAGE  </w:instrText>
    </w:r>
    <w:r>
      <w:rPr>
        <w:rStyle w:val="PageNumber"/>
      </w:rPr>
      <w:fldChar w:fldCharType="separate"/>
    </w:r>
    <w:r w:rsidR="00012C1D">
      <w:rPr>
        <w:rStyle w:val="PageNumber"/>
        <w:noProof/>
      </w:rPr>
      <w:t>1</w:t>
    </w:r>
    <w:r>
      <w:rPr>
        <w:rStyle w:val="PageNumber"/>
      </w:rPr>
      <w:fldChar w:fldCharType="end"/>
    </w:r>
  </w:p>
  <w:p w:rsidR="00012C1D" w:rsidRDefault="00012C1D" w:rsidP="00646C0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AB6" w:rsidRPr="00276D48" w:rsidRDefault="007B65EC" w:rsidP="00022AB6">
    <w:pPr>
      <w:pStyle w:val="Footer"/>
      <w:rPr>
        <w:rFonts w:ascii="Arial" w:hAnsi="Arial" w:cs="Arial"/>
        <w:i/>
        <w:sz w:val="16"/>
        <w:szCs w:val="16"/>
      </w:rPr>
    </w:pPr>
    <w:r w:rsidRPr="00FC429C">
      <w:rPr>
        <w:i/>
        <w:sz w:val="16"/>
        <w:szCs w:val="16"/>
      </w:rPr>
      <w:fldChar w:fldCharType="begin"/>
    </w:r>
    <w:r w:rsidR="00022AB6" w:rsidRPr="00BA040E">
      <w:rPr>
        <w:i/>
        <w:sz w:val="16"/>
        <w:szCs w:val="16"/>
        <w:lang w:val="it-IT"/>
      </w:rPr>
      <w:instrText xml:space="preserve"> FILENAME </w:instrText>
    </w:r>
    <w:r w:rsidRPr="00FC429C">
      <w:rPr>
        <w:i/>
        <w:sz w:val="16"/>
        <w:szCs w:val="16"/>
      </w:rPr>
      <w:fldChar w:fldCharType="separate"/>
    </w:r>
    <w:r w:rsidR="00022AB6">
      <w:rPr>
        <w:i/>
        <w:noProof/>
        <w:sz w:val="16"/>
        <w:szCs w:val="16"/>
        <w:lang w:val="it-IT"/>
      </w:rPr>
      <w:t xml:space="preserve"> Quoted prices on minimal values</w:t>
    </w:r>
    <w:r w:rsidRPr="00FC429C">
      <w:rPr>
        <w:i/>
        <w:sz w:val="16"/>
        <w:szCs w:val="16"/>
      </w:rPr>
      <w:fldChar w:fldCharType="end"/>
    </w:r>
    <w:r w:rsidR="00022AB6">
      <w:rPr>
        <w:i/>
        <w:sz w:val="16"/>
        <w:szCs w:val="16"/>
      </w:rPr>
      <w:t xml:space="preserve">                                                                                                                                                                                    </w:t>
    </w:r>
    <w:r w:rsidRPr="00276D48">
      <w:rPr>
        <w:rStyle w:val="PageNumber"/>
        <w:rFonts w:ascii="Arial" w:hAnsi="Arial" w:cs="Arial"/>
        <w:sz w:val="16"/>
        <w:szCs w:val="16"/>
      </w:rPr>
      <w:fldChar w:fldCharType="begin"/>
    </w:r>
    <w:r w:rsidR="00022AB6" w:rsidRPr="00276D48">
      <w:rPr>
        <w:rStyle w:val="PageNumber"/>
        <w:rFonts w:ascii="Arial" w:hAnsi="Arial" w:cs="Arial"/>
        <w:sz w:val="16"/>
        <w:szCs w:val="16"/>
      </w:rPr>
      <w:instrText xml:space="preserve"> PAGE </w:instrText>
    </w:r>
    <w:r w:rsidRPr="00276D48">
      <w:rPr>
        <w:rStyle w:val="PageNumber"/>
        <w:rFonts w:ascii="Arial" w:hAnsi="Arial" w:cs="Arial"/>
        <w:sz w:val="16"/>
        <w:szCs w:val="16"/>
      </w:rPr>
      <w:fldChar w:fldCharType="separate"/>
    </w:r>
    <w:r w:rsidR="00351A82">
      <w:rPr>
        <w:rStyle w:val="PageNumber"/>
        <w:rFonts w:ascii="Arial" w:hAnsi="Arial" w:cs="Arial"/>
        <w:noProof/>
        <w:sz w:val="16"/>
        <w:szCs w:val="16"/>
      </w:rPr>
      <w:t>3</w:t>
    </w:r>
    <w:r w:rsidRPr="00276D48">
      <w:rPr>
        <w:rStyle w:val="PageNumber"/>
        <w:rFonts w:ascii="Arial" w:hAnsi="Arial" w:cs="Arial"/>
        <w:sz w:val="16"/>
        <w:szCs w:val="16"/>
      </w:rPr>
      <w:fldChar w:fldCharType="end"/>
    </w:r>
    <w:r w:rsidR="00022AB6">
      <w:rPr>
        <w:rStyle w:val="PageNumber"/>
        <w:rFonts w:ascii="Arial" w:hAnsi="Arial" w:cs="Arial"/>
        <w:sz w:val="16"/>
        <w:szCs w:val="16"/>
      </w:rPr>
      <w:t>/3</w:t>
    </w:r>
  </w:p>
  <w:p w:rsidR="00012C1D" w:rsidRPr="00BA040E" w:rsidRDefault="00012C1D" w:rsidP="00012C1D">
    <w:pPr>
      <w:pStyle w:val="Footer"/>
      <w:ind w:right="360"/>
      <w:jc w:val="center"/>
      <w:rPr>
        <w:i/>
        <w:sz w:val="16"/>
        <w:szCs w:val="16"/>
        <w:lang w:val="it-I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C1D" w:rsidRPr="00276D48" w:rsidRDefault="007B65EC" w:rsidP="00E254F7">
    <w:pPr>
      <w:pStyle w:val="Footer"/>
      <w:rPr>
        <w:rFonts w:ascii="Arial" w:hAnsi="Arial" w:cs="Arial"/>
        <w:i/>
        <w:sz w:val="16"/>
        <w:szCs w:val="16"/>
      </w:rPr>
    </w:pPr>
    <w:r w:rsidRPr="00FC429C">
      <w:rPr>
        <w:i/>
        <w:sz w:val="16"/>
        <w:szCs w:val="16"/>
      </w:rPr>
      <w:fldChar w:fldCharType="begin"/>
    </w:r>
    <w:r w:rsidR="00012C1D" w:rsidRPr="00BA040E">
      <w:rPr>
        <w:i/>
        <w:sz w:val="16"/>
        <w:szCs w:val="16"/>
        <w:lang w:val="it-IT"/>
      </w:rPr>
      <w:instrText xml:space="preserve"> FILENAME </w:instrText>
    </w:r>
    <w:r w:rsidRPr="00FC429C">
      <w:rPr>
        <w:i/>
        <w:sz w:val="16"/>
        <w:szCs w:val="16"/>
      </w:rPr>
      <w:fldChar w:fldCharType="separate"/>
    </w:r>
    <w:r w:rsidR="00012C1D">
      <w:rPr>
        <w:i/>
        <w:noProof/>
        <w:sz w:val="16"/>
        <w:szCs w:val="16"/>
        <w:lang w:val="it-IT"/>
      </w:rPr>
      <w:t xml:space="preserve"> Quoted prices on minimal values</w:t>
    </w:r>
    <w:r w:rsidRPr="00FC429C">
      <w:rPr>
        <w:i/>
        <w:sz w:val="16"/>
        <w:szCs w:val="16"/>
      </w:rPr>
      <w:fldChar w:fldCharType="end"/>
    </w:r>
    <w:r w:rsidR="00012C1D">
      <w:rPr>
        <w:i/>
        <w:sz w:val="16"/>
        <w:szCs w:val="16"/>
      </w:rPr>
      <w:t xml:space="preserve">                                                                                                                                </w:t>
    </w:r>
    <w:r w:rsidR="00E254F7">
      <w:rPr>
        <w:i/>
        <w:sz w:val="16"/>
        <w:szCs w:val="16"/>
      </w:rPr>
      <w:t xml:space="preserve">                                                 </w:t>
    </w:r>
    <w:r w:rsidR="00012C1D">
      <w:rPr>
        <w:i/>
        <w:sz w:val="16"/>
        <w:szCs w:val="16"/>
      </w:rPr>
      <w:t xml:space="preserve">   </w:t>
    </w:r>
    <w:r w:rsidRPr="00276D48">
      <w:rPr>
        <w:rStyle w:val="PageNumber"/>
        <w:rFonts w:ascii="Arial" w:hAnsi="Arial" w:cs="Arial"/>
        <w:sz w:val="16"/>
        <w:szCs w:val="16"/>
      </w:rPr>
      <w:fldChar w:fldCharType="begin"/>
    </w:r>
    <w:r w:rsidR="00012C1D" w:rsidRPr="00276D48">
      <w:rPr>
        <w:rStyle w:val="PageNumber"/>
        <w:rFonts w:ascii="Arial" w:hAnsi="Arial" w:cs="Arial"/>
        <w:sz w:val="16"/>
        <w:szCs w:val="16"/>
      </w:rPr>
      <w:instrText xml:space="preserve"> PAGE </w:instrText>
    </w:r>
    <w:r w:rsidRPr="00276D48">
      <w:rPr>
        <w:rStyle w:val="PageNumber"/>
        <w:rFonts w:ascii="Arial" w:hAnsi="Arial" w:cs="Arial"/>
        <w:sz w:val="16"/>
        <w:szCs w:val="16"/>
      </w:rPr>
      <w:fldChar w:fldCharType="separate"/>
    </w:r>
    <w:r w:rsidR="00351A82">
      <w:rPr>
        <w:rStyle w:val="PageNumber"/>
        <w:rFonts w:ascii="Arial" w:hAnsi="Arial" w:cs="Arial"/>
        <w:noProof/>
        <w:sz w:val="16"/>
        <w:szCs w:val="16"/>
      </w:rPr>
      <w:t>1</w:t>
    </w:r>
    <w:r w:rsidRPr="00276D48">
      <w:rPr>
        <w:rStyle w:val="PageNumber"/>
        <w:rFonts w:ascii="Arial" w:hAnsi="Arial" w:cs="Arial"/>
        <w:sz w:val="16"/>
        <w:szCs w:val="16"/>
      </w:rPr>
      <w:fldChar w:fldCharType="end"/>
    </w:r>
    <w:r w:rsidR="00012C1D">
      <w:rPr>
        <w:rStyle w:val="PageNumber"/>
        <w:rFonts w:ascii="Arial" w:hAnsi="Arial" w:cs="Arial"/>
        <w:sz w:val="16"/>
        <w:szCs w:val="16"/>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832" w:rsidRDefault="00354832">
      <w:r>
        <w:separator/>
      </w:r>
    </w:p>
  </w:footnote>
  <w:footnote w:type="continuationSeparator" w:id="0">
    <w:p w:rsidR="00354832" w:rsidRDefault="003548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C1D" w:rsidRPr="009F04AB" w:rsidRDefault="007B65EC" w:rsidP="00B21193">
    <w:pPr>
      <w:pStyle w:val="Header"/>
      <w:jc w:val="center"/>
      <w:rPr>
        <w:rFonts w:ascii="Arial" w:hAnsi="Arial" w:cs="Arial"/>
        <w:i/>
        <w:sz w:val="20"/>
        <w:szCs w:val="20"/>
      </w:rPr>
    </w:pPr>
    <w:r w:rsidRPr="009F04AB">
      <w:rPr>
        <w:rFonts w:ascii="Arial" w:hAnsi="Arial" w:cs="Arial"/>
        <w:i/>
        <w:sz w:val="20"/>
        <w:szCs w:val="20"/>
        <w:highlight w:val="lightGray"/>
      </w:rPr>
      <w:fldChar w:fldCharType="begin"/>
    </w:r>
    <w:r w:rsidR="00B21193" w:rsidRPr="009F04AB">
      <w:rPr>
        <w:rFonts w:ascii="Arial" w:hAnsi="Arial" w:cs="Arial"/>
        <w:i/>
        <w:sz w:val="20"/>
        <w:szCs w:val="20"/>
        <w:highlight w:val="lightGray"/>
      </w:rPr>
      <w:instrText xml:space="preserve"> MACROBUTTON  DoFieldClick "[insert your logo and name of the contracting authority]" </w:instrText>
    </w:r>
    <w:r w:rsidRPr="009F04AB">
      <w:rPr>
        <w:rFonts w:ascii="Arial" w:hAnsi="Arial" w:cs="Arial"/>
        <w:i/>
        <w:sz w:val="20"/>
        <w:szCs w:val="20"/>
        <w:highlight w:val="lightGray"/>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DE2B1B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291C2B"/>
    <w:multiLevelType w:val="multilevel"/>
    <w:tmpl w:val="E5FEFF42"/>
    <w:lvl w:ilvl="0">
      <w:start w:val="1"/>
      <w:numFmt w:val="upperRoman"/>
      <w:lvlText w:val="SECTION %1"/>
      <w:lvlJc w:val="left"/>
      <w:pPr>
        <w:tabs>
          <w:tab w:val="num" w:pos="432"/>
        </w:tabs>
        <w:ind w:left="432" w:hanging="432"/>
      </w:pPr>
      <w:rPr>
        <w:rFonts w:hint="default"/>
      </w:rPr>
    </w:lvl>
    <w:lvl w:ilvl="1">
      <w:start w:val="1"/>
      <w:numFmt w:val="decimal"/>
      <w:lvlRestart w:val="0"/>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0553EA5"/>
    <w:multiLevelType w:val="hybridMultilevel"/>
    <w:tmpl w:val="4D8C4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93EE0"/>
    <w:multiLevelType w:val="hybridMultilevel"/>
    <w:tmpl w:val="2174A128"/>
    <w:lvl w:ilvl="0" w:tplc="C500284C">
      <w:start w:val="1"/>
      <w:numFmt w:val="lowerLetter"/>
      <w:lvlText w:val="%1."/>
      <w:lvlJc w:val="left"/>
      <w:pPr>
        <w:tabs>
          <w:tab w:val="num" w:pos="1305"/>
        </w:tabs>
        <w:ind w:left="1305" w:hanging="360"/>
      </w:pPr>
      <w:rPr>
        <w:rFonts w:ascii="Arial" w:eastAsia="Times New Roman" w:hAnsi="Arial" w:cs="Arial"/>
      </w:rPr>
    </w:lvl>
    <w:lvl w:ilvl="1" w:tplc="42EE1688">
      <w:start w:val="2"/>
      <w:numFmt w:val="decimal"/>
      <w:lvlText w:val="%2"/>
      <w:lvlJc w:val="left"/>
      <w:pPr>
        <w:tabs>
          <w:tab w:val="num" w:pos="2025"/>
        </w:tabs>
        <w:ind w:left="2025" w:hanging="360"/>
      </w:pPr>
      <w:rPr>
        <w:rFonts w:hint="default"/>
      </w:rPr>
    </w:lvl>
    <w:lvl w:ilvl="2" w:tplc="EB2EFA56">
      <w:start w:val="1"/>
      <w:numFmt w:val="lowerLetter"/>
      <w:lvlText w:val="%3."/>
      <w:lvlJc w:val="left"/>
      <w:pPr>
        <w:tabs>
          <w:tab w:val="num" w:pos="2925"/>
        </w:tabs>
        <w:ind w:left="2925" w:hanging="360"/>
      </w:pPr>
      <w:rPr>
        <w:rFonts w:ascii="Arial" w:eastAsia="Times New Roman" w:hAnsi="Arial" w:cs="Arial"/>
      </w:r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4">
    <w:nsid w:val="202A2FBD"/>
    <w:multiLevelType w:val="hybridMultilevel"/>
    <w:tmpl w:val="76F6603C"/>
    <w:lvl w:ilvl="0" w:tplc="04090019">
      <w:start w:val="1"/>
      <w:numFmt w:val="lowerLetter"/>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5">
    <w:nsid w:val="225D7825"/>
    <w:multiLevelType w:val="hybridMultilevel"/>
    <w:tmpl w:val="2174A128"/>
    <w:lvl w:ilvl="0" w:tplc="C500284C">
      <w:start w:val="1"/>
      <w:numFmt w:val="lowerLetter"/>
      <w:lvlText w:val="%1."/>
      <w:lvlJc w:val="left"/>
      <w:pPr>
        <w:tabs>
          <w:tab w:val="num" w:pos="1305"/>
        </w:tabs>
        <w:ind w:left="1305" w:hanging="360"/>
      </w:pPr>
      <w:rPr>
        <w:rFonts w:ascii="Arial" w:eastAsia="Times New Roman" w:hAnsi="Arial" w:cs="Arial"/>
      </w:rPr>
    </w:lvl>
    <w:lvl w:ilvl="1" w:tplc="42EE1688">
      <w:start w:val="2"/>
      <w:numFmt w:val="decimal"/>
      <w:lvlText w:val="%2"/>
      <w:lvlJc w:val="left"/>
      <w:pPr>
        <w:tabs>
          <w:tab w:val="num" w:pos="2025"/>
        </w:tabs>
        <w:ind w:left="2025" w:hanging="360"/>
      </w:pPr>
      <w:rPr>
        <w:rFonts w:hint="default"/>
      </w:rPr>
    </w:lvl>
    <w:lvl w:ilvl="2" w:tplc="EB2EFA56">
      <w:start w:val="1"/>
      <w:numFmt w:val="lowerLetter"/>
      <w:lvlText w:val="%3."/>
      <w:lvlJc w:val="left"/>
      <w:pPr>
        <w:tabs>
          <w:tab w:val="num" w:pos="2925"/>
        </w:tabs>
        <w:ind w:left="2925" w:hanging="360"/>
      </w:pPr>
      <w:rPr>
        <w:rFonts w:ascii="Arial" w:eastAsia="Times New Roman" w:hAnsi="Arial" w:cs="Arial"/>
      </w:r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6">
    <w:nsid w:val="2E4B1DF7"/>
    <w:multiLevelType w:val="hybridMultilevel"/>
    <w:tmpl w:val="AB207D9E"/>
    <w:lvl w:ilvl="0" w:tplc="CF104E62">
      <w:start w:val="1"/>
      <w:numFmt w:val="upperRoman"/>
      <w:pStyle w:val="Heading1"/>
      <w:lvlText w:val="SECTION %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B35828"/>
    <w:multiLevelType w:val="multilevel"/>
    <w:tmpl w:val="283007D0"/>
    <w:lvl w:ilvl="0">
      <w:start w:val="3"/>
      <w:numFmt w:val="upperRoman"/>
      <w:lvlText w:val="SECTION %1"/>
      <w:lvlJc w:val="left"/>
      <w:pPr>
        <w:tabs>
          <w:tab w:val="num" w:pos="432"/>
        </w:tabs>
        <w:ind w:left="432" w:hanging="432"/>
      </w:pPr>
      <w:rPr>
        <w:rFonts w:hint="default"/>
      </w:rPr>
    </w:lvl>
    <w:lvl w:ilvl="1">
      <w:start w:val="1"/>
      <w:numFmt w:val="decimal"/>
      <w:lvlRestart w:val="0"/>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8335355"/>
    <w:multiLevelType w:val="hybridMultilevel"/>
    <w:tmpl w:val="2174A128"/>
    <w:lvl w:ilvl="0" w:tplc="C500284C">
      <w:start w:val="1"/>
      <w:numFmt w:val="lowerLetter"/>
      <w:lvlText w:val="%1."/>
      <w:lvlJc w:val="left"/>
      <w:pPr>
        <w:tabs>
          <w:tab w:val="num" w:pos="1305"/>
        </w:tabs>
        <w:ind w:left="1305" w:hanging="360"/>
      </w:pPr>
      <w:rPr>
        <w:rFonts w:ascii="Arial" w:eastAsia="Times New Roman" w:hAnsi="Arial" w:cs="Arial"/>
      </w:rPr>
    </w:lvl>
    <w:lvl w:ilvl="1" w:tplc="42EE1688">
      <w:start w:val="2"/>
      <w:numFmt w:val="decimal"/>
      <w:lvlText w:val="%2"/>
      <w:lvlJc w:val="left"/>
      <w:pPr>
        <w:tabs>
          <w:tab w:val="num" w:pos="2025"/>
        </w:tabs>
        <w:ind w:left="2025" w:hanging="360"/>
      </w:pPr>
      <w:rPr>
        <w:rFonts w:hint="default"/>
      </w:rPr>
    </w:lvl>
    <w:lvl w:ilvl="2" w:tplc="EB2EFA56">
      <w:start w:val="1"/>
      <w:numFmt w:val="lowerLetter"/>
      <w:lvlText w:val="%3."/>
      <w:lvlJc w:val="left"/>
      <w:pPr>
        <w:tabs>
          <w:tab w:val="num" w:pos="2925"/>
        </w:tabs>
        <w:ind w:left="2925" w:hanging="360"/>
      </w:pPr>
      <w:rPr>
        <w:rFonts w:ascii="Arial" w:eastAsia="Times New Roman" w:hAnsi="Arial" w:cs="Arial"/>
      </w:r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9">
    <w:nsid w:val="72AB6063"/>
    <w:multiLevelType w:val="hybridMultilevel"/>
    <w:tmpl w:val="537AFCB2"/>
    <w:lvl w:ilvl="0" w:tplc="EBD286AC">
      <w:start w:val="1"/>
      <w:numFmt w:val="decimal"/>
      <w:lvlText w:val="%1."/>
      <w:lvlJc w:val="left"/>
      <w:pPr>
        <w:tabs>
          <w:tab w:val="num" w:pos="720"/>
        </w:tabs>
        <w:ind w:left="720" w:hanging="360"/>
      </w:pPr>
    </w:lvl>
    <w:lvl w:ilvl="1" w:tplc="EDEC0C82">
      <w:numFmt w:val="none"/>
      <w:lvlText w:val=""/>
      <w:lvlJc w:val="left"/>
      <w:pPr>
        <w:tabs>
          <w:tab w:val="num" w:pos="360"/>
        </w:tabs>
      </w:pPr>
    </w:lvl>
    <w:lvl w:ilvl="2" w:tplc="158AACBE">
      <w:numFmt w:val="none"/>
      <w:lvlText w:val=""/>
      <w:lvlJc w:val="left"/>
      <w:pPr>
        <w:tabs>
          <w:tab w:val="num" w:pos="360"/>
        </w:tabs>
      </w:pPr>
    </w:lvl>
    <w:lvl w:ilvl="3" w:tplc="87683AE2">
      <w:numFmt w:val="none"/>
      <w:lvlText w:val=""/>
      <w:lvlJc w:val="left"/>
      <w:pPr>
        <w:tabs>
          <w:tab w:val="num" w:pos="360"/>
        </w:tabs>
      </w:pPr>
    </w:lvl>
    <w:lvl w:ilvl="4" w:tplc="7EEEE03C">
      <w:numFmt w:val="none"/>
      <w:lvlText w:val=""/>
      <w:lvlJc w:val="left"/>
      <w:pPr>
        <w:tabs>
          <w:tab w:val="num" w:pos="360"/>
        </w:tabs>
      </w:pPr>
    </w:lvl>
    <w:lvl w:ilvl="5" w:tplc="EEEC9B08">
      <w:numFmt w:val="none"/>
      <w:lvlText w:val=""/>
      <w:lvlJc w:val="left"/>
      <w:pPr>
        <w:tabs>
          <w:tab w:val="num" w:pos="360"/>
        </w:tabs>
      </w:pPr>
    </w:lvl>
    <w:lvl w:ilvl="6" w:tplc="2D08F09E">
      <w:numFmt w:val="none"/>
      <w:lvlText w:val=""/>
      <w:lvlJc w:val="left"/>
      <w:pPr>
        <w:tabs>
          <w:tab w:val="num" w:pos="360"/>
        </w:tabs>
      </w:pPr>
    </w:lvl>
    <w:lvl w:ilvl="7" w:tplc="9094F7D6">
      <w:numFmt w:val="none"/>
      <w:lvlText w:val=""/>
      <w:lvlJc w:val="left"/>
      <w:pPr>
        <w:tabs>
          <w:tab w:val="num" w:pos="360"/>
        </w:tabs>
      </w:pPr>
    </w:lvl>
    <w:lvl w:ilvl="8" w:tplc="6E2C13CE">
      <w:numFmt w:val="none"/>
      <w:lvlText w:val=""/>
      <w:lvlJc w:val="left"/>
      <w:pPr>
        <w:tabs>
          <w:tab w:val="num" w:pos="360"/>
        </w:tabs>
      </w:pPr>
    </w:lvl>
  </w:abstractNum>
  <w:num w:numId="1">
    <w:abstractNumId w:val="6"/>
  </w:num>
  <w:num w:numId="2">
    <w:abstractNumId w:val="7"/>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9"/>
  </w:num>
  <w:num w:numId="8">
    <w:abstractNumId w:val="4"/>
  </w:num>
  <w:num w:numId="9">
    <w:abstractNumId w:val="2"/>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DE2703"/>
    <w:rsid w:val="00006DFC"/>
    <w:rsid w:val="00012614"/>
    <w:rsid w:val="00012C1D"/>
    <w:rsid w:val="00022AB6"/>
    <w:rsid w:val="00030E74"/>
    <w:rsid w:val="0004119C"/>
    <w:rsid w:val="00044FDE"/>
    <w:rsid w:val="00046C42"/>
    <w:rsid w:val="00050F18"/>
    <w:rsid w:val="00051B77"/>
    <w:rsid w:val="000662CE"/>
    <w:rsid w:val="00067E30"/>
    <w:rsid w:val="000736E9"/>
    <w:rsid w:val="00085B94"/>
    <w:rsid w:val="00090809"/>
    <w:rsid w:val="00094A74"/>
    <w:rsid w:val="000B5216"/>
    <w:rsid w:val="000B616B"/>
    <w:rsid w:val="000C660F"/>
    <w:rsid w:val="000D5983"/>
    <w:rsid w:val="000F4153"/>
    <w:rsid w:val="001054BD"/>
    <w:rsid w:val="0010694B"/>
    <w:rsid w:val="00110186"/>
    <w:rsid w:val="001172AA"/>
    <w:rsid w:val="001256F8"/>
    <w:rsid w:val="001557E3"/>
    <w:rsid w:val="00165D91"/>
    <w:rsid w:val="00171009"/>
    <w:rsid w:val="00180879"/>
    <w:rsid w:val="001A4C1A"/>
    <w:rsid w:val="001C3B33"/>
    <w:rsid w:val="001F237D"/>
    <w:rsid w:val="001F50AB"/>
    <w:rsid w:val="0021061A"/>
    <w:rsid w:val="0021389F"/>
    <w:rsid w:val="00242A47"/>
    <w:rsid w:val="00256904"/>
    <w:rsid w:val="00274008"/>
    <w:rsid w:val="00276D48"/>
    <w:rsid w:val="00280850"/>
    <w:rsid w:val="002867B8"/>
    <w:rsid w:val="002867CE"/>
    <w:rsid w:val="0028728F"/>
    <w:rsid w:val="002C2C6B"/>
    <w:rsid w:val="002C6498"/>
    <w:rsid w:val="002D2291"/>
    <w:rsid w:val="002E09AC"/>
    <w:rsid w:val="002E19D1"/>
    <w:rsid w:val="002F049A"/>
    <w:rsid w:val="002F70A7"/>
    <w:rsid w:val="002F7381"/>
    <w:rsid w:val="00303C00"/>
    <w:rsid w:val="0031304E"/>
    <w:rsid w:val="00313C9D"/>
    <w:rsid w:val="0031524A"/>
    <w:rsid w:val="00322FBE"/>
    <w:rsid w:val="0032404C"/>
    <w:rsid w:val="003252B0"/>
    <w:rsid w:val="00340B39"/>
    <w:rsid w:val="00344B37"/>
    <w:rsid w:val="00344CAA"/>
    <w:rsid w:val="00351A82"/>
    <w:rsid w:val="00354455"/>
    <w:rsid w:val="00354832"/>
    <w:rsid w:val="003648E7"/>
    <w:rsid w:val="003674F4"/>
    <w:rsid w:val="00371129"/>
    <w:rsid w:val="003722ED"/>
    <w:rsid w:val="00375322"/>
    <w:rsid w:val="00387E5F"/>
    <w:rsid w:val="003944AC"/>
    <w:rsid w:val="003955F0"/>
    <w:rsid w:val="003C4964"/>
    <w:rsid w:val="003D014A"/>
    <w:rsid w:val="003D54B2"/>
    <w:rsid w:val="003D5C10"/>
    <w:rsid w:val="003D6BB6"/>
    <w:rsid w:val="003E230C"/>
    <w:rsid w:val="003E3857"/>
    <w:rsid w:val="003E56B6"/>
    <w:rsid w:val="003F4582"/>
    <w:rsid w:val="004155F1"/>
    <w:rsid w:val="004311F6"/>
    <w:rsid w:val="00441C38"/>
    <w:rsid w:val="004420AA"/>
    <w:rsid w:val="004422CB"/>
    <w:rsid w:val="004611B9"/>
    <w:rsid w:val="00463C21"/>
    <w:rsid w:val="004725BD"/>
    <w:rsid w:val="00481CCD"/>
    <w:rsid w:val="0048520D"/>
    <w:rsid w:val="00486B64"/>
    <w:rsid w:val="004A65D8"/>
    <w:rsid w:val="004B160F"/>
    <w:rsid w:val="004B2C6A"/>
    <w:rsid w:val="004B73CF"/>
    <w:rsid w:val="004F2652"/>
    <w:rsid w:val="00511B25"/>
    <w:rsid w:val="00517CC0"/>
    <w:rsid w:val="00520344"/>
    <w:rsid w:val="00525BB4"/>
    <w:rsid w:val="00532B92"/>
    <w:rsid w:val="00534196"/>
    <w:rsid w:val="005418E4"/>
    <w:rsid w:val="00553756"/>
    <w:rsid w:val="005548D0"/>
    <w:rsid w:val="00560D8D"/>
    <w:rsid w:val="00562C83"/>
    <w:rsid w:val="00573E57"/>
    <w:rsid w:val="005A1B9F"/>
    <w:rsid w:val="005A3341"/>
    <w:rsid w:val="005B1F73"/>
    <w:rsid w:val="005D1CD7"/>
    <w:rsid w:val="005F4C43"/>
    <w:rsid w:val="005F4DDF"/>
    <w:rsid w:val="006034FB"/>
    <w:rsid w:val="0060378B"/>
    <w:rsid w:val="00631127"/>
    <w:rsid w:val="006420AB"/>
    <w:rsid w:val="00646C02"/>
    <w:rsid w:val="00646CBE"/>
    <w:rsid w:val="00647824"/>
    <w:rsid w:val="006633D6"/>
    <w:rsid w:val="00664ED5"/>
    <w:rsid w:val="006875CD"/>
    <w:rsid w:val="006903B9"/>
    <w:rsid w:val="006A1D76"/>
    <w:rsid w:val="006B4CEF"/>
    <w:rsid w:val="006C1FB9"/>
    <w:rsid w:val="006C66FA"/>
    <w:rsid w:val="006D3FC6"/>
    <w:rsid w:val="006E21F8"/>
    <w:rsid w:val="006E3392"/>
    <w:rsid w:val="006E69D5"/>
    <w:rsid w:val="007076BF"/>
    <w:rsid w:val="00750D94"/>
    <w:rsid w:val="007563D6"/>
    <w:rsid w:val="00762C77"/>
    <w:rsid w:val="00774FF8"/>
    <w:rsid w:val="00777625"/>
    <w:rsid w:val="00791CC3"/>
    <w:rsid w:val="00796942"/>
    <w:rsid w:val="007A6861"/>
    <w:rsid w:val="007B4D9B"/>
    <w:rsid w:val="007B65EC"/>
    <w:rsid w:val="007C0FA1"/>
    <w:rsid w:val="007C11C5"/>
    <w:rsid w:val="007D55DF"/>
    <w:rsid w:val="007D55E7"/>
    <w:rsid w:val="007E262F"/>
    <w:rsid w:val="007E45BF"/>
    <w:rsid w:val="007E5783"/>
    <w:rsid w:val="007F49ED"/>
    <w:rsid w:val="00815087"/>
    <w:rsid w:val="008156E3"/>
    <w:rsid w:val="0083063D"/>
    <w:rsid w:val="00831DC6"/>
    <w:rsid w:val="0083626F"/>
    <w:rsid w:val="00840C3E"/>
    <w:rsid w:val="0084192C"/>
    <w:rsid w:val="00842524"/>
    <w:rsid w:val="00846832"/>
    <w:rsid w:val="008542EA"/>
    <w:rsid w:val="008657D1"/>
    <w:rsid w:val="008659ED"/>
    <w:rsid w:val="00870028"/>
    <w:rsid w:val="008A4D6E"/>
    <w:rsid w:val="008C2B2B"/>
    <w:rsid w:val="008C3C2D"/>
    <w:rsid w:val="008D1697"/>
    <w:rsid w:val="008E165C"/>
    <w:rsid w:val="008E7406"/>
    <w:rsid w:val="008E7EA0"/>
    <w:rsid w:val="008F1A00"/>
    <w:rsid w:val="008F6BAC"/>
    <w:rsid w:val="009168D5"/>
    <w:rsid w:val="00933267"/>
    <w:rsid w:val="00936C36"/>
    <w:rsid w:val="0094171B"/>
    <w:rsid w:val="00941B94"/>
    <w:rsid w:val="009519EA"/>
    <w:rsid w:val="00956F87"/>
    <w:rsid w:val="009626EA"/>
    <w:rsid w:val="00977254"/>
    <w:rsid w:val="009777BD"/>
    <w:rsid w:val="00977DCD"/>
    <w:rsid w:val="009C146F"/>
    <w:rsid w:val="009D1D10"/>
    <w:rsid w:val="009D2425"/>
    <w:rsid w:val="009D6C80"/>
    <w:rsid w:val="009D6EFF"/>
    <w:rsid w:val="009F04AB"/>
    <w:rsid w:val="00A02792"/>
    <w:rsid w:val="00A32BE2"/>
    <w:rsid w:val="00A36901"/>
    <w:rsid w:val="00A42349"/>
    <w:rsid w:val="00A462C2"/>
    <w:rsid w:val="00A53E6C"/>
    <w:rsid w:val="00A61E9E"/>
    <w:rsid w:val="00A62FB4"/>
    <w:rsid w:val="00A66C43"/>
    <w:rsid w:val="00A71EF3"/>
    <w:rsid w:val="00A734BE"/>
    <w:rsid w:val="00A75386"/>
    <w:rsid w:val="00A75E67"/>
    <w:rsid w:val="00A80F2E"/>
    <w:rsid w:val="00A9404D"/>
    <w:rsid w:val="00AA7D2D"/>
    <w:rsid w:val="00AC115D"/>
    <w:rsid w:val="00AC2646"/>
    <w:rsid w:val="00AC2B4F"/>
    <w:rsid w:val="00AE1444"/>
    <w:rsid w:val="00AF5E26"/>
    <w:rsid w:val="00B060EB"/>
    <w:rsid w:val="00B21193"/>
    <w:rsid w:val="00B26C99"/>
    <w:rsid w:val="00B40F46"/>
    <w:rsid w:val="00B4484C"/>
    <w:rsid w:val="00B474B9"/>
    <w:rsid w:val="00B47D2D"/>
    <w:rsid w:val="00B55888"/>
    <w:rsid w:val="00B563E4"/>
    <w:rsid w:val="00B6345D"/>
    <w:rsid w:val="00B95515"/>
    <w:rsid w:val="00B979D1"/>
    <w:rsid w:val="00BA040E"/>
    <w:rsid w:val="00BA0613"/>
    <w:rsid w:val="00BB3069"/>
    <w:rsid w:val="00BB4042"/>
    <w:rsid w:val="00BC008B"/>
    <w:rsid w:val="00BC38E8"/>
    <w:rsid w:val="00BE684E"/>
    <w:rsid w:val="00C11E2C"/>
    <w:rsid w:val="00C13CDD"/>
    <w:rsid w:val="00C14D8D"/>
    <w:rsid w:val="00C15144"/>
    <w:rsid w:val="00C26EF7"/>
    <w:rsid w:val="00C31A20"/>
    <w:rsid w:val="00C33CFE"/>
    <w:rsid w:val="00C3573E"/>
    <w:rsid w:val="00C36E4B"/>
    <w:rsid w:val="00C37A2F"/>
    <w:rsid w:val="00C42714"/>
    <w:rsid w:val="00C5186D"/>
    <w:rsid w:val="00C53E84"/>
    <w:rsid w:val="00C708D1"/>
    <w:rsid w:val="00C7112A"/>
    <w:rsid w:val="00C74CBC"/>
    <w:rsid w:val="00C81942"/>
    <w:rsid w:val="00C83378"/>
    <w:rsid w:val="00C9309B"/>
    <w:rsid w:val="00C93735"/>
    <w:rsid w:val="00CA0B11"/>
    <w:rsid w:val="00CC14B1"/>
    <w:rsid w:val="00CD0D07"/>
    <w:rsid w:val="00CE0932"/>
    <w:rsid w:val="00CE1175"/>
    <w:rsid w:val="00CE5312"/>
    <w:rsid w:val="00CF2917"/>
    <w:rsid w:val="00CF3EB5"/>
    <w:rsid w:val="00D0764D"/>
    <w:rsid w:val="00D1087B"/>
    <w:rsid w:val="00D16233"/>
    <w:rsid w:val="00D302B0"/>
    <w:rsid w:val="00D32A80"/>
    <w:rsid w:val="00D440FA"/>
    <w:rsid w:val="00D50276"/>
    <w:rsid w:val="00D55904"/>
    <w:rsid w:val="00D72E16"/>
    <w:rsid w:val="00D908FF"/>
    <w:rsid w:val="00D92185"/>
    <w:rsid w:val="00DA4BE7"/>
    <w:rsid w:val="00DB230B"/>
    <w:rsid w:val="00DB4C02"/>
    <w:rsid w:val="00DD0161"/>
    <w:rsid w:val="00DD1B4A"/>
    <w:rsid w:val="00DE2703"/>
    <w:rsid w:val="00DF68A0"/>
    <w:rsid w:val="00E252D2"/>
    <w:rsid w:val="00E254F7"/>
    <w:rsid w:val="00E27952"/>
    <w:rsid w:val="00E32590"/>
    <w:rsid w:val="00E356E5"/>
    <w:rsid w:val="00E36CBE"/>
    <w:rsid w:val="00E510E4"/>
    <w:rsid w:val="00E65035"/>
    <w:rsid w:val="00E71849"/>
    <w:rsid w:val="00E71C02"/>
    <w:rsid w:val="00E959D7"/>
    <w:rsid w:val="00EA5C15"/>
    <w:rsid w:val="00EC3934"/>
    <w:rsid w:val="00EC6BB3"/>
    <w:rsid w:val="00ED0362"/>
    <w:rsid w:val="00EF26CA"/>
    <w:rsid w:val="00EF2F24"/>
    <w:rsid w:val="00F016C1"/>
    <w:rsid w:val="00F0406C"/>
    <w:rsid w:val="00F1597C"/>
    <w:rsid w:val="00F510D5"/>
    <w:rsid w:val="00F51855"/>
    <w:rsid w:val="00F57265"/>
    <w:rsid w:val="00F60B35"/>
    <w:rsid w:val="00F84E1C"/>
    <w:rsid w:val="00F946F3"/>
    <w:rsid w:val="00FA2099"/>
    <w:rsid w:val="00FA29CD"/>
    <w:rsid w:val="00FA4630"/>
    <w:rsid w:val="00FA7644"/>
    <w:rsid w:val="00FC429C"/>
    <w:rsid w:val="00FE28CB"/>
    <w:rsid w:val="00FE2C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C02"/>
    <w:rPr>
      <w:sz w:val="24"/>
      <w:szCs w:val="24"/>
      <w:lang w:val="en-GB"/>
    </w:rPr>
  </w:style>
  <w:style w:type="paragraph" w:styleId="Heading1">
    <w:name w:val="heading 1"/>
    <w:basedOn w:val="Normal"/>
    <w:next w:val="Normal"/>
    <w:qFormat/>
    <w:rsid w:val="00936C36"/>
    <w:pPr>
      <w:keepNext/>
      <w:numPr>
        <w:numId w:val="1"/>
      </w:numPr>
      <w:spacing w:before="240" w:after="240"/>
      <w:jc w:val="both"/>
      <w:outlineLvl w:val="0"/>
    </w:pPr>
    <w:rPr>
      <w:b/>
      <w:caps/>
      <w:sz w:val="28"/>
      <w:szCs w:val="28"/>
      <w:lang w:eastAsia="it-IT"/>
    </w:rPr>
  </w:style>
  <w:style w:type="paragraph" w:styleId="Heading2">
    <w:name w:val="heading 2"/>
    <w:basedOn w:val="Normal"/>
    <w:next w:val="Normal"/>
    <w:qFormat/>
    <w:rsid w:val="00647824"/>
    <w:pPr>
      <w:keepNext/>
      <w:spacing w:after="240"/>
      <w:ind w:left="1077" w:hanging="601"/>
      <w:jc w:val="both"/>
      <w:outlineLvl w:val="1"/>
    </w:pPr>
    <w:rPr>
      <w:b/>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36E9"/>
    <w:rPr>
      <w:color w:val="0000FF"/>
      <w:u w:val="none"/>
    </w:rPr>
  </w:style>
  <w:style w:type="paragraph" w:styleId="TOC2">
    <w:name w:val="toc 2"/>
    <w:basedOn w:val="Normal"/>
    <w:next w:val="Normal"/>
    <w:semiHidden/>
    <w:rsid w:val="004420AA"/>
    <w:pPr>
      <w:keepNext/>
      <w:keepLines/>
      <w:tabs>
        <w:tab w:val="right" w:leader="dot" w:pos="8640"/>
      </w:tabs>
      <w:spacing w:after="240"/>
      <w:ind w:left="1077" w:right="720" w:hanging="601"/>
      <w:jc w:val="both"/>
    </w:pPr>
    <w:rPr>
      <w:sz w:val="20"/>
      <w:szCs w:val="20"/>
      <w:lang w:eastAsia="it-IT"/>
    </w:rPr>
  </w:style>
  <w:style w:type="table" w:styleId="TableGrid">
    <w:name w:val="Table Grid"/>
    <w:basedOn w:val="TableNormal"/>
    <w:rsid w:val="00646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46C02"/>
    <w:pPr>
      <w:tabs>
        <w:tab w:val="center" w:pos="4320"/>
        <w:tab w:val="right" w:pos="8640"/>
      </w:tabs>
    </w:pPr>
  </w:style>
  <w:style w:type="character" w:styleId="PageNumber">
    <w:name w:val="page number"/>
    <w:basedOn w:val="DefaultParagraphFont"/>
    <w:rsid w:val="00646C02"/>
  </w:style>
  <w:style w:type="paragraph" w:styleId="Header">
    <w:name w:val="header"/>
    <w:basedOn w:val="Normal"/>
    <w:rsid w:val="00646C02"/>
    <w:pPr>
      <w:tabs>
        <w:tab w:val="center" w:pos="4320"/>
        <w:tab w:val="right" w:pos="8640"/>
      </w:tabs>
    </w:pPr>
  </w:style>
  <w:style w:type="paragraph" w:customStyle="1" w:styleId="Rub1">
    <w:name w:val="Rub1"/>
    <w:basedOn w:val="Normal"/>
    <w:rsid w:val="00646C02"/>
    <w:pPr>
      <w:tabs>
        <w:tab w:val="left" w:pos="1276"/>
      </w:tabs>
      <w:jc w:val="both"/>
    </w:pPr>
    <w:rPr>
      <w:b/>
      <w:smallCaps/>
      <w:sz w:val="20"/>
      <w:szCs w:val="20"/>
      <w:lang w:eastAsia="it-IT"/>
    </w:rPr>
  </w:style>
  <w:style w:type="paragraph" w:customStyle="1" w:styleId="Rub2CharChar">
    <w:name w:val="Rub2 Char Char"/>
    <w:basedOn w:val="Normal"/>
    <w:next w:val="Normal"/>
    <w:link w:val="Rub2CharCharChar"/>
    <w:rsid w:val="00646C02"/>
    <w:pPr>
      <w:tabs>
        <w:tab w:val="left" w:pos="709"/>
        <w:tab w:val="left" w:pos="5670"/>
        <w:tab w:val="left" w:pos="6663"/>
        <w:tab w:val="left" w:pos="7088"/>
      </w:tabs>
      <w:ind w:right="-596"/>
    </w:pPr>
    <w:rPr>
      <w:smallCaps/>
      <w:lang w:eastAsia="it-IT"/>
    </w:rPr>
  </w:style>
  <w:style w:type="paragraph" w:customStyle="1" w:styleId="Rub3">
    <w:name w:val="Rub3"/>
    <w:basedOn w:val="Normal"/>
    <w:next w:val="Normal"/>
    <w:rsid w:val="00646C02"/>
    <w:pPr>
      <w:tabs>
        <w:tab w:val="left" w:pos="709"/>
      </w:tabs>
      <w:jc w:val="both"/>
    </w:pPr>
    <w:rPr>
      <w:b/>
      <w:i/>
      <w:sz w:val="20"/>
      <w:szCs w:val="20"/>
      <w:lang w:eastAsia="it-IT"/>
    </w:rPr>
  </w:style>
  <w:style w:type="paragraph" w:customStyle="1" w:styleId="NORMAL0">
    <w:name w:val="NORMAL£"/>
    <w:basedOn w:val="Rub3"/>
    <w:rsid w:val="00646C02"/>
    <w:pPr>
      <w:ind w:left="705" w:hanging="705"/>
    </w:pPr>
    <w:rPr>
      <w:i w:val="0"/>
    </w:rPr>
  </w:style>
  <w:style w:type="character" w:customStyle="1" w:styleId="Rub2CharCharChar">
    <w:name w:val="Rub2 Char Char Char"/>
    <w:basedOn w:val="DefaultParagraphFont"/>
    <w:link w:val="Rub2CharChar"/>
    <w:rsid w:val="00646C02"/>
    <w:rPr>
      <w:smallCaps/>
      <w:sz w:val="24"/>
      <w:szCs w:val="24"/>
      <w:lang w:val="en-GB" w:eastAsia="it-IT" w:bidi="ar-SA"/>
    </w:rPr>
  </w:style>
  <w:style w:type="paragraph" w:styleId="BalloonText">
    <w:name w:val="Balloon Text"/>
    <w:basedOn w:val="Normal"/>
    <w:semiHidden/>
    <w:rsid w:val="00481CCD"/>
    <w:rPr>
      <w:rFonts w:ascii="Tahoma" w:hAnsi="Tahoma" w:cs="Tahoma"/>
      <w:sz w:val="16"/>
      <w:szCs w:val="16"/>
    </w:rPr>
  </w:style>
  <w:style w:type="character" w:styleId="FootnoteReference">
    <w:name w:val="footnote reference"/>
    <w:basedOn w:val="DefaultParagraphFont"/>
    <w:semiHidden/>
    <w:rsid w:val="00A734BE"/>
    <w:rPr>
      <w:rFonts w:ascii="TimesNewRomanPS" w:hAnsi="TimesNewRomanPS"/>
      <w:position w:val="6"/>
      <w:sz w:val="16"/>
    </w:rPr>
  </w:style>
  <w:style w:type="paragraph" w:styleId="FootnoteText">
    <w:name w:val="footnote text"/>
    <w:basedOn w:val="Normal"/>
    <w:link w:val="FootnoteTextChar"/>
    <w:semiHidden/>
    <w:rsid w:val="00A734BE"/>
    <w:pPr>
      <w:spacing w:after="240"/>
      <w:ind w:left="357" w:hanging="357"/>
      <w:jc w:val="both"/>
    </w:pPr>
    <w:rPr>
      <w:sz w:val="20"/>
      <w:szCs w:val="20"/>
      <w:lang w:eastAsia="it-IT"/>
    </w:rPr>
  </w:style>
  <w:style w:type="paragraph" w:customStyle="1" w:styleId="Text1">
    <w:name w:val="Text 1"/>
    <w:basedOn w:val="Normal"/>
    <w:rsid w:val="00B4484C"/>
    <w:pPr>
      <w:spacing w:after="240"/>
      <w:ind w:left="483"/>
      <w:jc w:val="both"/>
    </w:pPr>
    <w:rPr>
      <w:szCs w:val="20"/>
      <w:lang w:eastAsia="it-IT"/>
    </w:rPr>
  </w:style>
  <w:style w:type="paragraph" w:styleId="ListBullet">
    <w:name w:val="List Bullet"/>
    <w:basedOn w:val="Normal"/>
    <w:autoRedefine/>
    <w:rsid w:val="003F4582"/>
    <w:pPr>
      <w:numPr>
        <w:numId w:val="5"/>
      </w:numPr>
      <w:spacing w:after="240"/>
      <w:jc w:val="both"/>
    </w:pPr>
    <w:rPr>
      <w:szCs w:val="20"/>
      <w:lang w:eastAsia="it-IT"/>
    </w:rPr>
  </w:style>
  <w:style w:type="paragraph" w:styleId="NormalWeb">
    <w:name w:val="Normal (Web)"/>
    <w:basedOn w:val="Normal"/>
    <w:link w:val="NormalWebChar"/>
    <w:rsid w:val="003F4582"/>
    <w:pPr>
      <w:spacing w:before="100" w:beforeAutospacing="1" w:after="100" w:afterAutospacing="1"/>
      <w:jc w:val="both"/>
    </w:pPr>
    <w:rPr>
      <w:szCs w:val="20"/>
    </w:rPr>
  </w:style>
  <w:style w:type="character" w:customStyle="1" w:styleId="NormalWebChar">
    <w:name w:val="Normal (Web) Char"/>
    <w:basedOn w:val="DefaultParagraphFont"/>
    <w:link w:val="NormalWeb"/>
    <w:rsid w:val="003F4582"/>
    <w:rPr>
      <w:sz w:val="24"/>
      <w:lang w:val="en-GB" w:eastAsia="en-US" w:bidi="ar-SA"/>
    </w:rPr>
  </w:style>
  <w:style w:type="character" w:customStyle="1" w:styleId="FootnoteTextChar">
    <w:name w:val="Footnote Text Char"/>
    <w:basedOn w:val="DefaultParagraphFont"/>
    <w:link w:val="FootnoteText"/>
    <w:semiHidden/>
    <w:rsid w:val="001557E3"/>
    <w:rPr>
      <w:lang w:val="en-GB" w:eastAsia="it-IT"/>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QUARTERLY REPORT ON</vt:lpstr>
    </vt:vector>
  </TitlesOfParts>
  <Company/>
  <LinksUpToDate>false</LinksUpToDate>
  <CharactersWithSpaces>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ON</dc:title>
  <dc:creator>Mentori</dc:creator>
  <cp:lastModifiedBy>botek</cp:lastModifiedBy>
  <cp:revision>2</cp:revision>
  <cp:lastPrinted>2008-07-10T10:28:00Z</cp:lastPrinted>
  <dcterms:created xsi:type="dcterms:W3CDTF">2016-03-03T09:50:00Z</dcterms:created>
  <dcterms:modified xsi:type="dcterms:W3CDTF">2016-03-03T09:50:00Z</dcterms:modified>
</cp:coreProperties>
</file>