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E9" w:rsidRPr="00961C24" w:rsidRDefault="00CD0FE9" w:rsidP="00675002">
      <w:pPr>
        <w:pStyle w:val="Caption"/>
        <w:jc w:val="center"/>
        <w:rPr>
          <w:rFonts w:asciiTheme="minorHAnsi" w:eastAsia="Calibri" w:hAnsiTheme="minorHAnsi"/>
          <w:szCs w:val="24"/>
        </w:rPr>
      </w:pPr>
      <w:r w:rsidRPr="00961C24">
        <w:rPr>
          <w:rFonts w:asciiTheme="minorHAnsi" w:hAnsiTheme="minorHAnsi"/>
          <w:noProof/>
          <w:szCs w:val="24"/>
          <w:lang w:val="en-US" w:eastAsia="en-US"/>
        </w:rPr>
        <w:drawing>
          <wp:inline distT="0" distB="0" distL="0" distR="0">
            <wp:extent cx="1200150" cy="1276350"/>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CD0FE9" w:rsidRPr="00961C24" w:rsidRDefault="00CD0FE9" w:rsidP="00675002">
      <w:pPr>
        <w:pStyle w:val="Caption"/>
        <w:jc w:val="center"/>
        <w:rPr>
          <w:rFonts w:asciiTheme="minorHAnsi" w:eastAsia="Calibri" w:hAnsiTheme="minorHAnsi"/>
          <w:szCs w:val="24"/>
        </w:rPr>
      </w:pPr>
    </w:p>
    <w:p w:rsidR="00CD0FE9" w:rsidRPr="00961C24" w:rsidRDefault="00CD0FE9" w:rsidP="00675002">
      <w:pPr>
        <w:pStyle w:val="Caption"/>
        <w:jc w:val="center"/>
        <w:rPr>
          <w:rFonts w:asciiTheme="minorHAnsi" w:eastAsia="Calibri" w:hAnsiTheme="minorHAnsi"/>
          <w:szCs w:val="24"/>
        </w:rPr>
      </w:pPr>
    </w:p>
    <w:p w:rsidR="00CD0FE9" w:rsidRPr="00961C24" w:rsidRDefault="00CD0FE9" w:rsidP="00675002">
      <w:pPr>
        <w:pStyle w:val="Caption"/>
        <w:jc w:val="center"/>
        <w:rPr>
          <w:rFonts w:asciiTheme="minorHAnsi" w:eastAsia="Calibri" w:hAnsiTheme="minorHAnsi"/>
          <w:szCs w:val="24"/>
        </w:rPr>
      </w:pPr>
    </w:p>
    <w:p w:rsidR="00CD0FE9" w:rsidRPr="00961C24" w:rsidRDefault="00CD0FE9" w:rsidP="00675002">
      <w:pPr>
        <w:pStyle w:val="Caption"/>
        <w:jc w:val="center"/>
        <w:rPr>
          <w:rFonts w:asciiTheme="minorHAnsi" w:eastAsia="Calibri" w:hAnsiTheme="minorHAnsi"/>
          <w:szCs w:val="24"/>
        </w:rPr>
      </w:pPr>
    </w:p>
    <w:p w:rsidR="00CD0FE9" w:rsidRPr="00961C24" w:rsidRDefault="00CD0FE9" w:rsidP="00675002">
      <w:pPr>
        <w:pStyle w:val="Caption"/>
        <w:jc w:val="center"/>
        <w:rPr>
          <w:rFonts w:asciiTheme="minorHAnsi" w:eastAsia="Calibri" w:hAnsiTheme="minorHAnsi"/>
          <w:szCs w:val="24"/>
        </w:rPr>
      </w:pPr>
    </w:p>
    <w:p w:rsidR="00CD0FE9" w:rsidRPr="00961C24" w:rsidRDefault="00CD0FE9" w:rsidP="00CD0FE9">
      <w:pPr>
        <w:pStyle w:val="Caption"/>
        <w:rPr>
          <w:rFonts w:asciiTheme="minorHAnsi" w:eastAsia="Calibri" w:hAnsiTheme="minorHAnsi"/>
          <w:szCs w:val="24"/>
        </w:rPr>
      </w:pPr>
    </w:p>
    <w:p w:rsidR="00675002" w:rsidRPr="00961C24" w:rsidRDefault="00675002" w:rsidP="00675002">
      <w:pPr>
        <w:pStyle w:val="Caption"/>
        <w:jc w:val="center"/>
        <w:rPr>
          <w:rFonts w:asciiTheme="minorHAnsi" w:eastAsia="Calibri" w:hAnsiTheme="minorHAnsi"/>
          <w:szCs w:val="24"/>
        </w:rPr>
      </w:pPr>
      <w:r w:rsidRPr="00961C24">
        <w:rPr>
          <w:rFonts w:asciiTheme="minorHAnsi" w:eastAsia="Calibri" w:hAnsiTheme="minorHAnsi"/>
          <w:szCs w:val="24"/>
        </w:rPr>
        <w:t>RULES GOVERNING SALE AND DISPOSALS OF ASSETS</w:t>
      </w:r>
    </w:p>
    <w:p w:rsidR="00675002" w:rsidRPr="00315A9D" w:rsidRDefault="00675002" w:rsidP="00315A9D">
      <w:pPr>
        <w:jc w:val="center"/>
        <w:rPr>
          <w:rFonts w:asciiTheme="minorHAnsi" w:hAnsiTheme="minorHAnsi" w:cs="Arial"/>
          <w:bCs/>
          <w:i/>
          <w:lang w:val="en-GB"/>
        </w:rPr>
      </w:pPr>
      <w:r w:rsidRPr="00961C24">
        <w:rPr>
          <w:rFonts w:asciiTheme="minorHAnsi" w:hAnsiTheme="minorHAnsi" w:cs="Arial"/>
          <w:bCs/>
          <w:i/>
          <w:lang w:val="en-GB"/>
        </w:rPr>
        <w:t>According to Article 87.2.</w:t>
      </w:r>
      <w:r w:rsidR="00315A9D">
        <w:rPr>
          <w:rFonts w:asciiTheme="minorHAnsi" w:hAnsiTheme="minorHAnsi" w:cs="Arial"/>
          <w:bCs/>
          <w:i/>
          <w:lang w:val="en-GB"/>
        </w:rPr>
        <w:t xml:space="preserve">18 </w:t>
      </w:r>
      <w:r w:rsidRPr="00961C24">
        <w:rPr>
          <w:rFonts w:asciiTheme="minorHAnsi" w:hAnsiTheme="minorHAnsi" w:cs="Arial"/>
          <w:bCs/>
          <w:i/>
          <w:lang w:val="en-GB"/>
        </w:rPr>
        <w:t>of Law no. 04/L-042</w:t>
      </w:r>
      <w:r w:rsidR="00315A9D">
        <w:rPr>
          <w:rFonts w:asciiTheme="minorHAnsi" w:hAnsiTheme="minorHAnsi" w:cs="Arial"/>
          <w:bCs/>
          <w:i/>
          <w:lang w:val="en-GB"/>
        </w:rPr>
        <w:t xml:space="preserve"> </w:t>
      </w:r>
      <w:r w:rsidR="00315A9D" w:rsidRPr="00315A9D">
        <w:rPr>
          <w:rFonts w:asciiTheme="minorHAnsi" w:hAnsiTheme="minorHAnsi" w:cs="Arial"/>
          <w:bCs/>
          <w:i/>
          <w:lang w:val="en-GB"/>
        </w:rPr>
        <w:t>on Public Procurement of the Republic of Kosovo, amended and supplemented with the law No. 04/L-237, law No. 05/L-068 and law No. 05/L-092</w:t>
      </w:r>
    </w:p>
    <w:p w:rsidR="00CD0FE9" w:rsidRPr="00961C24" w:rsidRDefault="00CD0FE9" w:rsidP="00675002">
      <w:pPr>
        <w:rPr>
          <w:rFonts w:asciiTheme="minorHAnsi" w:eastAsia="Calibri" w:hAnsiTheme="minorHAnsi"/>
          <w:lang w:val="en-GB" w:eastAsia="it-IT"/>
        </w:rPr>
      </w:pPr>
    </w:p>
    <w:p w:rsidR="00CD0FE9" w:rsidRPr="00961C24" w:rsidRDefault="00CD0FE9" w:rsidP="00675002">
      <w:pPr>
        <w:rPr>
          <w:rFonts w:asciiTheme="minorHAnsi" w:eastAsia="Calibri" w:hAnsiTheme="minorHAnsi"/>
          <w:lang w:val="en-GB" w:eastAsia="it-IT"/>
        </w:rPr>
      </w:pPr>
    </w:p>
    <w:p w:rsidR="00CD0FE9" w:rsidRPr="00961C24" w:rsidRDefault="00CD0FE9" w:rsidP="00675002">
      <w:pPr>
        <w:rPr>
          <w:rFonts w:asciiTheme="minorHAnsi" w:eastAsia="Calibri" w:hAnsiTheme="minorHAnsi"/>
          <w:lang w:val="en-GB" w:eastAsia="it-IT"/>
        </w:rPr>
      </w:pPr>
    </w:p>
    <w:p w:rsidR="00CD0FE9" w:rsidRPr="00961C24" w:rsidRDefault="00CD0FE9" w:rsidP="00675002">
      <w:pPr>
        <w:rPr>
          <w:rFonts w:asciiTheme="minorHAnsi" w:eastAsia="Calibri" w:hAnsiTheme="minorHAnsi"/>
          <w:lang w:val="en-GB" w:eastAsia="it-IT"/>
        </w:rPr>
      </w:pPr>
    </w:p>
    <w:p w:rsidR="00CD0FE9" w:rsidRPr="00961C24" w:rsidRDefault="00CD0FE9" w:rsidP="00675002">
      <w:pPr>
        <w:rPr>
          <w:rFonts w:asciiTheme="minorHAnsi" w:eastAsia="Calibri" w:hAnsiTheme="minorHAnsi"/>
          <w:lang w:val="en-GB" w:eastAsia="it-IT"/>
        </w:rPr>
      </w:pPr>
    </w:p>
    <w:p w:rsidR="00CD0FE9" w:rsidRPr="00961C24" w:rsidRDefault="00CD0FE9" w:rsidP="00675002">
      <w:pPr>
        <w:rPr>
          <w:rFonts w:asciiTheme="minorHAnsi" w:eastAsia="Calibri" w:hAnsiTheme="minorHAnsi"/>
          <w:lang w:val="en-GB" w:eastAsia="it-IT"/>
        </w:rPr>
      </w:pPr>
    </w:p>
    <w:p w:rsidR="00CD0FE9" w:rsidRPr="00961C24" w:rsidRDefault="00CD0FE9" w:rsidP="00675002">
      <w:pPr>
        <w:rPr>
          <w:rFonts w:asciiTheme="minorHAnsi" w:eastAsia="Calibri" w:hAnsiTheme="minorHAnsi"/>
          <w:lang w:val="en-GB" w:eastAsia="it-IT"/>
        </w:rPr>
      </w:pPr>
    </w:p>
    <w:p w:rsidR="00CD0FE9" w:rsidRPr="00961C24" w:rsidRDefault="00CD0FE9" w:rsidP="00675002">
      <w:pPr>
        <w:rPr>
          <w:rFonts w:asciiTheme="minorHAnsi" w:eastAsia="Calibri" w:hAnsiTheme="minorHAnsi"/>
          <w:lang w:val="en-GB" w:eastAsia="it-IT"/>
        </w:rPr>
      </w:pPr>
    </w:p>
    <w:p w:rsidR="00CD0FE9" w:rsidRPr="00961C24" w:rsidRDefault="00CD0FE9" w:rsidP="00675002">
      <w:pPr>
        <w:rPr>
          <w:rFonts w:asciiTheme="minorHAnsi" w:eastAsia="Calibri" w:hAnsiTheme="minorHAnsi"/>
          <w:lang w:val="en-GB" w:eastAsia="it-IT"/>
        </w:rPr>
      </w:pPr>
    </w:p>
    <w:p w:rsidR="00CD0FE9" w:rsidRPr="00961C24" w:rsidRDefault="00CD0FE9" w:rsidP="00675002">
      <w:pPr>
        <w:rPr>
          <w:rFonts w:asciiTheme="minorHAnsi" w:eastAsia="Calibri" w:hAnsiTheme="minorHAnsi"/>
          <w:lang w:val="en-GB" w:eastAsia="it-IT"/>
        </w:rPr>
      </w:pPr>
    </w:p>
    <w:p w:rsidR="00CD0FE9" w:rsidRPr="00961C24" w:rsidRDefault="00CD0FE9" w:rsidP="00675002">
      <w:pPr>
        <w:rPr>
          <w:rFonts w:asciiTheme="minorHAnsi" w:eastAsia="Calibri" w:hAnsiTheme="minorHAnsi"/>
          <w:lang w:val="en-GB" w:eastAsia="it-IT"/>
        </w:rPr>
      </w:pPr>
    </w:p>
    <w:p w:rsidR="00CD0FE9" w:rsidRPr="00961C24" w:rsidRDefault="00CD0FE9" w:rsidP="00675002">
      <w:pPr>
        <w:rPr>
          <w:rFonts w:asciiTheme="minorHAnsi" w:eastAsia="Calibri" w:hAnsiTheme="minorHAnsi"/>
          <w:lang w:val="en-GB" w:eastAsia="it-IT"/>
        </w:rPr>
      </w:pPr>
    </w:p>
    <w:p w:rsidR="00CD0FE9" w:rsidRPr="00961C24" w:rsidRDefault="00CD0FE9" w:rsidP="00675002">
      <w:pPr>
        <w:rPr>
          <w:rFonts w:asciiTheme="minorHAnsi" w:eastAsia="Calibri" w:hAnsiTheme="minorHAnsi"/>
          <w:lang w:val="en-GB" w:eastAsia="it-IT"/>
        </w:rPr>
      </w:pPr>
    </w:p>
    <w:p w:rsidR="00CD0FE9" w:rsidRPr="00961C24" w:rsidRDefault="00CD0FE9" w:rsidP="00675002">
      <w:pPr>
        <w:rPr>
          <w:rFonts w:asciiTheme="minorHAnsi" w:eastAsia="Calibri" w:hAnsiTheme="minorHAnsi"/>
          <w:lang w:val="en-GB" w:eastAsia="it-IT"/>
        </w:rPr>
      </w:pPr>
    </w:p>
    <w:p w:rsidR="00CD0FE9" w:rsidRPr="00961C24" w:rsidRDefault="00CD0FE9" w:rsidP="00675002">
      <w:pPr>
        <w:rPr>
          <w:rFonts w:asciiTheme="minorHAnsi" w:eastAsia="Calibri" w:hAnsiTheme="minorHAnsi"/>
          <w:lang w:val="en-GB" w:eastAsia="it-IT"/>
        </w:rPr>
      </w:pPr>
    </w:p>
    <w:p w:rsidR="00CD0FE9" w:rsidRPr="00961C24" w:rsidRDefault="00CD0FE9" w:rsidP="00675002">
      <w:pPr>
        <w:rPr>
          <w:rFonts w:asciiTheme="minorHAnsi" w:eastAsia="Calibri" w:hAnsiTheme="minorHAnsi"/>
          <w:lang w:val="en-GB" w:eastAsia="it-IT"/>
        </w:rPr>
      </w:pPr>
    </w:p>
    <w:p w:rsidR="00CD0FE9" w:rsidRPr="00961C24" w:rsidRDefault="00CD0FE9" w:rsidP="00675002">
      <w:pPr>
        <w:rPr>
          <w:rFonts w:asciiTheme="minorHAnsi" w:eastAsia="Calibri" w:hAnsiTheme="minorHAnsi"/>
          <w:lang w:val="en-GB" w:eastAsia="it-IT"/>
        </w:rPr>
      </w:pPr>
    </w:p>
    <w:p w:rsidR="00CD0FE9" w:rsidRPr="00961C24" w:rsidRDefault="00CD0FE9" w:rsidP="00675002">
      <w:pPr>
        <w:rPr>
          <w:rFonts w:asciiTheme="minorHAnsi" w:eastAsia="Calibri" w:hAnsiTheme="minorHAnsi"/>
          <w:lang w:val="en-GB" w:eastAsia="it-IT"/>
        </w:rPr>
      </w:pPr>
    </w:p>
    <w:p w:rsidR="00CD0FE9" w:rsidRPr="00961C24" w:rsidRDefault="00CD0FE9" w:rsidP="00675002">
      <w:pPr>
        <w:rPr>
          <w:rFonts w:asciiTheme="minorHAnsi" w:eastAsia="Calibri" w:hAnsiTheme="minorHAnsi"/>
          <w:lang w:val="en-GB" w:eastAsia="it-IT"/>
        </w:rPr>
      </w:pPr>
    </w:p>
    <w:p w:rsidR="00CD0FE9" w:rsidRPr="00961C24" w:rsidRDefault="00CD0FE9" w:rsidP="00675002">
      <w:pPr>
        <w:rPr>
          <w:rFonts w:asciiTheme="minorHAnsi" w:eastAsia="Calibri" w:hAnsiTheme="minorHAnsi"/>
          <w:lang w:val="en-GB" w:eastAsia="it-IT"/>
        </w:rPr>
      </w:pPr>
    </w:p>
    <w:p w:rsidR="006A11EC" w:rsidRPr="00961C24" w:rsidRDefault="006A11EC" w:rsidP="00675002">
      <w:pPr>
        <w:rPr>
          <w:rFonts w:asciiTheme="minorHAnsi" w:eastAsia="Calibri" w:hAnsiTheme="minorHAnsi"/>
          <w:lang w:val="en-GB" w:eastAsia="it-IT"/>
        </w:rPr>
      </w:pPr>
    </w:p>
    <w:p w:rsidR="006A11EC" w:rsidRPr="00961C24" w:rsidRDefault="006A11EC" w:rsidP="00675002">
      <w:pPr>
        <w:rPr>
          <w:rFonts w:asciiTheme="minorHAnsi" w:eastAsia="Calibri" w:hAnsiTheme="minorHAnsi"/>
          <w:lang w:val="en-GB" w:eastAsia="it-IT"/>
        </w:rPr>
      </w:pPr>
    </w:p>
    <w:p w:rsidR="00CD0FE9" w:rsidRPr="00961C24" w:rsidRDefault="00CD0FE9" w:rsidP="00675002">
      <w:pPr>
        <w:rPr>
          <w:rFonts w:asciiTheme="minorHAnsi" w:eastAsia="Calibri" w:hAnsiTheme="minorHAnsi"/>
          <w:lang w:val="en-GB" w:eastAsia="it-IT"/>
        </w:rPr>
      </w:pPr>
    </w:p>
    <w:p w:rsidR="00675002" w:rsidRPr="00961C24" w:rsidRDefault="00675002" w:rsidP="00675002">
      <w:pPr>
        <w:rPr>
          <w:rFonts w:asciiTheme="minorHAnsi" w:eastAsia="Calibri" w:hAnsiTheme="minorHAnsi"/>
          <w:lang w:val="en-GB" w:eastAsia="it-IT"/>
        </w:rPr>
      </w:pPr>
    </w:p>
    <w:p w:rsidR="0007538A" w:rsidRPr="00961C24" w:rsidRDefault="0007538A" w:rsidP="0007538A">
      <w:pPr>
        <w:pStyle w:val="NORMAL0"/>
        <w:jc w:val="center"/>
        <w:rPr>
          <w:rFonts w:asciiTheme="minorHAnsi" w:hAnsiTheme="minorHAnsi" w:cs="Arial"/>
          <w:sz w:val="24"/>
          <w:szCs w:val="24"/>
        </w:rPr>
      </w:pPr>
      <w:r w:rsidRPr="00961C24">
        <w:rPr>
          <w:rFonts w:asciiTheme="minorHAnsi" w:hAnsiTheme="minorHAnsi" w:cs="Arial"/>
          <w:sz w:val="24"/>
          <w:szCs w:val="24"/>
        </w:rPr>
        <w:t>TABLE OF CONTENT</w:t>
      </w:r>
      <w:r w:rsidRPr="00961C24">
        <w:rPr>
          <w:rFonts w:asciiTheme="minorHAnsi" w:hAnsiTheme="minorHAnsi" w:cs="Arial"/>
          <w:sz w:val="24"/>
          <w:szCs w:val="24"/>
        </w:rPr>
        <w:tab/>
      </w:r>
    </w:p>
    <w:p w:rsidR="006A11EC" w:rsidRPr="00961C24" w:rsidRDefault="004336C9">
      <w:pPr>
        <w:pStyle w:val="TOC1"/>
        <w:rPr>
          <w:rFonts w:asciiTheme="minorHAnsi" w:eastAsiaTheme="minorEastAsia" w:hAnsiTheme="minorHAnsi" w:cstheme="minorBidi"/>
          <w:caps w:val="0"/>
          <w:noProof/>
          <w:sz w:val="24"/>
          <w:szCs w:val="24"/>
          <w:lang w:val="en-US" w:eastAsia="en-US"/>
        </w:rPr>
      </w:pPr>
      <w:r w:rsidRPr="004336C9">
        <w:rPr>
          <w:rFonts w:asciiTheme="minorHAnsi" w:hAnsiTheme="minorHAnsi" w:cs="Arial"/>
          <w:sz w:val="24"/>
          <w:szCs w:val="24"/>
        </w:rPr>
        <w:fldChar w:fldCharType="begin"/>
      </w:r>
      <w:r w:rsidR="0007538A" w:rsidRPr="00961C24">
        <w:rPr>
          <w:rFonts w:asciiTheme="minorHAnsi" w:hAnsiTheme="minorHAnsi" w:cs="Arial"/>
          <w:sz w:val="24"/>
          <w:szCs w:val="24"/>
        </w:rPr>
        <w:instrText xml:space="preserve"> TOC \o "3-3" \h \z \t "Heading 1,1,Heading 2,2,List Number,1" </w:instrText>
      </w:r>
      <w:r w:rsidRPr="004336C9">
        <w:rPr>
          <w:rFonts w:asciiTheme="minorHAnsi" w:hAnsiTheme="minorHAnsi" w:cs="Arial"/>
          <w:sz w:val="24"/>
          <w:szCs w:val="24"/>
        </w:rPr>
        <w:fldChar w:fldCharType="separate"/>
      </w:r>
      <w:hyperlink w:anchor="_Toc309809110" w:history="1">
        <w:r w:rsidR="006A11EC" w:rsidRPr="00961C24">
          <w:rPr>
            <w:rStyle w:val="Hyperlink"/>
            <w:rFonts w:asciiTheme="minorHAnsi" w:hAnsiTheme="minorHAnsi"/>
            <w:noProof/>
            <w:sz w:val="24"/>
            <w:szCs w:val="24"/>
          </w:rPr>
          <w:t>1.</w:t>
        </w:r>
        <w:r w:rsidR="006A11EC" w:rsidRPr="00961C24">
          <w:rPr>
            <w:rFonts w:asciiTheme="minorHAnsi" w:eastAsiaTheme="minorEastAsia" w:hAnsiTheme="minorHAnsi" w:cstheme="minorBidi"/>
            <w:caps w:val="0"/>
            <w:noProof/>
            <w:sz w:val="24"/>
            <w:szCs w:val="24"/>
            <w:lang w:val="en-US" w:eastAsia="en-US"/>
          </w:rPr>
          <w:tab/>
        </w:r>
        <w:r w:rsidR="006A11EC" w:rsidRPr="00961C24">
          <w:rPr>
            <w:rStyle w:val="Hyperlink"/>
            <w:rFonts w:asciiTheme="minorHAnsi" w:hAnsiTheme="minorHAnsi"/>
            <w:noProof/>
            <w:sz w:val="24"/>
            <w:szCs w:val="24"/>
          </w:rPr>
          <w:t>General Provisions</w:t>
        </w:r>
        <w:r w:rsidR="006A11EC" w:rsidRPr="00961C24">
          <w:rPr>
            <w:rFonts w:asciiTheme="minorHAnsi" w:hAnsiTheme="minorHAnsi"/>
            <w:noProof/>
            <w:webHidden/>
            <w:sz w:val="24"/>
            <w:szCs w:val="24"/>
          </w:rPr>
          <w:tab/>
        </w:r>
        <w:r w:rsidRPr="00961C24">
          <w:rPr>
            <w:rFonts w:asciiTheme="minorHAnsi" w:hAnsiTheme="minorHAnsi"/>
            <w:noProof/>
            <w:webHidden/>
            <w:sz w:val="24"/>
            <w:szCs w:val="24"/>
          </w:rPr>
          <w:fldChar w:fldCharType="begin"/>
        </w:r>
        <w:r w:rsidR="006A11EC" w:rsidRPr="00961C24">
          <w:rPr>
            <w:rFonts w:asciiTheme="minorHAnsi" w:hAnsiTheme="minorHAnsi"/>
            <w:noProof/>
            <w:webHidden/>
            <w:sz w:val="24"/>
            <w:szCs w:val="24"/>
          </w:rPr>
          <w:instrText xml:space="preserve"> PAGEREF _Toc309809110 \h </w:instrText>
        </w:r>
        <w:r w:rsidRPr="00961C24">
          <w:rPr>
            <w:rFonts w:asciiTheme="minorHAnsi" w:hAnsiTheme="minorHAnsi"/>
            <w:noProof/>
            <w:webHidden/>
            <w:sz w:val="24"/>
            <w:szCs w:val="24"/>
          </w:rPr>
        </w:r>
        <w:r w:rsidRPr="00961C24">
          <w:rPr>
            <w:rFonts w:asciiTheme="minorHAnsi" w:hAnsiTheme="minorHAnsi"/>
            <w:noProof/>
            <w:webHidden/>
            <w:sz w:val="24"/>
            <w:szCs w:val="24"/>
          </w:rPr>
          <w:fldChar w:fldCharType="separate"/>
        </w:r>
        <w:r w:rsidR="006A11EC" w:rsidRPr="00961C24">
          <w:rPr>
            <w:rFonts w:asciiTheme="minorHAnsi" w:hAnsiTheme="minorHAnsi"/>
            <w:noProof/>
            <w:webHidden/>
            <w:sz w:val="24"/>
            <w:szCs w:val="24"/>
          </w:rPr>
          <w:t>3</w:t>
        </w:r>
        <w:r w:rsidRPr="00961C24">
          <w:rPr>
            <w:rFonts w:asciiTheme="minorHAnsi" w:hAnsiTheme="minorHAnsi"/>
            <w:noProof/>
            <w:webHidden/>
            <w:sz w:val="24"/>
            <w:szCs w:val="24"/>
          </w:rPr>
          <w:fldChar w:fldCharType="end"/>
        </w:r>
      </w:hyperlink>
    </w:p>
    <w:p w:rsidR="006A11EC" w:rsidRPr="00961C24" w:rsidRDefault="004336C9">
      <w:pPr>
        <w:pStyle w:val="TOC1"/>
        <w:rPr>
          <w:rFonts w:asciiTheme="minorHAnsi" w:eastAsiaTheme="minorEastAsia" w:hAnsiTheme="minorHAnsi" w:cstheme="minorBidi"/>
          <w:caps w:val="0"/>
          <w:noProof/>
          <w:sz w:val="24"/>
          <w:szCs w:val="24"/>
          <w:lang w:val="en-US" w:eastAsia="en-US"/>
        </w:rPr>
      </w:pPr>
      <w:hyperlink w:anchor="_Toc309809111" w:history="1">
        <w:r w:rsidR="006A11EC" w:rsidRPr="00961C24">
          <w:rPr>
            <w:rStyle w:val="Hyperlink"/>
            <w:rFonts w:asciiTheme="minorHAnsi" w:hAnsiTheme="minorHAnsi" w:cs="Arial"/>
            <w:noProof/>
            <w:sz w:val="24"/>
            <w:szCs w:val="24"/>
          </w:rPr>
          <w:t>2.</w:t>
        </w:r>
        <w:r w:rsidR="006A11EC" w:rsidRPr="00961C24">
          <w:rPr>
            <w:rFonts w:asciiTheme="minorHAnsi" w:eastAsiaTheme="minorEastAsia" w:hAnsiTheme="minorHAnsi" w:cstheme="minorBidi"/>
            <w:caps w:val="0"/>
            <w:noProof/>
            <w:sz w:val="24"/>
            <w:szCs w:val="24"/>
            <w:lang w:val="en-US" w:eastAsia="en-US"/>
          </w:rPr>
          <w:tab/>
        </w:r>
        <w:r w:rsidR="006A11EC" w:rsidRPr="00961C24">
          <w:rPr>
            <w:rStyle w:val="Hyperlink"/>
            <w:rFonts w:asciiTheme="minorHAnsi" w:hAnsiTheme="minorHAnsi" w:cs="Arial"/>
            <w:noProof/>
            <w:sz w:val="24"/>
            <w:szCs w:val="24"/>
          </w:rPr>
          <w:t>Scope</w:t>
        </w:r>
        <w:r w:rsidR="006A11EC" w:rsidRPr="00961C24">
          <w:rPr>
            <w:rFonts w:asciiTheme="minorHAnsi" w:hAnsiTheme="minorHAnsi"/>
            <w:noProof/>
            <w:webHidden/>
            <w:sz w:val="24"/>
            <w:szCs w:val="24"/>
          </w:rPr>
          <w:tab/>
        </w:r>
        <w:r w:rsidRPr="00961C24">
          <w:rPr>
            <w:rFonts w:asciiTheme="minorHAnsi" w:hAnsiTheme="minorHAnsi"/>
            <w:noProof/>
            <w:webHidden/>
            <w:sz w:val="24"/>
            <w:szCs w:val="24"/>
          </w:rPr>
          <w:fldChar w:fldCharType="begin"/>
        </w:r>
        <w:r w:rsidR="006A11EC" w:rsidRPr="00961C24">
          <w:rPr>
            <w:rFonts w:asciiTheme="minorHAnsi" w:hAnsiTheme="minorHAnsi"/>
            <w:noProof/>
            <w:webHidden/>
            <w:sz w:val="24"/>
            <w:szCs w:val="24"/>
          </w:rPr>
          <w:instrText xml:space="preserve"> PAGEREF _Toc309809111 \h </w:instrText>
        </w:r>
        <w:r w:rsidRPr="00961C24">
          <w:rPr>
            <w:rFonts w:asciiTheme="minorHAnsi" w:hAnsiTheme="minorHAnsi"/>
            <w:noProof/>
            <w:webHidden/>
            <w:sz w:val="24"/>
            <w:szCs w:val="24"/>
          </w:rPr>
        </w:r>
        <w:r w:rsidRPr="00961C24">
          <w:rPr>
            <w:rFonts w:asciiTheme="minorHAnsi" w:hAnsiTheme="minorHAnsi"/>
            <w:noProof/>
            <w:webHidden/>
            <w:sz w:val="24"/>
            <w:szCs w:val="24"/>
          </w:rPr>
          <w:fldChar w:fldCharType="separate"/>
        </w:r>
        <w:r w:rsidR="006A11EC" w:rsidRPr="00961C24">
          <w:rPr>
            <w:rFonts w:asciiTheme="minorHAnsi" w:hAnsiTheme="minorHAnsi"/>
            <w:noProof/>
            <w:webHidden/>
            <w:sz w:val="24"/>
            <w:szCs w:val="24"/>
          </w:rPr>
          <w:t>3</w:t>
        </w:r>
        <w:r w:rsidRPr="00961C24">
          <w:rPr>
            <w:rFonts w:asciiTheme="minorHAnsi" w:hAnsiTheme="minorHAnsi"/>
            <w:noProof/>
            <w:webHidden/>
            <w:sz w:val="24"/>
            <w:szCs w:val="24"/>
          </w:rPr>
          <w:fldChar w:fldCharType="end"/>
        </w:r>
      </w:hyperlink>
    </w:p>
    <w:p w:rsidR="006A11EC" w:rsidRPr="00961C24" w:rsidRDefault="004336C9">
      <w:pPr>
        <w:pStyle w:val="TOC1"/>
        <w:rPr>
          <w:rFonts w:asciiTheme="minorHAnsi" w:eastAsiaTheme="minorEastAsia" w:hAnsiTheme="minorHAnsi" w:cstheme="minorBidi"/>
          <w:caps w:val="0"/>
          <w:noProof/>
          <w:sz w:val="24"/>
          <w:szCs w:val="24"/>
          <w:lang w:val="en-US" w:eastAsia="en-US"/>
        </w:rPr>
      </w:pPr>
      <w:hyperlink w:anchor="_Toc309809112" w:history="1">
        <w:r w:rsidR="006A11EC" w:rsidRPr="00961C24">
          <w:rPr>
            <w:rStyle w:val="Hyperlink"/>
            <w:rFonts w:asciiTheme="minorHAnsi" w:hAnsiTheme="minorHAnsi" w:cs="Arial"/>
            <w:noProof/>
            <w:sz w:val="24"/>
            <w:szCs w:val="24"/>
          </w:rPr>
          <w:t>3.</w:t>
        </w:r>
        <w:r w:rsidR="006A11EC" w:rsidRPr="00961C24">
          <w:rPr>
            <w:rFonts w:asciiTheme="minorHAnsi" w:eastAsiaTheme="minorEastAsia" w:hAnsiTheme="minorHAnsi" w:cstheme="minorBidi"/>
            <w:caps w:val="0"/>
            <w:noProof/>
            <w:sz w:val="24"/>
            <w:szCs w:val="24"/>
            <w:lang w:val="en-US" w:eastAsia="en-US"/>
          </w:rPr>
          <w:tab/>
        </w:r>
        <w:r w:rsidR="006A11EC" w:rsidRPr="00961C24">
          <w:rPr>
            <w:rStyle w:val="Hyperlink"/>
            <w:rFonts w:asciiTheme="minorHAnsi" w:hAnsiTheme="minorHAnsi" w:cs="Arial"/>
            <w:noProof/>
            <w:sz w:val="24"/>
            <w:szCs w:val="24"/>
          </w:rPr>
          <w:t>Purpose</w:t>
        </w:r>
        <w:r w:rsidR="006A11EC" w:rsidRPr="00961C24">
          <w:rPr>
            <w:rFonts w:asciiTheme="minorHAnsi" w:hAnsiTheme="minorHAnsi"/>
            <w:noProof/>
            <w:webHidden/>
            <w:sz w:val="24"/>
            <w:szCs w:val="24"/>
          </w:rPr>
          <w:tab/>
        </w:r>
        <w:r w:rsidRPr="00961C24">
          <w:rPr>
            <w:rFonts w:asciiTheme="minorHAnsi" w:hAnsiTheme="minorHAnsi"/>
            <w:noProof/>
            <w:webHidden/>
            <w:sz w:val="24"/>
            <w:szCs w:val="24"/>
          </w:rPr>
          <w:fldChar w:fldCharType="begin"/>
        </w:r>
        <w:r w:rsidR="006A11EC" w:rsidRPr="00961C24">
          <w:rPr>
            <w:rFonts w:asciiTheme="minorHAnsi" w:hAnsiTheme="minorHAnsi"/>
            <w:noProof/>
            <w:webHidden/>
            <w:sz w:val="24"/>
            <w:szCs w:val="24"/>
          </w:rPr>
          <w:instrText xml:space="preserve"> PAGEREF _Toc309809112 \h </w:instrText>
        </w:r>
        <w:r w:rsidRPr="00961C24">
          <w:rPr>
            <w:rFonts w:asciiTheme="minorHAnsi" w:hAnsiTheme="minorHAnsi"/>
            <w:noProof/>
            <w:webHidden/>
            <w:sz w:val="24"/>
            <w:szCs w:val="24"/>
          </w:rPr>
        </w:r>
        <w:r w:rsidRPr="00961C24">
          <w:rPr>
            <w:rFonts w:asciiTheme="minorHAnsi" w:hAnsiTheme="minorHAnsi"/>
            <w:noProof/>
            <w:webHidden/>
            <w:sz w:val="24"/>
            <w:szCs w:val="24"/>
          </w:rPr>
          <w:fldChar w:fldCharType="separate"/>
        </w:r>
        <w:r w:rsidR="006A11EC" w:rsidRPr="00961C24">
          <w:rPr>
            <w:rFonts w:asciiTheme="minorHAnsi" w:hAnsiTheme="minorHAnsi"/>
            <w:noProof/>
            <w:webHidden/>
            <w:sz w:val="24"/>
            <w:szCs w:val="24"/>
          </w:rPr>
          <w:t>3</w:t>
        </w:r>
        <w:r w:rsidRPr="00961C24">
          <w:rPr>
            <w:rFonts w:asciiTheme="minorHAnsi" w:hAnsiTheme="minorHAnsi"/>
            <w:noProof/>
            <w:webHidden/>
            <w:sz w:val="24"/>
            <w:szCs w:val="24"/>
          </w:rPr>
          <w:fldChar w:fldCharType="end"/>
        </w:r>
      </w:hyperlink>
    </w:p>
    <w:p w:rsidR="006A11EC" w:rsidRPr="00961C24" w:rsidRDefault="004336C9">
      <w:pPr>
        <w:pStyle w:val="TOC1"/>
        <w:rPr>
          <w:rFonts w:asciiTheme="minorHAnsi" w:eastAsiaTheme="minorEastAsia" w:hAnsiTheme="minorHAnsi" w:cstheme="minorBidi"/>
          <w:caps w:val="0"/>
          <w:noProof/>
          <w:sz w:val="24"/>
          <w:szCs w:val="24"/>
          <w:lang w:val="en-US" w:eastAsia="en-US"/>
        </w:rPr>
      </w:pPr>
      <w:hyperlink w:anchor="_Toc309809113" w:history="1">
        <w:r w:rsidR="006A11EC" w:rsidRPr="00961C24">
          <w:rPr>
            <w:rStyle w:val="Hyperlink"/>
            <w:rFonts w:asciiTheme="minorHAnsi" w:hAnsiTheme="minorHAnsi" w:cs="Arial"/>
            <w:noProof/>
            <w:sz w:val="24"/>
            <w:szCs w:val="24"/>
          </w:rPr>
          <w:t>4.</w:t>
        </w:r>
        <w:r w:rsidR="006A11EC" w:rsidRPr="00961C24">
          <w:rPr>
            <w:rFonts w:asciiTheme="minorHAnsi" w:eastAsiaTheme="minorEastAsia" w:hAnsiTheme="minorHAnsi" w:cstheme="minorBidi"/>
            <w:caps w:val="0"/>
            <w:noProof/>
            <w:sz w:val="24"/>
            <w:szCs w:val="24"/>
            <w:lang w:val="en-US" w:eastAsia="en-US"/>
          </w:rPr>
          <w:tab/>
        </w:r>
        <w:r w:rsidR="006A11EC" w:rsidRPr="00961C24">
          <w:rPr>
            <w:rStyle w:val="Hyperlink"/>
            <w:rFonts w:asciiTheme="minorHAnsi" w:hAnsiTheme="minorHAnsi" w:cs="Arial"/>
            <w:noProof/>
            <w:sz w:val="24"/>
            <w:szCs w:val="24"/>
          </w:rPr>
          <w:t>Definitions</w:t>
        </w:r>
        <w:r w:rsidR="006A11EC" w:rsidRPr="00961C24">
          <w:rPr>
            <w:rFonts w:asciiTheme="minorHAnsi" w:hAnsiTheme="minorHAnsi"/>
            <w:noProof/>
            <w:webHidden/>
            <w:sz w:val="24"/>
            <w:szCs w:val="24"/>
          </w:rPr>
          <w:tab/>
        </w:r>
        <w:r w:rsidRPr="00961C24">
          <w:rPr>
            <w:rFonts w:asciiTheme="minorHAnsi" w:hAnsiTheme="minorHAnsi"/>
            <w:noProof/>
            <w:webHidden/>
            <w:sz w:val="24"/>
            <w:szCs w:val="24"/>
          </w:rPr>
          <w:fldChar w:fldCharType="begin"/>
        </w:r>
        <w:r w:rsidR="006A11EC" w:rsidRPr="00961C24">
          <w:rPr>
            <w:rFonts w:asciiTheme="minorHAnsi" w:hAnsiTheme="minorHAnsi"/>
            <w:noProof/>
            <w:webHidden/>
            <w:sz w:val="24"/>
            <w:szCs w:val="24"/>
          </w:rPr>
          <w:instrText xml:space="preserve"> PAGEREF _Toc309809113 \h </w:instrText>
        </w:r>
        <w:r w:rsidRPr="00961C24">
          <w:rPr>
            <w:rFonts w:asciiTheme="minorHAnsi" w:hAnsiTheme="minorHAnsi"/>
            <w:noProof/>
            <w:webHidden/>
            <w:sz w:val="24"/>
            <w:szCs w:val="24"/>
          </w:rPr>
        </w:r>
        <w:r w:rsidRPr="00961C24">
          <w:rPr>
            <w:rFonts w:asciiTheme="minorHAnsi" w:hAnsiTheme="minorHAnsi"/>
            <w:noProof/>
            <w:webHidden/>
            <w:sz w:val="24"/>
            <w:szCs w:val="24"/>
          </w:rPr>
          <w:fldChar w:fldCharType="separate"/>
        </w:r>
        <w:r w:rsidR="006A11EC" w:rsidRPr="00961C24">
          <w:rPr>
            <w:rFonts w:asciiTheme="minorHAnsi" w:hAnsiTheme="minorHAnsi"/>
            <w:noProof/>
            <w:webHidden/>
            <w:sz w:val="24"/>
            <w:szCs w:val="24"/>
          </w:rPr>
          <w:t>4</w:t>
        </w:r>
        <w:r w:rsidRPr="00961C24">
          <w:rPr>
            <w:rFonts w:asciiTheme="minorHAnsi" w:hAnsiTheme="minorHAnsi"/>
            <w:noProof/>
            <w:webHidden/>
            <w:sz w:val="24"/>
            <w:szCs w:val="24"/>
          </w:rPr>
          <w:fldChar w:fldCharType="end"/>
        </w:r>
      </w:hyperlink>
    </w:p>
    <w:p w:rsidR="006A11EC" w:rsidRPr="00961C24" w:rsidRDefault="004336C9">
      <w:pPr>
        <w:pStyle w:val="TOC1"/>
        <w:rPr>
          <w:rFonts w:asciiTheme="minorHAnsi" w:eastAsiaTheme="minorEastAsia" w:hAnsiTheme="minorHAnsi" w:cstheme="minorBidi"/>
          <w:caps w:val="0"/>
          <w:noProof/>
          <w:sz w:val="24"/>
          <w:szCs w:val="24"/>
          <w:lang w:val="en-US" w:eastAsia="en-US"/>
        </w:rPr>
      </w:pPr>
      <w:hyperlink w:anchor="_Toc309809114" w:history="1">
        <w:r w:rsidR="006A11EC" w:rsidRPr="00961C24">
          <w:rPr>
            <w:rStyle w:val="Hyperlink"/>
            <w:rFonts w:asciiTheme="minorHAnsi" w:hAnsiTheme="minorHAnsi" w:cs="Arial"/>
            <w:noProof/>
            <w:sz w:val="24"/>
            <w:szCs w:val="24"/>
          </w:rPr>
          <w:t>5.</w:t>
        </w:r>
        <w:r w:rsidR="006A11EC" w:rsidRPr="00961C24">
          <w:rPr>
            <w:rFonts w:asciiTheme="minorHAnsi" w:eastAsiaTheme="minorEastAsia" w:hAnsiTheme="minorHAnsi" w:cstheme="minorBidi"/>
            <w:caps w:val="0"/>
            <w:noProof/>
            <w:sz w:val="24"/>
            <w:szCs w:val="24"/>
            <w:lang w:val="en-US" w:eastAsia="en-US"/>
          </w:rPr>
          <w:tab/>
        </w:r>
        <w:r w:rsidR="006A11EC" w:rsidRPr="00961C24">
          <w:rPr>
            <w:rStyle w:val="Hyperlink"/>
            <w:rFonts w:asciiTheme="minorHAnsi" w:hAnsiTheme="minorHAnsi" w:cs="Arial"/>
            <w:noProof/>
            <w:sz w:val="24"/>
            <w:szCs w:val="24"/>
          </w:rPr>
          <w:t>Identification of asset type</w:t>
        </w:r>
        <w:r w:rsidR="006A11EC" w:rsidRPr="00961C24">
          <w:rPr>
            <w:rFonts w:asciiTheme="minorHAnsi" w:hAnsiTheme="minorHAnsi"/>
            <w:noProof/>
            <w:webHidden/>
            <w:sz w:val="24"/>
            <w:szCs w:val="24"/>
          </w:rPr>
          <w:tab/>
        </w:r>
        <w:r w:rsidRPr="00961C24">
          <w:rPr>
            <w:rFonts w:asciiTheme="minorHAnsi" w:hAnsiTheme="minorHAnsi"/>
            <w:noProof/>
            <w:webHidden/>
            <w:sz w:val="24"/>
            <w:szCs w:val="24"/>
          </w:rPr>
          <w:fldChar w:fldCharType="begin"/>
        </w:r>
        <w:r w:rsidR="006A11EC" w:rsidRPr="00961C24">
          <w:rPr>
            <w:rFonts w:asciiTheme="minorHAnsi" w:hAnsiTheme="minorHAnsi"/>
            <w:noProof/>
            <w:webHidden/>
            <w:sz w:val="24"/>
            <w:szCs w:val="24"/>
          </w:rPr>
          <w:instrText xml:space="preserve"> PAGEREF _Toc309809114 \h </w:instrText>
        </w:r>
        <w:r w:rsidRPr="00961C24">
          <w:rPr>
            <w:rFonts w:asciiTheme="minorHAnsi" w:hAnsiTheme="minorHAnsi"/>
            <w:noProof/>
            <w:webHidden/>
            <w:sz w:val="24"/>
            <w:szCs w:val="24"/>
          </w:rPr>
        </w:r>
        <w:r w:rsidRPr="00961C24">
          <w:rPr>
            <w:rFonts w:asciiTheme="minorHAnsi" w:hAnsiTheme="minorHAnsi"/>
            <w:noProof/>
            <w:webHidden/>
            <w:sz w:val="24"/>
            <w:szCs w:val="24"/>
          </w:rPr>
          <w:fldChar w:fldCharType="separate"/>
        </w:r>
        <w:r w:rsidR="006A11EC" w:rsidRPr="00961C24">
          <w:rPr>
            <w:rFonts w:asciiTheme="minorHAnsi" w:hAnsiTheme="minorHAnsi"/>
            <w:noProof/>
            <w:webHidden/>
            <w:sz w:val="24"/>
            <w:szCs w:val="24"/>
          </w:rPr>
          <w:t>4</w:t>
        </w:r>
        <w:r w:rsidRPr="00961C24">
          <w:rPr>
            <w:rFonts w:asciiTheme="minorHAnsi" w:hAnsiTheme="minorHAnsi"/>
            <w:noProof/>
            <w:webHidden/>
            <w:sz w:val="24"/>
            <w:szCs w:val="24"/>
          </w:rPr>
          <w:fldChar w:fldCharType="end"/>
        </w:r>
      </w:hyperlink>
    </w:p>
    <w:p w:rsidR="006A11EC" w:rsidRPr="00961C24" w:rsidRDefault="004336C9">
      <w:pPr>
        <w:pStyle w:val="TOC1"/>
        <w:rPr>
          <w:rFonts w:asciiTheme="minorHAnsi" w:eastAsiaTheme="minorEastAsia" w:hAnsiTheme="minorHAnsi" w:cstheme="minorBidi"/>
          <w:caps w:val="0"/>
          <w:noProof/>
          <w:sz w:val="24"/>
          <w:szCs w:val="24"/>
          <w:lang w:val="en-US" w:eastAsia="en-US"/>
        </w:rPr>
      </w:pPr>
      <w:hyperlink w:anchor="_Toc309809115" w:history="1">
        <w:r w:rsidR="006A11EC" w:rsidRPr="00961C24">
          <w:rPr>
            <w:rStyle w:val="Hyperlink"/>
            <w:rFonts w:asciiTheme="minorHAnsi" w:hAnsiTheme="minorHAnsi"/>
            <w:noProof/>
            <w:sz w:val="24"/>
            <w:szCs w:val="24"/>
          </w:rPr>
          <w:t>6.</w:t>
        </w:r>
        <w:r w:rsidR="006A11EC" w:rsidRPr="00961C24">
          <w:rPr>
            <w:rFonts w:asciiTheme="minorHAnsi" w:eastAsiaTheme="minorEastAsia" w:hAnsiTheme="minorHAnsi" w:cstheme="minorBidi"/>
            <w:caps w:val="0"/>
            <w:noProof/>
            <w:sz w:val="24"/>
            <w:szCs w:val="24"/>
            <w:lang w:val="en-US" w:eastAsia="en-US"/>
          </w:rPr>
          <w:tab/>
        </w:r>
        <w:r w:rsidR="006A11EC" w:rsidRPr="00961C24">
          <w:rPr>
            <w:rStyle w:val="Hyperlink"/>
            <w:rFonts w:asciiTheme="minorHAnsi" w:hAnsiTheme="minorHAnsi" w:cs="Arial"/>
            <w:noProof/>
            <w:sz w:val="24"/>
            <w:szCs w:val="24"/>
          </w:rPr>
          <w:t>Initiation and approval of a Disposal process</w:t>
        </w:r>
        <w:r w:rsidR="006A11EC" w:rsidRPr="00961C24">
          <w:rPr>
            <w:rFonts w:asciiTheme="minorHAnsi" w:hAnsiTheme="minorHAnsi"/>
            <w:noProof/>
            <w:webHidden/>
            <w:sz w:val="24"/>
            <w:szCs w:val="24"/>
          </w:rPr>
          <w:tab/>
        </w:r>
        <w:r w:rsidRPr="00961C24">
          <w:rPr>
            <w:rFonts w:asciiTheme="minorHAnsi" w:hAnsiTheme="minorHAnsi"/>
            <w:noProof/>
            <w:webHidden/>
            <w:sz w:val="24"/>
            <w:szCs w:val="24"/>
          </w:rPr>
          <w:fldChar w:fldCharType="begin"/>
        </w:r>
        <w:r w:rsidR="006A11EC" w:rsidRPr="00961C24">
          <w:rPr>
            <w:rFonts w:asciiTheme="minorHAnsi" w:hAnsiTheme="minorHAnsi"/>
            <w:noProof/>
            <w:webHidden/>
            <w:sz w:val="24"/>
            <w:szCs w:val="24"/>
          </w:rPr>
          <w:instrText xml:space="preserve"> PAGEREF _Toc309809115 \h </w:instrText>
        </w:r>
        <w:r w:rsidRPr="00961C24">
          <w:rPr>
            <w:rFonts w:asciiTheme="minorHAnsi" w:hAnsiTheme="minorHAnsi"/>
            <w:noProof/>
            <w:webHidden/>
            <w:sz w:val="24"/>
            <w:szCs w:val="24"/>
          </w:rPr>
        </w:r>
        <w:r w:rsidRPr="00961C24">
          <w:rPr>
            <w:rFonts w:asciiTheme="minorHAnsi" w:hAnsiTheme="minorHAnsi"/>
            <w:noProof/>
            <w:webHidden/>
            <w:sz w:val="24"/>
            <w:szCs w:val="24"/>
          </w:rPr>
          <w:fldChar w:fldCharType="separate"/>
        </w:r>
        <w:r w:rsidR="006A11EC" w:rsidRPr="00961C24">
          <w:rPr>
            <w:rFonts w:asciiTheme="minorHAnsi" w:hAnsiTheme="minorHAnsi"/>
            <w:noProof/>
            <w:webHidden/>
            <w:sz w:val="24"/>
            <w:szCs w:val="24"/>
          </w:rPr>
          <w:t>5</w:t>
        </w:r>
        <w:r w:rsidRPr="00961C24">
          <w:rPr>
            <w:rFonts w:asciiTheme="minorHAnsi" w:hAnsiTheme="minorHAnsi"/>
            <w:noProof/>
            <w:webHidden/>
            <w:sz w:val="24"/>
            <w:szCs w:val="24"/>
          </w:rPr>
          <w:fldChar w:fldCharType="end"/>
        </w:r>
      </w:hyperlink>
    </w:p>
    <w:p w:rsidR="006A11EC" w:rsidRPr="00961C24" w:rsidRDefault="004336C9">
      <w:pPr>
        <w:pStyle w:val="TOC1"/>
        <w:rPr>
          <w:rFonts w:asciiTheme="minorHAnsi" w:eastAsiaTheme="minorEastAsia" w:hAnsiTheme="minorHAnsi" w:cstheme="minorBidi"/>
          <w:caps w:val="0"/>
          <w:noProof/>
          <w:sz w:val="24"/>
          <w:szCs w:val="24"/>
          <w:lang w:val="en-US" w:eastAsia="en-US"/>
        </w:rPr>
      </w:pPr>
      <w:hyperlink w:anchor="_Toc309809116" w:history="1">
        <w:r w:rsidR="006A11EC" w:rsidRPr="00961C24">
          <w:rPr>
            <w:rStyle w:val="Hyperlink"/>
            <w:rFonts w:asciiTheme="minorHAnsi" w:hAnsiTheme="minorHAnsi"/>
            <w:noProof/>
            <w:sz w:val="24"/>
            <w:szCs w:val="24"/>
          </w:rPr>
          <w:t>7.</w:t>
        </w:r>
        <w:r w:rsidR="006A11EC" w:rsidRPr="00961C24">
          <w:rPr>
            <w:rFonts w:asciiTheme="minorHAnsi" w:eastAsiaTheme="minorEastAsia" w:hAnsiTheme="minorHAnsi" w:cstheme="minorBidi"/>
            <w:caps w:val="0"/>
            <w:noProof/>
            <w:sz w:val="24"/>
            <w:szCs w:val="24"/>
            <w:lang w:val="en-US" w:eastAsia="en-US"/>
          </w:rPr>
          <w:tab/>
        </w:r>
        <w:r w:rsidR="006A11EC" w:rsidRPr="00961C24">
          <w:rPr>
            <w:rStyle w:val="Hyperlink"/>
            <w:rFonts w:asciiTheme="minorHAnsi" w:hAnsiTheme="minorHAnsi" w:cs="Arial"/>
            <w:noProof/>
            <w:sz w:val="24"/>
            <w:szCs w:val="24"/>
          </w:rPr>
          <w:t>Selecting a Disposal Method</w:t>
        </w:r>
        <w:r w:rsidR="006A11EC" w:rsidRPr="00961C24">
          <w:rPr>
            <w:rFonts w:asciiTheme="minorHAnsi" w:hAnsiTheme="minorHAnsi"/>
            <w:noProof/>
            <w:webHidden/>
            <w:sz w:val="24"/>
            <w:szCs w:val="24"/>
          </w:rPr>
          <w:tab/>
        </w:r>
        <w:r w:rsidRPr="00961C24">
          <w:rPr>
            <w:rFonts w:asciiTheme="minorHAnsi" w:hAnsiTheme="minorHAnsi"/>
            <w:noProof/>
            <w:webHidden/>
            <w:sz w:val="24"/>
            <w:szCs w:val="24"/>
          </w:rPr>
          <w:fldChar w:fldCharType="begin"/>
        </w:r>
        <w:r w:rsidR="006A11EC" w:rsidRPr="00961C24">
          <w:rPr>
            <w:rFonts w:asciiTheme="minorHAnsi" w:hAnsiTheme="minorHAnsi"/>
            <w:noProof/>
            <w:webHidden/>
            <w:sz w:val="24"/>
            <w:szCs w:val="24"/>
          </w:rPr>
          <w:instrText xml:space="preserve"> PAGEREF _Toc309809116 \h </w:instrText>
        </w:r>
        <w:r w:rsidRPr="00961C24">
          <w:rPr>
            <w:rFonts w:asciiTheme="minorHAnsi" w:hAnsiTheme="minorHAnsi"/>
            <w:noProof/>
            <w:webHidden/>
            <w:sz w:val="24"/>
            <w:szCs w:val="24"/>
          </w:rPr>
        </w:r>
        <w:r w:rsidRPr="00961C24">
          <w:rPr>
            <w:rFonts w:asciiTheme="minorHAnsi" w:hAnsiTheme="minorHAnsi"/>
            <w:noProof/>
            <w:webHidden/>
            <w:sz w:val="24"/>
            <w:szCs w:val="24"/>
          </w:rPr>
          <w:fldChar w:fldCharType="separate"/>
        </w:r>
        <w:r w:rsidR="006A11EC" w:rsidRPr="00961C24">
          <w:rPr>
            <w:rFonts w:asciiTheme="minorHAnsi" w:hAnsiTheme="minorHAnsi"/>
            <w:noProof/>
            <w:webHidden/>
            <w:sz w:val="24"/>
            <w:szCs w:val="24"/>
          </w:rPr>
          <w:t>5</w:t>
        </w:r>
        <w:r w:rsidRPr="00961C24">
          <w:rPr>
            <w:rFonts w:asciiTheme="minorHAnsi" w:hAnsiTheme="minorHAnsi"/>
            <w:noProof/>
            <w:webHidden/>
            <w:sz w:val="24"/>
            <w:szCs w:val="24"/>
          </w:rPr>
          <w:fldChar w:fldCharType="end"/>
        </w:r>
      </w:hyperlink>
    </w:p>
    <w:p w:rsidR="006A11EC" w:rsidRPr="00961C24" w:rsidRDefault="004336C9">
      <w:pPr>
        <w:pStyle w:val="TOC1"/>
        <w:rPr>
          <w:rFonts w:asciiTheme="minorHAnsi" w:eastAsiaTheme="minorEastAsia" w:hAnsiTheme="minorHAnsi" w:cstheme="minorBidi"/>
          <w:caps w:val="0"/>
          <w:noProof/>
          <w:sz w:val="24"/>
          <w:szCs w:val="24"/>
          <w:lang w:val="en-US" w:eastAsia="en-US"/>
        </w:rPr>
      </w:pPr>
      <w:hyperlink w:anchor="_Toc309809117" w:history="1">
        <w:r w:rsidR="006A11EC" w:rsidRPr="00961C24">
          <w:rPr>
            <w:rStyle w:val="Hyperlink"/>
            <w:rFonts w:asciiTheme="minorHAnsi" w:hAnsiTheme="minorHAnsi"/>
            <w:noProof/>
            <w:sz w:val="24"/>
            <w:szCs w:val="24"/>
          </w:rPr>
          <w:t>8.</w:t>
        </w:r>
        <w:r w:rsidR="006A11EC" w:rsidRPr="00961C24">
          <w:rPr>
            <w:rFonts w:asciiTheme="minorHAnsi" w:eastAsiaTheme="minorEastAsia" w:hAnsiTheme="minorHAnsi" w:cstheme="minorBidi"/>
            <w:caps w:val="0"/>
            <w:noProof/>
            <w:sz w:val="24"/>
            <w:szCs w:val="24"/>
            <w:lang w:val="en-US" w:eastAsia="en-US"/>
          </w:rPr>
          <w:tab/>
        </w:r>
        <w:r w:rsidR="006A11EC" w:rsidRPr="00961C24">
          <w:rPr>
            <w:rStyle w:val="Hyperlink"/>
            <w:rFonts w:asciiTheme="minorHAnsi" w:hAnsiTheme="minorHAnsi" w:cs="Arial"/>
            <w:noProof/>
            <w:sz w:val="24"/>
            <w:szCs w:val="24"/>
          </w:rPr>
          <w:t>Methods for Disposal of Public Asset</w:t>
        </w:r>
        <w:r w:rsidR="006A11EC" w:rsidRPr="00961C24">
          <w:rPr>
            <w:rFonts w:asciiTheme="minorHAnsi" w:hAnsiTheme="minorHAnsi"/>
            <w:noProof/>
            <w:webHidden/>
            <w:sz w:val="24"/>
            <w:szCs w:val="24"/>
          </w:rPr>
          <w:tab/>
        </w:r>
        <w:r w:rsidRPr="00961C24">
          <w:rPr>
            <w:rFonts w:asciiTheme="minorHAnsi" w:hAnsiTheme="minorHAnsi"/>
            <w:noProof/>
            <w:webHidden/>
            <w:sz w:val="24"/>
            <w:szCs w:val="24"/>
          </w:rPr>
          <w:fldChar w:fldCharType="begin"/>
        </w:r>
        <w:r w:rsidR="006A11EC" w:rsidRPr="00961C24">
          <w:rPr>
            <w:rFonts w:asciiTheme="minorHAnsi" w:hAnsiTheme="minorHAnsi"/>
            <w:noProof/>
            <w:webHidden/>
            <w:sz w:val="24"/>
            <w:szCs w:val="24"/>
          </w:rPr>
          <w:instrText xml:space="preserve"> PAGEREF _Toc309809117 \h </w:instrText>
        </w:r>
        <w:r w:rsidRPr="00961C24">
          <w:rPr>
            <w:rFonts w:asciiTheme="minorHAnsi" w:hAnsiTheme="minorHAnsi"/>
            <w:noProof/>
            <w:webHidden/>
            <w:sz w:val="24"/>
            <w:szCs w:val="24"/>
          </w:rPr>
        </w:r>
        <w:r w:rsidRPr="00961C24">
          <w:rPr>
            <w:rFonts w:asciiTheme="minorHAnsi" w:hAnsiTheme="minorHAnsi"/>
            <w:noProof/>
            <w:webHidden/>
            <w:sz w:val="24"/>
            <w:szCs w:val="24"/>
          </w:rPr>
          <w:fldChar w:fldCharType="separate"/>
        </w:r>
        <w:r w:rsidR="006A11EC" w:rsidRPr="00961C24">
          <w:rPr>
            <w:rFonts w:asciiTheme="minorHAnsi" w:hAnsiTheme="minorHAnsi"/>
            <w:noProof/>
            <w:webHidden/>
            <w:sz w:val="24"/>
            <w:szCs w:val="24"/>
          </w:rPr>
          <w:t>6</w:t>
        </w:r>
        <w:r w:rsidRPr="00961C24">
          <w:rPr>
            <w:rFonts w:asciiTheme="minorHAnsi" w:hAnsiTheme="minorHAnsi"/>
            <w:noProof/>
            <w:webHidden/>
            <w:sz w:val="24"/>
            <w:szCs w:val="24"/>
          </w:rPr>
          <w:fldChar w:fldCharType="end"/>
        </w:r>
      </w:hyperlink>
    </w:p>
    <w:p w:rsidR="006A11EC" w:rsidRPr="00961C24" w:rsidRDefault="004336C9">
      <w:pPr>
        <w:pStyle w:val="TOC1"/>
        <w:rPr>
          <w:rFonts w:asciiTheme="minorHAnsi" w:eastAsiaTheme="minorEastAsia" w:hAnsiTheme="minorHAnsi" w:cstheme="minorBidi"/>
          <w:caps w:val="0"/>
          <w:noProof/>
          <w:sz w:val="24"/>
          <w:szCs w:val="24"/>
          <w:lang w:val="en-US" w:eastAsia="en-US"/>
        </w:rPr>
      </w:pPr>
      <w:hyperlink w:anchor="_Toc309809118" w:history="1">
        <w:r w:rsidR="006A11EC" w:rsidRPr="00961C24">
          <w:rPr>
            <w:rStyle w:val="Hyperlink"/>
            <w:rFonts w:asciiTheme="minorHAnsi" w:hAnsiTheme="minorHAnsi"/>
            <w:noProof/>
            <w:sz w:val="24"/>
            <w:szCs w:val="24"/>
          </w:rPr>
          <w:t>9.</w:t>
        </w:r>
        <w:r w:rsidR="006A11EC" w:rsidRPr="00961C24">
          <w:rPr>
            <w:rFonts w:asciiTheme="minorHAnsi" w:eastAsiaTheme="minorEastAsia" w:hAnsiTheme="minorHAnsi" w:cstheme="minorBidi"/>
            <w:caps w:val="0"/>
            <w:noProof/>
            <w:sz w:val="24"/>
            <w:szCs w:val="24"/>
            <w:lang w:val="en-US" w:eastAsia="en-US"/>
          </w:rPr>
          <w:tab/>
        </w:r>
        <w:r w:rsidR="006A11EC" w:rsidRPr="00961C24">
          <w:rPr>
            <w:rStyle w:val="Hyperlink"/>
            <w:rFonts w:asciiTheme="minorHAnsi" w:hAnsiTheme="minorHAnsi" w:cs="Arial"/>
            <w:noProof/>
            <w:sz w:val="24"/>
            <w:szCs w:val="24"/>
          </w:rPr>
          <w:t>Valuations (Market Value of Assets)</w:t>
        </w:r>
        <w:r w:rsidR="006A11EC" w:rsidRPr="00961C24">
          <w:rPr>
            <w:rFonts w:asciiTheme="minorHAnsi" w:hAnsiTheme="minorHAnsi"/>
            <w:noProof/>
            <w:webHidden/>
            <w:sz w:val="24"/>
            <w:szCs w:val="24"/>
          </w:rPr>
          <w:tab/>
        </w:r>
        <w:r w:rsidRPr="00961C24">
          <w:rPr>
            <w:rFonts w:asciiTheme="minorHAnsi" w:hAnsiTheme="minorHAnsi"/>
            <w:noProof/>
            <w:webHidden/>
            <w:sz w:val="24"/>
            <w:szCs w:val="24"/>
          </w:rPr>
          <w:fldChar w:fldCharType="begin"/>
        </w:r>
        <w:r w:rsidR="006A11EC" w:rsidRPr="00961C24">
          <w:rPr>
            <w:rFonts w:asciiTheme="minorHAnsi" w:hAnsiTheme="minorHAnsi"/>
            <w:noProof/>
            <w:webHidden/>
            <w:sz w:val="24"/>
            <w:szCs w:val="24"/>
          </w:rPr>
          <w:instrText xml:space="preserve"> PAGEREF _Toc309809118 \h </w:instrText>
        </w:r>
        <w:r w:rsidRPr="00961C24">
          <w:rPr>
            <w:rFonts w:asciiTheme="minorHAnsi" w:hAnsiTheme="minorHAnsi"/>
            <w:noProof/>
            <w:webHidden/>
            <w:sz w:val="24"/>
            <w:szCs w:val="24"/>
          </w:rPr>
        </w:r>
        <w:r w:rsidRPr="00961C24">
          <w:rPr>
            <w:rFonts w:asciiTheme="minorHAnsi" w:hAnsiTheme="minorHAnsi"/>
            <w:noProof/>
            <w:webHidden/>
            <w:sz w:val="24"/>
            <w:szCs w:val="24"/>
          </w:rPr>
          <w:fldChar w:fldCharType="separate"/>
        </w:r>
        <w:r w:rsidR="006A11EC" w:rsidRPr="00961C24">
          <w:rPr>
            <w:rFonts w:asciiTheme="minorHAnsi" w:hAnsiTheme="minorHAnsi"/>
            <w:noProof/>
            <w:webHidden/>
            <w:sz w:val="24"/>
            <w:szCs w:val="24"/>
          </w:rPr>
          <w:t>8</w:t>
        </w:r>
        <w:r w:rsidRPr="00961C24">
          <w:rPr>
            <w:rFonts w:asciiTheme="minorHAnsi" w:hAnsiTheme="minorHAnsi"/>
            <w:noProof/>
            <w:webHidden/>
            <w:sz w:val="24"/>
            <w:szCs w:val="24"/>
          </w:rPr>
          <w:fldChar w:fldCharType="end"/>
        </w:r>
      </w:hyperlink>
    </w:p>
    <w:p w:rsidR="006A11EC" w:rsidRPr="00961C24" w:rsidRDefault="004336C9">
      <w:pPr>
        <w:pStyle w:val="TOC1"/>
        <w:rPr>
          <w:rFonts w:asciiTheme="minorHAnsi" w:eastAsiaTheme="minorEastAsia" w:hAnsiTheme="minorHAnsi" w:cstheme="minorBidi"/>
          <w:caps w:val="0"/>
          <w:noProof/>
          <w:sz w:val="24"/>
          <w:szCs w:val="24"/>
          <w:lang w:val="en-US" w:eastAsia="en-US"/>
        </w:rPr>
      </w:pPr>
      <w:hyperlink w:anchor="_Toc309809119" w:history="1">
        <w:r w:rsidR="006A11EC" w:rsidRPr="00961C24">
          <w:rPr>
            <w:rStyle w:val="Hyperlink"/>
            <w:rFonts w:asciiTheme="minorHAnsi" w:hAnsiTheme="minorHAnsi"/>
            <w:noProof/>
            <w:sz w:val="24"/>
            <w:szCs w:val="24"/>
          </w:rPr>
          <w:t>10.</w:t>
        </w:r>
        <w:r w:rsidR="006A11EC" w:rsidRPr="00961C24">
          <w:rPr>
            <w:rFonts w:asciiTheme="minorHAnsi" w:eastAsiaTheme="minorEastAsia" w:hAnsiTheme="minorHAnsi" w:cstheme="minorBidi"/>
            <w:caps w:val="0"/>
            <w:noProof/>
            <w:sz w:val="24"/>
            <w:szCs w:val="24"/>
            <w:lang w:val="en-US" w:eastAsia="en-US"/>
          </w:rPr>
          <w:tab/>
        </w:r>
        <w:r w:rsidR="006A11EC" w:rsidRPr="00961C24">
          <w:rPr>
            <w:rStyle w:val="Hyperlink"/>
            <w:rFonts w:asciiTheme="minorHAnsi" w:hAnsiTheme="minorHAnsi" w:cs="Arial"/>
            <w:noProof/>
            <w:sz w:val="24"/>
            <w:szCs w:val="24"/>
          </w:rPr>
          <w:t>Revenue from the Sale of Assets</w:t>
        </w:r>
        <w:r w:rsidR="006A11EC" w:rsidRPr="00961C24">
          <w:rPr>
            <w:rFonts w:asciiTheme="minorHAnsi" w:hAnsiTheme="minorHAnsi"/>
            <w:noProof/>
            <w:webHidden/>
            <w:sz w:val="24"/>
            <w:szCs w:val="24"/>
          </w:rPr>
          <w:tab/>
        </w:r>
        <w:r w:rsidRPr="00961C24">
          <w:rPr>
            <w:rFonts w:asciiTheme="minorHAnsi" w:hAnsiTheme="minorHAnsi"/>
            <w:noProof/>
            <w:webHidden/>
            <w:sz w:val="24"/>
            <w:szCs w:val="24"/>
          </w:rPr>
          <w:fldChar w:fldCharType="begin"/>
        </w:r>
        <w:r w:rsidR="006A11EC" w:rsidRPr="00961C24">
          <w:rPr>
            <w:rFonts w:asciiTheme="minorHAnsi" w:hAnsiTheme="minorHAnsi"/>
            <w:noProof/>
            <w:webHidden/>
            <w:sz w:val="24"/>
            <w:szCs w:val="24"/>
          </w:rPr>
          <w:instrText xml:space="preserve"> PAGEREF _Toc309809119 \h </w:instrText>
        </w:r>
        <w:r w:rsidRPr="00961C24">
          <w:rPr>
            <w:rFonts w:asciiTheme="minorHAnsi" w:hAnsiTheme="minorHAnsi"/>
            <w:noProof/>
            <w:webHidden/>
            <w:sz w:val="24"/>
            <w:szCs w:val="24"/>
          </w:rPr>
        </w:r>
        <w:r w:rsidRPr="00961C24">
          <w:rPr>
            <w:rFonts w:asciiTheme="minorHAnsi" w:hAnsiTheme="minorHAnsi"/>
            <w:noProof/>
            <w:webHidden/>
            <w:sz w:val="24"/>
            <w:szCs w:val="24"/>
          </w:rPr>
          <w:fldChar w:fldCharType="separate"/>
        </w:r>
        <w:r w:rsidR="006A11EC" w:rsidRPr="00961C24">
          <w:rPr>
            <w:rFonts w:asciiTheme="minorHAnsi" w:hAnsiTheme="minorHAnsi"/>
            <w:noProof/>
            <w:webHidden/>
            <w:sz w:val="24"/>
            <w:szCs w:val="24"/>
          </w:rPr>
          <w:t>8</w:t>
        </w:r>
        <w:r w:rsidRPr="00961C24">
          <w:rPr>
            <w:rFonts w:asciiTheme="minorHAnsi" w:hAnsiTheme="minorHAnsi"/>
            <w:noProof/>
            <w:webHidden/>
            <w:sz w:val="24"/>
            <w:szCs w:val="24"/>
          </w:rPr>
          <w:fldChar w:fldCharType="end"/>
        </w:r>
      </w:hyperlink>
    </w:p>
    <w:p w:rsidR="006A11EC" w:rsidRPr="00961C24" w:rsidRDefault="004336C9">
      <w:pPr>
        <w:pStyle w:val="TOC1"/>
        <w:rPr>
          <w:rFonts w:asciiTheme="minorHAnsi" w:eastAsiaTheme="minorEastAsia" w:hAnsiTheme="minorHAnsi" w:cstheme="minorBidi"/>
          <w:caps w:val="0"/>
          <w:noProof/>
          <w:sz w:val="24"/>
          <w:szCs w:val="24"/>
          <w:lang w:val="en-US" w:eastAsia="en-US"/>
        </w:rPr>
      </w:pPr>
      <w:hyperlink w:anchor="_Toc309809120" w:history="1">
        <w:r w:rsidR="006A11EC" w:rsidRPr="00961C24">
          <w:rPr>
            <w:rStyle w:val="Hyperlink"/>
            <w:rFonts w:asciiTheme="minorHAnsi" w:hAnsiTheme="minorHAnsi"/>
            <w:noProof/>
            <w:sz w:val="24"/>
            <w:szCs w:val="24"/>
          </w:rPr>
          <w:t>11.</w:t>
        </w:r>
        <w:r w:rsidR="006A11EC" w:rsidRPr="00961C24">
          <w:rPr>
            <w:rFonts w:asciiTheme="minorHAnsi" w:eastAsiaTheme="minorEastAsia" w:hAnsiTheme="minorHAnsi" w:cstheme="minorBidi"/>
            <w:caps w:val="0"/>
            <w:noProof/>
            <w:sz w:val="24"/>
            <w:szCs w:val="24"/>
            <w:lang w:val="en-US" w:eastAsia="en-US"/>
          </w:rPr>
          <w:tab/>
        </w:r>
        <w:r w:rsidR="006A11EC" w:rsidRPr="00961C24">
          <w:rPr>
            <w:rStyle w:val="Hyperlink"/>
            <w:rFonts w:asciiTheme="minorHAnsi" w:hAnsiTheme="minorHAnsi" w:cs="Arial"/>
            <w:noProof/>
            <w:sz w:val="24"/>
            <w:szCs w:val="24"/>
          </w:rPr>
          <w:t>Publication of Disposal Notices and Contract Award</w:t>
        </w:r>
        <w:r w:rsidR="006A11EC" w:rsidRPr="00961C24">
          <w:rPr>
            <w:rFonts w:asciiTheme="minorHAnsi" w:hAnsiTheme="minorHAnsi"/>
            <w:noProof/>
            <w:webHidden/>
            <w:sz w:val="24"/>
            <w:szCs w:val="24"/>
          </w:rPr>
          <w:tab/>
        </w:r>
        <w:r w:rsidRPr="00961C24">
          <w:rPr>
            <w:rFonts w:asciiTheme="minorHAnsi" w:hAnsiTheme="minorHAnsi"/>
            <w:noProof/>
            <w:webHidden/>
            <w:sz w:val="24"/>
            <w:szCs w:val="24"/>
          </w:rPr>
          <w:fldChar w:fldCharType="begin"/>
        </w:r>
        <w:r w:rsidR="006A11EC" w:rsidRPr="00961C24">
          <w:rPr>
            <w:rFonts w:asciiTheme="minorHAnsi" w:hAnsiTheme="minorHAnsi"/>
            <w:noProof/>
            <w:webHidden/>
            <w:sz w:val="24"/>
            <w:szCs w:val="24"/>
          </w:rPr>
          <w:instrText xml:space="preserve"> PAGEREF _Toc309809120 \h </w:instrText>
        </w:r>
        <w:r w:rsidRPr="00961C24">
          <w:rPr>
            <w:rFonts w:asciiTheme="minorHAnsi" w:hAnsiTheme="minorHAnsi"/>
            <w:noProof/>
            <w:webHidden/>
            <w:sz w:val="24"/>
            <w:szCs w:val="24"/>
          </w:rPr>
        </w:r>
        <w:r w:rsidRPr="00961C24">
          <w:rPr>
            <w:rFonts w:asciiTheme="minorHAnsi" w:hAnsiTheme="minorHAnsi"/>
            <w:noProof/>
            <w:webHidden/>
            <w:sz w:val="24"/>
            <w:szCs w:val="24"/>
          </w:rPr>
          <w:fldChar w:fldCharType="separate"/>
        </w:r>
        <w:r w:rsidR="006A11EC" w:rsidRPr="00961C24">
          <w:rPr>
            <w:rFonts w:asciiTheme="minorHAnsi" w:hAnsiTheme="minorHAnsi"/>
            <w:noProof/>
            <w:webHidden/>
            <w:sz w:val="24"/>
            <w:szCs w:val="24"/>
          </w:rPr>
          <w:t>8</w:t>
        </w:r>
        <w:r w:rsidRPr="00961C24">
          <w:rPr>
            <w:rFonts w:asciiTheme="minorHAnsi" w:hAnsiTheme="minorHAnsi"/>
            <w:noProof/>
            <w:webHidden/>
            <w:sz w:val="24"/>
            <w:szCs w:val="24"/>
          </w:rPr>
          <w:fldChar w:fldCharType="end"/>
        </w:r>
      </w:hyperlink>
    </w:p>
    <w:p w:rsidR="006A11EC" w:rsidRPr="00961C24" w:rsidRDefault="004336C9">
      <w:pPr>
        <w:pStyle w:val="TOC1"/>
        <w:rPr>
          <w:rFonts w:asciiTheme="minorHAnsi" w:eastAsiaTheme="minorEastAsia" w:hAnsiTheme="minorHAnsi" w:cstheme="minorBidi"/>
          <w:caps w:val="0"/>
          <w:noProof/>
          <w:sz w:val="24"/>
          <w:szCs w:val="24"/>
          <w:lang w:val="en-US" w:eastAsia="en-US"/>
        </w:rPr>
      </w:pPr>
      <w:hyperlink w:anchor="_Toc309809121" w:history="1">
        <w:r w:rsidR="006A11EC" w:rsidRPr="00961C24">
          <w:rPr>
            <w:rStyle w:val="Hyperlink"/>
            <w:rFonts w:asciiTheme="minorHAnsi" w:hAnsiTheme="minorHAnsi"/>
            <w:noProof/>
            <w:sz w:val="24"/>
            <w:szCs w:val="24"/>
          </w:rPr>
          <w:t>12.</w:t>
        </w:r>
        <w:r w:rsidR="006A11EC" w:rsidRPr="00961C24">
          <w:rPr>
            <w:rFonts w:asciiTheme="minorHAnsi" w:eastAsiaTheme="minorEastAsia" w:hAnsiTheme="minorHAnsi" w:cstheme="minorBidi"/>
            <w:caps w:val="0"/>
            <w:noProof/>
            <w:sz w:val="24"/>
            <w:szCs w:val="24"/>
            <w:lang w:val="en-US" w:eastAsia="en-US"/>
          </w:rPr>
          <w:tab/>
        </w:r>
        <w:r w:rsidR="006A11EC" w:rsidRPr="00961C24">
          <w:rPr>
            <w:rStyle w:val="Hyperlink"/>
            <w:rFonts w:asciiTheme="minorHAnsi" w:hAnsiTheme="minorHAnsi" w:cs="Arial"/>
            <w:noProof/>
            <w:sz w:val="24"/>
            <w:szCs w:val="24"/>
          </w:rPr>
          <w:t>Language</w:t>
        </w:r>
        <w:r w:rsidR="006A11EC" w:rsidRPr="00961C24">
          <w:rPr>
            <w:rFonts w:asciiTheme="minorHAnsi" w:hAnsiTheme="minorHAnsi"/>
            <w:noProof/>
            <w:webHidden/>
            <w:sz w:val="24"/>
            <w:szCs w:val="24"/>
          </w:rPr>
          <w:tab/>
        </w:r>
        <w:r w:rsidRPr="00961C24">
          <w:rPr>
            <w:rFonts w:asciiTheme="minorHAnsi" w:hAnsiTheme="minorHAnsi"/>
            <w:noProof/>
            <w:webHidden/>
            <w:sz w:val="24"/>
            <w:szCs w:val="24"/>
          </w:rPr>
          <w:fldChar w:fldCharType="begin"/>
        </w:r>
        <w:r w:rsidR="006A11EC" w:rsidRPr="00961C24">
          <w:rPr>
            <w:rFonts w:asciiTheme="minorHAnsi" w:hAnsiTheme="minorHAnsi"/>
            <w:noProof/>
            <w:webHidden/>
            <w:sz w:val="24"/>
            <w:szCs w:val="24"/>
          </w:rPr>
          <w:instrText xml:space="preserve"> PAGEREF _Toc309809121 \h </w:instrText>
        </w:r>
        <w:r w:rsidRPr="00961C24">
          <w:rPr>
            <w:rFonts w:asciiTheme="minorHAnsi" w:hAnsiTheme="minorHAnsi"/>
            <w:noProof/>
            <w:webHidden/>
            <w:sz w:val="24"/>
            <w:szCs w:val="24"/>
          </w:rPr>
        </w:r>
        <w:r w:rsidRPr="00961C24">
          <w:rPr>
            <w:rFonts w:asciiTheme="minorHAnsi" w:hAnsiTheme="minorHAnsi"/>
            <w:noProof/>
            <w:webHidden/>
            <w:sz w:val="24"/>
            <w:szCs w:val="24"/>
          </w:rPr>
          <w:fldChar w:fldCharType="separate"/>
        </w:r>
        <w:r w:rsidR="006A11EC" w:rsidRPr="00961C24">
          <w:rPr>
            <w:rFonts w:asciiTheme="minorHAnsi" w:hAnsiTheme="minorHAnsi"/>
            <w:noProof/>
            <w:webHidden/>
            <w:sz w:val="24"/>
            <w:szCs w:val="24"/>
          </w:rPr>
          <w:t>8</w:t>
        </w:r>
        <w:r w:rsidRPr="00961C24">
          <w:rPr>
            <w:rFonts w:asciiTheme="minorHAnsi" w:hAnsiTheme="minorHAnsi"/>
            <w:noProof/>
            <w:webHidden/>
            <w:sz w:val="24"/>
            <w:szCs w:val="24"/>
          </w:rPr>
          <w:fldChar w:fldCharType="end"/>
        </w:r>
      </w:hyperlink>
    </w:p>
    <w:p w:rsidR="006A11EC" w:rsidRPr="00961C24" w:rsidRDefault="004336C9">
      <w:pPr>
        <w:pStyle w:val="TOC1"/>
        <w:rPr>
          <w:rFonts w:asciiTheme="minorHAnsi" w:eastAsiaTheme="minorEastAsia" w:hAnsiTheme="minorHAnsi" w:cstheme="minorBidi"/>
          <w:caps w:val="0"/>
          <w:noProof/>
          <w:sz w:val="24"/>
          <w:szCs w:val="24"/>
          <w:lang w:val="en-US" w:eastAsia="en-US"/>
        </w:rPr>
      </w:pPr>
      <w:hyperlink w:anchor="_Toc309809122" w:history="1">
        <w:r w:rsidR="006A11EC" w:rsidRPr="00961C24">
          <w:rPr>
            <w:rStyle w:val="Hyperlink"/>
            <w:rFonts w:asciiTheme="minorHAnsi" w:hAnsiTheme="minorHAnsi"/>
            <w:noProof/>
            <w:sz w:val="24"/>
            <w:szCs w:val="24"/>
          </w:rPr>
          <w:t>13.</w:t>
        </w:r>
        <w:r w:rsidR="006A11EC" w:rsidRPr="00961C24">
          <w:rPr>
            <w:rFonts w:asciiTheme="minorHAnsi" w:eastAsiaTheme="minorEastAsia" w:hAnsiTheme="minorHAnsi" w:cstheme="minorBidi"/>
            <w:caps w:val="0"/>
            <w:noProof/>
            <w:sz w:val="24"/>
            <w:szCs w:val="24"/>
            <w:lang w:val="en-US" w:eastAsia="en-US"/>
          </w:rPr>
          <w:tab/>
        </w:r>
        <w:r w:rsidR="006A11EC" w:rsidRPr="00961C24">
          <w:rPr>
            <w:rStyle w:val="Hyperlink"/>
            <w:rFonts w:asciiTheme="minorHAnsi" w:hAnsiTheme="minorHAnsi" w:cs="Arial"/>
            <w:noProof/>
            <w:sz w:val="24"/>
            <w:szCs w:val="24"/>
          </w:rPr>
          <w:t>Time Limit for receipt of Offers</w:t>
        </w:r>
        <w:r w:rsidR="006A11EC" w:rsidRPr="00961C24">
          <w:rPr>
            <w:rFonts w:asciiTheme="minorHAnsi" w:hAnsiTheme="minorHAnsi"/>
            <w:noProof/>
            <w:webHidden/>
            <w:sz w:val="24"/>
            <w:szCs w:val="24"/>
          </w:rPr>
          <w:tab/>
        </w:r>
        <w:r w:rsidRPr="00961C24">
          <w:rPr>
            <w:rFonts w:asciiTheme="minorHAnsi" w:hAnsiTheme="minorHAnsi"/>
            <w:noProof/>
            <w:webHidden/>
            <w:sz w:val="24"/>
            <w:szCs w:val="24"/>
          </w:rPr>
          <w:fldChar w:fldCharType="begin"/>
        </w:r>
        <w:r w:rsidR="006A11EC" w:rsidRPr="00961C24">
          <w:rPr>
            <w:rFonts w:asciiTheme="minorHAnsi" w:hAnsiTheme="minorHAnsi"/>
            <w:noProof/>
            <w:webHidden/>
            <w:sz w:val="24"/>
            <w:szCs w:val="24"/>
          </w:rPr>
          <w:instrText xml:space="preserve"> PAGEREF _Toc309809122 \h </w:instrText>
        </w:r>
        <w:r w:rsidRPr="00961C24">
          <w:rPr>
            <w:rFonts w:asciiTheme="minorHAnsi" w:hAnsiTheme="minorHAnsi"/>
            <w:noProof/>
            <w:webHidden/>
            <w:sz w:val="24"/>
            <w:szCs w:val="24"/>
          </w:rPr>
        </w:r>
        <w:r w:rsidRPr="00961C24">
          <w:rPr>
            <w:rFonts w:asciiTheme="minorHAnsi" w:hAnsiTheme="minorHAnsi"/>
            <w:noProof/>
            <w:webHidden/>
            <w:sz w:val="24"/>
            <w:szCs w:val="24"/>
          </w:rPr>
          <w:fldChar w:fldCharType="separate"/>
        </w:r>
        <w:r w:rsidR="006A11EC" w:rsidRPr="00961C24">
          <w:rPr>
            <w:rFonts w:asciiTheme="minorHAnsi" w:hAnsiTheme="minorHAnsi"/>
            <w:noProof/>
            <w:webHidden/>
            <w:sz w:val="24"/>
            <w:szCs w:val="24"/>
          </w:rPr>
          <w:t>8</w:t>
        </w:r>
        <w:r w:rsidRPr="00961C24">
          <w:rPr>
            <w:rFonts w:asciiTheme="minorHAnsi" w:hAnsiTheme="minorHAnsi"/>
            <w:noProof/>
            <w:webHidden/>
            <w:sz w:val="24"/>
            <w:szCs w:val="24"/>
          </w:rPr>
          <w:fldChar w:fldCharType="end"/>
        </w:r>
      </w:hyperlink>
    </w:p>
    <w:p w:rsidR="006A11EC" w:rsidRPr="00961C24" w:rsidRDefault="004336C9">
      <w:pPr>
        <w:pStyle w:val="TOC1"/>
        <w:rPr>
          <w:rFonts w:asciiTheme="minorHAnsi" w:eastAsiaTheme="minorEastAsia" w:hAnsiTheme="minorHAnsi" w:cstheme="minorBidi"/>
          <w:caps w:val="0"/>
          <w:noProof/>
          <w:sz w:val="24"/>
          <w:szCs w:val="24"/>
          <w:lang w:val="en-US" w:eastAsia="en-US"/>
        </w:rPr>
      </w:pPr>
      <w:hyperlink w:anchor="_Toc309809123" w:history="1">
        <w:r w:rsidR="006A11EC" w:rsidRPr="00961C24">
          <w:rPr>
            <w:rStyle w:val="Hyperlink"/>
            <w:rFonts w:asciiTheme="minorHAnsi" w:hAnsiTheme="minorHAnsi" w:cs="Arial"/>
            <w:noProof/>
            <w:sz w:val="24"/>
            <w:szCs w:val="24"/>
          </w:rPr>
          <w:t>14.</w:t>
        </w:r>
        <w:r w:rsidR="006A11EC" w:rsidRPr="00961C24">
          <w:rPr>
            <w:rFonts w:asciiTheme="minorHAnsi" w:eastAsiaTheme="minorEastAsia" w:hAnsiTheme="minorHAnsi" w:cstheme="minorBidi"/>
            <w:caps w:val="0"/>
            <w:noProof/>
            <w:sz w:val="24"/>
            <w:szCs w:val="24"/>
            <w:lang w:val="en-US" w:eastAsia="en-US"/>
          </w:rPr>
          <w:tab/>
        </w:r>
        <w:r w:rsidR="006A11EC" w:rsidRPr="00961C24">
          <w:rPr>
            <w:rStyle w:val="Hyperlink"/>
            <w:rFonts w:asciiTheme="minorHAnsi" w:hAnsiTheme="minorHAnsi" w:cs="Arial"/>
            <w:noProof/>
            <w:sz w:val="24"/>
            <w:szCs w:val="24"/>
          </w:rPr>
          <w:t>Submission and withdrawal of Bids, Bid closing and Bid Opening processes</w:t>
        </w:r>
        <w:r w:rsidR="006A11EC" w:rsidRPr="00961C24">
          <w:rPr>
            <w:rFonts w:asciiTheme="minorHAnsi" w:hAnsiTheme="minorHAnsi"/>
            <w:noProof/>
            <w:webHidden/>
            <w:sz w:val="24"/>
            <w:szCs w:val="24"/>
          </w:rPr>
          <w:tab/>
        </w:r>
        <w:r w:rsidRPr="00961C24">
          <w:rPr>
            <w:rFonts w:asciiTheme="minorHAnsi" w:hAnsiTheme="minorHAnsi"/>
            <w:noProof/>
            <w:webHidden/>
            <w:sz w:val="24"/>
            <w:szCs w:val="24"/>
          </w:rPr>
          <w:fldChar w:fldCharType="begin"/>
        </w:r>
        <w:r w:rsidR="006A11EC" w:rsidRPr="00961C24">
          <w:rPr>
            <w:rFonts w:asciiTheme="minorHAnsi" w:hAnsiTheme="minorHAnsi"/>
            <w:noProof/>
            <w:webHidden/>
            <w:sz w:val="24"/>
            <w:szCs w:val="24"/>
          </w:rPr>
          <w:instrText xml:space="preserve"> PAGEREF _Toc309809123 \h </w:instrText>
        </w:r>
        <w:r w:rsidRPr="00961C24">
          <w:rPr>
            <w:rFonts w:asciiTheme="minorHAnsi" w:hAnsiTheme="minorHAnsi"/>
            <w:noProof/>
            <w:webHidden/>
            <w:sz w:val="24"/>
            <w:szCs w:val="24"/>
          </w:rPr>
        </w:r>
        <w:r w:rsidRPr="00961C24">
          <w:rPr>
            <w:rFonts w:asciiTheme="minorHAnsi" w:hAnsiTheme="minorHAnsi"/>
            <w:noProof/>
            <w:webHidden/>
            <w:sz w:val="24"/>
            <w:szCs w:val="24"/>
          </w:rPr>
          <w:fldChar w:fldCharType="separate"/>
        </w:r>
        <w:r w:rsidR="006A11EC" w:rsidRPr="00961C24">
          <w:rPr>
            <w:rFonts w:asciiTheme="minorHAnsi" w:hAnsiTheme="minorHAnsi"/>
            <w:noProof/>
            <w:webHidden/>
            <w:sz w:val="24"/>
            <w:szCs w:val="24"/>
          </w:rPr>
          <w:t>9</w:t>
        </w:r>
        <w:r w:rsidRPr="00961C24">
          <w:rPr>
            <w:rFonts w:asciiTheme="minorHAnsi" w:hAnsiTheme="minorHAnsi"/>
            <w:noProof/>
            <w:webHidden/>
            <w:sz w:val="24"/>
            <w:szCs w:val="24"/>
          </w:rPr>
          <w:fldChar w:fldCharType="end"/>
        </w:r>
      </w:hyperlink>
    </w:p>
    <w:p w:rsidR="006A11EC" w:rsidRPr="00961C24" w:rsidRDefault="004336C9">
      <w:pPr>
        <w:pStyle w:val="TOC1"/>
        <w:rPr>
          <w:rFonts w:asciiTheme="minorHAnsi" w:eastAsiaTheme="minorEastAsia" w:hAnsiTheme="minorHAnsi" w:cstheme="minorBidi"/>
          <w:caps w:val="0"/>
          <w:noProof/>
          <w:sz w:val="24"/>
          <w:szCs w:val="24"/>
          <w:lang w:val="en-US" w:eastAsia="en-US"/>
        </w:rPr>
      </w:pPr>
      <w:hyperlink w:anchor="_Toc309809124" w:history="1">
        <w:r w:rsidR="006A11EC" w:rsidRPr="00961C24">
          <w:rPr>
            <w:rStyle w:val="Hyperlink"/>
            <w:rFonts w:asciiTheme="minorHAnsi" w:hAnsiTheme="minorHAnsi"/>
            <w:noProof/>
            <w:sz w:val="24"/>
            <w:szCs w:val="24"/>
          </w:rPr>
          <w:t>15.</w:t>
        </w:r>
        <w:r w:rsidR="006A11EC" w:rsidRPr="00961C24">
          <w:rPr>
            <w:rFonts w:asciiTheme="minorHAnsi" w:eastAsiaTheme="minorEastAsia" w:hAnsiTheme="minorHAnsi" w:cstheme="minorBidi"/>
            <w:caps w:val="0"/>
            <w:noProof/>
            <w:sz w:val="24"/>
            <w:szCs w:val="24"/>
            <w:lang w:val="en-US" w:eastAsia="en-US"/>
          </w:rPr>
          <w:tab/>
        </w:r>
        <w:r w:rsidR="006A11EC" w:rsidRPr="00961C24">
          <w:rPr>
            <w:rStyle w:val="Hyperlink"/>
            <w:rFonts w:asciiTheme="minorHAnsi" w:hAnsiTheme="minorHAnsi" w:cs="Arial"/>
            <w:noProof/>
            <w:sz w:val="24"/>
            <w:szCs w:val="24"/>
          </w:rPr>
          <w:t>Contract Award Criteria</w:t>
        </w:r>
        <w:r w:rsidR="006A11EC" w:rsidRPr="00961C24">
          <w:rPr>
            <w:rFonts w:asciiTheme="minorHAnsi" w:hAnsiTheme="minorHAnsi"/>
            <w:noProof/>
            <w:webHidden/>
            <w:sz w:val="24"/>
            <w:szCs w:val="24"/>
          </w:rPr>
          <w:tab/>
        </w:r>
        <w:r w:rsidRPr="00961C24">
          <w:rPr>
            <w:rFonts w:asciiTheme="minorHAnsi" w:hAnsiTheme="minorHAnsi"/>
            <w:noProof/>
            <w:webHidden/>
            <w:sz w:val="24"/>
            <w:szCs w:val="24"/>
          </w:rPr>
          <w:fldChar w:fldCharType="begin"/>
        </w:r>
        <w:r w:rsidR="006A11EC" w:rsidRPr="00961C24">
          <w:rPr>
            <w:rFonts w:asciiTheme="minorHAnsi" w:hAnsiTheme="minorHAnsi"/>
            <w:noProof/>
            <w:webHidden/>
            <w:sz w:val="24"/>
            <w:szCs w:val="24"/>
          </w:rPr>
          <w:instrText xml:space="preserve"> PAGEREF _Toc309809124 \h </w:instrText>
        </w:r>
        <w:r w:rsidRPr="00961C24">
          <w:rPr>
            <w:rFonts w:asciiTheme="minorHAnsi" w:hAnsiTheme="minorHAnsi"/>
            <w:noProof/>
            <w:webHidden/>
            <w:sz w:val="24"/>
            <w:szCs w:val="24"/>
          </w:rPr>
        </w:r>
        <w:r w:rsidRPr="00961C24">
          <w:rPr>
            <w:rFonts w:asciiTheme="minorHAnsi" w:hAnsiTheme="minorHAnsi"/>
            <w:noProof/>
            <w:webHidden/>
            <w:sz w:val="24"/>
            <w:szCs w:val="24"/>
          </w:rPr>
          <w:fldChar w:fldCharType="separate"/>
        </w:r>
        <w:r w:rsidR="006A11EC" w:rsidRPr="00961C24">
          <w:rPr>
            <w:rFonts w:asciiTheme="minorHAnsi" w:hAnsiTheme="minorHAnsi"/>
            <w:noProof/>
            <w:webHidden/>
            <w:sz w:val="24"/>
            <w:szCs w:val="24"/>
          </w:rPr>
          <w:t>9</w:t>
        </w:r>
        <w:r w:rsidRPr="00961C24">
          <w:rPr>
            <w:rFonts w:asciiTheme="minorHAnsi" w:hAnsiTheme="minorHAnsi"/>
            <w:noProof/>
            <w:webHidden/>
            <w:sz w:val="24"/>
            <w:szCs w:val="24"/>
          </w:rPr>
          <w:fldChar w:fldCharType="end"/>
        </w:r>
      </w:hyperlink>
    </w:p>
    <w:p w:rsidR="006A11EC" w:rsidRPr="00961C24" w:rsidRDefault="004336C9">
      <w:pPr>
        <w:pStyle w:val="TOC1"/>
        <w:rPr>
          <w:rFonts w:asciiTheme="minorHAnsi" w:eastAsiaTheme="minorEastAsia" w:hAnsiTheme="minorHAnsi" w:cstheme="minorBidi"/>
          <w:caps w:val="0"/>
          <w:noProof/>
          <w:sz w:val="24"/>
          <w:szCs w:val="24"/>
          <w:lang w:val="en-US" w:eastAsia="en-US"/>
        </w:rPr>
      </w:pPr>
      <w:hyperlink w:anchor="_Toc309809125" w:history="1">
        <w:r w:rsidR="006A11EC" w:rsidRPr="00961C24">
          <w:rPr>
            <w:rStyle w:val="Hyperlink"/>
            <w:rFonts w:asciiTheme="minorHAnsi" w:hAnsiTheme="minorHAnsi" w:cs="Arial"/>
            <w:noProof/>
            <w:sz w:val="24"/>
            <w:szCs w:val="24"/>
          </w:rPr>
          <w:t>16.</w:t>
        </w:r>
        <w:r w:rsidR="006A11EC" w:rsidRPr="00961C24">
          <w:rPr>
            <w:rFonts w:asciiTheme="minorHAnsi" w:eastAsiaTheme="minorEastAsia" w:hAnsiTheme="minorHAnsi" w:cstheme="minorBidi"/>
            <w:caps w:val="0"/>
            <w:noProof/>
            <w:sz w:val="24"/>
            <w:szCs w:val="24"/>
            <w:lang w:val="en-US" w:eastAsia="en-US"/>
          </w:rPr>
          <w:tab/>
        </w:r>
        <w:r w:rsidR="006A11EC" w:rsidRPr="00961C24">
          <w:rPr>
            <w:rStyle w:val="Hyperlink"/>
            <w:rFonts w:asciiTheme="minorHAnsi" w:hAnsiTheme="minorHAnsi" w:cs="Arial"/>
            <w:noProof/>
            <w:sz w:val="24"/>
            <w:szCs w:val="24"/>
          </w:rPr>
          <w:t>Evaluation, re-bidding and failure to reach the reserve price</w:t>
        </w:r>
        <w:r w:rsidR="006A11EC" w:rsidRPr="00961C24">
          <w:rPr>
            <w:rFonts w:asciiTheme="minorHAnsi" w:hAnsiTheme="minorHAnsi"/>
            <w:noProof/>
            <w:webHidden/>
            <w:sz w:val="24"/>
            <w:szCs w:val="24"/>
          </w:rPr>
          <w:tab/>
        </w:r>
        <w:r w:rsidRPr="00961C24">
          <w:rPr>
            <w:rFonts w:asciiTheme="minorHAnsi" w:hAnsiTheme="minorHAnsi"/>
            <w:noProof/>
            <w:webHidden/>
            <w:sz w:val="24"/>
            <w:szCs w:val="24"/>
          </w:rPr>
          <w:fldChar w:fldCharType="begin"/>
        </w:r>
        <w:r w:rsidR="006A11EC" w:rsidRPr="00961C24">
          <w:rPr>
            <w:rFonts w:asciiTheme="minorHAnsi" w:hAnsiTheme="minorHAnsi"/>
            <w:noProof/>
            <w:webHidden/>
            <w:sz w:val="24"/>
            <w:szCs w:val="24"/>
          </w:rPr>
          <w:instrText xml:space="preserve"> PAGEREF _Toc309809125 \h </w:instrText>
        </w:r>
        <w:r w:rsidRPr="00961C24">
          <w:rPr>
            <w:rFonts w:asciiTheme="minorHAnsi" w:hAnsiTheme="minorHAnsi"/>
            <w:noProof/>
            <w:webHidden/>
            <w:sz w:val="24"/>
            <w:szCs w:val="24"/>
          </w:rPr>
        </w:r>
        <w:r w:rsidRPr="00961C24">
          <w:rPr>
            <w:rFonts w:asciiTheme="minorHAnsi" w:hAnsiTheme="minorHAnsi"/>
            <w:noProof/>
            <w:webHidden/>
            <w:sz w:val="24"/>
            <w:szCs w:val="24"/>
          </w:rPr>
          <w:fldChar w:fldCharType="separate"/>
        </w:r>
        <w:r w:rsidR="006A11EC" w:rsidRPr="00961C24">
          <w:rPr>
            <w:rFonts w:asciiTheme="minorHAnsi" w:hAnsiTheme="minorHAnsi"/>
            <w:noProof/>
            <w:webHidden/>
            <w:sz w:val="24"/>
            <w:szCs w:val="24"/>
          </w:rPr>
          <w:t>10</w:t>
        </w:r>
        <w:r w:rsidRPr="00961C24">
          <w:rPr>
            <w:rFonts w:asciiTheme="minorHAnsi" w:hAnsiTheme="minorHAnsi"/>
            <w:noProof/>
            <w:webHidden/>
            <w:sz w:val="24"/>
            <w:szCs w:val="24"/>
          </w:rPr>
          <w:fldChar w:fldCharType="end"/>
        </w:r>
      </w:hyperlink>
    </w:p>
    <w:p w:rsidR="006A11EC" w:rsidRPr="00961C24" w:rsidRDefault="004336C9">
      <w:pPr>
        <w:pStyle w:val="TOC1"/>
        <w:rPr>
          <w:rFonts w:asciiTheme="minorHAnsi" w:eastAsiaTheme="minorEastAsia" w:hAnsiTheme="minorHAnsi" w:cstheme="minorBidi"/>
          <w:caps w:val="0"/>
          <w:noProof/>
          <w:sz w:val="24"/>
          <w:szCs w:val="24"/>
          <w:lang w:val="en-US" w:eastAsia="en-US"/>
        </w:rPr>
      </w:pPr>
      <w:hyperlink w:anchor="_Toc309809126" w:history="1">
        <w:r w:rsidR="006A11EC" w:rsidRPr="00961C24">
          <w:rPr>
            <w:rStyle w:val="Hyperlink"/>
            <w:rFonts w:asciiTheme="minorHAnsi" w:hAnsiTheme="minorHAnsi"/>
            <w:noProof/>
            <w:sz w:val="24"/>
            <w:szCs w:val="24"/>
          </w:rPr>
          <w:t>17.</w:t>
        </w:r>
        <w:r w:rsidR="006A11EC" w:rsidRPr="00961C24">
          <w:rPr>
            <w:rFonts w:asciiTheme="minorHAnsi" w:eastAsiaTheme="minorEastAsia" w:hAnsiTheme="minorHAnsi" w:cstheme="minorBidi"/>
            <w:caps w:val="0"/>
            <w:noProof/>
            <w:sz w:val="24"/>
            <w:szCs w:val="24"/>
            <w:lang w:val="en-US" w:eastAsia="en-US"/>
          </w:rPr>
          <w:tab/>
        </w:r>
        <w:r w:rsidR="006A11EC" w:rsidRPr="00961C24">
          <w:rPr>
            <w:rStyle w:val="Hyperlink"/>
            <w:rFonts w:asciiTheme="minorHAnsi" w:hAnsiTheme="minorHAnsi" w:cs="Arial"/>
            <w:noProof/>
            <w:sz w:val="24"/>
            <w:szCs w:val="24"/>
          </w:rPr>
          <w:t>Review procedures</w:t>
        </w:r>
        <w:r w:rsidR="006A11EC" w:rsidRPr="00961C24">
          <w:rPr>
            <w:rFonts w:asciiTheme="minorHAnsi" w:hAnsiTheme="minorHAnsi"/>
            <w:noProof/>
            <w:webHidden/>
            <w:sz w:val="24"/>
            <w:szCs w:val="24"/>
          </w:rPr>
          <w:tab/>
        </w:r>
        <w:r w:rsidRPr="00961C24">
          <w:rPr>
            <w:rFonts w:asciiTheme="minorHAnsi" w:hAnsiTheme="minorHAnsi"/>
            <w:noProof/>
            <w:webHidden/>
            <w:sz w:val="24"/>
            <w:szCs w:val="24"/>
          </w:rPr>
          <w:fldChar w:fldCharType="begin"/>
        </w:r>
        <w:r w:rsidR="006A11EC" w:rsidRPr="00961C24">
          <w:rPr>
            <w:rFonts w:asciiTheme="minorHAnsi" w:hAnsiTheme="minorHAnsi"/>
            <w:noProof/>
            <w:webHidden/>
            <w:sz w:val="24"/>
            <w:szCs w:val="24"/>
          </w:rPr>
          <w:instrText xml:space="preserve"> PAGEREF _Toc309809126 \h </w:instrText>
        </w:r>
        <w:r w:rsidRPr="00961C24">
          <w:rPr>
            <w:rFonts w:asciiTheme="minorHAnsi" w:hAnsiTheme="minorHAnsi"/>
            <w:noProof/>
            <w:webHidden/>
            <w:sz w:val="24"/>
            <w:szCs w:val="24"/>
          </w:rPr>
        </w:r>
        <w:r w:rsidRPr="00961C24">
          <w:rPr>
            <w:rFonts w:asciiTheme="minorHAnsi" w:hAnsiTheme="minorHAnsi"/>
            <w:noProof/>
            <w:webHidden/>
            <w:sz w:val="24"/>
            <w:szCs w:val="24"/>
          </w:rPr>
          <w:fldChar w:fldCharType="separate"/>
        </w:r>
        <w:r w:rsidR="006A11EC" w:rsidRPr="00961C24">
          <w:rPr>
            <w:rFonts w:asciiTheme="minorHAnsi" w:hAnsiTheme="minorHAnsi"/>
            <w:noProof/>
            <w:webHidden/>
            <w:sz w:val="24"/>
            <w:szCs w:val="24"/>
          </w:rPr>
          <w:t>10</w:t>
        </w:r>
        <w:r w:rsidRPr="00961C24">
          <w:rPr>
            <w:rFonts w:asciiTheme="minorHAnsi" w:hAnsiTheme="minorHAnsi"/>
            <w:noProof/>
            <w:webHidden/>
            <w:sz w:val="24"/>
            <w:szCs w:val="24"/>
          </w:rPr>
          <w:fldChar w:fldCharType="end"/>
        </w:r>
      </w:hyperlink>
    </w:p>
    <w:p w:rsidR="0007538A" w:rsidRPr="00961C24" w:rsidRDefault="004336C9" w:rsidP="0007538A">
      <w:pPr>
        <w:rPr>
          <w:rFonts w:asciiTheme="minorHAnsi" w:hAnsiTheme="minorHAnsi" w:cs="Arial"/>
        </w:rPr>
      </w:pPr>
      <w:r w:rsidRPr="00961C24">
        <w:rPr>
          <w:rFonts w:asciiTheme="minorHAnsi" w:hAnsiTheme="minorHAnsi" w:cs="Arial"/>
        </w:rPr>
        <w:fldChar w:fldCharType="end"/>
      </w:r>
    </w:p>
    <w:p w:rsidR="00CD0FE9" w:rsidRPr="00961C24" w:rsidRDefault="00CD0FE9" w:rsidP="0007538A">
      <w:pPr>
        <w:rPr>
          <w:rFonts w:asciiTheme="minorHAnsi" w:hAnsiTheme="minorHAnsi" w:cs="Arial"/>
        </w:rPr>
      </w:pPr>
    </w:p>
    <w:p w:rsidR="00CD0FE9" w:rsidRPr="00961C24" w:rsidRDefault="00CD0FE9" w:rsidP="0007538A">
      <w:pPr>
        <w:rPr>
          <w:rFonts w:asciiTheme="minorHAnsi" w:hAnsiTheme="minorHAnsi" w:cs="Arial"/>
        </w:rPr>
      </w:pPr>
    </w:p>
    <w:p w:rsidR="00CD0FE9" w:rsidRPr="00961C24" w:rsidRDefault="00CD0FE9" w:rsidP="0007538A">
      <w:pPr>
        <w:rPr>
          <w:rFonts w:asciiTheme="minorHAnsi" w:hAnsiTheme="minorHAnsi" w:cs="Arial"/>
        </w:rPr>
      </w:pPr>
    </w:p>
    <w:p w:rsidR="00CD0FE9" w:rsidRPr="00961C24" w:rsidRDefault="00CD0FE9" w:rsidP="0007538A">
      <w:pPr>
        <w:rPr>
          <w:rFonts w:asciiTheme="minorHAnsi" w:hAnsiTheme="minorHAnsi" w:cs="Arial"/>
        </w:rPr>
      </w:pPr>
    </w:p>
    <w:p w:rsidR="00CD0FE9" w:rsidRPr="00961C24" w:rsidRDefault="00CD0FE9" w:rsidP="0007538A">
      <w:pPr>
        <w:rPr>
          <w:rFonts w:asciiTheme="minorHAnsi" w:hAnsiTheme="minorHAnsi" w:cs="Arial"/>
        </w:rPr>
      </w:pPr>
    </w:p>
    <w:p w:rsidR="00CD0FE9" w:rsidRPr="00961C24" w:rsidRDefault="00CD0FE9" w:rsidP="0007538A">
      <w:pPr>
        <w:rPr>
          <w:rFonts w:asciiTheme="minorHAnsi" w:hAnsiTheme="minorHAnsi" w:cs="Arial"/>
        </w:rPr>
      </w:pPr>
    </w:p>
    <w:p w:rsidR="00CD0FE9" w:rsidRPr="00961C24" w:rsidRDefault="00CD0FE9" w:rsidP="0007538A">
      <w:pPr>
        <w:rPr>
          <w:rFonts w:asciiTheme="minorHAnsi" w:hAnsiTheme="minorHAnsi" w:cs="Arial"/>
        </w:rPr>
      </w:pPr>
    </w:p>
    <w:p w:rsidR="00CD0FE9" w:rsidRPr="00961C24" w:rsidRDefault="00CD0FE9" w:rsidP="0007538A">
      <w:pPr>
        <w:rPr>
          <w:rFonts w:asciiTheme="minorHAnsi" w:hAnsiTheme="minorHAnsi" w:cs="Arial"/>
        </w:rPr>
      </w:pPr>
    </w:p>
    <w:p w:rsidR="00CD0FE9" w:rsidRPr="00961C24" w:rsidRDefault="00CD0FE9" w:rsidP="0007538A">
      <w:pPr>
        <w:rPr>
          <w:rFonts w:asciiTheme="minorHAnsi" w:hAnsiTheme="minorHAnsi" w:cs="Arial"/>
        </w:rPr>
      </w:pPr>
    </w:p>
    <w:p w:rsidR="00CD0FE9" w:rsidRPr="00961C24" w:rsidRDefault="00CD0FE9" w:rsidP="0007538A">
      <w:pPr>
        <w:rPr>
          <w:rFonts w:asciiTheme="minorHAnsi" w:hAnsiTheme="minorHAnsi" w:cs="Arial"/>
        </w:rPr>
      </w:pPr>
    </w:p>
    <w:p w:rsidR="00CD0FE9" w:rsidRPr="00961C24" w:rsidRDefault="00CD0FE9" w:rsidP="0007538A">
      <w:pPr>
        <w:rPr>
          <w:rFonts w:asciiTheme="minorHAnsi" w:hAnsiTheme="minorHAnsi" w:cs="Arial"/>
        </w:rPr>
      </w:pPr>
    </w:p>
    <w:p w:rsidR="00CD0FE9" w:rsidRPr="00961C24" w:rsidRDefault="00CD0FE9" w:rsidP="0007538A">
      <w:pPr>
        <w:rPr>
          <w:rFonts w:asciiTheme="minorHAnsi" w:hAnsiTheme="minorHAnsi" w:cs="Arial"/>
        </w:rPr>
      </w:pPr>
    </w:p>
    <w:p w:rsidR="00CD0FE9" w:rsidRPr="00961C24" w:rsidRDefault="00CD0FE9" w:rsidP="0007538A">
      <w:pPr>
        <w:rPr>
          <w:rFonts w:asciiTheme="minorHAnsi" w:hAnsiTheme="minorHAnsi" w:cs="Arial"/>
        </w:rPr>
      </w:pPr>
    </w:p>
    <w:p w:rsidR="00CD0FE9" w:rsidRPr="00961C24" w:rsidRDefault="00CD0FE9" w:rsidP="0007538A">
      <w:pPr>
        <w:rPr>
          <w:rFonts w:asciiTheme="minorHAnsi" w:hAnsiTheme="minorHAnsi" w:cs="Arial"/>
        </w:rPr>
      </w:pPr>
    </w:p>
    <w:p w:rsidR="00CD0FE9" w:rsidRPr="00961C24" w:rsidRDefault="00CD0FE9" w:rsidP="0007538A">
      <w:pPr>
        <w:rPr>
          <w:rFonts w:asciiTheme="minorHAnsi" w:hAnsiTheme="minorHAnsi" w:cs="Arial"/>
        </w:rPr>
      </w:pPr>
    </w:p>
    <w:p w:rsidR="00CD0FE9" w:rsidRPr="00961C24" w:rsidRDefault="00CD0FE9" w:rsidP="0007538A">
      <w:pPr>
        <w:rPr>
          <w:rFonts w:asciiTheme="minorHAnsi" w:hAnsiTheme="minorHAnsi" w:cs="Arial"/>
        </w:rPr>
      </w:pPr>
    </w:p>
    <w:p w:rsidR="00CD0FE9" w:rsidRPr="00961C24" w:rsidRDefault="00CD0FE9" w:rsidP="0007538A">
      <w:pPr>
        <w:rPr>
          <w:rFonts w:asciiTheme="minorHAnsi" w:eastAsia="Calibri" w:hAnsiTheme="minorHAnsi"/>
          <w:lang w:val="en-GB" w:eastAsia="it-IT"/>
        </w:rPr>
      </w:pPr>
    </w:p>
    <w:p w:rsidR="00795C07" w:rsidRPr="00961C24" w:rsidRDefault="00795C07" w:rsidP="00544EE2">
      <w:pPr>
        <w:pStyle w:val="Heading1"/>
        <w:numPr>
          <w:ilvl w:val="0"/>
          <w:numId w:val="25"/>
        </w:numPr>
        <w:rPr>
          <w:rFonts w:asciiTheme="minorHAnsi" w:hAnsiTheme="minorHAnsi"/>
          <w:color w:val="auto"/>
          <w:sz w:val="24"/>
          <w:szCs w:val="24"/>
          <w:lang w:val="en-GB"/>
        </w:rPr>
      </w:pPr>
      <w:bookmarkStart w:id="0" w:name="_Toc309809110"/>
      <w:r w:rsidRPr="00961C24">
        <w:rPr>
          <w:rFonts w:asciiTheme="minorHAnsi" w:hAnsiTheme="minorHAnsi"/>
          <w:color w:val="auto"/>
          <w:sz w:val="24"/>
          <w:szCs w:val="24"/>
          <w:lang w:val="en-GB"/>
        </w:rPr>
        <w:t>General Provisions</w:t>
      </w:r>
      <w:bookmarkEnd w:id="0"/>
    </w:p>
    <w:p w:rsidR="00367689" w:rsidRPr="00961C24" w:rsidRDefault="00367689" w:rsidP="00367689">
      <w:pPr>
        <w:pStyle w:val="ListParagraph"/>
        <w:rPr>
          <w:rFonts w:asciiTheme="minorHAnsi" w:hAnsiTheme="minorHAnsi" w:cs="Arial"/>
          <w:sz w:val="24"/>
          <w:szCs w:val="24"/>
        </w:rPr>
      </w:pPr>
    </w:p>
    <w:p w:rsidR="00795C07" w:rsidRPr="009B1350" w:rsidRDefault="00A71BD7" w:rsidP="009B1350">
      <w:pPr>
        <w:pStyle w:val="ListParagraph"/>
        <w:numPr>
          <w:ilvl w:val="1"/>
          <w:numId w:val="37"/>
        </w:numPr>
        <w:autoSpaceDE w:val="0"/>
        <w:autoSpaceDN w:val="0"/>
        <w:adjustRightInd w:val="0"/>
        <w:spacing w:after="0" w:line="240" w:lineRule="auto"/>
        <w:ind w:left="0" w:firstLine="0"/>
        <w:jc w:val="both"/>
        <w:rPr>
          <w:rFonts w:cs="Arial"/>
          <w:sz w:val="24"/>
          <w:szCs w:val="24"/>
          <w:lang w:val="en-US"/>
        </w:rPr>
      </w:pPr>
      <w:r>
        <w:rPr>
          <w:rFonts w:cs="Arial"/>
          <w:sz w:val="24"/>
          <w:szCs w:val="24"/>
          <w:lang w:val="en-US"/>
        </w:rPr>
        <w:t>The Public Procurement Regulatory Commission provides the rules for organizing and conducting the sale of asset disposals by Contracting Authorities.</w:t>
      </w:r>
    </w:p>
    <w:p w:rsidR="00795C07" w:rsidRPr="00961C24" w:rsidRDefault="00795C07" w:rsidP="00795C07">
      <w:pPr>
        <w:pStyle w:val="ListParagraph"/>
        <w:autoSpaceDE w:val="0"/>
        <w:autoSpaceDN w:val="0"/>
        <w:adjustRightInd w:val="0"/>
        <w:spacing w:after="0" w:line="240" w:lineRule="auto"/>
        <w:ind w:left="0"/>
        <w:jc w:val="both"/>
        <w:rPr>
          <w:rFonts w:asciiTheme="minorHAnsi" w:hAnsiTheme="minorHAnsi" w:cs="Arial"/>
          <w:sz w:val="24"/>
          <w:szCs w:val="24"/>
        </w:rPr>
      </w:pPr>
    </w:p>
    <w:p w:rsidR="00A71BD7" w:rsidRDefault="00367689" w:rsidP="00795C07">
      <w:pPr>
        <w:pStyle w:val="ListParagraph"/>
        <w:autoSpaceDE w:val="0"/>
        <w:autoSpaceDN w:val="0"/>
        <w:adjustRightInd w:val="0"/>
        <w:spacing w:after="0" w:line="240" w:lineRule="auto"/>
        <w:ind w:left="0"/>
        <w:jc w:val="both"/>
        <w:rPr>
          <w:rFonts w:cs="Arial"/>
          <w:sz w:val="24"/>
          <w:szCs w:val="24"/>
          <w:lang w:val="en-US"/>
        </w:rPr>
      </w:pPr>
      <w:r w:rsidRPr="00961C24">
        <w:rPr>
          <w:rFonts w:asciiTheme="minorHAnsi" w:eastAsia="Times New Roman" w:hAnsiTheme="minorHAnsi" w:cs="Arial"/>
          <w:sz w:val="24"/>
          <w:szCs w:val="24"/>
        </w:rPr>
        <w:t xml:space="preserve">1.2 </w:t>
      </w:r>
      <w:r w:rsidR="00A71BD7">
        <w:rPr>
          <w:rFonts w:cs="Arial"/>
          <w:sz w:val="24"/>
          <w:szCs w:val="24"/>
          <w:lang w:val="en-US"/>
        </w:rPr>
        <w:t>The sale of assets must be conducted by adhering to strict procedures foreseen under these rules and must be managed by the Procurement Department of the Contracting Authority.</w:t>
      </w:r>
    </w:p>
    <w:p w:rsidR="00A71BD7" w:rsidRDefault="00A71BD7" w:rsidP="00795C07">
      <w:pPr>
        <w:pStyle w:val="ListParagraph"/>
        <w:autoSpaceDE w:val="0"/>
        <w:autoSpaceDN w:val="0"/>
        <w:adjustRightInd w:val="0"/>
        <w:spacing w:after="0" w:line="240" w:lineRule="auto"/>
        <w:ind w:left="0"/>
        <w:jc w:val="both"/>
        <w:rPr>
          <w:rFonts w:asciiTheme="minorHAnsi" w:eastAsia="Times New Roman" w:hAnsiTheme="minorHAnsi" w:cs="Arial"/>
          <w:sz w:val="24"/>
          <w:szCs w:val="24"/>
        </w:rPr>
      </w:pPr>
    </w:p>
    <w:p w:rsidR="00795C07" w:rsidRPr="00961C24" w:rsidRDefault="00A71BD7" w:rsidP="00795C07">
      <w:pPr>
        <w:pStyle w:val="ListParagraph"/>
        <w:autoSpaceDE w:val="0"/>
        <w:autoSpaceDN w:val="0"/>
        <w:adjustRightInd w:val="0"/>
        <w:spacing w:after="0" w:line="240" w:lineRule="auto"/>
        <w:ind w:left="0"/>
        <w:jc w:val="both"/>
        <w:rPr>
          <w:rFonts w:asciiTheme="minorHAnsi" w:hAnsiTheme="minorHAnsi" w:cs="Arial"/>
          <w:sz w:val="24"/>
          <w:szCs w:val="24"/>
        </w:rPr>
      </w:pPr>
      <w:r>
        <w:rPr>
          <w:rFonts w:asciiTheme="minorHAnsi" w:eastAsia="Times New Roman" w:hAnsiTheme="minorHAnsi" w:cs="Arial"/>
          <w:sz w:val="24"/>
          <w:szCs w:val="24"/>
        </w:rPr>
        <w:t xml:space="preserve">1.3 </w:t>
      </w:r>
      <w:r w:rsidR="00795C07" w:rsidRPr="00961C24">
        <w:rPr>
          <w:rFonts w:asciiTheme="minorHAnsi" w:eastAsia="Times New Roman" w:hAnsiTheme="minorHAnsi" w:cs="Arial"/>
          <w:sz w:val="24"/>
          <w:szCs w:val="24"/>
        </w:rPr>
        <w:t>All public disposal activities shall be cond</w:t>
      </w:r>
      <w:r w:rsidR="00367689" w:rsidRPr="00961C24">
        <w:rPr>
          <w:rFonts w:asciiTheme="minorHAnsi" w:eastAsia="Times New Roman" w:hAnsiTheme="minorHAnsi" w:cs="Arial"/>
          <w:sz w:val="24"/>
          <w:szCs w:val="24"/>
        </w:rPr>
        <w:t>ucted in a manner which promotes</w:t>
      </w:r>
      <w:r w:rsidR="00795C07" w:rsidRPr="00961C24">
        <w:rPr>
          <w:rFonts w:asciiTheme="minorHAnsi" w:eastAsia="Times New Roman" w:hAnsiTheme="minorHAnsi" w:cs="Arial"/>
          <w:sz w:val="24"/>
          <w:szCs w:val="24"/>
        </w:rPr>
        <w:t xml:space="preserve"> transparency, accountability and fairness.</w:t>
      </w:r>
    </w:p>
    <w:p w:rsidR="00795C07" w:rsidRPr="00961C24" w:rsidRDefault="00795C07" w:rsidP="00795C07">
      <w:pPr>
        <w:pStyle w:val="ListParagraph"/>
        <w:spacing w:after="0"/>
        <w:rPr>
          <w:rFonts w:asciiTheme="minorHAnsi" w:hAnsiTheme="minorHAnsi" w:cs="Arial"/>
          <w:sz w:val="24"/>
          <w:szCs w:val="24"/>
        </w:rPr>
      </w:pPr>
    </w:p>
    <w:p w:rsidR="00795C07" w:rsidRPr="00961C24" w:rsidRDefault="00367689" w:rsidP="00795C07">
      <w:pPr>
        <w:pStyle w:val="ListParagraph"/>
        <w:autoSpaceDE w:val="0"/>
        <w:autoSpaceDN w:val="0"/>
        <w:adjustRightInd w:val="0"/>
        <w:spacing w:after="0" w:line="240" w:lineRule="auto"/>
        <w:ind w:left="0"/>
        <w:jc w:val="both"/>
        <w:rPr>
          <w:rFonts w:asciiTheme="minorHAnsi" w:hAnsiTheme="minorHAnsi" w:cs="Arial"/>
          <w:sz w:val="24"/>
          <w:szCs w:val="24"/>
        </w:rPr>
      </w:pPr>
      <w:r w:rsidRPr="00961C24">
        <w:rPr>
          <w:rFonts w:asciiTheme="minorHAnsi" w:eastAsia="Times New Roman" w:hAnsiTheme="minorHAnsi" w:cs="Arial"/>
          <w:sz w:val="24"/>
          <w:szCs w:val="24"/>
        </w:rPr>
        <w:t>1.</w:t>
      </w:r>
      <w:r w:rsidR="00A71BD7">
        <w:rPr>
          <w:rFonts w:asciiTheme="minorHAnsi" w:eastAsia="Times New Roman" w:hAnsiTheme="minorHAnsi" w:cs="Arial"/>
          <w:sz w:val="24"/>
          <w:szCs w:val="24"/>
        </w:rPr>
        <w:t>4</w:t>
      </w:r>
      <w:r w:rsidR="00A71BD7" w:rsidRPr="00961C24">
        <w:rPr>
          <w:rFonts w:asciiTheme="minorHAnsi" w:eastAsia="Times New Roman" w:hAnsiTheme="minorHAnsi" w:cs="Arial"/>
          <w:sz w:val="24"/>
          <w:szCs w:val="24"/>
        </w:rPr>
        <w:t xml:space="preserve"> </w:t>
      </w:r>
      <w:r w:rsidR="00795C07" w:rsidRPr="00961C24">
        <w:rPr>
          <w:rFonts w:asciiTheme="minorHAnsi" w:eastAsia="Times New Roman" w:hAnsiTheme="minorHAnsi" w:cs="Arial"/>
          <w:sz w:val="24"/>
          <w:szCs w:val="24"/>
        </w:rPr>
        <w:t xml:space="preserve">Detailed operational guidelines and standard forms for Disposal processes </w:t>
      </w:r>
      <w:r w:rsidR="00315A9D">
        <w:rPr>
          <w:rFonts w:asciiTheme="minorHAnsi" w:eastAsia="Times New Roman" w:hAnsiTheme="minorHAnsi" w:cs="Arial"/>
          <w:sz w:val="24"/>
          <w:szCs w:val="24"/>
        </w:rPr>
        <w:t>are</w:t>
      </w:r>
      <w:r w:rsidR="00795C07" w:rsidRPr="00961C24">
        <w:rPr>
          <w:rFonts w:asciiTheme="minorHAnsi" w:eastAsia="Times New Roman" w:hAnsiTheme="minorHAnsi" w:cs="Arial"/>
          <w:sz w:val="24"/>
          <w:szCs w:val="24"/>
        </w:rPr>
        <w:t xml:space="preserve"> made accessible to the public </w:t>
      </w:r>
      <w:r w:rsidR="00315A9D">
        <w:rPr>
          <w:rFonts w:asciiTheme="minorHAnsi" w:eastAsia="Times New Roman" w:hAnsiTheme="minorHAnsi" w:cs="Arial"/>
          <w:sz w:val="24"/>
          <w:szCs w:val="24"/>
        </w:rPr>
        <w:t>on</w:t>
      </w:r>
      <w:r w:rsidR="00795C07" w:rsidRPr="00961C24">
        <w:rPr>
          <w:rFonts w:asciiTheme="minorHAnsi" w:eastAsia="Times New Roman" w:hAnsiTheme="minorHAnsi" w:cs="Arial"/>
          <w:sz w:val="24"/>
          <w:szCs w:val="24"/>
        </w:rPr>
        <w:t xml:space="preserve"> the Public Procurement Regulatory Commission</w:t>
      </w:r>
      <w:r w:rsidR="00315A9D">
        <w:rPr>
          <w:rFonts w:asciiTheme="minorHAnsi" w:eastAsia="Times New Roman" w:hAnsiTheme="minorHAnsi" w:cs="Arial"/>
          <w:sz w:val="24"/>
          <w:szCs w:val="24"/>
        </w:rPr>
        <w:t xml:space="preserve"> website</w:t>
      </w:r>
      <w:r w:rsidR="00795C07" w:rsidRPr="00961C24">
        <w:rPr>
          <w:rFonts w:asciiTheme="minorHAnsi" w:eastAsia="Times New Roman" w:hAnsiTheme="minorHAnsi" w:cs="Arial"/>
          <w:sz w:val="24"/>
          <w:szCs w:val="24"/>
        </w:rPr>
        <w:t>.</w:t>
      </w:r>
    </w:p>
    <w:p w:rsidR="00795C07" w:rsidRPr="00961C24" w:rsidRDefault="00795C07" w:rsidP="00795C07">
      <w:pPr>
        <w:pStyle w:val="ListParagraph"/>
        <w:autoSpaceDE w:val="0"/>
        <w:autoSpaceDN w:val="0"/>
        <w:adjustRightInd w:val="0"/>
        <w:spacing w:after="0" w:line="240" w:lineRule="auto"/>
        <w:ind w:left="0"/>
        <w:jc w:val="both"/>
        <w:rPr>
          <w:rFonts w:asciiTheme="minorHAnsi" w:hAnsiTheme="minorHAnsi" w:cs="Arial"/>
          <w:sz w:val="24"/>
          <w:szCs w:val="24"/>
        </w:rPr>
      </w:pPr>
    </w:p>
    <w:p w:rsidR="00367689" w:rsidRPr="00961C24" w:rsidRDefault="00367689" w:rsidP="00795C07">
      <w:pPr>
        <w:autoSpaceDE w:val="0"/>
        <w:autoSpaceDN w:val="0"/>
        <w:adjustRightInd w:val="0"/>
        <w:jc w:val="both"/>
        <w:rPr>
          <w:rFonts w:asciiTheme="minorHAnsi" w:hAnsiTheme="minorHAnsi" w:cs="Arial"/>
          <w:lang w:val="en-GB"/>
        </w:rPr>
      </w:pPr>
      <w:r w:rsidRPr="00961C24">
        <w:rPr>
          <w:rFonts w:asciiTheme="minorHAnsi" w:hAnsiTheme="minorHAnsi" w:cs="Arial"/>
          <w:lang w:val="en-GB"/>
        </w:rPr>
        <w:t>1.</w:t>
      </w:r>
      <w:r w:rsidR="00A71BD7">
        <w:rPr>
          <w:rFonts w:asciiTheme="minorHAnsi" w:hAnsiTheme="minorHAnsi" w:cs="Arial"/>
          <w:lang w:val="en-GB"/>
        </w:rPr>
        <w:t>5</w:t>
      </w:r>
      <w:r w:rsidR="00A71BD7" w:rsidRPr="00961C24">
        <w:rPr>
          <w:rFonts w:asciiTheme="minorHAnsi" w:hAnsiTheme="minorHAnsi" w:cs="Arial"/>
          <w:lang w:val="en-GB"/>
        </w:rPr>
        <w:t xml:space="preserve"> </w:t>
      </w:r>
      <w:r w:rsidR="00795C07" w:rsidRPr="00961C24">
        <w:rPr>
          <w:rFonts w:asciiTheme="minorHAnsi" w:hAnsiTheme="minorHAnsi" w:cs="Arial"/>
          <w:lang w:val="en-GB"/>
        </w:rPr>
        <w:t xml:space="preserve">If, without any intent to discriminate against or in </w:t>
      </w:r>
      <w:r w:rsidR="00961C24" w:rsidRPr="00961C24">
        <w:rPr>
          <w:rFonts w:asciiTheme="minorHAnsi" w:hAnsiTheme="minorHAnsi" w:cs="Arial"/>
          <w:lang w:val="en-GB"/>
        </w:rPr>
        <w:t>favour</w:t>
      </w:r>
      <w:r w:rsidR="00795C07" w:rsidRPr="00961C24">
        <w:rPr>
          <w:rFonts w:asciiTheme="minorHAnsi" w:hAnsiTheme="minorHAnsi" w:cs="Arial"/>
          <w:lang w:val="en-GB"/>
        </w:rPr>
        <w:t xml:space="preserve"> of any person or undertaking, a Contracting Authority determines that: </w:t>
      </w:r>
    </w:p>
    <w:p w:rsidR="00795C07" w:rsidRPr="00961C24" w:rsidRDefault="00795C07" w:rsidP="00961C24">
      <w:pPr>
        <w:pStyle w:val="ListParagraph"/>
        <w:numPr>
          <w:ilvl w:val="0"/>
          <w:numId w:val="36"/>
        </w:numPr>
        <w:autoSpaceDE w:val="0"/>
        <w:autoSpaceDN w:val="0"/>
        <w:adjustRightInd w:val="0"/>
        <w:jc w:val="both"/>
        <w:rPr>
          <w:rFonts w:asciiTheme="minorHAnsi" w:hAnsiTheme="minorHAnsi" w:cs="Arial"/>
          <w:sz w:val="24"/>
          <w:szCs w:val="24"/>
        </w:rPr>
      </w:pPr>
      <w:r w:rsidRPr="00961C24">
        <w:rPr>
          <w:rFonts w:asciiTheme="minorHAnsi" w:hAnsiTheme="minorHAnsi" w:cs="Arial"/>
          <w:sz w:val="24"/>
          <w:szCs w:val="24"/>
        </w:rPr>
        <w:t xml:space="preserve">the solicited asset disposal can only be  performed by a person or undertaking having adequate technical or professional qualifications; or </w:t>
      </w:r>
    </w:p>
    <w:p w:rsidR="00367689" w:rsidRPr="00961C24" w:rsidRDefault="00795C07" w:rsidP="00367689">
      <w:pPr>
        <w:pStyle w:val="ListParagraph"/>
        <w:numPr>
          <w:ilvl w:val="0"/>
          <w:numId w:val="36"/>
        </w:numPr>
        <w:autoSpaceDE w:val="0"/>
        <w:autoSpaceDN w:val="0"/>
        <w:adjustRightInd w:val="0"/>
        <w:jc w:val="both"/>
        <w:rPr>
          <w:rFonts w:asciiTheme="minorHAnsi" w:hAnsiTheme="minorHAnsi" w:cs="Arial"/>
          <w:sz w:val="24"/>
          <w:szCs w:val="24"/>
        </w:rPr>
      </w:pPr>
      <w:r w:rsidRPr="00961C24">
        <w:rPr>
          <w:rFonts w:asciiTheme="minorHAnsi" w:hAnsiTheme="minorHAnsi" w:cs="Arial"/>
          <w:sz w:val="24"/>
          <w:szCs w:val="24"/>
        </w:rPr>
        <w:t xml:space="preserve">there are predetermined conditions of sale e.g. used for citizens sale, or particular organisations sale, end-user restrictions (such as restricted sale of military / police equipment, and certain items that may have export restrictions), and </w:t>
      </w:r>
    </w:p>
    <w:p w:rsidR="00544EE2" w:rsidRPr="00961C24" w:rsidRDefault="00961C24" w:rsidP="00544EE2">
      <w:pPr>
        <w:pStyle w:val="ListParagraph"/>
        <w:numPr>
          <w:ilvl w:val="0"/>
          <w:numId w:val="36"/>
        </w:numPr>
        <w:autoSpaceDE w:val="0"/>
        <w:autoSpaceDN w:val="0"/>
        <w:adjustRightInd w:val="0"/>
        <w:jc w:val="both"/>
        <w:rPr>
          <w:rFonts w:asciiTheme="minorHAnsi" w:hAnsiTheme="minorHAnsi" w:cs="Arial"/>
          <w:sz w:val="24"/>
          <w:szCs w:val="24"/>
        </w:rPr>
      </w:pPr>
      <w:r w:rsidRPr="00961C24">
        <w:rPr>
          <w:rFonts w:asciiTheme="minorHAnsi" w:hAnsiTheme="minorHAnsi" w:cs="Arial"/>
          <w:sz w:val="24"/>
          <w:szCs w:val="24"/>
        </w:rPr>
        <w:t>Such</w:t>
      </w:r>
      <w:r w:rsidR="00795C07" w:rsidRPr="00961C24">
        <w:rPr>
          <w:rFonts w:asciiTheme="minorHAnsi" w:hAnsiTheme="minorHAnsi" w:cs="Arial"/>
          <w:sz w:val="24"/>
          <w:szCs w:val="24"/>
        </w:rPr>
        <w:t xml:space="preserve"> Contracting Authority will only accept offers from persons or undertakings possessing certain minimum qualifications, the contracting authority shall establish such qualification requirements in a manner that is clear, objective and non-discriminatory and publish all such requirements in the asset disposal notice.</w:t>
      </w:r>
    </w:p>
    <w:p w:rsidR="00915FEE" w:rsidRPr="00961C24" w:rsidRDefault="00915FEE" w:rsidP="00544EE2">
      <w:pPr>
        <w:pStyle w:val="Heading1"/>
        <w:numPr>
          <w:ilvl w:val="0"/>
          <w:numId w:val="25"/>
        </w:numPr>
        <w:spacing w:before="0"/>
        <w:rPr>
          <w:rFonts w:asciiTheme="minorHAnsi" w:hAnsiTheme="minorHAnsi" w:cs="Arial"/>
          <w:color w:val="auto"/>
          <w:sz w:val="24"/>
          <w:szCs w:val="24"/>
          <w:lang w:val="en-GB"/>
        </w:rPr>
      </w:pPr>
      <w:bookmarkStart w:id="1" w:name="_Toc309809111"/>
      <w:r w:rsidRPr="00961C24">
        <w:rPr>
          <w:rFonts w:asciiTheme="minorHAnsi" w:hAnsiTheme="minorHAnsi" w:cs="Arial"/>
          <w:color w:val="auto"/>
          <w:sz w:val="24"/>
          <w:szCs w:val="24"/>
          <w:lang w:val="en-GB"/>
        </w:rPr>
        <w:t>Scope</w:t>
      </w:r>
      <w:bookmarkEnd w:id="1"/>
    </w:p>
    <w:p w:rsidR="00651279" w:rsidRPr="00961C24" w:rsidRDefault="00651279" w:rsidP="00651279">
      <w:pPr>
        <w:rPr>
          <w:rFonts w:asciiTheme="minorHAnsi" w:hAnsiTheme="minorHAnsi"/>
          <w:lang w:val="en-GB"/>
        </w:rPr>
      </w:pPr>
    </w:p>
    <w:p w:rsidR="00915FEE" w:rsidRPr="00961C24" w:rsidRDefault="00915FEE" w:rsidP="00915FEE">
      <w:pPr>
        <w:jc w:val="both"/>
        <w:rPr>
          <w:rFonts w:asciiTheme="minorHAnsi" w:hAnsiTheme="minorHAnsi" w:cs="Arial"/>
          <w:lang w:val="en-GB"/>
        </w:rPr>
      </w:pPr>
      <w:r w:rsidRPr="00961C24">
        <w:rPr>
          <w:rFonts w:asciiTheme="minorHAnsi" w:hAnsiTheme="minorHAnsi" w:cs="Arial"/>
          <w:lang w:val="en-GB"/>
        </w:rPr>
        <w:t>2.1 The provisions of these Rules shall apply to any disposal of Contracting Authorities’ surplus.</w:t>
      </w:r>
    </w:p>
    <w:p w:rsidR="00915FEE" w:rsidRPr="00961C24" w:rsidRDefault="00915FEE" w:rsidP="00915FEE">
      <w:pPr>
        <w:jc w:val="both"/>
        <w:rPr>
          <w:rFonts w:asciiTheme="minorHAnsi" w:hAnsiTheme="minorHAnsi" w:cs="Arial"/>
          <w:lang w:val="en-GB"/>
        </w:rPr>
      </w:pPr>
    </w:p>
    <w:p w:rsidR="00915FEE" w:rsidRPr="00961C24" w:rsidRDefault="00915FEE" w:rsidP="00544EE2">
      <w:pPr>
        <w:autoSpaceDE w:val="0"/>
        <w:autoSpaceDN w:val="0"/>
        <w:adjustRightInd w:val="0"/>
        <w:jc w:val="both"/>
        <w:rPr>
          <w:rFonts w:asciiTheme="minorHAnsi" w:hAnsiTheme="minorHAnsi" w:cs="Arial"/>
          <w:lang w:val="en-GB"/>
        </w:rPr>
      </w:pPr>
      <w:r w:rsidRPr="00961C24">
        <w:rPr>
          <w:rFonts w:asciiTheme="minorHAnsi" w:hAnsiTheme="minorHAnsi" w:cs="Arial"/>
          <w:lang w:val="en-GB"/>
        </w:rPr>
        <w:t>2.2 Assets obtained as the result of the expenditure of public funds in the acquisition of Goods, Works and Services, or those supplied through Donor assistance which are beyond reasonable repair or reuse must be disposed of through a disposal process.</w:t>
      </w:r>
    </w:p>
    <w:p w:rsidR="00544EE2" w:rsidRPr="00961C24" w:rsidRDefault="00544EE2" w:rsidP="00544EE2">
      <w:pPr>
        <w:autoSpaceDE w:val="0"/>
        <w:autoSpaceDN w:val="0"/>
        <w:adjustRightInd w:val="0"/>
        <w:jc w:val="both"/>
        <w:rPr>
          <w:rFonts w:asciiTheme="minorHAnsi" w:hAnsiTheme="minorHAnsi" w:cs="Arial"/>
          <w:lang w:val="en-GB"/>
        </w:rPr>
      </w:pPr>
    </w:p>
    <w:p w:rsidR="00915FEE" w:rsidRPr="00961C24" w:rsidRDefault="00915FEE" w:rsidP="00544EE2">
      <w:pPr>
        <w:pStyle w:val="Heading1"/>
        <w:numPr>
          <w:ilvl w:val="0"/>
          <w:numId w:val="25"/>
        </w:numPr>
        <w:spacing w:before="0"/>
        <w:rPr>
          <w:rFonts w:asciiTheme="minorHAnsi" w:hAnsiTheme="minorHAnsi" w:cs="Arial"/>
          <w:color w:val="auto"/>
          <w:sz w:val="24"/>
          <w:szCs w:val="24"/>
          <w:lang w:val="en-GB"/>
        </w:rPr>
      </w:pPr>
      <w:bookmarkStart w:id="2" w:name="_Toc309809112"/>
      <w:r w:rsidRPr="00961C24">
        <w:rPr>
          <w:rFonts w:asciiTheme="minorHAnsi" w:hAnsiTheme="minorHAnsi" w:cs="Arial"/>
          <w:color w:val="auto"/>
          <w:sz w:val="24"/>
          <w:szCs w:val="24"/>
          <w:lang w:val="en-GB"/>
        </w:rPr>
        <w:t>Purpose</w:t>
      </w:r>
      <w:bookmarkEnd w:id="2"/>
    </w:p>
    <w:p w:rsidR="00651279" w:rsidRPr="00961C24" w:rsidRDefault="00651279" w:rsidP="00651279">
      <w:pPr>
        <w:rPr>
          <w:rFonts w:asciiTheme="minorHAnsi" w:hAnsiTheme="minorHAnsi"/>
          <w:lang w:val="en-GB"/>
        </w:rPr>
      </w:pPr>
    </w:p>
    <w:p w:rsidR="00651279" w:rsidRPr="00961C24" w:rsidRDefault="00915FEE" w:rsidP="00915FEE">
      <w:pPr>
        <w:autoSpaceDE w:val="0"/>
        <w:autoSpaceDN w:val="0"/>
        <w:adjustRightInd w:val="0"/>
        <w:jc w:val="both"/>
        <w:rPr>
          <w:rFonts w:asciiTheme="minorHAnsi" w:hAnsiTheme="minorHAnsi" w:cs="Arial"/>
          <w:lang w:val="en-GB"/>
        </w:rPr>
      </w:pPr>
      <w:r w:rsidRPr="00961C24">
        <w:rPr>
          <w:rFonts w:asciiTheme="minorHAnsi" w:hAnsiTheme="minorHAnsi" w:cs="Arial"/>
          <w:iCs/>
          <w:lang w:val="en-GB"/>
        </w:rPr>
        <w:t>3.1 The purpose of the rules is to establish and define standards, methods, and/or restrictions for the disposal</w:t>
      </w:r>
      <w:r w:rsidRPr="00961C24">
        <w:rPr>
          <w:rFonts w:asciiTheme="minorHAnsi" w:hAnsiTheme="minorHAnsi" w:cs="Arial"/>
          <w:lang w:val="en-GB"/>
        </w:rPr>
        <w:t xml:space="preserve"> </w:t>
      </w:r>
      <w:r w:rsidRPr="00961C24">
        <w:rPr>
          <w:rFonts w:asciiTheme="minorHAnsi" w:hAnsiTheme="minorHAnsi" w:cs="Arial"/>
          <w:iCs/>
          <w:lang w:val="en-GB"/>
        </w:rPr>
        <w:t>of the assets in a legal, accountable and cost-effective manner.  The rules</w:t>
      </w:r>
      <w:r w:rsidRPr="00961C24">
        <w:rPr>
          <w:rFonts w:asciiTheme="minorHAnsi" w:hAnsiTheme="minorHAnsi" w:cs="Arial"/>
          <w:lang w:val="en-GB"/>
        </w:rPr>
        <w:t xml:space="preserve"> aim to achieve the best possible outcome for the Contracting Authority by gaining the best available net return when selling and to ensure transparency of action.</w:t>
      </w:r>
    </w:p>
    <w:p w:rsidR="00B606B4" w:rsidRPr="00961C24" w:rsidRDefault="00915FEE" w:rsidP="00544EE2">
      <w:pPr>
        <w:pStyle w:val="Heading1"/>
        <w:numPr>
          <w:ilvl w:val="0"/>
          <w:numId w:val="25"/>
        </w:numPr>
        <w:rPr>
          <w:rFonts w:asciiTheme="minorHAnsi" w:hAnsiTheme="minorHAnsi" w:cs="Arial"/>
          <w:color w:val="auto"/>
          <w:sz w:val="24"/>
          <w:szCs w:val="24"/>
          <w:lang w:val="en-GB"/>
        </w:rPr>
      </w:pPr>
      <w:bookmarkStart w:id="3" w:name="_Toc309809113"/>
      <w:r w:rsidRPr="00961C24">
        <w:rPr>
          <w:rFonts w:asciiTheme="minorHAnsi" w:hAnsiTheme="minorHAnsi" w:cs="Arial"/>
          <w:color w:val="auto"/>
          <w:sz w:val="24"/>
          <w:szCs w:val="24"/>
          <w:lang w:val="en-GB"/>
        </w:rPr>
        <w:lastRenderedPageBreak/>
        <w:t>Definitions</w:t>
      </w:r>
      <w:bookmarkEnd w:id="3"/>
    </w:p>
    <w:p w:rsidR="00651279" w:rsidRPr="00961C24" w:rsidRDefault="00651279" w:rsidP="00651279">
      <w:pPr>
        <w:rPr>
          <w:rFonts w:asciiTheme="minorHAnsi" w:hAnsiTheme="minorHAnsi"/>
          <w:lang w:val="en-GB"/>
        </w:rPr>
      </w:pPr>
    </w:p>
    <w:p w:rsidR="00915FEE" w:rsidRPr="00961C24" w:rsidRDefault="00915FEE" w:rsidP="00915FEE">
      <w:pPr>
        <w:jc w:val="both"/>
        <w:rPr>
          <w:rFonts w:asciiTheme="minorHAnsi" w:hAnsiTheme="minorHAnsi" w:cs="Arial"/>
          <w:lang w:val="en-GB"/>
        </w:rPr>
      </w:pPr>
      <w:r w:rsidRPr="00961C24">
        <w:rPr>
          <w:rFonts w:asciiTheme="minorHAnsi" w:hAnsiTheme="minorHAnsi" w:cs="Arial"/>
          <w:lang w:val="en-GB"/>
        </w:rPr>
        <w:t>4.1</w:t>
      </w:r>
      <w:r w:rsidRPr="00961C24">
        <w:rPr>
          <w:rFonts w:asciiTheme="minorHAnsi" w:hAnsiTheme="minorHAnsi" w:cs="Arial"/>
          <w:b/>
          <w:i/>
          <w:lang w:val="en-GB"/>
        </w:rPr>
        <w:t xml:space="preserve"> “Assets”</w:t>
      </w:r>
      <w:r w:rsidRPr="00961C24">
        <w:rPr>
          <w:rFonts w:asciiTheme="minorHAnsi" w:hAnsiTheme="minorHAnsi" w:cs="Arial"/>
          <w:i/>
          <w:lang w:val="en-GB"/>
        </w:rPr>
        <w:t xml:space="preserve"> -</w:t>
      </w:r>
      <w:r w:rsidRPr="00961C24">
        <w:rPr>
          <w:rFonts w:asciiTheme="minorHAnsi" w:hAnsiTheme="minorHAnsi" w:cs="Arial"/>
          <w:b/>
          <w:i/>
          <w:lang w:val="en-GB"/>
        </w:rPr>
        <w:t xml:space="preserve"> </w:t>
      </w:r>
      <w:r w:rsidRPr="00961C24">
        <w:rPr>
          <w:rFonts w:asciiTheme="minorHAnsi" w:hAnsiTheme="minorHAnsi" w:cs="Arial"/>
          <w:lang w:val="en-GB"/>
        </w:rPr>
        <w:t xml:space="preserve">Anything tangible or intangible that is capable of being owned or controlled to produce value and that is held to have positive economic value.  Assets are economic resources which can be physical, such as stock (inventory), </w:t>
      </w:r>
      <w:r w:rsidRPr="00961C24">
        <w:rPr>
          <w:rStyle w:val="def"/>
          <w:rFonts w:asciiTheme="minorHAnsi" w:hAnsiTheme="minorHAnsi" w:cs="Arial"/>
          <w:lang w:val="en-GB"/>
        </w:rPr>
        <w:t xml:space="preserve">capital purchases (plant and equipment), or </w:t>
      </w:r>
      <w:r w:rsidRPr="00961C24">
        <w:rPr>
          <w:rFonts w:asciiTheme="minorHAnsi" w:hAnsiTheme="minorHAnsi" w:cs="Arial"/>
          <w:lang w:val="en-GB"/>
        </w:rPr>
        <w:t>anything of material value, or usefulness, that is owned by a person, or government organisation/ institution or a business.</w:t>
      </w:r>
    </w:p>
    <w:p w:rsidR="00915FEE" w:rsidRPr="00961C24" w:rsidRDefault="00915FEE" w:rsidP="00915FEE">
      <w:pPr>
        <w:autoSpaceDE w:val="0"/>
        <w:autoSpaceDN w:val="0"/>
        <w:adjustRightInd w:val="0"/>
        <w:jc w:val="both"/>
        <w:rPr>
          <w:rFonts w:asciiTheme="minorHAnsi" w:hAnsiTheme="minorHAnsi" w:cs="Arial"/>
          <w:b/>
          <w:i/>
          <w:lang w:val="en-GB"/>
        </w:rPr>
      </w:pPr>
    </w:p>
    <w:p w:rsidR="00915FEE" w:rsidRPr="00961C24" w:rsidRDefault="00915FEE" w:rsidP="00915FEE">
      <w:pPr>
        <w:pStyle w:val="ListParagraph"/>
        <w:autoSpaceDE w:val="0"/>
        <w:autoSpaceDN w:val="0"/>
        <w:adjustRightInd w:val="0"/>
        <w:spacing w:after="0" w:line="240" w:lineRule="auto"/>
        <w:ind w:left="0"/>
        <w:jc w:val="both"/>
        <w:rPr>
          <w:rFonts w:asciiTheme="minorHAnsi" w:eastAsia="Times New Roman" w:hAnsiTheme="minorHAnsi" w:cs="Arial"/>
          <w:sz w:val="24"/>
          <w:szCs w:val="24"/>
        </w:rPr>
      </w:pPr>
      <w:r w:rsidRPr="00961C24">
        <w:rPr>
          <w:rFonts w:asciiTheme="minorHAnsi" w:eastAsia="Times New Roman" w:hAnsiTheme="minorHAnsi" w:cs="Arial"/>
          <w:sz w:val="24"/>
          <w:szCs w:val="24"/>
        </w:rPr>
        <w:t>4.2</w:t>
      </w:r>
      <w:r w:rsidRPr="00961C24">
        <w:rPr>
          <w:rFonts w:asciiTheme="minorHAnsi" w:eastAsia="Times New Roman" w:hAnsiTheme="minorHAnsi" w:cs="Arial"/>
          <w:i/>
          <w:sz w:val="24"/>
          <w:szCs w:val="24"/>
        </w:rPr>
        <w:t xml:space="preserve"> </w:t>
      </w:r>
      <w:r w:rsidRPr="00961C24">
        <w:rPr>
          <w:rFonts w:asciiTheme="minorHAnsi" w:eastAsia="Times New Roman" w:hAnsiTheme="minorHAnsi" w:cs="Arial"/>
          <w:b/>
          <w:i/>
          <w:sz w:val="24"/>
          <w:szCs w:val="24"/>
        </w:rPr>
        <w:t>"Disposal"</w:t>
      </w:r>
      <w:r w:rsidRPr="00961C24">
        <w:rPr>
          <w:rFonts w:asciiTheme="minorHAnsi" w:eastAsia="Times New Roman" w:hAnsiTheme="minorHAnsi" w:cs="Arial"/>
          <w:sz w:val="24"/>
          <w:szCs w:val="24"/>
        </w:rPr>
        <w:t xml:space="preserve"> - means the divestiture of public assets, including intellectual and proprietary rights and goodwill, and any other rights of a Contracting Authority by any means, including sale, auction, or any combination.</w:t>
      </w:r>
    </w:p>
    <w:p w:rsidR="00915FEE" w:rsidRPr="00961C24" w:rsidRDefault="00915FEE" w:rsidP="00915FEE">
      <w:pPr>
        <w:spacing w:before="100" w:beforeAutospacing="1" w:after="100" w:afterAutospacing="1"/>
        <w:jc w:val="both"/>
        <w:rPr>
          <w:rFonts w:asciiTheme="minorHAnsi" w:hAnsiTheme="minorHAnsi" w:cs="Arial"/>
          <w:lang w:val="en-GB"/>
        </w:rPr>
      </w:pPr>
      <w:r w:rsidRPr="00961C24">
        <w:rPr>
          <w:rFonts w:asciiTheme="minorHAnsi" w:hAnsiTheme="minorHAnsi" w:cs="Arial"/>
          <w:lang w:val="en-GB"/>
        </w:rPr>
        <w:t>4.3</w:t>
      </w:r>
      <w:r w:rsidRPr="00961C24">
        <w:rPr>
          <w:rFonts w:asciiTheme="minorHAnsi" w:hAnsiTheme="minorHAnsi" w:cs="Arial"/>
          <w:i/>
          <w:lang w:val="en-GB"/>
        </w:rPr>
        <w:t xml:space="preserve"> </w:t>
      </w:r>
      <w:r w:rsidRPr="00961C24">
        <w:rPr>
          <w:rFonts w:asciiTheme="minorHAnsi" w:hAnsiTheme="minorHAnsi" w:cs="Arial"/>
          <w:b/>
          <w:i/>
          <w:lang w:val="en-GB"/>
        </w:rPr>
        <w:t>"Disposal process</w:t>
      </w:r>
      <w:r w:rsidRPr="00961C24">
        <w:rPr>
          <w:rFonts w:asciiTheme="minorHAnsi" w:hAnsiTheme="minorHAnsi" w:cs="Arial"/>
          <w:i/>
          <w:lang w:val="en-GB"/>
        </w:rPr>
        <w:t>"</w:t>
      </w:r>
      <w:r w:rsidRPr="00961C24">
        <w:rPr>
          <w:rFonts w:asciiTheme="minorHAnsi" w:hAnsiTheme="minorHAnsi" w:cs="Arial"/>
          <w:lang w:val="en-GB"/>
        </w:rPr>
        <w:t xml:space="preserve"> - means the successive stages in the disposal cycle, including planning, choice of procedure, measures to solicit offers from bidders, examination and evaluation of those offers and award of contract.</w:t>
      </w:r>
    </w:p>
    <w:p w:rsidR="00915FEE" w:rsidRPr="00961C24" w:rsidRDefault="00915FEE" w:rsidP="00915FEE">
      <w:pPr>
        <w:spacing w:before="100" w:beforeAutospacing="1" w:after="100" w:afterAutospacing="1"/>
        <w:jc w:val="both"/>
        <w:rPr>
          <w:rFonts w:asciiTheme="minorHAnsi" w:hAnsiTheme="minorHAnsi" w:cs="Arial"/>
          <w:lang w:val="en-GB"/>
        </w:rPr>
      </w:pPr>
      <w:r w:rsidRPr="00961C24">
        <w:rPr>
          <w:rFonts w:asciiTheme="minorHAnsi" w:hAnsiTheme="minorHAnsi" w:cs="Arial"/>
          <w:lang w:val="en-GB"/>
        </w:rPr>
        <w:t>4.4</w:t>
      </w:r>
      <w:r w:rsidRPr="00961C24">
        <w:rPr>
          <w:rFonts w:asciiTheme="minorHAnsi" w:hAnsiTheme="minorHAnsi" w:cs="Arial"/>
          <w:i/>
          <w:lang w:val="en-GB"/>
        </w:rPr>
        <w:t xml:space="preserve"> </w:t>
      </w:r>
      <w:r w:rsidRPr="00961C24">
        <w:rPr>
          <w:rFonts w:asciiTheme="minorHAnsi" w:hAnsiTheme="minorHAnsi" w:cs="Arial"/>
          <w:b/>
          <w:i/>
          <w:lang w:val="en-GB"/>
        </w:rPr>
        <w:t>“Intangible assets”</w:t>
      </w:r>
      <w:r w:rsidRPr="00961C24">
        <w:rPr>
          <w:rFonts w:asciiTheme="minorHAnsi" w:hAnsiTheme="minorHAnsi" w:cs="Arial"/>
          <w:lang w:val="en-GB"/>
        </w:rPr>
        <w:t xml:space="preserve"> - are something valuable which an organisation has which is not material, such as non-physical resources and rights that has a value to the organisation because they give the organisation some kind of advantage in the market place.  Examples of intangible assets are goodwill, copyrights, trademarks, patents, good reputation, computer programs, and financial assets, including such items as accounts receivable, government bonds and stocks.</w:t>
      </w:r>
    </w:p>
    <w:p w:rsidR="00915FEE" w:rsidRPr="00961C24" w:rsidRDefault="00915FEE" w:rsidP="00915FEE">
      <w:pPr>
        <w:spacing w:before="100" w:beforeAutospacing="1" w:after="100" w:afterAutospacing="1"/>
        <w:jc w:val="both"/>
        <w:rPr>
          <w:rFonts w:asciiTheme="minorHAnsi" w:hAnsiTheme="minorHAnsi" w:cs="Arial"/>
          <w:lang w:val="en-GB"/>
        </w:rPr>
      </w:pPr>
      <w:r w:rsidRPr="00961C24">
        <w:rPr>
          <w:rFonts w:asciiTheme="minorHAnsi" w:hAnsiTheme="minorHAnsi" w:cs="Arial"/>
          <w:lang w:val="en-GB"/>
        </w:rPr>
        <w:t>4.5</w:t>
      </w:r>
      <w:r w:rsidRPr="00961C24">
        <w:rPr>
          <w:rFonts w:asciiTheme="minorHAnsi" w:hAnsiTheme="minorHAnsi" w:cs="Arial"/>
          <w:i/>
          <w:lang w:val="en-GB"/>
        </w:rPr>
        <w:t xml:space="preserve"> </w:t>
      </w:r>
      <w:r w:rsidRPr="00961C24">
        <w:rPr>
          <w:rFonts w:asciiTheme="minorHAnsi" w:hAnsiTheme="minorHAnsi" w:cs="Arial"/>
          <w:b/>
          <w:lang w:val="en-GB"/>
        </w:rPr>
        <w:t>“</w:t>
      </w:r>
      <w:r w:rsidRPr="00961C24">
        <w:rPr>
          <w:rFonts w:asciiTheme="minorHAnsi" w:hAnsiTheme="minorHAnsi" w:cs="Arial"/>
          <w:b/>
          <w:i/>
          <w:lang w:val="en-GB"/>
        </w:rPr>
        <w:t>Market price</w:t>
      </w:r>
      <w:r w:rsidRPr="00961C24">
        <w:rPr>
          <w:rFonts w:asciiTheme="minorHAnsi" w:hAnsiTheme="minorHAnsi" w:cs="Arial"/>
          <w:b/>
          <w:lang w:val="en-GB"/>
        </w:rPr>
        <w:t>”</w:t>
      </w:r>
      <w:r w:rsidRPr="00961C24">
        <w:rPr>
          <w:rFonts w:asciiTheme="minorHAnsi" w:hAnsiTheme="minorHAnsi" w:cs="Arial"/>
          <w:lang w:val="en-GB"/>
        </w:rPr>
        <w:t xml:space="preserve"> - means a price that may be either an actual price, an assumed market price, or a realisable price that the market will offer.  The market price may bear no actual relationship to the ‘accounting value’ of the asset, or inventory item.</w:t>
      </w:r>
    </w:p>
    <w:p w:rsidR="00915FEE" w:rsidRPr="00961C24" w:rsidRDefault="00915FEE" w:rsidP="00915FEE">
      <w:pPr>
        <w:spacing w:before="100" w:beforeAutospacing="1" w:after="100" w:afterAutospacing="1"/>
        <w:jc w:val="both"/>
        <w:rPr>
          <w:rFonts w:asciiTheme="minorHAnsi" w:hAnsiTheme="minorHAnsi" w:cs="Arial"/>
          <w:i/>
          <w:lang w:val="en-GB"/>
        </w:rPr>
      </w:pPr>
      <w:r w:rsidRPr="00961C24">
        <w:rPr>
          <w:rFonts w:asciiTheme="minorHAnsi" w:hAnsiTheme="minorHAnsi" w:cs="Arial"/>
          <w:lang w:val="en-GB"/>
        </w:rPr>
        <w:t>4.6</w:t>
      </w:r>
      <w:r w:rsidRPr="00961C24">
        <w:rPr>
          <w:rFonts w:asciiTheme="minorHAnsi" w:hAnsiTheme="minorHAnsi" w:cs="Arial"/>
          <w:i/>
          <w:lang w:val="en-GB"/>
        </w:rPr>
        <w:t xml:space="preserve"> </w:t>
      </w:r>
      <w:r w:rsidRPr="00961C24">
        <w:rPr>
          <w:rFonts w:asciiTheme="minorHAnsi" w:hAnsiTheme="minorHAnsi" w:cs="Arial"/>
          <w:b/>
          <w:i/>
          <w:lang w:val="en-GB"/>
        </w:rPr>
        <w:t>“Reserve price”</w:t>
      </w:r>
      <w:r w:rsidRPr="00961C24">
        <w:rPr>
          <w:rFonts w:asciiTheme="minorHAnsi" w:hAnsiTheme="minorHAnsi" w:cs="Arial"/>
          <w:lang w:val="en-GB"/>
        </w:rPr>
        <w:t xml:space="preserve"> - means the minimum sale price of the asset (see also “</w:t>
      </w:r>
      <w:r w:rsidRPr="00961C24">
        <w:rPr>
          <w:rFonts w:asciiTheme="minorHAnsi" w:hAnsiTheme="minorHAnsi" w:cs="Arial"/>
          <w:i/>
          <w:lang w:val="en-GB"/>
        </w:rPr>
        <w:t>Market price” as a reserve price may not be a realistic or realized price).</w:t>
      </w:r>
    </w:p>
    <w:p w:rsidR="00915FEE" w:rsidRPr="00961C24" w:rsidRDefault="00915FEE" w:rsidP="00915FEE">
      <w:pPr>
        <w:spacing w:before="100" w:beforeAutospacing="1" w:after="100" w:afterAutospacing="1"/>
        <w:jc w:val="both"/>
        <w:rPr>
          <w:rFonts w:asciiTheme="minorHAnsi" w:hAnsiTheme="minorHAnsi" w:cs="Arial"/>
          <w:i/>
          <w:lang w:val="en-GB"/>
        </w:rPr>
      </w:pPr>
      <w:r w:rsidRPr="00961C24">
        <w:rPr>
          <w:rFonts w:asciiTheme="minorHAnsi" w:hAnsiTheme="minorHAnsi" w:cs="Arial"/>
          <w:lang w:val="en-GB"/>
        </w:rPr>
        <w:t>4.7</w:t>
      </w:r>
      <w:r w:rsidRPr="00961C24">
        <w:rPr>
          <w:rFonts w:asciiTheme="minorHAnsi" w:hAnsiTheme="minorHAnsi" w:cs="Arial"/>
          <w:i/>
          <w:lang w:val="en-GB"/>
        </w:rPr>
        <w:t xml:space="preserve"> </w:t>
      </w:r>
      <w:r w:rsidRPr="00961C24">
        <w:rPr>
          <w:rFonts w:asciiTheme="minorHAnsi" w:hAnsiTheme="minorHAnsi" w:cs="Arial"/>
          <w:b/>
          <w:i/>
          <w:lang w:val="en-GB"/>
        </w:rPr>
        <w:t>“Tangible assets</w:t>
      </w:r>
      <w:r w:rsidRPr="00961C24">
        <w:rPr>
          <w:rFonts w:asciiTheme="minorHAnsi" w:hAnsiTheme="minorHAnsi" w:cs="Arial"/>
          <w:i/>
          <w:lang w:val="en-GB"/>
        </w:rPr>
        <w:t>”</w:t>
      </w:r>
      <w:r w:rsidRPr="00961C24">
        <w:rPr>
          <w:rFonts w:asciiTheme="minorHAnsi" w:hAnsiTheme="minorHAnsi" w:cs="Arial"/>
          <w:lang w:val="en-GB"/>
        </w:rPr>
        <w:t xml:space="preserve"> - are those that have a physical substance and can be touched.  Tangible assets contain various subclasses, including current assets and fixed assets.  Current assets include inventory, while fixed assets include such items as equipment</w:t>
      </w:r>
    </w:p>
    <w:p w:rsidR="00915FEE" w:rsidRPr="00961C24" w:rsidRDefault="00915FEE" w:rsidP="00544EE2">
      <w:pPr>
        <w:jc w:val="both"/>
        <w:rPr>
          <w:rFonts w:asciiTheme="minorHAnsi" w:hAnsiTheme="minorHAnsi" w:cs="Arial"/>
          <w:lang w:val="en-GB"/>
        </w:rPr>
      </w:pPr>
      <w:r w:rsidRPr="00961C24">
        <w:rPr>
          <w:rFonts w:asciiTheme="minorHAnsi" w:hAnsiTheme="minorHAnsi" w:cs="Arial"/>
          <w:lang w:val="en-GB"/>
        </w:rPr>
        <w:t>4.8</w:t>
      </w:r>
      <w:r w:rsidRPr="00961C24">
        <w:rPr>
          <w:rFonts w:asciiTheme="minorHAnsi" w:hAnsiTheme="minorHAnsi" w:cs="Arial"/>
          <w:i/>
          <w:lang w:val="en-GB"/>
        </w:rPr>
        <w:t xml:space="preserve"> </w:t>
      </w:r>
      <w:r w:rsidRPr="00961C24">
        <w:rPr>
          <w:rFonts w:asciiTheme="minorHAnsi" w:hAnsiTheme="minorHAnsi" w:cs="Arial"/>
          <w:b/>
          <w:i/>
          <w:lang w:val="en-GB"/>
        </w:rPr>
        <w:t xml:space="preserve">“User Department" </w:t>
      </w:r>
      <w:r w:rsidRPr="00961C24">
        <w:rPr>
          <w:rFonts w:asciiTheme="minorHAnsi" w:hAnsiTheme="minorHAnsi" w:cs="Arial"/>
          <w:i/>
          <w:lang w:val="en-GB"/>
        </w:rPr>
        <w:t>-</w:t>
      </w:r>
      <w:r w:rsidRPr="00961C24">
        <w:rPr>
          <w:rFonts w:asciiTheme="minorHAnsi" w:hAnsiTheme="minorHAnsi" w:cs="Arial"/>
          <w:lang w:val="en-GB"/>
        </w:rPr>
        <w:t xml:space="preserve"> means any department, division, branch or section of the Contracting Authority, including any project unit working under the authority of the Contracting Authority, which initiates the disposal requirement and is the user of the assets.</w:t>
      </w:r>
    </w:p>
    <w:p w:rsidR="00544EE2" w:rsidRPr="00961C24" w:rsidRDefault="00544EE2" w:rsidP="00544EE2">
      <w:pPr>
        <w:jc w:val="both"/>
        <w:rPr>
          <w:rFonts w:asciiTheme="minorHAnsi" w:hAnsiTheme="minorHAnsi" w:cs="Arial"/>
          <w:lang w:val="en-GB"/>
        </w:rPr>
      </w:pPr>
    </w:p>
    <w:p w:rsidR="00981539" w:rsidRPr="00961C24" w:rsidRDefault="00B606B4" w:rsidP="00544EE2">
      <w:pPr>
        <w:pStyle w:val="Heading1"/>
        <w:numPr>
          <w:ilvl w:val="0"/>
          <w:numId w:val="25"/>
        </w:numPr>
        <w:spacing w:before="0"/>
        <w:rPr>
          <w:rFonts w:asciiTheme="minorHAnsi" w:hAnsiTheme="minorHAnsi" w:cs="Arial"/>
          <w:color w:val="auto"/>
          <w:sz w:val="24"/>
          <w:szCs w:val="24"/>
          <w:lang w:val="en-GB"/>
        </w:rPr>
      </w:pPr>
      <w:bookmarkStart w:id="4" w:name="_Toc309809114"/>
      <w:r w:rsidRPr="00961C24">
        <w:rPr>
          <w:rFonts w:asciiTheme="minorHAnsi" w:hAnsiTheme="minorHAnsi" w:cs="Arial"/>
          <w:color w:val="auto"/>
          <w:sz w:val="24"/>
          <w:szCs w:val="24"/>
          <w:lang w:val="en-GB"/>
        </w:rPr>
        <w:t>Identification of asset type</w:t>
      </w:r>
      <w:bookmarkEnd w:id="4"/>
    </w:p>
    <w:p w:rsidR="00651279" w:rsidRPr="00961C24" w:rsidRDefault="00651279" w:rsidP="00651279">
      <w:pPr>
        <w:rPr>
          <w:rFonts w:asciiTheme="minorHAnsi" w:hAnsiTheme="minorHAnsi"/>
          <w:lang w:val="en-GB"/>
        </w:rPr>
      </w:pPr>
    </w:p>
    <w:p w:rsidR="00B606B4" w:rsidRPr="00961C24" w:rsidRDefault="00B606B4" w:rsidP="00B606B4">
      <w:pPr>
        <w:autoSpaceDE w:val="0"/>
        <w:autoSpaceDN w:val="0"/>
        <w:adjustRightInd w:val="0"/>
        <w:jc w:val="both"/>
        <w:rPr>
          <w:rFonts w:asciiTheme="minorHAnsi" w:hAnsiTheme="minorHAnsi" w:cs="Arial"/>
          <w:lang w:val="en-GB"/>
        </w:rPr>
      </w:pPr>
      <w:r w:rsidRPr="00961C24">
        <w:rPr>
          <w:rFonts w:asciiTheme="minorHAnsi" w:hAnsiTheme="minorHAnsi" w:cs="Arial"/>
          <w:lang w:val="en-GB"/>
        </w:rPr>
        <w:t>5.1 The Contracting Authority at the end of each financial year shall survey all stock items, parts, equipment, held in the Warehouse /Stores, and other government assets, ageing animals, equipment, to ascertain whether any of the items have become surplus.</w:t>
      </w:r>
    </w:p>
    <w:p w:rsidR="00B606B4" w:rsidRPr="00961C24" w:rsidRDefault="00B606B4" w:rsidP="00B606B4">
      <w:pPr>
        <w:autoSpaceDE w:val="0"/>
        <w:autoSpaceDN w:val="0"/>
        <w:adjustRightInd w:val="0"/>
        <w:jc w:val="both"/>
        <w:rPr>
          <w:rFonts w:asciiTheme="minorHAnsi" w:hAnsiTheme="minorHAnsi" w:cs="Arial"/>
          <w:lang w:val="en-GB"/>
        </w:rPr>
      </w:pPr>
    </w:p>
    <w:p w:rsidR="00B606B4" w:rsidRPr="00961C24" w:rsidRDefault="00B606B4" w:rsidP="00B606B4">
      <w:pPr>
        <w:pStyle w:val="ListParagraph"/>
        <w:numPr>
          <w:ilvl w:val="1"/>
          <w:numId w:val="25"/>
        </w:numPr>
        <w:autoSpaceDE w:val="0"/>
        <w:autoSpaceDN w:val="0"/>
        <w:adjustRightInd w:val="0"/>
        <w:jc w:val="both"/>
        <w:rPr>
          <w:rFonts w:asciiTheme="minorHAnsi" w:hAnsiTheme="minorHAnsi" w:cs="Arial"/>
          <w:sz w:val="24"/>
          <w:szCs w:val="24"/>
        </w:rPr>
      </w:pPr>
      <w:r w:rsidRPr="00961C24">
        <w:rPr>
          <w:rFonts w:asciiTheme="minorHAnsi" w:hAnsiTheme="minorHAnsi" w:cs="Arial"/>
          <w:sz w:val="24"/>
          <w:szCs w:val="24"/>
        </w:rPr>
        <w:t>All Assets of the Contracting Authority shall be compared to the Asset register and shall be:</w:t>
      </w:r>
    </w:p>
    <w:p w:rsidR="00B606B4" w:rsidRPr="00961C24" w:rsidRDefault="00B606B4" w:rsidP="00B606B4">
      <w:pPr>
        <w:pStyle w:val="ListParagraph"/>
        <w:numPr>
          <w:ilvl w:val="0"/>
          <w:numId w:val="3"/>
        </w:numPr>
        <w:autoSpaceDE w:val="0"/>
        <w:autoSpaceDN w:val="0"/>
        <w:adjustRightInd w:val="0"/>
        <w:spacing w:after="0"/>
        <w:jc w:val="both"/>
        <w:rPr>
          <w:rFonts w:asciiTheme="minorHAnsi" w:hAnsiTheme="minorHAnsi" w:cs="Arial"/>
          <w:sz w:val="24"/>
          <w:szCs w:val="24"/>
        </w:rPr>
      </w:pPr>
      <w:r w:rsidRPr="00961C24">
        <w:rPr>
          <w:rFonts w:asciiTheme="minorHAnsi" w:hAnsiTheme="minorHAnsi" w:cs="Arial"/>
          <w:sz w:val="24"/>
          <w:szCs w:val="24"/>
        </w:rPr>
        <w:lastRenderedPageBreak/>
        <w:t>Checked, recorded and re</w:t>
      </w:r>
      <w:r w:rsidR="00961C24" w:rsidRPr="00961C24">
        <w:rPr>
          <w:rFonts w:asciiTheme="minorHAnsi" w:hAnsiTheme="minorHAnsi" w:cs="Arial"/>
          <w:sz w:val="24"/>
          <w:szCs w:val="24"/>
        </w:rPr>
        <w:t>-</w:t>
      </w:r>
      <w:r w:rsidRPr="00961C24">
        <w:rPr>
          <w:rFonts w:asciiTheme="minorHAnsi" w:hAnsiTheme="minorHAnsi" w:cs="Arial"/>
          <w:sz w:val="24"/>
          <w:szCs w:val="24"/>
        </w:rPr>
        <w:t>valued in the asset register;</w:t>
      </w:r>
    </w:p>
    <w:p w:rsidR="00B606B4" w:rsidRPr="00961C24" w:rsidRDefault="00B606B4" w:rsidP="00B606B4">
      <w:pPr>
        <w:numPr>
          <w:ilvl w:val="0"/>
          <w:numId w:val="3"/>
        </w:numPr>
        <w:autoSpaceDE w:val="0"/>
        <w:autoSpaceDN w:val="0"/>
        <w:adjustRightInd w:val="0"/>
        <w:ind w:left="749" w:hanging="389"/>
        <w:jc w:val="both"/>
        <w:rPr>
          <w:rFonts w:asciiTheme="minorHAnsi" w:hAnsiTheme="minorHAnsi" w:cs="Arial"/>
          <w:lang w:val="en-GB"/>
        </w:rPr>
      </w:pPr>
      <w:r w:rsidRPr="00961C24">
        <w:rPr>
          <w:rFonts w:asciiTheme="minorHAnsi" w:hAnsiTheme="minorHAnsi" w:cs="Arial"/>
          <w:lang w:val="en-GB"/>
        </w:rPr>
        <w:t>Determined if it has a high market va</w:t>
      </w:r>
      <w:r w:rsidR="00315A9D">
        <w:rPr>
          <w:rFonts w:asciiTheme="minorHAnsi" w:hAnsiTheme="minorHAnsi" w:cs="Arial"/>
          <w:lang w:val="en-GB"/>
        </w:rPr>
        <w:t>lue and may be offered for sale</w:t>
      </w:r>
      <w:r w:rsidRPr="00961C24">
        <w:rPr>
          <w:rFonts w:asciiTheme="minorHAnsi" w:hAnsiTheme="minorHAnsi" w:cs="Arial"/>
          <w:lang w:val="en-GB"/>
        </w:rPr>
        <w:t>; or</w:t>
      </w:r>
    </w:p>
    <w:p w:rsidR="00B606B4" w:rsidRPr="00961C24" w:rsidRDefault="00B606B4" w:rsidP="00544EE2">
      <w:pPr>
        <w:numPr>
          <w:ilvl w:val="0"/>
          <w:numId w:val="3"/>
        </w:numPr>
        <w:autoSpaceDE w:val="0"/>
        <w:autoSpaceDN w:val="0"/>
        <w:adjustRightInd w:val="0"/>
        <w:jc w:val="both"/>
        <w:rPr>
          <w:rFonts w:asciiTheme="minorHAnsi" w:hAnsiTheme="minorHAnsi" w:cs="Arial"/>
          <w:lang w:val="en-GB"/>
        </w:rPr>
      </w:pPr>
      <w:r w:rsidRPr="00961C24">
        <w:rPr>
          <w:rFonts w:asciiTheme="minorHAnsi" w:hAnsiTheme="minorHAnsi" w:cs="Arial"/>
          <w:lang w:val="en-GB"/>
        </w:rPr>
        <w:t>Identified as surplus, or of no economic value, or beyond economic repair, and therefore be registered in the Asset Disposal Register.</w:t>
      </w:r>
    </w:p>
    <w:p w:rsidR="00544EE2" w:rsidRPr="00961C24" w:rsidRDefault="00544EE2" w:rsidP="00544EE2">
      <w:pPr>
        <w:autoSpaceDE w:val="0"/>
        <w:autoSpaceDN w:val="0"/>
        <w:adjustRightInd w:val="0"/>
        <w:ind w:left="750"/>
        <w:jc w:val="both"/>
        <w:rPr>
          <w:rFonts w:asciiTheme="minorHAnsi" w:hAnsiTheme="minorHAnsi" w:cs="Arial"/>
          <w:lang w:val="en-GB"/>
        </w:rPr>
      </w:pPr>
    </w:p>
    <w:p w:rsidR="00981539" w:rsidRPr="00961C24" w:rsidRDefault="00981539" w:rsidP="00544EE2">
      <w:pPr>
        <w:pStyle w:val="Heading1"/>
        <w:numPr>
          <w:ilvl w:val="0"/>
          <w:numId w:val="25"/>
        </w:numPr>
        <w:spacing w:before="0"/>
        <w:rPr>
          <w:rFonts w:asciiTheme="minorHAnsi" w:hAnsiTheme="minorHAnsi"/>
          <w:color w:val="auto"/>
          <w:sz w:val="24"/>
          <w:szCs w:val="24"/>
          <w:lang w:val="en-GB"/>
        </w:rPr>
      </w:pPr>
      <w:bookmarkStart w:id="5" w:name="_Toc309809115"/>
      <w:r w:rsidRPr="00961C24">
        <w:rPr>
          <w:rFonts w:asciiTheme="minorHAnsi" w:hAnsiTheme="minorHAnsi" w:cs="Arial"/>
          <w:color w:val="auto"/>
          <w:sz w:val="24"/>
          <w:szCs w:val="24"/>
          <w:lang w:val="en-GB"/>
        </w:rPr>
        <w:t>Initiation and approval of a Disposal process</w:t>
      </w:r>
      <w:bookmarkEnd w:id="5"/>
      <w:r w:rsidRPr="00961C24">
        <w:rPr>
          <w:rFonts w:asciiTheme="minorHAnsi" w:hAnsiTheme="minorHAnsi" w:cs="Arial"/>
          <w:color w:val="auto"/>
          <w:sz w:val="24"/>
          <w:szCs w:val="24"/>
          <w:lang w:val="en-GB"/>
        </w:rPr>
        <w:t xml:space="preserve"> </w:t>
      </w:r>
    </w:p>
    <w:p w:rsidR="00947601" w:rsidRPr="00961C24" w:rsidRDefault="00947601" w:rsidP="00947601">
      <w:pPr>
        <w:rPr>
          <w:rFonts w:asciiTheme="minorHAnsi" w:hAnsiTheme="minorHAnsi" w:cs="Arial"/>
          <w:bCs/>
          <w:lang w:val="en-GB"/>
        </w:rPr>
      </w:pPr>
    </w:p>
    <w:p w:rsidR="00947601" w:rsidRPr="00961C24" w:rsidRDefault="00CD0FE9" w:rsidP="00947601">
      <w:pPr>
        <w:jc w:val="both"/>
        <w:rPr>
          <w:rFonts w:asciiTheme="minorHAnsi" w:hAnsiTheme="minorHAnsi" w:cs="Arial"/>
          <w:lang w:val="en-GB"/>
        </w:rPr>
      </w:pPr>
      <w:r w:rsidRPr="00961C24">
        <w:rPr>
          <w:rFonts w:asciiTheme="minorHAnsi" w:hAnsiTheme="minorHAnsi" w:cs="Arial"/>
          <w:bCs/>
          <w:lang w:val="en-GB"/>
        </w:rPr>
        <w:t xml:space="preserve">6.1 </w:t>
      </w:r>
      <w:r w:rsidR="00947601" w:rsidRPr="00961C24">
        <w:rPr>
          <w:rFonts w:asciiTheme="minorHAnsi" w:hAnsiTheme="minorHAnsi" w:cs="Arial"/>
          <w:bCs/>
          <w:lang w:val="en-GB"/>
        </w:rPr>
        <w:t>Prior to initiating the conduct of any specific disposal process the Head of the User Department shall request in writing</w:t>
      </w:r>
      <w:r w:rsidR="00947601" w:rsidRPr="00961C24">
        <w:rPr>
          <w:rFonts w:asciiTheme="minorHAnsi" w:hAnsiTheme="minorHAnsi" w:cs="Arial"/>
          <w:lang w:val="en-GB"/>
        </w:rPr>
        <w:t xml:space="preserve"> from the person responsible for the management of the assets to give an assessment of the condition of the asset for disposal.</w:t>
      </w:r>
    </w:p>
    <w:p w:rsidR="00947601" w:rsidRPr="00961C24" w:rsidRDefault="00947601" w:rsidP="00947601">
      <w:pPr>
        <w:jc w:val="both"/>
        <w:rPr>
          <w:rFonts w:asciiTheme="minorHAnsi" w:hAnsiTheme="minorHAnsi" w:cs="Arial"/>
          <w:lang w:val="en-GB"/>
        </w:rPr>
      </w:pPr>
    </w:p>
    <w:p w:rsidR="00947601" w:rsidRPr="00961C24" w:rsidRDefault="00CD0FE9" w:rsidP="00947601">
      <w:pPr>
        <w:jc w:val="both"/>
        <w:rPr>
          <w:rFonts w:asciiTheme="minorHAnsi" w:hAnsiTheme="minorHAnsi" w:cs="Arial"/>
          <w:lang w:val="en-GB"/>
        </w:rPr>
      </w:pPr>
      <w:r w:rsidRPr="00961C24">
        <w:rPr>
          <w:rFonts w:asciiTheme="minorHAnsi" w:hAnsiTheme="minorHAnsi" w:cs="Arial"/>
          <w:lang w:val="en-GB"/>
        </w:rPr>
        <w:t xml:space="preserve">6.2 </w:t>
      </w:r>
      <w:r w:rsidR="00947601" w:rsidRPr="00961C24">
        <w:rPr>
          <w:rFonts w:asciiTheme="minorHAnsi" w:hAnsiTheme="minorHAnsi" w:cs="Arial"/>
          <w:lang w:val="en-GB"/>
        </w:rPr>
        <w:t>The person responsible for the management of assets shall provide an assessment and grade of the condition and shall initiate the disposal procedure by sending the request for approval to the Chief Administrative Officer (CAO).</w:t>
      </w:r>
    </w:p>
    <w:p w:rsidR="00947601" w:rsidRPr="00961C24" w:rsidRDefault="00947601" w:rsidP="00947601">
      <w:pPr>
        <w:jc w:val="both"/>
        <w:rPr>
          <w:rFonts w:asciiTheme="minorHAnsi" w:hAnsiTheme="minorHAnsi" w:cs="Arial"/>
          <w:lang w:val="en-GB"/>
        </w:rPr>
      </w:pPr>
    </w:p>
    <w:p w:rsidR="00947601" w:rsidRPr="00961C24" w:rsidRDefault="00CD0FE9" w:rsidP="00947601">
      <w:pPr>
        <w:jc w:val="both"/>
        <w:rPr>
          <w:rFonts w:asciiTheme="minorHAnsi" w:hAnsiTheme="minorHAnsi" w:cs="Arial"/>
          <w:lang w:val="en-GB"/>
        </w:rPr>
      </w:pPr>
      <w:r w:rsidRPr="00961C24">
        <w:rPr>
          <w:rFonts w:asciiTheme="minorHAnsi" w:hAnsiTheme="minorHAnsi" w:cs="Arial"/>
          <w:lang w:val="en-GB"/>
        </w:rPr>
        <w:t xml:space="preserve">6.3 </w:t>
      </w:r>
      <w:r w:rsidR="00947601" w:rsidRPr="00961C24">
        <w:rPr>
          <w:rFonts w:asciiTheme="minorHAnsi" w:hAnsiTheme="minorHAnsi" w:cs="Arial"/>
          <w:lang w:val="en-GB"/>
        </w:rPr>
        <w:t>The Chief Administrative Officer shall appoint a Disposal Survey Team, consisting of at least 3 members, (</w:t>
      </w:r>
      <w:proofErr w:type="spellStart"/>
      <w:r w:rsidR="00947601" w:rsidRPr="00961C24">
        <w:rPr>
          <w:rFonts w:asciiTheme="minorHAnsi" w:hAnsiTheme="minorHAnsi" w:cs="Arial"/>
          <w:lang w:val="en-GB"/>
        </w:rPr>
        <w:t>i</w:t>
      </w:r>
      <w:proofErr w:type="spellEnd"/>
      <w:r w:rsidR="00947601" w:rsidRPr="00961C24">
        <w:rPr>
          <w:rFonts w:asciiTheme="minorHAnsi" w:hAnsiTheme="minorHAnsi" w:cs="Arial"/>
          <w:lang w:val="en-GB"/>
        </w:rPr>
        <w:t xml:space="preserve">) to inspect the assets, (ii) to ascertain their serviceability or otherwise, (iii) to determine the market value of the asset, and (iv) to propose the method of disposal. </w:t>
      </w:r>
    </w:p>
    <w:p w:rsidR="00947601" w:rsidRPr="00961C24" w:rsidRDefault="00947601" w:rsidP="00947601">
      <w:pPr>
        <w:jc w:val="both"/>
        <w:rPr>
          <w:rFonts w:asciiTheme="minorHAnsi" w:hAnsiTheme="minorHAnsi" w:cs="Arial"/>
          <w:lang w:val="en-GB"/>
        </w:rPr>
      </w:pPr>
    </w:p>
    <w:p w:rsidR="00947601" w:rsidRPr="00961C24" w:rsidRDefault="00CD0FE9" w:rsidP="00544EE2">
      <w:pPr>
        <w:autoSpaceDE w:val="0"/>
        <w:autoSpaceDN w:val="0"/>
        <w:adjustRightInd w:val="0"/>
        <w:jc w:val="both"/>
        <w:rPr>
          <w:rFonts w:asciiTheme="minorHAnsi" w:hAnsiTheme="minorHAnsi" w:cs="Arial"/>
          <w:lang w:val="en-GB"/>
        </w:rPr>
      </w:pPr>
      <w:r w:rsidRPr="00961C24">
        <w:rPr>
          <w:rFonts w:asciiTheme="minorHAnsi" w:hAnsiTheme="minorHAnsi" w:cs="Arial"/>
          <w:lang w:val="en-GB"/>
        </w:rPr>
        <w:t xml:space="preserve">6.4 </w:t>
      </w:r>
      <w:r w:rsidR="00947601" w:rsidRPr="00961C24">
        <w:rPr>
          <w:rFonts w:asciiTheme="minorHAnsi" w:hAnsiTheme="minorHAnsi" w:cs="Arial"/>
          <w:lang w:val="en-GB"/>
        </w:rPr>
        <w:t>After the approval, which shall be evidenced by the signature of the Chief Administrative Officer, the person responsible for the management of the assets shall forward the documentation to the Procurement Department to commence and conduct the disposal process.</w:t>
      </w:r>
      <w:r w:rsidR="00A64291" w:rsidRPr="00A64291">
        <w:rPr>
          <w:rFonts w:ascii="Calibri" w:hAnsi="Calibri" w:cs="Arial"/>
          <w:lang w:val="en-US"/>
        </w:rPr>
        <w:t xml:space="preserve"> </w:t>
      </w:r>
      <w:r w:rsidR="00A64291">
        <w:rPr>
          <w:rFonts w:ascii="Calibri" w:hAnsi="Calibri" w:cs="Arial"/>
          <w:lang w:val="en-US"/>
        </w:rPr>
        <w:t>The Procurement Department will use appropriate forms and follow instructions in the rules for asset disposals to obtain best prices from the market.</w:t>
      </w:r>
    </w:p>
    <w:p w:rsidR="00544EE2" w:rsidRPr="00961C24" w:rsidRDefault="00544EE2" w:rsidP="00544EE2">
      <w:pPr>
        <w:autoSpaceDE w:val="0"/>
        <w:autoSpaceDN w:val="0"/>
        <w:adjustRightInd w:val="0"/>
        <w:jc w:val="both"/>
        <w:rPr>
          <w:rFonts w:asciiTheme="minorHAnsi" w:hAnsiTheme="minorHAnsi" w:cs="Arial"/>
          <w:lang w:val="en-GB"/>
        </w:rPr>
      </w:pPr>
    </w:p>
    <w:p w:rsidR="00947601" w:rsidRPr="00961C24" w:rsidRDefault="00947601" w:rsidP="00544EE2">
      <w:pPr>
        <w:pStyle w:val="Heading1"/>
        <w:numPr>
          <w:ilvl w:val="0"/>
          <w:numId w:val="25"/>
        </w:numPr>
        <w:spacing w:before="0"/>
        <w:rPr>
          <w:rFonts w:asciiTheme="minorHAnsi" w:hAnsiTheme="minorHAnsi"/>
          <w:color w:val="auto"/>
          <w:sz w:val="24"/>
          <w:szCs w:val="24"/>
          <w:lang w:val="en-GB"/>
        </w:rPr>
      </w:pPr>
      <w:bookmarkStart w:id="6" w:name="_Toc309809116"/>
      <w:r w:rsidRPr="00961C24">
        <w:rPr>
          <w:rFonts w:asciiTheme="minorHAnsi" w:hAnsiTheme="minorHAnsi" w:cs="Arial"/>
          <w:color w:val="auto"/>
          <w:sz w:val="24"/>
          <w:szCs w:val="24"/>
          <w:lang w:val="en-GB"/>
        </w:rPr>
        <w:t>Selecting a Disposal Method</w:t>
      </w:r>
      <w:bookmarkEnd w:id="6"/>
    </w:p>
    <w:p w:rsidR="00947601" w:rsidRPr="00961C24" w:rsidRDefault="00947601" w:rsidP="00544EE2">
      <w:pPr>
        <w:autoSpaceDE w:val="0"/>
        <w:autoSpaceDN w:val="0"/>
        <w:adjustRightInd w:val="0"/>
        <w:outlineLvl w:val="5"/>
        <w:rPr>
          <w:rFonts w:asciiTheme="minorHAnsi" w:hAnsiTheme="minorHAnsi" w:cs="Arial"/>
          <w:b/>
          <w:bCs/>
          <w:lang w:val="en-GB"/>
        </w:rPr>
      </w:pPr>
    </w:p>
    <w:p w:rsidR="00947601" w:rsidRPr="00961C24" w:rsidRDefault="00CD0FE9" w:rsidP="00947601">
      <w:pPr>
        <w:autoSpaceDE w:val="0"/>
        <w:autoSpaceDN w:val="0"/>
        <w:adjustRightInd w:val="0"/>
        <w:jc w:val="both"/>
        <w:rPr>
          <w:rFonts w:asciiTheme="minorHAnsi" w:hAnsiTheme="minorHAnsi" w:cs="Arial"/>
          <w:lang w:val="en-GB"/>
        </w:rPr>
      </w:pPr>
      <w:r w:rsidRPr="00961C24">
        <w:rPr>
          <w:rFonts w:asciiTheme="minorHAnsi" w:hAnsiTheme="minorHAnsi" w:cs="Arial"/>
          <w:lang w:val="en-GB"/>
        </w:rPr>
        <w:t xml:space="preserve">7.1 </w:t>
      </w:r>
      <w:r w:rsidR="00947601" w:rsidRPr="00961C24">
        <w:rPr>
          <w:rFonts w:asciiTheme="minorHAnsi" w:hAnsiTheme="minorHAnsi" w:cs="Arial"/>
          <w:lang w:val="en-GB"/>
        </w:rPr>
        <w:t>When selecting a disposal method for the disposal of an asset the Procurement Department of the Contracting Authority shall take into account the following factors:</w:t>
      </w:r>
    </w:p>
    <w:p w:rsidR="00CD0FE9" w:rsidRPr="00961C24" w:rsidRDefault="00CD0FE9" w:rsidP="00947601">
      <w:pPr>
        <w:autoSpaceDE w:val="0"/>
        <w:autoSpaceDN w:val="0"/>
        <w:adjustRightInd w:val="0"/>
        <w:jc w:val="both"/>
        <w:rPr>
          <w:rFonts w:asciiTheme="minorHAnsi" w:hAnsiTheme="minorHAnsi" w:cs="Arial"/>
          <w:lang w:val="en-GB"/>
        </w:rPr>
      </w:pPr>
    </w:p>
    <w:p w:rsidR="00CD0FE9" w:rsidRPr="00961C24" w:rsidRDefault="00CD0FE9" w:rsidP="00CD0FE9">
      <w:pPr>
        <w:pStyle w:val="ListParagraph"/>
        <w:numPr>
          <w:ilvl w:val="0"/>
          <w:numId w:val="31"/>
        </w:numPr>
        <w:autoSpaceDE w:val="0"/>
        <w:autoSpaceDN w:val="0"/>
        <w:adjustRightInd w:val="0"/>
        <w:jc w:val="both"/>
        <w:rPr>
          <w:rFonts w:asciiTheme="minorHAnsi" w:hAnsiTheme="minorHAnsi" w:cs="Arial"/>
          <w:sz w:val="24"/>
          <w:szCs w:val="24"/>
        </w:rPr>
      </w:pPr>
      <w:r w:rsidRPr="00961C24">
        <w:rPr>
          <w:rFonts w:asciiTheme="minorHAnsi" w:hAnsiTheme="minorHAnsi" w:cs="Arial"/>
          <w:sz w:val="24"/>
          <w:szCs w:val="24"/>
        </w:rPr>
        <w:t>The</w:t>
      </w:r>
      <w:r w:rsidR="00947601" w:rsidRPr="00961C24">
        <w:rPr>
          <w:rFonts w:asciiTheme="minorHAnsi" w:hAnsiTheme="minorHAnsi" w:cs="Arial"/>
          <w:sz w:val="24"/>
          <w:szCs w:val="24"/>
        </w:rPr>
        <w:t xml:space="preserve"> pote</w:t>
      </w:r>
      <w:r w:rsidRPr="00961C24">
        <w:rPr>
          <w:rFonts w:asciiTheme="minorHAnsi" w:hAnsiTheme="minorHAnsi" w:cs="Arial"/>
          <w:sz w:val="24"/>
          <w:szCs w:val="24"/>
        </w:rPr>
        <w:t>ntial market value of the asset;</w:t>
      </w:r>
    </w:p>
    <w:p w:rsidR="00CD0FE9" w:rsidRPr="00961C24" w:rsidRDefault="00CD0FE9" w:rsidP="00947601">
      <w:pPr>
        <w:pStyle w:val="ListParagraph"/>
        <w:numPr>
          <w:ilvl w:val="0"/>
          <w:numId w:val="31"/>
        </w:numPr>
        <w:autoSpaceDE w:val="0"/>
        <w:autoSpaceDN w:val="0"/>
        <w:adjustRightInd w:val="0"/>
        <w:jc w:val="both"/>
        <w:rPr>
          <w:rFonts w:asciiTheme="minorHAnsi" w:hAnsiTheme="minorHAnsi" w:cs="Arial"/>
          <w:sz w:val="24"/>
          <w:szCs w:val="24"/>
        </w:rPr>
      </w:pPr>
      <w:r w:rsidRPr="00961C24">
        <w:rPr>
          <w:rFonts w:asciiTheme="minorHAnsi" w:hAnsiTheme="minorHAnsi" w:cs="Arial"/>
          <w:sz w:val="24"/>
          <w:szCs w:val="24"/>
        </w:rPr>
        <w:t>The</w:t>
      </w:r>
      <w:r w:rsidR="00947601" w:rsidRPr="00961C24">
        <w:rPr>
          <w:rFonts w:asciiTheme="minorHAnsi" w:hAnsiTheme="minorHAnsi" w:cs="Arial"/>
          <w:sz w:val="24"/>
          <w:szCs w:val="24"/>
        </w:rPr>
        <w:t xml:space="preserve"> volume / quantity of the asset</w:t>
      </w:r>
      <w:r w:rsidRPr="00961C24">
        <w:rPr>
          <w:rFonts w:asciiTheme="minorHAnsi" w:hAnsiTheme="minorHAnsi" w:cs="Arial"/>
          <w:sz w:val="24"/>
          <w:szCs w:val="24"/>
        </w:rPr>
        <w:t>;</w:t>
      </w:r>
      <w:r w:rsidR="00947601" w:rsidRPr="00961C24">
        <w:rPr>
          <w:rFonts w:asciiTheme="minorHAnsi" w:hAnsiTheme="minorHAnsi" w:cs="Arial"/>
          <w:sz w:val="24"/>
          <w:szCs w:val="24"/>
        </w:rPr>
        <w:t xml:space="preserve"> </w:t>
      </w:r>
    </w:p>
    <w:p w:rsidR="00CD0FE9" w:rsidRPr="00961C24" w:rsidRDefault="00CD0FE9" w:rsidP="00947601">
      <w:pPr>
        <w:pStyle w:val="ListParagraph"/>
        <w:numPr>
          <w:ilvl w:val="0"/>
          <w:numId w:val="31"/>
        </w:numPr>
        <w:autoSpaceDE w:val="0"/>
        <w:autoSpaceDN w:val="0"/>
        <w:adjustRightInd w:val="0"/>
        <w:jc w:val="both"/>
        <w:rPr>
          <w:rFonts w:asciiTheme="minorHAnsi" w:hAnsiTheme="minorHAnsi" w:cs="Arial"/>
          <w:sz w:val="24"/>
          <w:szCs w:val="24"/>
        </w:rPr>
      </w:pPr>
      <w:r w:rsidRPr="00961C24">
        <w:rPr>
          <w:rFonts w:asciiTheme="minorHAnsi" w:hAnsiTheme="minorHAnsi" w:cs="Arial"/>
          <w:sz w:val="24"/>
          <w:szCs w:val="24"/>
        </w:rPr>
        <w:t>The</w:t>
      </w:r>
      <w:r w:rsidR="00947601" w:rsidRPr="00961C24">
        <w:rPr>
          <w:rFonts w:asciiTheme="minorHAnsi" w:hAnsiTheme="minorHAnsi" w:cs="Arial"/>
          <w:sz w:val="24"/>
          <w:szCs w:val="24"/>
        </w:rPr>
        <w:t xml:space="preserve"> number an</w:t>
      </w:r>
      <w:r w:rsidRPr="00961C24">
        <w:rPr>
          <w:rFonts w:asciiTheme="minorHAnsi" w:hAnsiTheme="minorHAnsi" w:cs="Arial"/>
          <w:sz w:val="24"/>
          <w:szCs w:val="24"/>
        </w:rPr>
        <w:t>d location of potential bidders;</w:t>
      </w:r>
    </w:p>
    <w:p w:rsidR="00CD0FE9" w:rsidRPr="00961C24" w:rsidRDefault="00CD0FE9" w:rsidP="00947601">
      <w:pPr>
        <w:pStyle w:val="ListParagraph"/>
        <w:numPr>
          <w:ilvl w:val="0"/>
          <w:numId w:val="31"/>
        </w:numPr>
        <w:autoSpaceDE w:val="0"/>
        <w:autoSpaceDN w:val="0"/>
        <w:adjustRightInd w:val="0"/>
        <w:jc w:val="both"/>
        <w:rPr>
          <w:rFonts w:asciiTheme="minorHAnsi" w:hAnsiTheme="minorHAnsi" w:cs="Arial"/>
          <w:sz w:val="24"/>
          <w:szCs w:val="24"/>
        </w:rPr>
      </w:pPr>
      <w:r w:rsidRPr="00961C24">
        <w:rPr>
          <w:rFonts w:asciiTheme="minorHAnsi" w:hAnsiTheme="minorHAnsi" w:cs="Arial"/>
          <w:sz w:val="24"/>
          <w:szCs w:val="24"/>
        </w:rPr>
        <w:t>The</w:t>
      </w:r>
      <w:r w:rsidR="00947601" w:rsidRPr="00961C24">
        <w:rPr>
          <w:rFonts w:asciiTheme="minorHAnsi" w:hAnsiTheme="minorHAnsi" w:cs="Arial"/>
          <w:sz w:val="24"/>
          <w:szCs w:val="24"/>
        </w:rPr>
        <w:t xml:space="preserve"> location of the asset; </w:t>
      </w:r>
    </w:p>
    <w:p w:rsidR="00CD0FE9" w:rsidRPr="00961C24" w:rsidRDefault="00CD0FE9" w:rsidP="00947601">
      <w:pPr>
        <w:pStyle w:val="ListParagraph"/>
        <w:numPr>
          <w:ilvl w:val="0"/>
          <w:numId w:val="31"/>
        </w:numPr>
        <w:autoSpaceDE w:val="0"/>
        <w:autoSpaceDN w:val="0"/>
        <w:adjustRightInd w:val="0"/>
        <w:jc w:val="both"/>
        <w:rPr>
          <w:rFonts w:asciiTheme="minorHAnsi" w:hAnsiTheme="minorHAnsi" w:cs="Arial"/>
          <w:sz w:val="24"/>
          <w:szCs w:val="24"/>
        </w:rPr>
      </w:pPr>
      <w:r w:rsidRPr="00961C24">
        <w:rPr>
          <w:rFonts w:asciiTheme="minorHAnsi" w:hAnsiTheme="minorHAnsi" w:cs="Arial"/>
          <w:sz w:val="24"/>
          <w:szCs w:val="24"/>
        </w:rPr>
        <w:t>Restrictions</w:t>
      </w:r>
      <w:r w:rsidR="00947601" w:rsidRPr="00961C24">
        <w:rPr>
          <w:rFonts w:asciiTheme="minorHAnsi" w:hAnsiTheme="minorHAnsi" w:cs="Arial"/>
          <w:sz w:val="24"/>
          <w:szCs w:val="24"/>
        </w:rPr>
        <w:t xml:space="preserve"> on export or on the end users; </w:t>
      </w:r>
    </w:p>
    <w:p w:rsidR="00CD0FE9" w:rsidRPr="00961C24" w:rsidRDefault="00CD0FE9" w:rsidP="00947601">
      <w:pPr>
        <w:pStyle w:val="ListParagraph"/>
        <w:numPr>
          <w:ilvl w:val="0"/>
          <w:numId w:val="31"/>
        </w:numPr>
        <w:autoSpaceDE w:val="0"/>
        <w:autoSpaceDN w:val="0"/>
        <w:adjustRightInd w:val="0"/>
        <w:jc w:val="both"/>
        <w:rPr>
          <w:rFonts w:asciiTheme="minorHAnsi" w:hAnsiTheme="minorHAnsi" w:cs="Arial"/>
          <w:sz w:val="24"/>
          <w:szCs w:val="24"/>
        </w:rPr>
      </w:pPr>
      <w:r w:rsidRPr="00961C24">
        <w:rPr>
          <w:rFonts w:asciiTheme="minorHAnsi" w:hAnsiTheme="minorHAnsi" w:cs="Arial"/>
          <w:sz w:val="24"/>
          <w:szCs w:val="24"/>
        </w:rPr>
        <w:t>National</w:t>
      </w:r>
      <w:r w:rsidR="00947601" w:rsidRPr="00961C24">
        <w:rPr>
          <w:rFonts w:asciiTheme="minorHAnsi" w:hAnsiTheme="minorHAnsi" w:cs="Arial"/>
          <w:sz w:val="24"/>
          <w:szCs w:val="24"/>
        </w:rPr>
        <w:t xml:space="preserve"> security or public interest issues</w:t>
      </w:r>
      <w:r w:rsidRPr="00961C24">
        <w:rPr>
          <w:rFonts w:asciiTheme="minorHAnsi" w:hAnsiTheme="minorHAnsi" w:cs="Arial"/>
          <w:sz w:val="24"/>
          <w:szCs w:val="24"/>
        </w:rPr>
        <w:t>;</w:t>
      </w:r>
      <w:r w:rsidR="00947601" w:rsidRPr="00961C24">
        <w:rPr>
          <w:rFonts w:asciiTheme="minorHAnsi" w:hAnsiTheme="minorHAnsi" w:cs="Arial"/>
          <w:sz w:val="24"/>
          <w:szCs w:val="24"/>
        </w:rPr>
        <w:t xml:space="preserve"> </w:t>
      </w:r>
    </w:p>
    <w:p w:rsidR="00CD0FE9" w:rsidRPr="00961C24" w:rsidRDefault="00CD0FE9" w:rsidP="00947601">
      <w:pPr>
        <w:pStyle w:val="ListParagraph"/>
        <w:numPr>
          <w:ilvl w:val="0"/>
          <w:numId w:val="31"/>
        </w:numPr>
        <w:autoSpaceDE w:val="0"/>
        <w:autoSpaceDN w:val="0"/>
        <w:adjustRightInd w:val="0"/>
        <w:jc w:val="both"/>
        <w:rPr>
          <w:rFonts w:asciiTheme="minorHAnsi" w:hAnsiTheme="minorHAnsi" w:cs="Arial"/>
          <w:sz w:val="24"/>
          <w:szCs w:val="24"/>
        </w:rPr>
      </w:pPr>
      <w:r w:rsidRPr="00961C24">
        <w:rPr>
          <w:rFonts w:asciiTheme="minorHAnsi" w:hAnsiTheme="minorHAnsi" w:cs="Arial"/>
          <w:sz w:val="24"/>
          <w:szCs w:val="24"/>
        </w:rPr>
        <w:t>Health and safety issues;</w:t>
      </w:r>
      <w:r w:rsidR="00947601" w:rsidRPr="00961C24">
        <w:rPr>
          <w:rFonts w:asciiTheme="minorHAnsi" w:hAnsiTheme="minorHAnsi" w:cs="Arial"/>
          <w:sz w:val="24"/>
          <w:szCs w:val="24"/>
        </w:rPr>
        <w:t xml:space="preserve"> </w:t>
      </w:r>
    </w:p>
    <w:p w:rsidR="00CD0FE9" w:rsidRPr="00961C24" w:rsidRDefault="00CD0FE9" w:rsidP="00947601">
      <w:pPr>
        <w:pStyle w:val="ListParagraph"/>
        <w:numPr>
          <w:ilvl w:val="0"/>
          <w:numId w:val="31"/>
        </w:numPr>
        <w:autoSpaceDE w:val="0"/>
        <w:autoSpaceDN w:val="0"/>
        <w:adjustRightInd w:val="0"/>
        <w:jc w:val="both"/>
        <w:rPr>
          <w:rFonts w:asciiTheme="minorHAnsi" w:hAnsiTheme="minorHAnsi" w:cs="Arial"/>
          <w:sz w:val="24"/>
          <w:szCs w:val="24"/>
        </w:rPr>
      </w:pPr>
      <w:r w:rsidRPr="00961C24">
        <w:rPr>
          <w:rFonts w:asciiTheme="minorHAnsi" w:hAnsiTheme="minorHAnsi" w:cs="Arial"/>
          <w:sz w:val="24"/>
          <w:szCs w:val="24"/>
        </w:rPr>
        <w:t>Legal or human rights issues;</w:t>
      </w:r>
    </w:p>
    <w:p w:rsidR="00CD0FE9" w:rsidRPr="00961C24" w:rsidRDefault="00CD0FE9" w:rsidP="00947601">
      <w:pPr>
        <w:pStyle w:val="ListParagraph"/>
        <w:numPr>
          <w:ilvl w:val="0"/>
          <w:numId w:val="31"/>
        </w:numPr>
        <w:autoSpaceDE w:val="0"/>
        <w:autoSpaceDN w:val="0"/>
        <w:adjustRightInd w:val="0"/>
        <w:jc w:val="both"/>
        <w:rPr>
          <w:rFonts w:asciiTheme="minorHAnsi" w:hAnsiTheme="minorHAnsi" w:cs="Arial"/>
          <w:sz w:val="24"/>
          <w:szCs w:val="24"/>
        </w:rPr>
      </w:pPr>
      <w:r w:rsidRPr="00961C24">
        <w:rPr>
          <w:rFonts w:asciiTheme="minorHAnsi" w:hAnsiTheme="minorHAnsi" w:cs="Arial"/>
          <w:sz w:val="24"/>
          <w:szCs w:val="24"/>
        </w:rPr>
        <w:t>Environmental</w:t>
      </w:r>
      <w:r w:rsidR="00947601" w:rsidRPr="00961C24">
        <w:rPr>
          <w:rFonts w:asciiTheme="minorHAnsi" w:hAnsiTheme="minorHAnsi" w:cs="Arial"/>
          <w:sz w:val="24"/>
          <w:szCs w:val="24"/>
        </w:rPr>
        <w:t xml:space="preserve"> considerations</w:t>
      </w:r>
      <w:r w:rsidRPr="00961C24">
        <w:rPr>
          <w:rFonts w:asciiTheme="minorHAnsi" w:hAnsiTheme="minorHAnsi" w:cs="Arial"/>
          <w:sz w:val="24"/>
          <w:szCs w:val="24"/>
        </w:rPr>
        <w:t>;</w:t>
      </w:r>
      <w:r w:rsidR="00947601" w:rsidRPr="00961C24">
        <w:rPr>
          <w:rFonts w:asciiTheme="minorHAnsi" w:hAnsiTheme="minorHAnsi" w:cs="Arial"/>
          <w:sz w:val="24"/>
          <w:szCs w:val="24"/>
        </w:rPr>
        <w:t xml:space="preserve"> </w:t>
      </w:r>
    </w:p>
    <w:p w:rsidR="00CD0FE9" w:rsidRPr="00961C24" w:rsidRDefault="00CD0FE9" w:rsidP="00947601">
      <w:pPr>
        <w:pStyle w:val="ListParagraph"/>
        <w:numPr>
          <w:ilvl w:val="0"/>
          <w:numId w:val="31"/>
        </w:numPr>
        <w:autoSpaceDE w:val="0"/>
        <w:autoSpaceDN w:val="0"/>
        <w:adjustRightInd w:val="0"/>
        <w:jc w:val="both"/>
        <w:rPr>
          <w:rFonts w:asciiTheme="minorHAnsi" w:hAnsiTheme="minorHAnsi" w:cs="Arial"/>
          <w:sz w:val="24"/>
          <w:szCs w:val="24"/>
        </w:rPr>
      </w:pPr>
      <w:r w:rsidRPr="00961C24">
        <w:rPr>
          <w:rFonts w:asciiTheme="minorHAnsi" w:hAnsiTheme="minorHAnsi" w:cs="Arial"/>
          <w:sz w:val="24"/>
          <w:szCs w:val="24"/>
        </w:rPr>
        <w:t>The</w:t>
      </w:r>
      <w:r w:rsidR="00947601" w:rsidRPr="00961C24">
        <w:rPr>
          <w:rFonts w:asciiTheme="minorHAnsi" w:hAnsiTheme="minorHAnsi" w:cs="Arial"/>
          <w:sz w:val="24"/>
          <w:szCs w:val="24"/>
        </w:rPr>
        <w:t xml:space="preserve"> trade-in value of the asset</w:t>
      </w:r>
      <w:r w:rsidRPr="00961C24">
        <w:rPr>
          <w:rFonts w:asciiTheme="minorHAnsi" w:hAnsiTheme="minorHAnsi" w:cs="Arial"/>
          <w:sz w:val="24"/>
          <w:szCs w:val="24"/>
        </w:rPr>
        <w:t>;</w:t>
      </w:r>
      <w:r w:rsidR="00947601" w:rsidRPr="00961C24">
        <w:rPr>
          <w:rFonts w:asciiTheme="minorHAnsi" w:hAnsiTheme="minorHAnsi" w:cs="Arial"/>
          <w:sz w:val="24"/>
          <w:szCs w:val="24"/>
        </w:rPr>
        <w:t xml:space="preserve"> and </w:t>
      </w:r>
    </w:p>
    <w:p w:rsidR="00947601" w:rsidRPr="00961C24" w:rsidRDefault="00CD0FE9" w:rsidP="00947601">
      <w:pPr>
        <w:pStyle w:val="ListParagraph"/>
        <w:numPr>
          <w:ilvl w:val="0"/>
          <w:numId w:val="31"/>
        </w:numPr>
        <w:autoSpaceDE w:val="0"/>
        <w:autoSpaceDN w:val="0"/>
        <w:adjustRightInd w:val="0"/>
        <w:jc w:val="both"/>
        <w:rPr>
          <w:rFonts w:asciiTheme="minorHAnsi" w:hAnsiTheme="minorHAnsi" w:cs="Arial"/>
          <w:sz w:val="24"/>
          <w:szCs w:val="24"/>
        </w:rPr>
      </w:pPr>
      <w:r w:rsidRPr="00961C24">
        <w:rPr>
          <w:rFonts w:asciiTheme="minorHAnsi" w:hAnsiTheme="minorHAnsi" w:cs="Arial"/>
          <w:sz w:val="24"/>
          <w:szCs w:val="24"/>
        </w:rPr>
        <w:t>The</w:t>
      </w:r>
      <w:r w:rsidR="00947601" w:rsidRPr="00961C24">
        <w:rPr>
          <w:rFonts w:asciiTheme="minorHAnsi" w:hAnsiTheme="minorHAnsi" w:cs="Arial"/>
          <w:sz w:val="24"/>
          <w:szCs w:val="24"/>
        </w:rPr>
        <w:t xml:space="preserve"> possibility of transferring the asset to another Contracting Authority.</w:t>
      </w:r>
    </w:p>
    <w:p w:rsidR="00947601" w:rsidRPr="00961C24" w:rsidRDefault="00947601" w:rsidP="00544EE2">
      <w:pPr>
        <w:pStyle w:val="Heading1"/>
        <w:numPr>
          <w:ilvl w:val="0"/>
          <w:numId w:val="25"/>
        </w:numPr>
        <w:rPr>
          <w:rFonts w:asciiTheme="minorHAnsi" w:hAnsiTheme="minorHAnsi"/>
          <w:color w:val="auto"/>
          <w:sz w:val="24"/>
          <w:szCs w:val="24"/>
          <w:lang w:val="en-GB"/>
        </w:rPr>
      </w:pPr>
      <w:bookmarkStart w:id="7" w:name="_Toc309809117"/>
      <w:r w:rsidRPr="00961C24">
        <w:rPr>
          <w:rFonts w:asciiTheme="minorHAnsi" w:hAnsiTheme="minorHAnsi" w:cs="Arial"/>
          <w:color w:val="auto"/>
          <w:sz w:val="24"/>
          <w:szCs w:val="24"/>
          <w:lang w:val="en-GB"/>
        </w:rPr>
        <w:lastRenderedPageBreak/>
        <w:t>Methods for Disposal of Public Asset</w:t>
      </w:r>
      <w:bookmarkEnd w:id="7"/>
      <w:r w:rsidRPr="00961C24">
        <w:rPr>
          <w:rFonts w:asciiTheme="minorHAnsi" w:hAnsiTheme="minorHAnsi" w:cs="Arial"/>
          <w:color w:val="auto"/>
          <w:sz w:val="24"/>
          <w:szCs w:val="24"/>
          <w:lang w:val="en-GB"/>
        </w:rPr>
        <w:t xml:space="preserve"> </w:t>
      </w:r>
    </w:p>
    <w:p w:rsidR="00947601" w:rsidRPr="00961C24" w:rsidRDefault="00947601" w:rsidP="00947601">
      <w:pPr>
        <w:rPr>
          <w:rFonts w:asciiTheme="minorHAnsi" w:hAnsiTheme="minorHAnsi" w:cs="Arial"/>
          <w:lang w:val="en-GB"/>
        </w:rPr>
      </w:pPr>
    </w:p>
    <w:p w:rsidR="00947601" w:rsidRPr="00961C24" w:rsidRDefault="00947601" w:rsidP="00947601">
      <w:pPr>
        <w:jc w:val="both"/>
        <w:rPr>
          <w:rFonts w:asciiTheme="minorHAnsi" w:hAnsiTheme="minorHAnsi" w:cs="Arial"/>
          <w:lang w:val="en-GB"/>
        </w:rPr>
      </w:pPr>
      <w:r w:rsidRPr="00961C24">
        <w:rPr>
          <w:rFonts w:asciiTheme="minorHAnsi" w:hAnsiTheme="minorHAnsi" w:cs="Arial"/>
          <w:lang w:val="en-GB"/>
        </w:rPr>
        <w:t>A Contracting Authority shall select one of the following disposal methods:</w:t>
      </w:r>
    </w:p>
    <w:p w:rsidR="00947601" w:rsidRPr="00961C24" w:rsidRDefault="00947601" w:rsidP="00947601">
      <w:pPr>
        <w:jc w:val="both"/>
        <w:rPr>
          <w:rFonts w:asciiTheme="minorHAnsi" w:hAnsiTheme="minorHAnsi" w:cs="Arial"/>
          <w:lang w:val="en-GB"/>
        </w:rPr>
      </w:pPr>
    </w:p>
    <w:p w:rsidR="00947601" w:rsidRPr="00961C24" w:rsidRDefault="00947601" w:rsidP="00981539">
      <w:pPr>
        <w:pStyle w:val="ListParagraph"/>
        <w:numPr>
          <w:ilvl w:val="1"/>
          <w:numId w:val="8"/>
        </w:numPr>
        <w:rPr>
          <w:rFonts w:asciiTheme="minorHAnsi" w:hAnsiTheme="minorHAnsi" w:cs="Arial"/>
          <w:b/>
          <w:bCs/>
          <w:sz w:val="24"/>
          <w:szCs w:val="24"/>
        </w:rPr>
      </w:pPr>
      <w:r w:rsidRPr="00961C24">
        <w:rPr>
          <w:rFonts w:asciiTheme="minorHAnsi" w:hAnsiTheme="minorHAnsi" w:cs="Arial"/>
          <w:b/>
          <w:i/>
          <w:sz w:val="24"/>
          <w:szCs w:val="24"/>
        </w:rPr>
        <w:t>Sale by Public Auction</w:t>
      </w:r>
      <w:r w:rsidRPr="00961C24">
        <w:rPr>
          <w:rFonts w:asciiTheme="minorHAnsi" w:hAnsiTheme="minorHAnsi" w:cs="Arial"/>
          <w:b/>
          <w:sz w:val="24"/>
          <w:szCs w:val="24"/>
        </w:rPr>
        <w:t xml:space="preserve"> </w:t>
      </w:r>
    </w:p>
    <w:p w:rsidR="00947601" w:rsidRPr="00961C24" w:rsidRDefault="00F43EBE" w:rsidP="00947601">
      <w:pPr>
        <w:jc w:val="both"/>
        <w:rPr>
          <w:rFonts w:asciiTheme="minorHAnsi" w:hAnsiTheme="minorHAnsi" w:cs="Arial"/>
          <w:lang w:val="en-GB"/>
        </w:rPr>
      </w:pPr>
      <w:r w:rsidRPr="00961C24">
        <w:rPr>
          <w:rFonts w:asciiTheme="minorHAnsi" w:hAnsiTheme="minorHAnsi" w:cs="Arial"/>
          <w:lang w:val="en-GB"/>
        </w:rPr>
        <w:t xml:space="preserve">8.1.1 </w:t>
      </w:r>
      <w:r w:rsidR="00947601" w:rsidRPr="00961C24">
        <w:rPr>
          <w:rFonts w:asciiTheme="minorHAnsi" w:hAnsiTheme="minorHAnsi" w:cs="Arial"/>
          <w:lang w:val="en-GB"/>
        </w:rPr>
        <w:t>A public auction may be used where (a) there are no conditions of end-user or export restrictions attached to the sale; or (b) there are a large number of potential bidders, or assets to be disposed of in one location, and where an onsite auction is arranged to avoid transport costs.</w:t>
      </w:r>
    </w:p>
    <w:p w:rsidR="00947601" w:rsidRPr="00961C24" w:rsidRDefault="00947601" w:rsidP="00947601">
      <w:pPr>
        <w:jc w:val="both"/>
        <w:rPr>
          <w:rFonts w:asciiTheme="minorHAnsi" w:hAnsiTheme="minorHAnsi" w:cs="Arial"/>
          <w:lang w:val="en-GB"/>
        </w:rPr>
      </w:pPr>
    </w:p>
    <w:p w:rsidR="00947601" w:rsidRPr="00961C24" w:rsidRDefault="00F43EBE" w:rsidP="00947601">
      <w:pPr>
        <w:spacing w:after="100" w:afterAutospacing="1"/>
        <w:jc w:val="both"/>
        <w:rPr>
          <w:rFonts w:asciiTheme="minorHAnsi" w:hAnsiTheme="minorHAnsi" w:cs="Arial"/>
          <w:lang w:val="en-GB"/>
        </w:rPr>
      </w:pPr>
      <w:r w:rsidRPr="00961C24">
        <w:rPr>
          <w:rFonts w:asciiTheme="minorHAnsi" w:hAnsiTheme="minorHAnsi" w:cs="Arial"/>
          <w:lang w:val="en-GB"/>
        </w:rPr>
        <w:t xml:space="preserve">8.1.2 </w:t>
      </w:r>
      <w:r w:rsidR="00947601" w:rsidRPr="00961C24">
        <w:rPr>
          <w:rFonts w:asciiTheme="minorHAnsi" w:hAnsiTheme="minorHAnsi" w:cs="Arial"/>
          <w:lang w:val="en-GB"/>
        </w:rPr>
        <w:t>Where an asset is disposed of through this method the Contracting Authority may conduct the sale, or appoint a licensed professional auctioneer to conduct the public auction on its behalf. The appointment of the auctioneer shall be done by using the appropriate procurement method for consultancy services.</w:t>
      </w:r>
    </w:p>
    <w:p w:rsidR="00947601" w:rsidRPr="00961C24" w:rsidRDefault="00947601" w:rsidP="00544EE2">
      <w:pPr>
        <w:pStyle w:val="ListParagraph"/>
        <w:numPr>
          <w:ilvl w:val="1"/>
          <w:numId w:val="8"/>
        </w:numPr>
        <w:spacing w:after="0"/>
        <w:rPr>
          <w:rFonts w:asciiTheme="minorHAnsi" w:hAnsiTheme="minorHAnsi" w:cs="Arial"/>
          <w:b/>
          <w:bCs/>
          <w:sz w:val="24"/>
          <w:szCs w:val="24"/>
        </w:rPr>
      </w:pPr>
      <w:r w:rsidRPr="00961C24">
        <w:rPr>
          <w:rFonts w:asciiTheme="minorHAnsi" w:hAnsiTheme="minorHAnsi" w:cs="Arial"/>
          <w:b/>
          <w:i/>
          <w:sz w:val="24"/>
          <w:szCs w:val="24"/>
        </w:rPr>
        <w:t>Sale by Sealed Public Bidding</w:t>
      </w:r>
    </w:p>
    <w:p w:rsidR="00947601" w:rsidRPr="00961C24" w:rsidRDefault="00947601" w:rsidP="00544EE2">
      <w:pPr>
        <w:jc w:val="both"/>
        <w:rPr>
          <w:rFonts w:asciiTheme="minorHAnsi" w:hAnsiTheme="minorHAnsi" w:cs="Arial"/>
          <w:b/>
          <w:i/>
          <w:lang w:val="en-GB"/>
        </w:rPr>
      </w:pPr>
    </w:p>
    <w:p w:rsidR="00947601" w:rsidRPr="00961C24" w:rsidRDefault="00F43EBE" w:rsidP="00544EE2">
      <w:pPr>
        <w:jc w:val="both"/>
        <w:rPr>
          <w:rFonts w:asciiTheme="minorHAnsi" w:hAnsiTheme="minorHAnsi" w:cs="Arial"/>
          <w:lang w:val="en-GB"/>
        </w:rPr>
      </w:pPr>
      <w:r w:rsidRPr="00961C24">
        <w:rPr>
          <w:rFonts w:asciiTheme="minorHAnsi" w:hAnsiTheme="minorHAnsi" w:cs="Arial"/>
          <w:lang w:val="en-GB"/>
        </w:rPr>
        <w:t xml:space="preserve">8.2.1 </w:t>
      </w:r>
      <w:r w:rsidR="00A64291">
        <w:rPr>
          <w:rFonts w:asciiTheme="minorHAnsi" w:hAnsiTheme="minorHAnsi" w:cs="Arial"/>
          <w:lang w:val="en-GB"/>
        </w:rPr>
        <w:t>Sealed p</w:t>
      </w:r>
      <w:r w:rsidR="00947601" w:rsidRPr="00961C24">
        <w:rPr>
          <w:rFonts w:asciiTheme="minorHAnsi" w:hAnsiTheme="minorHAnsi" w:cs="Arial"/>
          <w:lang w:val="en-GB"/>
        </w:rPr>
        <w:t>ublic bidding may be used (a) for high-value or unusual assets; (b) for assets located in remote areas; (c) for assets that have a geographically dispersed potential market; (d) for assets with end-user or export restrictions attached to their sale; (e) where conditions need to be attached to the sale of the asset; or (f) where post-bid negotiations may be required.</w:t>
      </w:r>
    </w:p>
    <w:p w:rsidR="00947601" w:rsidRPr="00961C24" w:rsidRDefault="00947601" w:rsidP="00947601">
      <w:pPr>
        <w:jc w:val="both"/>
        <w:rPr>
          <w:rFonts w:asciiTheme="minorHAnsi" w:hAnsiTheme="minorHAnsi" w:cs="Arial"/>
          <w:b/>
          <w:i/>
          <w:lang w:val="en-GB"/>
        </w:rPr>
      </w:pPr>
    </w:p>
    <w:p w:rsidR="00947601" w:rsidRPr="00961C24" w:rsidRDefault="00947601" w:rsidP="00544EE2">
      <w:pPr>
        <w:pStyle w:val="ListParagraph"/>
        <w:numPr>
          <w:ilvl w:val="1"/>
          <w:numId w:val="8"/>
        </w:numPr>
        <w:spacing w:after="0"/>
        <w:rPr>
          <w:rFonts w:asciiTheme="minorHAnsi" w:hAnsiTheme="minorHAnsi" w:cs="Arial"/>
          <w:b/>
          <w:bCs/>
          <w:sz w:val="24"/>
          <w:szCs w:val="24"/>
        </w:rPr>
      </w:pPr>
      <w:r w:rsidRPr="00961C24">
        <w:rPr>
          <w:rFonts w:asciiTheme="minorHAnsi" w:hAnsiTheme="minorHAnsi" w:cs="Arial"/>
          <w:b/>
          <w:i/>
          <w:sz w:val="24"/>
          <w:szCs w:val="24"/>
        </w:rPr>
        <w:t>Sale to Public Officials</w:t>
      </w:r>
      <w:r w:rsidRPr="00961C24">
        <w:rPr>
          <w:rFonts w:asciiTheme="minorHAnsi" w:hAnsiTheme="minorHAnsi" w:cs="Arial"/>
          <w:b/>
          <w:sz w:val="24"/>
          <w:szCs w:val="24"/>
        </w:rPr>
        <w:t xml:space="preserve"> </w:t>
      </w:r>
    </w:p>
    <w:p w:rsidR="00947601" w:rsidRPr="00961C24" w:rsidRDefault="00947601" w:rsidP="00544EE2">
      <w:pPr>
        <w:jc w:val="both"/>
        <w:rPr>
          <w:rFonts w:asciiTheme="minorHAnsi" w:hAnsiTheme="minorHAnsi" w:cs="Arial"/>
          <w:b/>
          <w:lang w:val="en-GB"/>
        </w:rPr>
      </w:pPr>
    </w:p>
    <w:p w:rsidR="00947601" w:rsidRPr="00961C24" w:rsidRDefault="00F43EBE" w:rsidP="00544EE2">
      <w:pPr>
        <w:jc w:val="both"/>
        <w:rPr>
          <w:rFonts w:asciiTheme="minorHAnsi" w:hAnsiTheme="minorHAnsi" w:cs="Arial"/>
          <w:lang w:val="en-GB"/>
        </w:rPr>
      </w:pPr>
      <w:r w:rsidRPr="00961C24">
        <w:rPr>
          <w:rFonts w:asciiTheme="minorHAnsi" w:hAnsiTheme="minorHAnsi" w:cs="Arial"/>
          <w:lang w:val="en-GB"/>
        </w:rPr>
        <w:t xml:space="preserve">8.3.1 </w:t>
      </w:r>
      <w:r w:rsidR="00947601" w:rsidRPr="00961C24">
        <w:rPr>
          <w:rFonts w:asciiTheme="minorHAnsi" w:hAnsiTheme="minorHAnsi" w:cs="Arial"/>
          <w:lang w:val="en-GB"/>
        </w:rPr>
        <w:t xml:space="preserve">Sale to Public Officials may be used (a) where there is no likely benefit or financial advantage to the Contracting Authority, in using any other disposal method; (b) where the assets for disposal are a small number of low value items which are unlikely to attract public interest; (c) where the personal use of disposal assets would directly benefit the performance of a public officer in the execution of his or her duties within a Contracting Authority; or (d) in remote locations, where any other method of disposal would be difficult. </w:t>
      </w:r>
    </w:p>
    <w:p w:rsidR="00947601" w:rsidRPr="00961C24" w:rsidRDefault="00947601" w:rsidP="00947601">
      <w:pPr>
        <w:jc w:val="both"/>
        <w:rPr>
          <w:rFonts w:asciiTheme="minorHAnsi" w:hAnsiTheme="minorHAnsi" w:cs="Arial"/>
          <w:lang w:val="en-GB"/>
        </w:rPr>
      </w:pPr>
    </w:p>
    <w:p w:rsidR="00947601" w:rsidRPr="00961C24" w:rsidRDefault="00F43EBE" w:rsidP="00947601">
      <w:pPr>
        <w:spacing w:after="100" w:afterAutospacing="1"/>
        <w:jc w:val="both"/>
        <w:rPr>
          <w:rFonts w:asciiTheme="minorHAnsi" w:hAnsiTheme="minorHAnsi" w:cs="Arial"/>
          <w:lang w:val="en-GB"/>
        </w:rPr>
      </w:pPr>
      <w:r w:rsidRPr="00961C24">
        <w:rPr>
          <w:rFonts w:asciiTheme="minorHAnsi" w:hAnsiTheme="minorHAnsi" w:cs="Arial"/>
          <w:lang w:val="en-GB"/>
        </w:rPr>
        <w:t xml:space="preserve">8.3.2 </w:t>
      </w:r>
      <w:r w:rsidR="00947601" w:rsidRPr="00961C24">
        <w:rPr>
          <w:rFonts w:asciiTheme="minorHAnsi" w:hAnsiTheme="minorHAnsi" w:cs="Arial"/>
          <w:lang w:val="en-GB"/>
        </w:rPr>
        <w:t xml:space="preserve">Where an asset is disposed of through this method the Contracting Authority may contract, through procurement procedures, an independent agent to conduct the sale on its behalf. </w:t>
      </w:r>
    </w:p>
    <w:p w:rsidR="00947601" w:rsidRPr="00961C24" w:rsidRDefault="00F43EBE" w:rsidP="00544EE2">
      <w:pPr>
        <w:jc w:val="both"/>
        <w:rPr>
          <w:rFonts w:asciiTheme="minorHAnsi" w:hAnsiTheme="minorHAnsi" w:cs="Arial"/>
          <w:lang w:val="en-GB"/>
        </w:rPr>
      </w:pPr>
      <w:r w:rsidRPr="00961C24">
        <w:rPr>
          <w:rFonts w:asciiTheme="minorHAnsi" w:hAnsiTheme="minorHAnsi" w:cs="Arial"/>
          <w:lang w:val="en-GB"/>
        </w:rPr>
        <w:t xml:space="preserve">8.3.3 </w:t>
      </w:r>
      <w:r w:rsidR="00947601" w:rsidRPr="00961C24">
        <w:rPr>
          <w:rFonts w:asciiTheme="minorHAnsi" w:hAnsiTheme="minorHAnsi" w:cs="Arial"/>
          <w:lang w:val="en-GB"/>
        </w:rPr>
        <w:t>Assets for sale to public officials shall be for personal use only and not business or commercial use.</w:t>
      </w:r>
    </w:p>
    <w:p w:rsidR="00947601" w:rsidRPr="00961C24" w:rsidRDefault="00947601" w:rsidP="00544EE2">
      <w:pPr>
        <w:jc w:val="both"/>
        <w:rPr>
          <w:rFonts w:asciiTheme="minorHAnsi" w:hAnsiTheme="minorHAnsi" w:cs="Arial"/>
          <w:b/>
          <w:i/>
          <w:lang w:val="en-GB"/>
        </w:rPr>
      </w:pPr>
    </w:p>
    <w:p w:rsidR="00947601" w:rsidRPr="00961C24" w:rsidRDefault="00947601" w:rsidP="00544EE2">
      <w:pPr>
        <w:pStyle w:val="ListParagraph"/>
        <w:numPr>
          <w:ilvl w:val="1"/>
          <w:numId w:val="8"/>
        </w:numPr>
        <w:spacing w:after="0"/>
        <w:rPr>
          <w:rFonts w:asciiTheme="minorHAnsi" w:hAnsiTheme="minorHAnsi" w:cs="Arial"/>
          <w:b/>
          <w:bCs/>
          <w:sz w:val="24"/>
          <w:szCs w:val="24"/>
        </w:rPr>
      </w:pPr>
      <w:r w:rsidRPr="00961C24">
        <w:rPr>
          <w:rFonts w:asciiTheme="minorHAnsi" w:hAnsiTheme="minorHAnsi" w:cs="Arial"/>
          <w:b/>
          <w:i/>
          <w:sz w:val="24"/>
          <w:szCs w:val="24"/>
        </w:rPr>
        <w:t>Direct negotiations</w:t>
      </w:r>
    </w:p>
    <w:p w:rsidR="00947601" w:rsidRPr="00961C24" w:rsidRDefault="00F43EBE" w:rsidP="00947601">
      <w:pPr>
        <w:jc w:val="both"/>
        <w:rPr>
          <w:rFonts w:asciiTheme="minorHAnsi" w:hAnsiTheme="minorHAnsi" w:cs="Arial"/>
          <w:lang w:val="en-GB"/>
        </w:rPr>
      </w:pPr>
      <w:r w:rsidRPr="00961C24">
        <w:rPr>
          <w:rFonts w:asciiTheme="minorHAnsi" w:hAnsiTheme="minorHAnsi" w:cs="Arial"/>
          <w:lang w:val="en-GB"/>
        </w:rPr>
        <w:t xml:space="preserve">8.4.1 </w:t>
      </w:r>
      <w:r w:rsidR="00947601" w:rsidRPr="00961C24">
        <w:rPr>
          <w:rFonts w:asciiTheme="minorHAnsi" w:hAnsiTheme="minorHAnsi" w:cs="Arial"/>
          <w:lang w:val="en-GB"/>
        </w:rPr>
        <w:t xml:space="preserve">Direct negotiations may be used where (a) the market is limited and a single buyer who is willing to pay the reserve price, or near to the reserve price has been identified; (b) national </w:t>
      </w:r>
      <w:r w:rsidR="00947601" w:rsidRPr="00961C24">
        <w:rPr>
          <w:rFonts w:asciiTheme="minorHAnsi" w:hAnsiTheme="minorHAnsi" w:cs="Arial"/>
          <w:lang w:val="en-GB"/>
        </w:rPr>
        <w:lastRenderedPageBreak/>
        <w:t>security, public interest, legal or human rights issues or environmental considerations are served by selling to a particular company, group or individual.</w:t>
      </w:r>
    </w:p>
    <w:p w:rsidR="00947601" w:rsidRPr="00961C24" w:rsidRDefault="00947601" w:rsidP="00947601">
      <w:pPr>
        <w:jc w:val="both"/>
        <w:rPr>
          <w:rFonts w:asciiTheme="minorHAnsi" w:hAnsiTheme="minorHAnsi" w:cs="Arial"/>
          <w:lang w:val="en-GB"/>
        </w:rPr>
      </w:pPr>
    </w:p>
    <w:p w:rsidR="00947601" w:rsidRPr="00961C24" w:rsidRDefault="00947601" w:rsidP="00F43EBE">
      <w:pPr>
        <w:pStyle w:val="ListParagraph"/>
        <w:numPr>
          <w:ilvl w:val="1"/>
          <w:numId w:val="8"/>
        </w:numPr>
        <w:rPr>
          <w:rFonts w:asciiTheme="minorHAnsi" w:hAnsiTheme="minorHAnsi" w:cs="Arial"/>
          <w:b/>
          <w:bCs/>
          <w:sz w:val="24"/>
          <w:szCs w:val="24"/>
        </w:rPr>
      </w:pPr>
      <w:r w:rsidRPr="00961C24">
        <w:rPr>
          <w:rFonts w:asciiTheme="minorHAnsi" w:hAnsiTheme="minorHAnsi" w:cs="Arial"/>
          <w:b/>
          <w:i/>
          <w:sz w:val="24"/>
          <w:szCs w:val="24"/>
        </w:rPr>
        <w:t>Trade-in</w:t>
      </w:r>
    </w:p>
    <w:p w:rsidR="00947601" w:rsidRPr="00961C24" w:rsidRDefault="00F43EBE" w:rsidP="00947601">
      <w:pPr>
        <w:jc w:val="both"/>
        <w:rPr>
          <w:rFonts w:asciiTheme="minorHAnsi" w:hAnsiTheme="minorHAnsi" w:cs="Arial"/>
          <w:lang w:val="en-GB"/>
        </w:rPr>
      </w:pPr>
      <w:r w:rsidRPr="00961C24">
        <w:rPr>
          <w:rFonts w:asciiTheme="minorHAnsi" w:hAnsiTheme="minorHAnsi" w:cs="Arial"/>
          <w:lang w:val="en-GB"/>
        </w:rPr>
        <w:t xml:space="preserve">8.5.1 </w:t>
      </w:r>
      <w:r w:rsidR="00947601" w:rsidRPr="00961C24">
        <w:rPr>
          <w:rFonts w:asciiTheme="minorHAnsi" w:hAnsiTheme="minorHAnsi" w:cs="Arial"/>
          <w:lang w:val="en-GB"/>
        </w:rPr>
        <w:t xml:space="preserve">Trade-in may be used where (a) the trade-in of surplus assets to offset the purchase price of new items provides a convenient, economic and efficient way of upgrading equipment. </w:t>
      </w:r>
    </w:p>
    <w:p w:rsidR="00947601" w:rsidRPr="00961C24" w:rsidRDefault="00947601" w:rsidP="00947601">
      <w:pPr>
        <w:jc w:val="both"/>
        <w:rPr>
          <w:rFonts w:asciiTheme="minorHAnsi" w:hAnsiTheme="minorHAnsi" w:cs="Arial"/>
          <w:lang w:val="en-GB"/>
        </w:rPr>
      </w:pPr>
    </w:p>
    <w:p w:rsidR="00947601" w:rsidRPr="00961C24" w:rsidRDefault="00F43EBE" w:rsidP="00947601">
      <w:pPr>
        <w:jc w:val="both"/>
        <w:rPr>
          <w:rFonts w:asciiTheme="minorHAnsi" w:hAnsiTheme="minorHAnsi" w:cs="Arial"/>
          <w:lang w:val="en-GB"/>
        </w:rPr>
      </w:pPr>
      <w:r w:rsidRPr="00961C24">
        <w:rPr>
          <w:rFonts w:asciiTheme="minorHAnsi" w:hAnsiTheme="minorHAnsi" w:cs="Arial"/>
          <w:lang w:val="en-GB"/>
        </w:rPr>
        <w:t xml:space="preserve">8.5.2 </w:t>
      </w:r>
      <w:r w:rsidR="00947601" w:rsidRPr="00961C24">
        <w:rPr>
          <w:rFonts w:asciiTheme="minorHAnsi" w:hAnsiTheme="minorHAnsi" w:cs="Arial"/>
          <w:lang w:val="en-GB"/>
        </w:rPr>
        <w:t xml:space="preserve">Trade-in shall not be used where (a) it prevents the operation of open and fair competition or where it reduces the value for money in a procurement process and (b) where factors other than price have to be taken into account in the disposal process. </w:t>
      </w:r>
    </w:p>
    <w:p w:rsidR="00947601" w:rsidRPr="00961C24" w:rsidRDefault="00947601" w:rsidP="00947601">
      <w:pPr>
        <w:jc w:val="both"/>
        <w:rPr>
          <w:rFonts w:asciiTheme="minorHAnsi" w:hAnsiTheme="minorHAnsi" w:cs="Arial"/>
          <w:lang w:val="en-GB"/>
        </w:rPr>
      </w:pPr>
    </w:p>
    <w:p w:rsidR="00947601" w:rsidRPr="00961C24" w:rsidRDefault="00F43EBE" w:rsidP="00947601">
      <w:pPr>
        <w:jc w:val="both"/>
        <w:rPr>
          <w:rFonts w:asciiTheme="minorHAnsi" w:hAnsiTheme="minorHAnsi" w:cs="Arial"/>
          <w:b/>
          <w:lang w:val="en-GB"/>
        </w:rPr>
      </w:pPr>
      <w:r w:rsidRPr="00961C24">
        <w:rPr>
          <w:rFonts w:asciiTheme="minorHAnsi" w:hAnsiTheme="minorHAnsi" w:cs="Arial"/>
          <w:lang w:val="en-GB"/>
        </w:rPr>
        <w:t xml:space="preserve">8.5.3 </w:t>
      </w:r>
      <w:r w:rsidR="00947601" w:rsidRPr="00961C24">
        <w:rPr>
          <w:rFonts w:asciiTheme="minorHAnsi" w:hAnsiTheme="minorHAnsi" w:cs="Arial"/>
          <w:lang w:val="en-GB"/>
        </w:rPr>
        <w:t>Under a trade-in, the disposal process shall be an integral part of the procurement process and shall follow the procurement rules.</w:t>
      </w:r>
      <w:r w:rsidR="00947601" w:rsidRPr="00961C24" w:rsidDel="008A7950">
        <w:rPr>
          <w:rFonts w:asciiTheme="minorHAnsi" w:hAnsiTheme="minorHAnsi" w:cs="Arial"/>
          <w:b/>
          <w:lang w:val="en-GB"/>
        </w:rPr>
        <w:t xml:space="preserve"> </w:t>
      </w:r>
    </w:p>
    <w:p w:rsidR="00947601" w:rsidRPr="00961C24" w:rsidRDefault="00947601" w:rsidP="00947601">
      <w:pPr>
        <w:jc w:val="both"/>
        <w:rPr>
          <w:rFonts w:asciiTheme="minorHAnsi" w:hAnsiTheme="minorHAnsi" w:cs="Arial"/>
          <w:b/>
          <w:lang w:val="en-GB"/>
        </w:rPr>
      </w:pPr>
    </w:p>
    <w:p w:rsidR="00947601" w:rsidRPr="00961C24" w:rsidRDefault="00947601" w:rsidP="00F43EBE">
      <w:pPr>
        <w:pStyle w:val="ListParagraph"/>
        <w:numPr>
          <w:ilvl w:val="1"/>
          <w:numId w:val="8"/>
        </w:numPr>
        <w:rPr>
          <w:rFonts w:asciiTheme="minorHAnsi" w:hAnsiTheme="minorHAnsi" w:cs="Arial"/>
          <w:b/>
          <w:bCs/>
          <w:sz w:val="24"/>
          <w:szCs w:val="24"/>
        </w:rPr>
      </w:pPr>
      <w:r w:rsidRPr="00961C24">
        <w:rPr>
          <w:rFonts w:asciiTheme="minorHAnsi" w:hAnsiTheme="minorHAnsi" w:cs="Arial"/>
          <w:b/>
          <w:i/>
          <w:sz w:val="24"/>
          <w:szCs w:val="24"/>
        </w:rPr>
        <w:t>Transfer to another Contracting Authority</w:t>
      </w:r>
    </w:p>
    <w:p w:rsidR="00947601" w:rsidRPr="00961C24" w:rsidRDefault="00F43EBE" w:rsidP="00947601">
      <w:pPr>
        <w:jc w:val="both"/>
        <w:rPr>
          <w:rFonts w:asciiTheme="minorHAnsi" w:hAnsiTheme="minorHAnsi" w:cs="Arial"/>
          <w:lang w:val="en-GB"/>
        </w:rPr>
      </w:pPr>
      <w:r w:rsidRPr="00961C24">
        <w:rPr>
          <w:rFonts w:asciiTheme="minorHAnsi" w:hAnsiTheme="minorHAnsi" w:cs="Arial"/>
          <w:lang w:val="en-GB"/>
        </w:rPr>
        <w:t xml:space="preserve">8.6.1 </w:t>
      </w:r>
      <w:r w:rsidR="00947601" w:rsidRPr="00961C24">
        <w:rPr>
          <w:rFonts w:asciiTheme="minorHAnsi" w:hAnsiTheme="minorHAnsi" w:cs="Arial"/>
          <w:lang w:val="en-GB"/>
        </w:rPr>
        <w:t xml:space="preserve">Transfer to any other Contracting Authority may be used where the other Contracting Authority can make further use of the asset. </w:t>
      </w:r>
    </w:p>
    <w:p w:rsidR="00947601" w:rsidRPr="00961C24" w:rsidRDefault="00947601" w:rsidP="00947601">
      <w:pPr>
        <w:jc w:val="both"/>
        <w:rPr>
          <w:rFonts w:asciiTheme="minorHAnsi" w:hAnsiTheme="minorHAnsi" w:cs="Arial"/>
          <w:lang w:val="en-GB"/>
        </w:rPr>
      </w:pPr>
    </w:p>
    <w:p w:rsidR="00947601" w:rsidRPr="00961C24" w:rsidRDefault="00947601" w:rsidP="00F43EBE">
      <w:pPr>
        <w:pStyle w:val="ListParagraph"/>
        <w:numPr>
          <w:ilvl w:val="1"/>
          <w:numId w:val="8"/>
        </w:numPr>
        <w:rPr>
          <w:rFonts w:asciiTheme="minorHAnsi" w:hAnsiTheme="minorHAnsi" w:cs="Arial"/>
          <w:b/>
          <w:bCs/>
          <w:sz w:val="24"/>
          <w:szCs w:val="24"/>
        </w:rPr>
      </w:pPr>
      <w:r w:rsidRPr="00961C24">
        <w:rPr>
          <w:rFonts w:asciiTheme="minorHAnsi" w:hAnsiTheme="minorHAnsi" w:cs="Arial"/>
          <w:b/>
          <w:bCs/>
          <w:i/>
          <w:sz w:val="24"/>
          <w:szCs w:val="24"/>
        </w:rPr>
        <w:t>Conversion or classification of assets into another form</w:t>
      </w:r>
    </w:p>
    <w:p w:rsidR="00947601" w:rsidRPr="00961C24" w:rsidRDefault="00F43EBE" w:rsidP="00947601">
      <w:pPr>
        <w:jc w:val="both"/>
        <w:rPr>
          <w:rFonts w:asciiTheme="minorHAnsi" w:hAnsiTheme="minorHAnsi" w:cs="Arial"/>
          <w:lang w:val="en-GB"/>
        </w:rPr>
      </w:pPr>
      <w:r w:rsidRPr="00961C24">
        <w:rPr>
          <w:rFonts w:asciiTheme="minorHAnsi" w:hAnsiTheme="minorHAnsi" w:cs="Arial"/>
          <w:lang w:val="en-GB"/>
        </w:rPr>
        <w:t xml:space="preserve">8.7.1 </w:t>
      </w:r>
      <w:r w:rsidR="00947601" w:rsidRPr="00961C24">
        <w:rPr>
          <w:rFonts w:asciiTheme="minorHAnsi" w:hAnsiTheme="minorHAnsi" w:cs="Arial"/>
          <w:lang w:val="en-GB"/>
        </w:rPr>
        <w:t xml:space="preserve">Conversion or classification of an asset into any other form may be used (a) on grounds of national security or public interest, legal or human rights issues or environment considerations; or (b) where the asset has no residual value in its current form, but where some sale value can be obtained through conversion or classification into any other form. </w:t>
      </w:r>
    </w:p>
    <w:p w:rsidR="00947601" w:rsidRPr="00961C24" w:rsidRDefault="00947601" w:rsidP="00947601">
      <w:pPr>
        <w:jc w:val="both"/>
        <w:rPr>
          <w:rFonts w:asciiTheme="minorHAnsi" w:hAnsiTheme="minorHAnsi" w:cs="Arial"/>
          <w:lang w:val="en-GB"/>
        </w:rPr>
      </w:pPr>
    </w:p>
    <w:p w:rsidR="00947601" w:rsidRPr="00961C24" w:rsidRDefault="00F43EBE" w:rsidP="00947601">
      <w:pPr>
        <w:jc w:val="both"/>
        <w:rPr>
          <w:rFonts w:asciiTheme="minorHAnsi" w:hAnsiTheme="minorHAnsi" w:cs="Arial"/>
          <w:lang w:val="en-GB"/>
        </w:rPr>
      </w:pPr>
      <w:r w:rsidRPr="00961C24">
        <w:rPr>
          <w:rFonts w:asciiTheme="minorHAnsi" w:hAnsiTheme="minorHAnsi" w:cs="Arial"/>
          <w:lang w:val="en-GB"/>
        </w:rPr>
        <w:t xml:space="preserve">8.7.2 </w:t>
      </w:r>
      <w:r w:rsidR="00947601" w:rsidRPr="00961C24">
        <w:rPr>
          <w:rFonts w:asciiTheme="minorHAnsi" w:hAnsiTheme="minorHAnsi" w:cs="Arial"/>
          <w:lang w:val="en-GB"/>
        </w:rPr>
        <w:t>The Contracting Authority shall identify a competent authority or an appropriate provider to undertake the conversion or re-classification.</w:t>
      </w:r>
    </w:p>
    <w:p w:rsidR="00947601" w:rsidRPr="00961C24" w:rsidRDefault="00947601" w:rsidP="00947601">
      <w:pPr>
        <w:rPr>
          <w:rFonts w:asciiTheme="minorHAnsi" w:hAnsiTheme="minorHAnsi" w:cs="Arial"/>
          <w:lang w:val="en-GB"/>
        </w:rPr>
      </w:pPr>
    </w:p>
    <w:p w:rsidR="00947601" w:rsidRPr="00961C24" w:rsidRDefault="00947601" w:rsidP="00981539">
      <w:pPr>
        <w:pStyle w:val="ListParagraph"/>
        <w:numPr>
          <w:ilvl w:val="1"/>
          <w:numId w:val="8"/>
        </w:numPr>
        <w:rPr>
          <w:rFonts w:asciiTheme="minorHAnsi" w:hAnsiTheme="minorHAnsi" w:cs="Arial"/>
          <w:b/>
          <w:bCs/>
          <w:sz w:val="24"/>
          <w:szCs w:val="24"/>
        </w:rPr>
      </w:pPr>
      <w:r w:rsidRPr="00961C24">
        <w:rPr>
          <w:rFonts w:asciiTheme="minorHAnsi" w:hAnsiTheme="minorHAnsi" w:cs="Arial"/>
          <w:b/>
          <w:bCs/>
          <w:i/>
          <w:sz w:val="24"/>
          <w:szCs w:val="24"/>
        </w:rPr>
        <w:t>Destruction of assets</w:t>
      </w:r>
    </w:p>
    <w:p w:rsidR="00947601" w:rsidRPr="00961C24" w:rsidRDefault="00F43EBE" w:rsidP="00947601">
      <w:pPr>
        <w:spacing w:before="100" w:beforeAutospacing="1" w:after="100" w:afterAutospacing="1"/>
        <w:jc w:val="both"/>
        <w:rPr>
          <w:rFonts w:asciiTheme="minorHAnsi" w:hAnsiTheme="minorHAnsi" w:cs="Arial"/>
          <w:lang w:val="en-GB"/>
        </w:rPr>
      </w:pPr>
      <w:r w:rsidRPr="00961C24">
        <w:rPr>
          <w:rFonts w:asciiTheme="minorHAnsi" w:hAnsiTheme="minorHAnsi" w:cs="Arial"/>
          <w:lang w:val="en-GB"/>
        </w:rPr>
        <w:t xml:space="preserve">8.8.1 </w:t>
      </w:r>
      <w:r w:rsidR="00947601" w:rsidRPr="00961C24">
        <w:rPr>
          <w:rFonts w:asciiTheme="minorHAnsi" w:hAnsiTheme="minorHAnsi" w:cs="Arial"/>
          <w:lang w:val="en-GB"/>
        </w:rPr>
        <w:t xml:space="preserve">Destruction of an asset, shall be the least favoured method, but may be used (a) on grounds of national security or public interest, health and safety, legal or human rights issues or environment considerations; or (b) where the asset has no residual value and it cannot be transferred to any other Contracting Authority or converted or classified into another form with any value. </w:t>
      </w:r>
    </w:p>
    <w:p w:rsidR="00991153" w:rsidRPr="00961C24" w:rsidRDefault="00F43EBE" w:rsidP="00947601">
      <w:pPr>
        <w:autoSpaceDE w:val="0"/>
        <w:autoSpaceDN w:val="0"/>
        <w:adjustRightInd w:val="0"/>
        <w:jc w:val="both"/>
        <w:rPr>
          <w:rFonts w:asciiTheme="minorHAnsi" w:hAnsiTheme="minorHAnsi" w:cs="Arial"/>
          <w:lang w:val="en-GB"/>
        </w:rPr>
      </w:pPr>
      <w:r w:rsidRPr="00961C24">
        <w:rPr>
          <w:rFonts w:asciiTheme="minorHAnsi" w:hAnsiTheme="minorHAnsi" w:cs="Arial"/>
          <w:lang w:val="en-GB"/>
        </w:rPr>
        <w:t xml:space="preserve">8.8.2 </w:t>
      </w:r>
      <w:r w:rsidR="00947601" w:rsidRPr="00961C24">
        <w:rPr>
          <w:rFonts w:asciiTheme="minorHAnsi" w:hAnsiTheme="minorHAnsi" w:cs="Arial"/>
          <w:lang w:val="en-GB"/>
        </w:rPr>
        <w:t xml:space="preserve">Destruction of an asset may be used when the asset may be inherently dangerous, or may become dangerous through external factors, or that may affect a person, or the environment (pharmaceuticals, chemicals, radio isotopes, hazardous items).  The destruction will be carried out by suitably qualified specialists under controlled conditions.  The Contracting Authority will identify a competent authority or an appropriate provider to undertake the destruction.     </w:t>
      </w:r>
    </w:p>
    <w:p w:rsidR="004F079D" w:rsidRPr="00961C24" w:rsidRDefault="004F079D" w:rsidP="00544EE2">
      <w:pPr>
        <w:pStyle w:val="Heading1"/>
        <w:numPr>
          <w:ilvl w:val="0"/>
          <w:numId w:val="25"/>
        </w:numPr>
        <w:rPr>
          <w:rFonts w:asciiTheme="minorHAnsi" w:hAnsiTheme="minorHAnsi"/>
          <w:color w:val="auto"/>
          <w:sz w:val="24"/>
          <w:szCs w:val="24"/>
          <w:lang w:val="en-GB"/>
        </w:rPr>
      </w:pPr>
      <w:bookmarkStart w:id="8" w:name="_Toc309809118"/>
      <w:r w:rsidRPr="00961C24">
        <w:rPr>
          <w:rFonts w:asciiTheme="minorHAnsi" w:hAnsiTheme="minorHAnsi" w:cs="Arial"/>
          <w:color w:val="auto"/>
          <w:sz w:val="24"/>
          <w:szCs w:val="24"/>
          <w:lang w:val="en-GB"/>
        </w:rPr>
        <w:lastRenderedPageBreak/>
        <w:t>Valuations (Market Value of Assets)</w:t>
      </w:r>
      <w:bookmarkEnd w:id="8"/>
    </w:p>
    <w:p w:rsidR="00F43EBE" w:rsidRPr="00961C24" w:rsidRDefault="00F43EBE" w:rsidP="004F079D">
      <w:pPr>
        <w:autoSpaceDE w:val="0"/>
        <w:autoSpaceDN w:val="0"/>
        <w:adjustRightInd w:val="0"/>
        <w:jc w:val="both"/>
        <w:rPr>
          <w:rFonts w:asciiTheme="minorHAnsi" w:hAnsiTheme="minorHAnsi" w:cs="Arial"/>
          <w:lang w:val="en-GB"/>
        </w:rPr>
      </w:pPr>
    </w:p>
    <w:p w:rsidR="004F079D" w:rsidRPr="00961C24" w:rsidRDefault="00F43EBE" w:rsidP="00544EE2">
      <w:pPr>
        <w:autoSpaceDE w:val="0"/>
        <w:autoSpaceDN w:val="0"/>
        <w:adjustRightInd w:val="0"/>
        <w:jc w:val="both"/>
        <w:rPr>
          <w:rFonts w:asciiTheme="minorHAnsi" w:hAnsiTheme="minorHAnsi" w:cs="Arial"/>
          <w:lang w:val="en-GB"/>
        </w:rPr>
      </w:pPr>
      <w:r w:rsidRPr="00961C24">
        <w:rPr>
          <w:rFonts w:asciiTheme="minorHAnsi" w:hAnsiTheme="minorHAnsi" w:cs="Arial"/>
          <w:lang w:val="en-GB"/>
        </w:rPr>
        <w:t xml:space="preserve">9.1 </w:t>
      </w:r>
      <w:r w:rsidR="004F079D" w:rsidRPr="00961C24">
        <w:rPr>
          <w:rFonts w:asciiTheme="minorHAnsi" w:hAnsiTheme="minorHAnsi" w:cs="Arial"/>
          <w:lang w:val="en-GB"/>
        </w:rPr>
        <w:t>A valuation of any asset due for disposal should be obtained prior to the commencement of any disposal process. The valuations shall be used to determine a realistic or realisable reserve price.</w:t>
      </w:r>
    </w:p>
    <w:p w:rsidR="00544EE2" w:rsidRPr="00961C24" w:rsidRDefault="00544EE2" w:rsidP="00544EE2">
      <w:pPr>
        <w:autoSpaceDE w:val="0"/>
        <w:autoSpaceDN w:val="0"/>
        <w:adjustRightInd w:val="0"/>
        <w:jc w:val="both"/>
        <w:rPr>
          <w:rFonts w:asciiTheme="minorHAnsi" w:hAnsiTheme="minorHAnsi" w:cs="Arial"/>
          <w:lang w:val="en-GB"/>
        </w:rPr>
      </w:pPr>
    </w:p>
    <w:p w:rsidR="004F079D" w:rsidRPr="00961C24" w:rsidRDefault="00651279" w:rsidP="00544EE2">
      <w:pPr>
        <w:pStyle w:val="Heading1"/>
        <w:numPr>
          <w:ilvl w:val="0"/>
          <w:numId w:val="25"/>
        </w:numPr>
        <w:spacing w:before="0"/>
        <w:rPr>
          <w:rFonts w:asciiTheme="minorHAnsi" w:hAnsiTheme="minorHAnsi"/>
          <w:color w:val="auto"/>
          <w:sz w:val="24"/>
          <w:szCs w:val="24"/>
          <w:lang w:val="en-GB"/>
        </w:rPr>
      </w:pPr>
      <w:r w:rsidRPr="00961C24">
        <w:rPr>
          <w:rFonts w:asciiTheme="minorHAnsi" w:hAnsiTheme="minorHAnsi"/>
          <w:color w:val="auto"/>
          <w:sz w:val="24"/>
          <w:szCs w:val="24"/>
          <w:lang w:val="en-GB"/>
        </w:rPr>
        <w:t xml:space="preserve"> </w:t>
      </w:r>
      <w:bookmarkStart w:id="9" w:name="_Toc309809119"/>
      <w:r w:rsidR="004F079D" w:rsidRPr="00961C24">
        <w:rPr>
          <w:rFonts w:asciiTheme="minorHAnsi" w:hAnsiTheme="minorHAnsi" w:cs="Arial"/>
          <w:color w:val="auto"/>
          <w:sz w:val="24"/>
          <w:szCs w:val="24"/>
          <w:lang w:val="en-GB"/>
        </w:rPr>
        <w:t>Revenue from the Sale of Assets</w:t>
      </w:r>
      <w:bookmarkEnd w:id="9"/>
    </w:p>
    <w:p w:rsidR="004F079D" w:rsidRPr="00961C24" w:rsidRDefault="004F079D" w:rsidP="004F079D">
      <w:pPr>
        <w:rPr>
          <w:rFonts w:asciiTheme="minorHAnsi" w:hAnsiTheme="minorHAnsi" w:cs="Arial"/>
          <w:lang w:val="en-GB"/>
        </w:rPr>
      </w:pPr>
    </w:p>
    <w:p w:rsidR="004F079D" w:rsidRPr="00961C24" w:rsidRDefault="00544EE2" w:rsidP="00544EE2">
      <w:pPr>
        <w:autoSpaceDE w:val="0"/>
        <w:autoSpaceDN w:val="0"/>
        <w:adjustRightInd w:val="0"/>
        <w:jc w:val="both"/>
        <w:rPr>
          <w:rFonts w:asciiTheme="minorHAnsi" w:hAnsiTheme="minorHAnsi" w:cs="Arial"/>
          <w:lang w:val="en-GB"/>
        </w:rPr>
      </w:pPr>
      <w:r w:rsidRPr="00961C24">
        <w:rPr>
          <w:rFonts w:asciiTheme="minorHAnsi" w:hAnsiTheme="minorHAnsi" w:cs="Arial"/>
          <w:lang w:val="en-GB"/>
        </w:rPr>
        <w:t xml:space="preserve">10.1 </w:t>
      </w:r>
      <w:r w:rsidR="004F079D" w:rsidRPr="00961C24">
        <w:rPr>
          <w:rFonts w:asciiTheme="minorHAnsi" w:hAnsiTheme="minorHAnsi" w:cs="Arial"/>
          <w:lang w:val="en-GB"/>
        </w:rPr>
        <w:t>All the revenue proceeds from the sale of assets shall be deposited into the Contracting Authorities bank account.</w:t>
      </w:r>
    </w:p>
    <w:p w:rsidR="00544EE2" w:rsidRDefault="00544EE2" w:rsidP="00544EE2">
      <w:pPr>
        <w:autoSpaceDE w:val="0"/>
        <w:autoSpaceDN w:val="0"/>
        <w:adjustRightInd w:val="0"/>
        <w:jc w:val="both"/>
        <w:rPr>
          <w:rFonts w:asciiTheme="minorHAnsi" w:hAnsiTheme="minorHAnsi" w:cs="Arial"/>
          <w:lang w:val="en-GB"/>
        </w:rPr>
      </w:pPr>
    </w:p>
    <w:p w:rsidR="00A64291" w:rsidRDefault="00A64291" w:rsidP="00A64291">
      <w:pPr>
        <w:jc w:val="both"/>
        <w:rPr>
          <w:rFonts w:ascii="Calibri" w:hAnsi="Calibri" w:cs="Arial"/>
          <w:lang w:val="en-US"/>
        </w:rPr>
      </w:pPr>
      <w:r>
        <w:rPr>
          <w:rFonts w:ascii="Calibri" w:hAnsi="Calibri" w:cs="Arial"/>
          <w:lang w:val="en-US"/>
        </w:rPr>
        <w:t xml:space="preserve">10.2 The Contracting Authority must observe provisions of the Law on Public Finance Management for the revenues received after the sale of public assets. </w:t>
      </w:r>
    </w:p>
    <w:p w:rsidR="00A64291" w:rsidRPr="00961C24" w:rsidRDefault="00A64291" w:rsidP="00544EE2">
      <w:pPr>
        <w:autoSpaceDE w:val="0"/>
        <w:autoSpaceDN w:val="0"/>
        <w:adjustRightInd w:val="0"/>
        <w:jc w:val="both"/>
        <w:rPr>
          <w:rFonts w:asciiTheme="minorHAnsi" w:hAnsiTheme="minorHAnsi" w:cs="Arial"/>
          <w:lang w:val="en-GB"/>
        </w:rPr>
      </w:pPr>
    </w:p>
    <w:p w:rsidR="004F079D" w:rsidRPr="00961C24" w:rsidRDefault="00651279" w:rsidP="00544EE2">
      <w:pPr>
        <w:pStyle w:val="Heading1"/>
        <w:numPr>
          <w:ilvl w:val="0"/>
          <w:numId w:val="25"/>
        </w:numPr>
        <w:spacing w:before="0"/>
        <w:rPr>
          <w:rFonts w:asciiTheme="minorHAnsi" w:hAnsiTheme="minorHAnsi"/>
          <w:color w:val="auto"/>
          <w:sz w:val="24"/>
          <w:szCs w:val="24"/>
          <w:lang w:val="en-GB"/>
        </w:rPr>
      </w:pPr>
      <w:r w:rsidRPr="00961C24">
        <w:rPr>
          <w:rFonts w:asciiTheme="minorHAnsi" w:hAnsiTheme="minorHAnsi"/>
          <w:color w:val="auto"/>
          <w:sz w:val="24"/>
          <w:szCs w:val="24"/>
          <w:lang w:val="en-GB"/>
        </w:rPr>
        <w:t xml:space="preserve"> </w:t>
      </w:r>
      <w:bookmarkStart w:id="10" w:name="_Toc309809120"/>
      <w:r w:rsidR="004F079D" w:rsidRPr="00961C24">
        <w:rPr>
          <w:rFonts w:asciiTheme="minorHAnsi" w:hAnsiTheme="minorHAnsi" w:cs="Arial"/>
          <w:color w:val="auto"/>
          <w:sz w:val="24"/>
          <w:szCs w:val="24"/>
          <w:lang w:val="en-GB"/>
        </w:rPr>
        <w:t>Publication of Disposal Notices and Contract Award</w:t>
      </w:r>
      <w:bookmarkEnd w:id="10"/>
    </w:p>
    <w:p w:rsidR="004F079D" w:rsidRPr="00961C24" w:rsidRDefault="004F079D" w:rsidP="004F079D">
      <w:pPr>
        <w:autoSpaceDE w:val="0"/>
        <w:autoSpaceDN w:val="0"/>
        <w:adjustRightInd w:val="0"/>
        <w:ind w:left="1080"/>
        <w:rPr>
          <w:rFonts w:asciiTheme="minorHAnsi" w:hAnsiTheme="minorHAnsi" w:cs="Arial"/>
          <w:b/>
          <w:lang w:val="en-GB"/>
        </w:rPr>
      </w:pPr>
    </w:p>
    <w:p w:rsidR="004F079D" w:rsidRPr="00961C24" w:rsidRDefault="00544EE2" w:rsidP="004F079D">
      <w:pPr>
        <w:autoSpaceDE w:val="0"/>
        <w:autoSpaceDN w:val="0"/>
        <w:adjustRightInd w:val="0"/>
        <w:jc w:val="both"/>
        <w:rPr>
          <w:rFonts w:asciiTheme="minorHAnsi" w:hAnsiTheme="minorHAnsi" w:cs="Arial"/>
          <w:lang w:val="en-GB"/>
        </w:rPr>
      </w:pPr>
      <w:r w:rsidRPr="00961C24">
        <w:rPr>
          <w:rFonts w:asciiTheme="minorHAnsi" w:hAnsiTheme="minorHAnsi" w:cs="Arial"/>
          <w:lang w:val="en-GB"/>
        </w:rPr>
        <w:t xml:space="preserve">11.1 </w:t>
      </w:r>
      <w:r w:rsidR="004F079D" w:rsidRPr="00961C24">
        <w:rPr>
          <w:rFonts w:asciiTheme="minorHAnsi" w:hAnsiTheme="minorHAnsi" w:cs="Arial"/>
          <w:lang w:val="en-GB"/>
        </w:rPr>
        <w:t>A public invitation notice, a notification of a public auction and a contract award, apart from the award of a contract under public auction, which shall be by a declaration of the successful bidder at the time of bidding, shall be published at the PPRC’s website.</w:t>
      </w:r>
    </w:p>
    <w:p w:rsidR="00544EE2" w:rsidRPr="00961C24" w:rsidRDefault="00544EE2" w:rsidP="00544EE2">
      <w:pPr>
        <w:autoSpaceDE w:val="0"/>
        <w:autoSpaceDN w:val="0"/>
        <w:adjustRightInd w:val="0"/>
        <w:jc w:val="both"/>
        <w:rPr>
          <w:rFonts w:asciiTheme="minorHAnsi" w:hAnsiTheme="minorHAnsi" w:cs="Arial"/>
          <w:lang w:val="en-GB"/>
        </w:rPr>
      </w:pPr>
    </w:p>
    <w:p w:rsidR="004F079D" w:rsidRPr="00961C24" w:rsidRDefault="00544EE2" w:rsidP="00544EE2">
      <w:pPr>
        <w:autoSpaceDE w:val="0"/>
        <w:autoSpaceDN w:val="0"/>
        <w:adjustRightInd w:val="0"/>
        <w:jc w:val="both"/>
        <w:rPr>
          <w:rFonts w:asciiTheme="minorHAnsi" w:hAnsiTheme="minorHAnsi" w:cs="Arial"/>
          <w:lang w:val="en-GB"/>
        </w:rPr>
      </w:pPr>
      <w:r w:rsidRPr="00961C24">
        <w:rPr>
          <w:rFonts w:asciiTheme="minorHAnsi" w:hAnsiTheme="minorHAnsi" w:cs="Arial"/>
          <w:lang w:val="en-GB"/>
        </w:rPr>
        <w:t xml:space="preserve">11.2 </w:t>
      </w:r>
      <w:r w:rsidR="004F079D" w:rsidRPr="00961C24">
        <w:rPr>
          <w:rFonts w:asciiTheme="minorHAnsi" w:hAnsiTheme="minorHAnsi" w:cs="Arial"/>
          <w:lang w:val="en-GB"/>
        </w:rPr>
        <w:t xml:space="preserve">A non-public invitation notice and a contract award, under the method “Sale to Public Officials” shall be published at (a) the Contracting Authority’s website </w:t>
      </w:r>
      <w:r w:rsidRPr="00961C24">
        <w:rPr>
          <w:rFonts w:asciiTheme="minorHAnsi" w:hAnsiTheme="minorHAnsi" w:cs="Arial"/>
          <w:lang w:val="en-GB"/>
        </w:rPr>
        <w:t>and (</w:t>
      </w:r>
      <w:r w:rsidR="004F079D" w:rsidRPr="00961C24">
        <w:rPr>
          <w:rFonts w:asciiTheme="minorHAnsi" w:hAnsiTheme="minorHAnsi" w:cs="Arial"/>
          <w:lang w:val="en-GB"/>
        </w:rPr>
        <w:t>b) the PPRC’s website.</w:t>
      </w:r>
    </w:p>
    <w:p w:rsidR="00544EE2" w:rsidRPr="00961C24" w:rsidRDefault="00544EE2" w:rsidP="00544EE2">
      <w:pPr>
        <w:autoSpaceDE w:val="0"/>
        <w:autoSpaceDN w:val="0"/>
        <w:adjustRightInd w:val="0"/>
        <w:jc w:val="both"/>
        <w:rPr>
          <w:rFonts w:asciiTheme="minorHAnsi" w:hAnsiTheme="minorHAnsi" w:cs="Arial"/>
          <w:lang w:val="en-GB"/>
        </w:rPr>
      </w:pPr>
    </w:p>
    <w:p w:rsidR="004F079D" w:rsidRPr="00961C24" w:rsidRDefault="00651279" w:rsidP="00544EE2">
      <w:pPr>
        <w:pStyle w:val="Heading1"/>
        <w:numPr>
          <w:ilvl w:val="0"/>
          <w:numId w:val="25"/>
        </w:numPr>
        <w:spacing w:before="0"/>
        <w:rPr>
          <w:rFonts w:asciiTheme="minorHAnsi" w:hAnsiTheme="minorHAnsi"/>
          <w:color w:val="auto"/>
          <w:sz w:val="24"/>
          <w:szCs w:val="24"/>
          <w:lang w:val="en-GB"/>
        </w:rPr>
      </w:pPr>
      <w:r w:rsidRPr="00961C24">
        <w:rPr>
          <w:rFonts w:asciiTheme="minorHAnsi" w:hAnsiTheme="minorHAnsi"/>
          <w:color w:val="auto"/>
          <w:sz w:val="24"/>
          <w:szCs w:val="24"/>
          <w:lang w:val="en-GB"/>
        </w:rPr>
        <w:t xml:space="preserve"> </w:t>
      </w:r>
      <w:bookmarkStart w:id="11" w:name="_Toc309809121"/>
      <w:r w:rsidR="004F079D" w:rsidRPr="00961C24">
        <w:rPr>
          <w:rFonts w:asciiTheme="minorHAnsi" w:hAnsiTheme="minorHAnsi" w:cs="Arial"/>
          <w:color w:val="auto"/>
          <w:sz w:val="24"/>
          <w:szCs w:val="24"/>
          <w:lang w:val="en-GB"/>
        </w:rPr>
        <w:t>Language</w:t>
      </w:r>
      <w:bookmarkEnd w:id="11"/>
    </w:p>
    <w:p w:rsidR="004F079D" w:rsidRPr="00961C24" w:rsidRDefault="004F079D" w:rsidP="004F079D">
      <w:pPr>
        <w:autoSpaceDE w:val="0"/>
        <w:autoSpaceDN w:val="0"/>
        <w:adjustRightInd w:val="0"/>
        <w:rPr>
          <w:rFonts w:asciiTheme="minorHAnsi" w:hAnsiTheme="minorHAnsi" w:cs="Arial"/>
          <w:lang w:val="en-GB"/>
        </w:rPr>
      </w:pPr>
    </w:p>
    <w:p w:rsidR="004F079D" w:rsidRPr="00961C24" w:rsidRDefault="00544EE2" w:rsidP="00544EE2">
      <w:pPr>
        <w:autoSpaceDE w:val="0"/>
        <w:autoSpaceDN w:val="0"/>
        <w:adjustRightInd w:val="0"/>
        <w:jc w:val="both"/>
        <w:rPr>
          <w:rFonts w:asciiTheme="minorHAnsi" w:hAnsiTheme="minorHAnsi" w:cs="Arial"/>
          <w:lang w:val="en-GB"/>
        </w:rPr>
      </w:pPr>
      <w:r w:rsidRPr="00961C24">
        <w:rPr>
          <w:rFonts w:asciiTheme="minorHAnsi" w:hAnsiTheme="minorHAnsi" w:cs="Arial"/>
          <w:lang w:val="en-GB"/>
        </w:rPr>
        <w:t xml:space="preserve">12.1 </w:t>
      </w:r>
      <w:r w:rsidR="004F079D" w:rsidRPr="00961C24">
        <w:rPr>
          <w:rFonts w:asciiTheme="minorHAnsi" w:hAnsiTheme="minorHAnsi" w:cs="Arial"/>
          <w:lang w:val="en-GB"/>
        </w:rPr>
        <w:t xml:space="preserve">All documentation in regard to disposal process shall be prepared in the official languages required by the </w:t>
      </w:r>
      <w:r w:rsidR="00A64291">
        <w:rPr>
          <w:rFonts w:asciiTheme="minorHAnsi" w:hAnsiTheme="minorHAnsi" w:cs="Arial"/>
          <w:lang w:val="en-GB"/>
        </w:rPr>
        <w:t xml:space="preserve">Law on Languages of the </w:t>
      </w:r>
      <w:r w:rsidR="004F079D" w:rsidRPr="00961C24">
        <w:rPr>
          <w:rFonts w:asciiTheme="minorHAnsi" w:hAnsiTheme="minorHAnsi" w:cs="Arial"/>
          <w:lang w:val="en-GB"/>
        </w:rPr>
        <w:t>Republic of Kosovo.</w:t>
      </w:r>
    </w:p>
    <w:p w:rsidR="004F079D" w:rsidRPr="00961C24" w:rsidRDefault="004F079D" w:rsidP="00544EE2">
      <w:pPr>
        <w:autoSpaceDE w:val="0"/>
        <w:autoSpaceDN w:val="0"/>
        <w:adjustRightInd w:val="0"/>
        <w:jc w:val="both"/>
        <w:rPr>
          <w:rFonts w:asciiTheme="minorHAnsi" w:hAnsiTheme="minorHAnsi" w:cs="Arial"/>
          <w:lang w:val="en-GB"/>
        </w:rPr>
      </w:pPr>
    </w:p>
    <w:p w:rsidR="004F079D" w:rsidRPr="00961C24" w:rsidRDefault="00651279" w:rsidP="00544EE2">
      <w:pPr>
        <w:pStyle w:val="Heading1"/>
        <w:numPr>
          <w:ilvl w:val="0"/>
          <w:numId w:val="25"/>
        </w:numPr>
        <w:spacing w:before="0"/>
        <w:rPr>
          <w:rFonts w:asciiTheme="minorHAnsi" w:hAnsiTheme="minorHAnsi"/>
          <w:color w:val="auto"/>
          <w:sz w:val="24"/>
          <w:szCs w:val="24"/>
          <w:lang w:val="en-GB"/>
        </w:rPr>
      </w:pPr>
      <w:r w:rsidRPr="00961C24">
        <w:rPr>
          <w:rFonts w:asciiTheme="minorHAnsi" w:hAnsiTheme="minorHAnsi"/>
          <w:color w:val="auto"/>
          <w:sz w:val="24"/>
          <w:szCs w:val="24"/>
          <w:lang w:val="en-GB"/>
        </w:rPr>
        <w:t xml:space="preserve"> </w:t>
      </w:r>
      <w:bookmarkStart w:id="12" w:name="_Toc309809122"/>
      <w:r w:rsidR="004F079D" w:rsidRPr="00961C24">
        <w:rPr>
          <w:rFonts w:asciiTheme="minorHAnsi" w:hAnsiTheme="minorHAnsi" w:cs="Arial"/>
          <w:color w:val="auto"/>
          <w:sz w:val="24"/>
          <w:szCs w:val="24"/>
          <w:lang w:val="en-GB"/>
        </w:rPr>
        <w:t>Time Limit for receipt of Offers</w:t>
      </w:r>
      <w:bookmarkEnd w:id="12"/>
    </w:p>
    <w:p w:rsidR="004F079D" w:rsidRPr="00961C24" w:rsidRDefault="00544EE2" w:rsidP="004F079D">
      <w:pPr>
        <w:spacing w:before="100" w:beforeAutospacing="1"/>
        <w:jc w:val="both"/>
        <w:rPr>
          <w:rFonts w:asciiTheme="minorHAnsi" w:hAnsiTheme="minorHAnsi" w:cs="Arial"/>
          <w:lang w:val="en-GB"/>
        </w:rPr>
      </w:pPr>
      <w:r w:rsidRPr="00961C24">
        <w:rPr>
          <w:rFonts w:asciiTheme="minorHAnsi" w:hAnsiTheme="minorHAnsi" w:cs="Arial"/>
          <w:lang w:val="en-GB"/>
        </w:rPr>
        <w:t xml:space="preserve">13.1 </w:t>
      </w:r>
      <w:r w:rsidR="004F079D" w:rsidRPr="00961C24">
        <w:rPr>
          <w:rFonts w:asciiTheme="minorHAnsi" w:hAnsiTheme="minorHAnsi" w:cs="Arial"/>
          <w:lang w:val="en-GB"/>
        </w:rPr>
        <w:t>Any time limit set by the Contracting Authority for the receipt of offers, or for the conduct of the public auction shall be of a duration that is sufficient to give all potential economic operators sufficient time to inspect the asset, and if applicable prepare and submit offers.</w:t>
      </w:r>
    </w:p>
    <w:p w:rsidR="004F079D" w:rsidRDefault="00544EE2" w:rsidP="00953DDB">
      <w:pPr>
        <w:jc w:val="both"/>
        <w:rPr>
          <w:rFonts w:asciiTheme="minorHAnsi" w:hAnsiTheme="minorHAnsi" w:cs="Arial"/>
          <w:lang w:val="en-GB"/>
        </w:rPr>
      </w:pPr>
      <w:r w:rsidRPr="00961C24">
        <w:rPr>
          <w:rFonts w:asciiTheme="minorHAnsi" w:hAnsiTheme="minorHAnsi" w:cs="Arial"/>
          <w:lang w:val="en-GB"/>
        </w:rPr>
        <w:t xml:space="preserve">13.2 </w:t>
      </w:r>
      <w:r w:rsidR="004F079D" w:rsidRPr="00961C24">
        <w:rPr>
          <w:rFonts w:asciiTheme="minorHAnsi" w:hAnsiTheme="minorHAnsi" w:cs="Arial"/>
          <w:lang w:val="en-GB"/>
        </w:rPr>
        <w:t>In a disposal process using the public auction method, the period between the publication of the notification of a public auction and the date of the auction shall be at least ten calendar days.</w:t>
      </w:r>
    </w:p>
    <w:p w:rsidR="00953DDB" w:rsidRPr="00961C24" w:rsidRDefault="00953DDB" w:rsidP="00953DDB">
      <w:pPr>
        <w:jc w:val="both"/>
        <w:rPr>
          <w:rFonts w:asciiTheme="minorHAnsi" w:hAnsiTheme="minorHAnsi" w:cs="Arial"/>
          <w:lang w:val="en-GB"/>
        </w:rPr>
      </w:pPr>
    </w:p>
    <w:p w:rsidR="00A64291" w:rsidRDefault="00544EE2" w:rsidP="00953DDB">
      <w:pPr>
        <w:jc w:val="both"/>
        <w:rPr>
          <w:rFonts w:asciiTheme="minorHAnsi" w:hAnsiTheme="minorHAnsi" w:cs="Arial"/>
          <w:lang w:val="en-GB"/>
        </w:rPr>
      </w:pPr>
      <w:r w:rsidRPr="00961C24">
        <w:rPr>
          <w:rFonts w:asciiTheme="minorHAnsi" w:hAnsiTheme="minorHAnsi" w:cs="Arial"/>
          <w:lang w:val="en-GB"/>
        </w:rPr>
        <w:t xml:space="preserve">13.3 </w:t>
      </w:r>
      <w:r w:rsidR="004F079D" w:rsidRPr="00961C24">
        <w:rPr>
          <w:rFonts w:asciiTheme="minorHAnsi" w:hAnsiTheme="minorHAnsi" w:cs="Arial"/>
          <w:lang w:val="en-GB"/>
        </w:rPr>
        <w:t>In a disposal process using the sealed public bidding method, the period between the publication of the public invitation notice and the date of the receipt of the offers shall be at least fifteen calendar days.</w:t>
      </w:r>
    </w:p>
    <w:p w:rsidR="00953DDB" w:rsidRPr="00961C24" w:rsidRDefault="00953DDB" w:rsidP="00953DDB">
      <w:pPr>
        <w:jc w:val="both"/>
        <w:rPr>
          <w:rFonts w:asciiTheme="minorHAnsi" w:hAnsiTheme="minorHAnsi" w:cs="Arial"/>
          <w:lang w:val="en-GB"/>
        </w:rPr>
      </w:pPr>
    </w:p>
    <w:p w:rsidR="006F0450" w:rsidRDefault="00544EE2" w:rsidP="006F0450">
      <w:pPr>
        <w:jc w:val="both"/>
        <w:rPr>
          <w:rFonts w:asciiTheme="minorHAnsi" w:hAnsiTheme="minorHAnsi" w:cs="Arial"/>
          <w:lang w:val="en-GB"/>
        </w:rPr>
      </w:pPr>
      <w:r w:rsidRPr="00961C24">
        <w:rPr>
          <w:rFonts w:asciiTheme="minorHAnsi" w:hAnsiTheme="minorHAnsi" w:cs="Arial"/>
          <w:lang w:val="en-GB"/>
        </w:rPr>
        <w:lastRenderedPageBreak/>
        <w:t xml:space="preserve">13.4 </w:t>
      </w:r>
      <w:r w:rsidR="004F079D" w:rsidRPr="00961C24">
        <w:rPr>
          <w:rFonts w:asciiTheme="minorHAnsi" w:hAnsiTheme="minorHAnsi" w:cs="Arial"/>
          <w:lang w:val="en-GB"/>
        </w:rPr>
        <w:t>In a disposal process using the sale to public official’s method, the period between the publication of the non-public invitation and the date of the receipt of the offers shall be at least ten calendar days.</w:t>
      </w:r>
    </w:p>
    <w:p w:rsidR="006F0450" w:rsidRPr="00961C24" w:rsidRDefault="006F0450" w:rsidP="006F0450">
      <w:pPr>
        <w:jc w:val="both"/>
        <w:rPr>
          <w:rFonts w:asciiTheme="minorHAnsi" w:hAnsiTheme="minorHAnsi" w:cs="Arial"/>
          <w:lang w:val="en-GB"/>
        </w:rPr>
      </w:pPr>
    </w:p>
    <w:p w:rsidR="004F079D" w:rsidRPr="00961C24" w:rsidRDefault="00544EE2" w:rsidP="006F0450">
      <w:pPr>
        <w:autoSpaceDE w:val="0"/>
        <w:autoSpaceDN w:val="0"/>
        <w:adjustRightInd w:val="0"/>
        <w:jc w:val="both"/>
        <w:rPr>
          <w:rFonts w:asciiTheme="minorHAnsi" w:hAnsiTheme="minorHAnsi" w:cs="Arial"/>
          <w:lang w:val="en-GB"/>
        </w:rPr>
      </w:pPr>
      <w:r w:rsidRPr="00961C24">
        <w:rPr>
          <w:rFonts w:asciiTheme="minorHAnsi" w:hAnsiTheme="minorHAnsi" w:cs="Arial"/>
          <w:lang w:val="en-GB"/>
        </w:rPr>
        <w:t xml:space="preserve">13.5 </w:t>
      </w:r>
      <w:r w:rsidR="004F079D" w:rsidRPr="00961C24">
        <w:rPr>
          <w:rFonts w:asciiTheme="minorHAnsi" w:hAnsiTheme="minorHAnsi" w:cs="Arial"/>
          <w:lang w:val="en-GB"/>
        </w:rPr>
        <w:t>In a disposal process using the trade-in method the time-limits of the procurement rules apply.</w:t>
      </w:r>
    </w:p>
    <w:p w:rsidR="00544EE2" w:rsidRPr="00961C24" w:rsidRDefault="00544EE2" w:rsidP="00544EE2">
      <w:pPr>
        <w:autoSpaceDE w:val="0"/>
        <w:autoSpaceDN w:val="0"/>
        <w:adjustRightInd w:val="0"/>
        <w:jc w:val="both"/>
        <w:rPr>
          <w:rFonts w:asciiTheme="minorHAnsi" w:hAnsiTheme="minorHAnsi" w:cs="Arial"/>
          <w:lang w:val="en-GB"/>
        </w:rPr>
      </w:pPr>
    </w:p>
    <w:p w:rsidR="004F079D" w:rsidRPr="00961C24" w:rsidRDefault="00651279" w:rsidP="00544EE2">
      <w:pPr>
        <w:pStyle w:val="Heading1"/>
        <w:numPr>
          <w:ilvl w:val="0"/>
          <w:numId w:val="25"/>
        </w:numPr>
        <w:spacing w:before="0"/>
        <w:rPr>
          <w:rFonts w:asciiTheme="minorHAnsi" w:hAnsiTheme="minorHAnsi" w:cs="Arial"/>
          <w:color w:val="auto"/>
          <w:sz w:val="24"/>
          <w:szCs w:val="24"/>
          <w:lang w:val="en-GB"/>
        </w:rPr>
      </w:pPr>
      <w:r w:rsidRPr="00961C24">
        <w:rPr>
          <w:rFonts w:asciiTheme="minorHAnsi" w:hAnsiTheme="minorHAnsi"/>
          <w:color w:val="auto"/>
          <w:sz w:val="24"/>
          <w:szCs w:val="24"/>
          <w:lang w:val="en-GB"/>
        </w:rPr>
        <w:t xml:space="preserve"> </w:t>
      </w:r>
      <w:bookmarkStart w:id="13" w:name="_Toc309809123"/>
      <w:r w:rsidR="004F079D" w:rsidRPr="00961C24">
        <w:rPr>
          <w:rFonts w:asciiTheme="minorHAnsi" w:hAnsiTheme="minorHAnsi" w:cs="Arial"/>
          <w:color w:val="auto"/>
          <w:sz w:val="24"/>
          <w:szCs w:val="24"/>
          <w:lang w:val="en-GB"/>
        </w:rPr>
        <w:t>Submission and withdrawal of Bids, Bid closing and Bid Opening processes</w:t>
      </w:r>
      <w:bookmarkEnd w:id="13"/>
    </w:p>
    <w:p w:rsidR="00544EE2" w:rsidRPr="00961C24" w:rsidRDefault="00544EE2" w:rsidP="00544EE2">
      <w:pPr>
        <w:rPr>
          <w:rFonts w:asciiTheme="minorHAnsi" w:hAnsiTheme="minorHAnsi"/>
          <w:lang w:val="en-GB"/>
        </w:rPr>
      </w:pPr>
    </w:p>
    <w:p w:rsidR="004F079D" w:rsidRPr="00961C24" w:rsidRDefault="00544EE2" w:rsidP="00544EE2">
      <w:pPr>
        <w:pStyle w:val="ListParagraph"/>
        <w:spacing w:after="0" w:line="240" w:lineRule="auto"/>
        <w:ind w:left="0"/>
        <w:jc w:val="both"/>
        <w:rPr>
          <w:rFonts w:asciiTheme="minorHAnsi" w:hAnsiTheme="minorHAnsi" w:cs="Arial"/>
          <w:sz w:val="24"/>
          <w:szCs w:val="24"/>
        </w:rPr>
      </w:pPr>
      <w:r w:rsidRPr="00961C24">
        <w:rPr>
          <w:rFonts w:asciiTheme="minorHAnsi" w:hAnsiTheme="minorHAnsi" w:cs="Arial"/>
          <w:sz w:val="24"/>
          <w:szCs w:val="24"/>
        </w:rPr>
        <w:t xml:space="preserve">14.1 </w:t>
      </w:r>
      <w:r w:rsidR="004F079D" w:rsidRPr="00961C24">
        <w:rPr>
          <w:rFonts w:asciiTheme="minorHAnsi" w:hAnsiTheme="minorHAnsi" w:cs="Arial"/>
          <w:sz w:val="24"/>
          <w:szCs w:val="24"/>
        </w:rPr>
        <w:t>The rules for acceptance of bids, withdrawal of bids, bid closing and bid opening times shall be clearly stated in the bidding documents.</w:t>
      </w:r>
    </w:p>
    <w:p w:rsidR="00544EE2" w:rsidRPr="00961C24" w:rsidRDefault="00544EE2" w:rsidP="00544EE2">
      <w:pPr>
        <w:pStyle w:val="ListParagraph"/>
        <w:spacing w:after="0" w:line="240" w:lineRule="auto"/>
        <w:ind w:left="0"/>
        <w:jc w:val="both"/>
        <w:rPr>
          <w:rFonts w:asciiTheme="minorHAnsi" w:hAnsiTheme="minorHAnsi" w:cs="Arial"/>
          <w:sz w:val="24"/>
          <w:szCs w:val="24"/>
        </w:rPr>
      </w:pPr>
    </w:p>
    <w:p w:rsidR="004F079D" w:rsidRPr="00961C24" w:rsidRDefault="00651279" w:rsidP="00544EE2">
      <w:pPr>
        <w:pStyle w:val="Heading1"/>
        <w:numPr>
          <w:ilvl w:val="0"/>
          <w:numId w:val="25"/>
        </w:numPr>
        <w:spacing w:before="0"/>
        <w:rPr>
          <w:rFonts w:asciiTheme="minorHAnsi" w:hAnsiTheme="minorHAnsi"/>
          <w:color w:val="auto"/>
          <w:sz w:val="24"/>
          <w:szCs w:val="24"/>
          <w:lang w:val="en-GB"/>
        </w:rPr>
      </w:pPr>
      <w:r w:rsidRPr="00961C24">
        <w:rPr>
          <w:rFonts w:asciiTheme="minorHAnsi" w:hAnsiTheme="minorHAnsi"/>
          <w:color w:val="auto"/>
          <w:sz w:val="24"/>
          <w:szCs w:val="24"/>
          <w:lang w:val="en-GB"/>
        </w:rPr>
        <w:t xml:space="preserve"> </w:t>
      </w:r>
      <w:bookmarkStart w:id="14" w:name="_Toc309809124"/>
      <w:r w:rsidR="004F079D" w:rsidRPr="00961C24">
        <w:rPr>
          <w:rFonts w:asciiTheme="minorHAnsi" w:hAnsiTheme="minorHAnsi" w:cs="Arial"/>
          <w:color w:val="auto"/>
          <w:sz w:val="24"/>
          <w:szCs w:val="24"/>
          <w:lang w:val="en-GB"/>
        </w:rPr>
        <w:t>Contract Award Criteria</w:t>
      </w:r>
      <w:bookmarkEnd w:id="14"/>
    </w:p>
    <w:p w:rsidR="004F079D" w:rsidRPr="00961C24" w:rsidRDefault="004F079D" w:rsidP="00544EE2">
      <w:pPr>
        <w:rPr>
          <w:rFonts w:asciiTheme="minorHAnsi" w:hAnsiTheme="minorHAnsi" w:cs="Arial"/>
          <w:b/>
          <w:lang w:val="en-GB"/>
        </w:rPr>
      </w:pPr>
    </w:p>
    <w:p w:rsidR="00544EE2" w:rsidRPr="00961C24" w:rsidRDefault="00544EE2" w:rsidP="004F079D">
      <w:pPr>
        <w:jc w:val="both"/>
        <w:rPr>
          <w:rFonts w:asciiTheme="minorHAnsi" w:hAnsiTheme="minorHAnsi" w:cs="Arial"/>
          <w:lang w:val="en-GB"/>
        </w:rPr>
      </w:pPr>
      <w:r w:rsidRPr="00961C24">
        <w:rPr>
          <w:rFonts w:asciiTheme="minorHAnsi" w:hAnsiTheme="minorHAnsi" w:cs="Arial"/>
          <w:lang w:val="en-GB"/>
        </w:rPr>
        <w:t xml:space="preserve">15.1 </w:t>
      </w:r>
      <w:r w:rsidR="004F079D" w:rsidRPr="00961C24">
        <w:rPr>
          <w:rFonts w:asciiTheme="minorHAnsi" w:hAnsiTheme="minorHAnsi" w:cs="Arial"/>
          <w:lang w:val="en-GB"/>
        </w:rPr>
        <w:t xml:space="preserve">Contract Award shall be based on price, which is the preferred evaluation methodology, but can also be based on price and other factors.  </w:t>
      </w:r>
    </w:p>
    <w:p w:rsidR="00544EE2" w:rsidRPr="00961C24" w:rsidRDefault="00544EE2" w:rsidP="004F079D">
      <w:pPr>
        <w:jc w:val="both"/>
        <w:rPr>
          <w:rFonts w:asciiTheme="minorHAnsi" w:hAnsiTheme="minorHAnsi" w:cs="Arial"/>
          <w:lang w:val="en-GB"/>
        </w:rPr>
      </w:pPr>
    </w:p>
    <w:p w:rsidR="00544EE2" w:rsidRPr="00961C24" w:rsidRDefault="00544EE2" w:rsidP="004F079D">
      <w:pPr>
        <w:jc w:val="both"/>
        <w:rPr>
          <w:rFonts w:asciiTheme="minorHAnsi" w:hAnsiTheme="minorHAnsi" w:cs="Arial"/>
          <w:lang w:val="en-GB"/>
        </w:rPr>
      </w:pPr>
      <w:r w:rsidRPr="00961C24">
        <w:rPr>
          <w:rFonts w:asciiTheme="minorHAnsi" w:hAnsiTheme="minorHAnsi" w:cs="Arial"/>
          <w:lang w:val="en-GB"/>
        </w:rPr>
        <w:t xml:space="preserve">15.2 </w:t>
      </w:r>
      <w:r w:rsidR="004F079D" w:rsidRPr="00961C24">
        <w:rPr>
          <w:rFonts w:asciiTheme="minorHAnsi" w:hAnsiTheme="minorHAnsi" w:cs="Arial"/>
          <w:lang w:val="en-GB"/>
        </w:rPr>
        <w:t xml:space="preserve">Other factors which may </w:t>
      </w:r>
      <w:r w:rsidRPr="00961C24">
        <w:rPr>
          <w:rFonts w:asciiTheme="minorHAnsi" w:hAnsiTheme="minorHAnsi" w:cs="Arial"/>
          <w:lang w:val="en-GB"/>
        </w:rPr>
        <w:t>be taken into consideration are</w:t>
      </w:r>
      <w:r w:rsidR="004F079D" w:rsidRPr="00961C24">
        <w:rPr>
          <w:rFonts w:asciiTheme="minorHAnsi" w:hAnsiTheme="minorHAnsi" w:cs="Arial"/>
          <w:lang w:val="en-GB"/>
        </w:rPr>
        <w:t xml:space="preserve">: </w:t>
      </w:r>
    </w:p>
    <w:p w:rsidR="00544EE2" w:rsidRPr="00961C24" w:rsidRDefault="00544EE2" w:rsidP="00544EE2">
      <w:pPr>
        <w:pStyle w:val="ListParagraph"/>
        <w:numPr>
          <w:ilvl w:val="0"/>
          <w:numId w:val="33"/>
        </w:numPr>
        <w:jc w:val="both"/>
        <w:rPr>
          <w:rFonts w:asciiTheme="minorHAnsi" w:hAnsiTheme="minorHAnsi" w:cs="Arial"/>
          <w:sz w:val="24"/>
          <w:szCs w:val="24"/>
        </w:rPr>
      </w:pPr>
      <w:r w:rsidRPr="00961C24">
        <w:rPr>
          <w:rFonts w:asciiTheme="minorHAnsi" w:hAnsiTheme="minorHAnsi" w:cs="Arial"/>
          <w:sz w:val="24"/>
          <w:szCs w:val="24"/>
        </w:rPr>
        <w:t>There</w:t>
      </w:r>
      <w:r w:rsidR="004F079D" w:rsidRPr="00961C24">
        <w:rPr>
          <w:rFonts w:asciiTheme="minorHAnsi" w:hAnsiTheme="minorHAnsi" w:cs="Arial"/>
          <w:sz w:val="24"/>
          <w:szCs w:val="24"/>
        </w:rPr>
        <w:t xml:space="preserve"> are end-user restrictions; </w:t>
      </w:r>
    </w:p>
    <w:p w:rsidR="00544EE2" w:rsidRPr="00961C24" w:rsidRDefault="00544EE2" w:rsidP="004F079D">
      <w:pPr>
        <w:pStyle w:val="ListParagraph"/>
        <w:numPr>
          <w:ilvl w:val="0"/>
          <w:numId w:val="33"/>
        </w:numPr>
        <w:jc w:val="both"/>
        <w:rPr>
          <w:rFonts w:asciiTheme="minorHAnsi" w:hAnsiTheme="minorHAnsi" w:cs="Arial"/>
          <w:sz w:val="24"/>
          <w:szCs w:val="24"/>
        </w:rPr>
      </w:pPr>
      <w:r w:rsidRPr="00961C24">
        <w:rPr>
          <w:rFonts w:asciiTheme="minorHAnsi" w:hAnsiTheme="minorHAnsi" w:cs="Arial"/>
          <w:sz w:val="24"/>
          <w:szCs w:val="24"/>
        </w:rPr>
        <w:t>There</w:t>
      </w:r>
      <w:r w:rsidR="004F079D" w:rsidRPr="00961C24">
        <w:rPr>
          <w:rFonts w:asciiTheme="minorHAnsi" w:hAnsiTheme="minorHAnsi" w:cs="Arial"/>
          <w:sz w:val="24"/>
          <w:szCs w:val="24"/>
        </w:rPr>
        <w:t xml:space="preserve"> are export restrictions;  </w:t>
      </w:r>
    </w:p>
    <w:p w:rsidR="00544EE2" w:rsidRPr="00961C24" w:rsidRDefault="00544EE2" w:rsidP="004F079D">
      <w:pPr>
        <w:pStyle w:val="ListParagraph"/>
        <w:numPr>
          <w:ilvl w:val="0"/>
          <w:numId w:val="33"/>
        </w:numPr>
        <w:jc w:val="both"/>
        <w:rPr>
          <w:rFonts w:asciiTheme="minorHAnsi" w:hAnsiTheme="minorHAnsi" w:cs="Arial"/>
          <w:sz w:val="24"/>
          <w:szCs w:val="24"/>
        </w:rPr>
      </w:pPr>
      <w:r w:rsidRPr="00961C24">
        <w:rPr>
          <w:rFonts w:asciiTheme="minorHAnsi" w:hAnsiTheme="minorHAnsi" w:cs="Arial"/>
          <w:sz w:val="24"/>
          <w:szCs w:val="24"/>
        </w:rPr>
        <w:t>There</w:t>
      </w:r>
      <w:r w:rsidR="004F079D" w:rsidRPr="00961C24">
        <w:rPr>
          <w:rFonts w:asciiTheme="minorHAnsi" w:hAnsiTheme="minorHAnsi" w:cs="Arial"/>
          <w:sz w:val="24"/>
          <w:szCs w:val="24"/>
        </w:rPr>
        <w:t xml:space="preserve"> is a need to attach conditions to a sale; </w:t>
      </w:r>
    </w:p>
    <w:p w:rsidR="00544EE2" w:rsidRPr="00961C24" w:rsidRDefault="00544EE2" w:rsidP="004F079D">
      <w:pPr>
        <w:pStyle w:val="ListParagraph"/>
        <w:numPr>
          <w:ilvl w:val="0"/>
          <w:numId w:val="33"/>
        </w:numPr>
        <w:jc w:val="both"/>
        <w:rPr>
          <w:rFonts w:asciiTheme="minorHAnsi" w:hAnsiTheme="minorHAnsi" w:cs="Arial"/>
          <w:sz w:val="24"/>
          <w:szCs w:val="24"/>
        </w:rPr>
      </w:pPr>
      <w:r w:rsidRPr="00961C24">
        <w:rPr>
          <w:rFonts w:asciiTheme="minorHAnsi" w:hAnsiTheme="minorHAnsi" w:cs="Arial"/>
          <w:sz w:val="24"/>
          <w:szCs w:val="24"/>
        </w:rPr>
        <w:t>Nationality</w:t>
      </w:r>
      <w:r w:rsidR="004F079D" w:rsidRPr="00961C24">
        <w:rPr>
          <w:rFonts w:asciiTheme="minorHAnsi" w:hAnsiTheme="minorHAnsi" w:cs="Arial"/>
          <w:sz w:val="24"/>
          <w:szCs w:val="24"/>
        </w:rPr>
        <w:t>, under a reservation scheme;</w:t>
      </w:r>
    </w:p>
    <w:p w:rsidR="00544EE2" w:rsidRPr="00961C24" w:rsidRDefault="00544EE2" w:rsidP="004F079D">
      <w:pPr>
        <w:pStyle w:val="ListParagraph"/>
        <w:numPr>
          <w:ilvl w:val="0"/>
          <w:numId w:val="33"/>
        </w:numPr>
        <w:jc w:val="both"/>
        <w:rPr>
          <w:rFonts w:asciiTheme="minorHAnsi" w:hAnsiTheme="minorHAnsi" w:cs="Arial"/>
          <w:sz w:val="24"/>
          <w:szCs w:val="24"/>
        </w:rPr>
      </w:pPr>
      <w:r w:rsidRPr="00961C24">
        <w:rPr>
          <w:rFonts w:asciiTheme="minorHAnsi" w:hAnsiTheme="minorHAnsi" w:cs="Arial"/>
          <w:sz w:val="24"/>
          <w:szCs w:val="24"/>
        </w:rPr>
        <w:t>Environmental</w:t>
      </w:r>
      <w:r w:rsidR="004F079D" w:rsidRPr="00961C24">
        <w:rPr>
          <w:rFonts w:asciiTheme="minorHAnsi" w:hAnsiTheme="minorHAnsi" w:cs="Arial"/>
          <w:sz w:val="24"/>
          <w:szCs w:val="24"/>
        </w:rPr>
        <w:t xml:space="preserve"> impact; </w:t>
      </w:r>
    </w:p>
    <w:p w:rsidR="00544EE2" w:rsidRPr="00961C24" w:rsidRDefault="00544EE2" w:rsidP="004F079D">
      <w:pPr>
        <w:pStyle w:val="ListParagraph"/>
        <w:numPr>
          <w:ilvl w:val="0"/>
          <w:numId w:val="33"/>
        </w:numPr>
        <w:jc w:val="both"/>
        <w:rPr>
          <w:rFonts w:asciiTheme="minorHAnsi" w:hAnsiTheme="minorHAnsi" w:cs="Arial"/>
          <w:sz w:val="24"/>
          <w:szCs w:val="24"/>
        </w:rPr>
      </w:pPr>
      <w:r w:rsidRPr="00961C24">
        <w:rPr>
          <w:rFonts w:asciiTheme="minorHAnsi" w:hAnsiTheme="minorHAnsi" w:cs="Arial"/>
          <w:sz w:val="24"/>
          <w:szCs w:val="24"/>
        </w:rPr>
        <w:t>Risks</w:t>
      </w:r>
      <w:r w:rsidR="004F079D" w:rsidRPr="00961C24">
        <w:rPr>
          <w:rFonts w:asciiTheme="minorHAnsi" w:hAnsiTheme="minorHAnsi" w:cs="Arial"/>
          <w:sz w:val="24"/>
          <w:szCs w:val="24"/>
        </w:rPr>
        <w:t xml:space="preserve"> or conditions associated with health and safety, legal or human rights issues, national security or public interest; </w:t>
      </w:r>
    </w:p>
    <w:p w:rsidR="00544EE2" w:rsidRPr="00961C24" w:rsidRDefault="00544EE2" w:rsidP="004F079D">
      <w:pPr>
        <w:pStyle w:val="ListParagraph"/>
        <w:numPr>
          <w:ilvl w:val="0"/>
          <w:numId w:val="33"/>
        </w:numPr>
        <w:jc w:val="both"/>
        <w:rPr>
          <w:rFonts w:asciiTheme="minorHAnsi" w:hAnsiTheme="minorHAnsi" w:cs="Arial"/>
          <w:sz w:val="24"/>
          <w:szCs w:val="24"/>
        </w:rPr>
      </w:pPr>
      <w:r w:rsidRPr="00961C24">
        <w:rPr>
          <w:rFonts w:asciiTheme="minorHAnsi" w:hAnsiTheme="minorHAnsi" w:cs="Arial"/>
          <w:sz w:val="24"/>
          <w:szCs w:val="24"/>
        </w:rPr>
        <w:t>The</w:t>
      </w:r>
      <w:r w:rsidR="004F079D" w:rsidRPr="00961C24">
        <w:rPr>
          <w:rFonts w:asciiTheme="minorHAnsi" w:hAnsiTheme="minorHAnsi" w:cs="Arial"/>
          <w:sz w:val="24"/>
          <w:szCs w:val="24"/>
        </w:rPr>
        <w:t xml:space="preserve"> need to retain an asset within Kosovo, or within a given region; </w:t>
      </w:r>
    </w:p>
    <w:p w:rsidR="006F0450" w:rsidRDefault="00544EE2" w:rsidP="004F079D">
      <w:pPr>
        <w:pStyle w:val="ListParagraph"/>
        <w:numPr>
          <w:ilvl w:val="0"/>
          <w:numId w:val="33"/>
        </w:numPr>
        <w:jc w:val="both"/>
        <w:rPr>
          <w:rFonts w:asciiTheme="minorHAnsi" w:hAnsiTheme="minorHAnsi" w:cs="Arial"/>
          <w:sz w:val="24"/>
          <w:szCs w:val="24"/>
        </w:rPr>
      </w:pPr>
      <w:r w:rsidRPr="00961C24">
        <w:rPr>
          <w:rFonts w:asciiTheme="minorHAnsi" w:hAnsiTheme="minorHAnsi" w:cs="Arial"/>
          <w:sz w:val="24"/>
          <w:szCs w:val="24"/>
        </w:rPr>
        <w:t>T</w:t>
      </w:r>
      <w:r w:rsidR="004F079D" w:rsidRPr="00961C24">
        <w:rPr>
          <w:rFonts w:asciiTheme="minorHAnsi" w:hAnsiTheme="minorHAnsi" w:cs="Arial"/>
          <w:sz w:val="24"/>
          <w:szCs w:val="24"/>
        </w:rPr>
        <w:t xml:space="preserve">he need to maintain an asset in working order or to maintain accessibility for the public; or </w:t>
      </w:r>
    </w:p>
    <w:p w:rsidR="004F079D" w:rsidRPr="00961C24" w:rsidRDefault="004F079D" w:rsidP="004F079D">
      <w:pPr>
        <w:pStyle w:val="ListParagraph"/>
        <w:numPr>
          <w:ilvl w:val="0"/>
          <w:numId w:val="33"/>
        </w:numPr>
        <w:jc w:val="both"/>
        <w:rPr>
          <w:rFonts w:asciiTheme="minorHAnsi" w:hAnsiTheme="minorHAnsi" w:cs="Arial"/>
          <w:sz w:val="24"/>
          <w:szCs w:val="24"/>
        </w:rPr>
      </w:pPr>
      <w:proofErr w:type="gramStart"/>
      <w:r w:rsidRPr="00961C24">
        <w:rPr>
          <w:rFonts w:asciiTheme="minorHAnsi" w:hAnsiTheme="minorHAnsi" w:cs="Arial"/>
          <w:sz w:val="24"/>
          <w:szCs w:val="24"/>
        </w:rPr>
        <w:t>any</w:t>
      </w:r>
      <w:proofErr w:type="gramEnd"/>
      <w:r w:rsidRPr="00961C24">
        <w:rPr>
          <w:rFonts w:asciiTheme="minorHAnsi" w:hAnsiTheme="minorHAnsi" w:cs="Arial"/>
          <w:sz w:val="24"/>
          <w:szCs w:val="24"/>
        </w:rPr>
        <w:t xml:space="preserve"> other performance conditions and means of monitoring compliance with such conditions.</w:t>
      </w:r>
    </w:p>
    <w:p w:rsidR="004F079D" w:rsidRPr="00961C24" w:rsidRDefault="00544EE2" w:rsidP="004F079D">
      <w:pPr>
        <w:spacing w:before="100" w:beforeAutospacing="1" w:after="100" w:afterAutospacing="1"/>
        <w:jc w:val="both"/>
        <w:rPr>
          <w:rFonts w:asciiTheme="minorHAnsi" w:hAnsiTheme="minorHAnsi" w:cs="Arial"/>
          <w:lang w:val="en-GB"/>
        </w:rPr>
      </w:pPr>
      <w:r w:rsidRPr="00961C24">
        <w:rPr>
          <w:rFonts w:asciiTheme="minorHAnsi" w:hAnsiTheme="minorHAnsi" w:cs="Arial"/>
          <w:lang w:val="en-GB"/>
        </w:rPr>
        <w:t xml:space="preserve">15.3 </w:t>
      </w:r>
      <w:r w:rsidR="004F079D" w:rsidRPr="00961C24">
        <w:rPr>
          <w:rFonts w:asciiTheme="minorHAnsi" w:hAnsiTheme="minorHAnsi" w:cs="Arial"/>
          <w:lang w:val="en-GB"/>
        </w:rPr>
        <w:t>Contract award criteria’s shall be specified in the bidding documents and in the invitation notice.</w:t>
      </w:r>
    </w:p>
    <w:p w:rsidR="004F079D" w:rsidRPr="00961C24" w:rsidRDefault="00544EE2" w:rsidP="00544EE2">
      <w:pPr>
        <w:autoSpaceDE w:val="0"/>
        <w:autoSpaceDN w:val="0"/>
        <w:adjustRightInd w:val="0"/>
        <w:jc w:val="both"/>
        <w:rPr>
          <w:rFonts w:asciiTheme="minorHAnsi" w:hAnsiTheme="minorHAnsi" w:cs="Arial"/>
          <w:lang w:val="en-GB"/>
        </w:rPr>
      </w:pPr>
      <w:r w:rsidRPr="00961C24">
        <w:rPr>
          <w:rFonts w:asciiTheme="minorHAnsi" w:hAnsiTheme="minorHAnsi" w:cs="Arial"/>
          <w:lang w:val="en-GB"/>
        </w:rPr>
        <w:t xml:space="preserve">15.4 </w:t>
      </w:r>
      <w:r w:rsidR="004F079D" w:rsidRPr="00961C24">
        <w:rPr>
          <w:rFonts w:asciiTheme="minorHAnsi" w:hAnsiTheme="minorHAnsi" w:cs="Arial"/>
          <w:lang w:val="en-GB"/>
        </w:rPr>
        <w:t>If the contract award is based on factors other than the price, post-bid negotiations may be undertaken, under the public sealed bidding method, only in relation to the conditions of the sale, whereas, under the direct negotiations method, post-bid negotiations may be undertaken in relation to the conditions of the sale, or the price of the Bid.  Negotiations shall only be held with the recommended best evaluated bidder.</w:t>
      </w:r>
    </w:p>
    <w:p w:rsidR="004F079D" w:rsidRPr="00961C24" w:rsidRDefault="004F079D" w:rsidP="00544EE2">
      <w:pPr>
        <w:autoSpaceDE w:val="0"/>
        <w:autoSpaceDN w:val="0"/>
        <w:adjustRightInd w:val="0"/>
        <w:jc w:val="both"/>
        <w:rPr>
          <w:rFonts w:asciiTheme="minorHAnsi" w:hAnsiTheme="minorHAnsi" w:cs="Arial"/>
          <w:lang w:val="en-GB"/>
        </w:rPr>
      </w:pPr>
    </w:p>
    <w:p w:rsidR="004F079D" w:rsidRPr="00961C24" w:rsidRDefault="00651279" w:rsidP="00544EE2">
      <w:pPr>
        <w:pStyle w:val="Heading1"/>
        <w:numPr>
          <w:ilvl w:val="0"/>
          <w:numId w:val="25"/>
        </w:numPr>
        <w:spacing w:before="0"/>
        <w:rPr>
          <w:rFonts w:asciiTheme="minorHAnsi" w:hAnsiTheme="minorHAnsi" w:cs="Arial"/>
          <w:color w:val="auto"/>
          <w:sz w:val="24"/>
          <w:szCs w:val="24"/>
          <w:lang w:val="en-GB"/>
        </w:rPr>
      </w:pPr>
      <w:r w:rsidRPr="00961C24">
        <w:rPr>
          <w:rFonts w:asciiTheme="minorHAnsi" w:hAnsiTheme="minorHAnsi"/>
          <w:color w:val="auto"/>
          <w:sz w:val="24"/>
          <w:szCs w:val="24"/>
          <w:lang w:val="en-GB"/>
        </w:rPr>
        <w:t xml:space="preserve"> </w:t>
      </w:r>
      <w:bookmarkStart w:id="15" w:name="_Toc309809125"/>
      <w:r w:rsidR="004F079D" w:rsidRPr="00961C24">
        <w:rPr>
          <w:rFonts w:asciiTheme="minorHAnsi" w:hAnsiTheme="minorHAnsi" w:cs="Arial"/>
          <w:color w:val="auto"/>
          <w:sz w:val="24"/>
          <w:szCs w:val="24"/>
          <w:lang w:val="en-GB"/>
        </w:rPr>
        <w:t>Evaluation, re-bidding and failure to reach the reserve price</w:t>
      </w:r>
      <w:bookmarkEnd w:id="15"/>
    </w:p>
    <w:p w:rsidR="00544EE2" w:rsidRPr="00961C24" w:rsidRDefault="00544EE2" w:rsidP="00544EE2">
      <w:pPr>
        <w:rPr>
          <w:rFonts w:asciiTheme="minorHAnsi" w:hAnsiTheme="minorHAnsi"/>
          <w:lang w:val="en-GB"/>
        </w:rPr>
      </w:pPr>
    </w:p>
    <w:p w:rsidR="004F079D" w:rsidRPr="00961C24" w:rsidRDefault="00544EE2" w:rsidP="00544EE2">
      <w:pPr>
        <w:jc w:val="both"/>
        <w:rPr>
          <w:rFonts w:asciiTheme="minorHAnsi" w:hAnsiTheme="minorHAnsi" w:cs="Arial"/>
          <w:lang w:val="en-GB"/>
        </w:rPr>
      </w:pPr>
      <w:r w:rsidRPr="00961C24">
        <w:rPr>
          <w:rFonts w:asciiTheme="minorHAnsi" w:hAnsiTheme="minorHAnsi" w:cs="Arial"/>
          <w:lang w:val="en-GB"/>
        </w:rPr>
        <w:lastRenderedPageBreak/>
        <w:t xml:space="preserve">16.1 </w:t>
      </w:r>
      <w:r w:rsidR="004F079D" w:rsidRPr="00961C24">
        <w:rPr>
          <w:rFonts w:asciiTheme="minorHAnsi" w:hAnsiTheme="minorHAnsi" w:cs="Arial"/>
          <w:lang w:val="en-GB"/>
        </w:rPr>
        <w:t>Subject to any reservations in regard to the valuation or reserve price, whenever the contract award is based only on price the contract shall be awarded to the bidder with the highest price, whereas whenever the contract award is based on price and other factors, the contract shall be awarded to the best evaluated bid</w:t>
      </w:r>
      <w:bookmarkStart w:id="16" w:name="part331"/>
      <w:bookmarkStart w:id="17" w:name="part332"/>
      <w:bookmarkEnd w:id="16"/>
      <w:bookmarkEnd w:id="17"/>
      <w:r w:rsidR="004F079D" w:rsidRPr="00961C24">
        <w:rPr>
          <w:rFonts w:asciiTheme="minorHAnsi" w:hAnsiTheme="minorHAnsi" w:cs="Arial"/>
          <w:lang w:val="en-GB"/>
        </w:rPr>
        <w:t>.</w:t>
      </w:r>
    </w:p>
    <w:p w:rsidR="00961C24" w:rsidRPr="00961C24" w:rsidRDefault="00961C24" w:rsidP="00544EE2">
      <w:pPr>
        <w:jc w:val="both"/>
        <w:rPr>
          <w:rFonts w:asciiTheme="minorHAnsi" w:hAnsiTheme="minorHAnsi" w:cs="Arial"/>
          <w:lang w:val="en-GB"/>
        </w:rPr>
      </w:pPr>
    </w:p>
    <w:p w:rsidR="004F079D" w:rsidRPr="00961C24" w:rsidRDefault="00544EE2" w:rsidP="004F079D">
      <w:pPr>
        <w:jc w:val="both"/>
        <w:rPr>
          <w:rFonts w:asciiTheme="minorHAnsi" w:hAnsiTheme="minorHAnsi" w:cs="Arial"/>
          <w:lang w:val="en-GB"/>
        </w:rPr>
      </w:pPr>
      <w:r w:rsidRPr="00961C24">
        <w:rPr>
          <w:rFonts w:asciiTheme="minorHAnsi" w:hAnsiTheme="minorHAnsi" w:cs="Arial"/>
          <w:lang w:val="en-GB"/>
        </w:rPr>
        <w:t xml:space="preserve">16.2 </w:t>
      </w:r>
      <w:r w:rsidR="004F079D" w:rsidRPr="00961C24">
        <w:rPr>
          <w:rFonts w:asciiTheme="minorHAnsi" w:hAnsiTheme="minorHAnsi" w:cs="Arial"/>
          <w:lang w:val="en-GB"/>
        </w:rPr>
        <w:t>Where written bids have been requested and the highest priced bid has been submitted by more than one bidder (offering the same price), the Procur</w:t>
      </w:r>
      <w:r w:rsidR="00A64291">
        <w:rPr>
          <w:rFonts w:asciiTheme="minorHAnsi" w:hAnsiTheme="minorHAnsi" w:cs="Arial"/>
          <w:lang w:val="en-GB"/>
        </w:rPr>
        <w:t>ement</w:t>
      </w:r>
      <w:r w:rsidR="004F079D" w:rsidRPr="00961C24">
        <w:rPr>
          <w:rFonts w:asciiTheme="minorHAnsi" w:hAnsiTheme="minorHAnsi" w:cs="Arial"/>
          <w:lang w:val="en-GB"/>
        </w:rPr>
        <w:t xml:space="preserve"> Department should arrange a re-bidding procedure where only the bidders who submitted the highest identically priced bids are allowed to submit revised bids.  The revised bid shall contain the revised price only, and the bidders should not be permitted to change any other aspect of the bid. The revised price should not be lower than the original price, otherwise they shall be rejected.  </w:t>
      </w:r>
    </w:p>
    <w:p w:rsidR="004F079D" w:rsidRPr="00961C24" w:rsidRDefault="004F079D" w:rsidP="004F079D">
      <w:pPr>
        <w:autoSpaceDE w:val="0"/>
        <w:autoSpaceDN w:val="0"/>
        <w:adjustRightInd w:val="0"/>
        <w:jc w:val="both"/>
        <w:rPr>
          <w:rFonts w:asciiTheme="minorHAnsi" w:hAnsiTheme="minorHAnsi" w:cs="Arial"/>
          <w:lang w:val="en-GB"/>
        </w:rPr>
      </w:pPr>
    </w:p>
    <w:p w:rsidR="00544EE2" w:rsidRPr="00961C24" w:rsidRDefault="00544EE2" w:rsidP="004F079D">
      <w:pPr>
        <w:autoSpaceDE w:val="0"/>
        <w:autoSpaceDN w:val="0"/>
        <w:adjustRightInd w:val="0"/>
        <w:jc w:val="both"/>
        <w:rPr>
          <w:rFonts w:asciiTheme="minorHAnsi" w:hAnsiTheme="minorHAnsi" w:cs="Arial"/>
          <w:lang w:val="en-GB"/>
        </w:rPr>
      </w:pPr>
      <w:r w:rsidRPr="00961C24">
        <w:rPr>
          <w:rFonts w:asciiTheme="minorHAnsi" w:hAnsiTheme="minorHAnsi" w:cs="Arial"/>
          <w:lang w:val="en-GB"/>
        </w:rPr>
        <w:t xml:space="preserve">16.3 </w:t>
      </w:r>
      <w:r w:rsidR="004F079D" w:rsidRPr="00961C24">
        <w:rPr>
          <w:rFonts w:asciiTheme="minorHAnsi" w:hAnsiTheme="minorHAnsi" w:cs="Arial"/>
          <w:lang w:val="en-GB"/>
        </w:rPr>
        <w:t xml:space="preserve">Where the best evaluated bid is less than the reserve price, the Contracting Authority may: </w:t>
      </w:r>
    </w:p>
    <w:p w:rsidR="00544EE2" w:rsidRPr="00961C24" w:rsidRDefault="004F079D" w:rsidP="004F079D">
      <w:pPr>
        <w:autoSpaceDE w:val="0"/>
        <w:autoSpaceDN w:val="0"/>
        <w:adjustRightInd w:val="0"/>
        <w:jc w:val="both"/>
        <w:rPr>
          <w:rFonts w:asciiTheme="minorHAnsi" w:hAnsiTheme="minorHAnsi" w:cs="Arial"/>
          <w:lang w:val="en-GB"/>
        </w:rPr>
      </w:pPr>
      <w:r w:rsidRPr="00961C24">
        <w:rPr>
          <w:rFonts w:asciiTheme="minorHAnsi" w:hAnsiTheme="minorHAnsi" w:cs="Arial"/>
          <w:lang w:val="en-GB"/>
        </w:rPr>
        <w:t xml:space="preserve"> </w:t>
      </w:r>
    </w:p>
    <w:p w:rsidR="00544EE2" w:rsidRPr="00961C24" w:rsidRDefault="004F079D" w:rsidP="00544EE2">
      <w:pPr>
        <w:pStyle w:val="ListParagraph"/>
        <w:numPr>
          <w:ilvl w:val="0"/>
          <w:numId w:val="35"/>
        </w:numPr>
        <w:autoSpaceDE w:val="0"/>
        <w:autoSpaceDN w:val="0"/>
        <w:adjustRightInd w:val="0"/>
        <w:jc w:val="both"/>
        <w:rPr>
          <w:rFonts w:asciiTheme="minorHAnsi" w:hAnsiTheme="minorHAnsi" w:cs="Arial"/>
          <w:sz w:val="24"/>
          <w:szCs w:val="24"/>
        </w:rPr>
      </w:pPr>
      <w:r w:rsidRPr="00961C24">
        <w:rPr>
          <w:rFonts w:asciiTheme="minorHAnsi" w:hAnsiTheme="minorHAnsi" w:cs="Arial"/>
          <w:sz w:val="24"/>
          <w:szCs w:val="24"/>
        </w:rPr>
        <w:t xml:space="preserve">obtain a further valuation from an independent source; </w:t>
      </w:r>
    </w:p>
    <w:p w:rsidR="00544EE2" w:rsidRPr="00961C24" w:rsidRDefault="004F079D" w:rsidP="004F079D">
      <w:pPr>
        <w:pStyle w:val="ListParagraph"/>
        <w:numPr>
          <w:ilvl w:val="0"/>
          <w:numId w:val="35"/>
        </w:numPr>
        <w:autoSpaceDE w:val="0"/>
        <w:autoSpaceDN w:val="0"/>
        <w:adjustRightInd w:val="0"/>
        <w:jc w:val="both"/>
        <w:rPr>
          <w:rFonts w:asciiTheme="minorHAnsi" w:hAnsiTheme="minorHAnsi" w:cs="Arial"/>
          <w:sz w:val="24"/>
          <w:szCs w:val="24"/>
        </w:rPr>
      </w:pPr>
      <w:r w:rsidRPr="00961C24">
        <w:rPr>
          <w:rFonts w:asciiTheme="minorHAnsi" w:hAnsiTheme="minorHAnsi" w:cs="Arial"/>
          <w:sz w:val="24"/>
          <w:szCs w:val="24"/>
        </w:rPr>
        <w:t xml:space="preserve">negotiate the price with the best evaluated bidder; </w:t>
      </w:r>
    </w:p>
    <w:p w:rsidR="00544EE2" w:rsidRPr="00961C24" w:rsidRDefault="004F079D" w:rsidP="00544EE2">
      <w:pPr>
        <w:pStyle w:val="ListParagraph"/>
        <w:numPr>
          <w:ilvl w:val="0"/>
          <w:numId w:val="35"/>
        </w:numPr>
        <w:autoSpaceDE w:val="0"/>
        <w:autoSpaceDN w:val="0"/>
        <w:adjustRightInd w:val="0"/>
        <w:jc w:val="both"/>
        <w:rPr>
          <w:rFonts w:asciiTheme="minorHAnsi" w:hAnsiTheme="minorHAnsi" w:cs="Arial"/>
          <w:sz w:val="24"/>
          <w:szCs w:val="24"/>
        </w:rPr>
      </w:pPr>
      <w:r w:rsidRPr="00961C24">
        <w:rPr>
          <w:rFonts w:asciiTheme="minorHAnsi" w:hAnsiTheme="minorHAnsi" w:cs="Arial"/>
          <w:sz w:val="24"/>
          <w:szCs w:val="24"/>
        </w:rPr>
        <w:t xml:space="preserve">arrange for new bids to be submitted; or </w:t>
      </w:r>
    </w:p>
    <w:p w:rsidR="004F079D" w:rsidRPr="00961C24" w:rsidRDefault="004F079D" w:rsidP="004F079D">
      <w:pPr>
        <w:pStyle w:val="ListParagraph"/>
        <w:numPr>
          <w:ilvl w:val="0"/>
          <w:numId w:val="35"/>
        </w:numPr>
        <w:autoSpaceDE w:val="0"/>
        <w:autoSpaceDN w:val="0"/>
        <w:adjustRightInd w:val="0"/>
        <w:jc w:val="both"/>
        <w:rPr>
          <w:rFonts w:asciiTheme="minorHAnsi" w:hAnsiTheme="minorHAnsi" w:cs="Arial"/>
          <w:sz w:val="24"/>
          <w:szCs w:val="24"/>
        </w:rPr>
      </w:pPr>
      <w:proofErr w:type="gramStart"/>
      <w:r w:rsidRPr="00961C24">
        <w:rPr>
          <w:rFonts w:asciiTheme="minorHAnsi" w:hAnsiTheme="minorHAnsi" w:cs="Arial"/>
          <w:sz w:val="24"/>
          <w:szCs w:val="24"/>
        </w:rPr>
        <w:t>use</w:t>
      </w:r>
      <w:proofErr w:type="gramEnd"/>
      <w:r w:rsidRPr="00961C24">
        <w:rPr>
          <w:rFonts w:asciiTheme="minorHAnsi" w:hAnsiTheme="minorHAnsi" w:cs="Arial"/>
          <w:sz w:val="24"/>
          <w:szCs w:val="24"/>
        </w:rPr>
        <w:t xml:space="preserve"> an alternative disposal method likely to obtain a higher price.</w:t>
      </w:r>
    </w:p>
    <w:p w:rsidR="004F079D" w:rsidRPr="00961C24" w:rsidRDefault="00651279" w:rsidP="00651279">
      <w:pPr>
        <w:pStyle w:val="Heading1"/>
        <w:numPr>
          <w:ilvl w:val="0"/>
          <w:numId w:val="25"/>
        </w:numPr>
        <w:rPr>
          <w:rFonts w:asciiTheme="minorHAnsi" w:hAnsiTheme="minorHAnsi"/>
          <w:color w:val="auto"/>
          <w:sz w:val="24"/>
          <w:szCs w:val="24"/>
          <w:lang w:val="en-GB"/>
        </w:rPr>
      </w:pPr>
      <w:r w:rsidRPr="00961C24">
        <w:rPr>
          <w:rFonts w:asciiTheme="minorHAnsi" w:hAnsiTheme="minorHAnsi"/>
          <w:color w:val="auto"/>
          <w:sz w:val="24"/>
          <w:szCs w:val="24"/>
          <w:lang w:val="en-GB"/>
        </w:rPr>
        <w:t xml:space="preserve"> </w:t>
      </w:r>
      <w:bookmarkStart w:id="18" w:name="_Toc309809126"/>
      <w:r w:rsidR="004F079D" w:rsidRPr="00961C24">
        <w:rPr>
          <w:rFonts w:asciiTheme="minorHAnsi" w:hAnsiTheme="minorHAnsi" w:cs="Arial"/>
          <w:color w:val="auto"/>
          <w:sz w:val="24"/>
          <w:szCs w:val="24"/>
          <w:lang w:val="en-GB"/>
        </w:rPr>
        <w:t>Review procedures</w:t>
      </w:r>
      <w:bookmarkEnd w:id="18"/>
    </w:p>
    <w:p w:rsidR="004F079D" w:rsidRPr="00961C24" w:rsidRDefault="004F079D" w:rsidP="004F079D">
      <w:pPr>
        <w:ind w:left="1080"/>
        <w:rPr>
          <w:rFonts w:asciiTheme="minorHAnsi" w:hAnsiTheme="minorHAnsi" w:cs="Arial"/>
          <w:b/>
          <w:lang w:val="en-GB"/>
        </w:rPr>
      </w:pPr>
    </w:p>
    <w:p w:rsidR="004F079D" w:rsidRPr="00315A9D" w:rsidRDefault="00544EE2" w:rsidP="004F079D">
      <w:pPr>
        <w:autoSpaceDE w:val="0"/>
        <w:autoSpaceDN w:val="0"/>
        <w:adjustRightInd w:val="0"/>
        <w:jc w:val="both"/>
        <w:rPr>
          <w:rFonts w:ascii="Arial" w:hAnsi="Arial" w:cs="Arial"/>
          <w:bCs/>
          <w:i/>
          <w:sz w:val="20"/>
          <w:lang w:val="en-US"/>
        </w:rPr>
      </w:pPr>
      <w:r w:rsidRPr="00315A9D">
        <w:rPr>
          <w:rFonts w:asciiTheme="minorHAnsi" w:hAnsiTheme="minorHAnsi" w:cs="Arial"/>
          <w:lang w:val="en-US"/>
        </w:rPr>
        <w:t xml:space="preserve">17.1 </w:t>
      </w:r>
      <w:r w:rsidR="004F079D" w:rsidRPr="00315A9D">
        <w:rPr>
          <w:rFonts w:asciiTheme="minorHAnsi" w:hAnsiTheme="minorHAnsi" w:cs="Arial"/>
          <w:lang w:val="en-US"/>
        </w:rPr>
        <w:t xml:space="preserve">The procedures in respect to the process of appeal shall be those determined in Title IX of Law no. 04/L-042, </w:t>
      </w:r>
      <w:r w:rsidR="00315A9D" w:rsidRPr="00315A9D">
        <w:rPr>
          <w:rFonts w:asciiTheme="minorHAnsi" w:hAnsiTheme="minorHAnsi" w:cs="Arial"/>
          <w:lang w:val="en-US"/>
        </w:rPr>
        <w:t>on Public Procurement of the Republic of Kosovo, amended and supplemented with the law No. 04/L-237, law No. 05/L-068 and law No. 05/L-092</w:t>
      </w:r>
      <w:r w:rsidR="00315A9D">
        <w:rPr>
          <w:rFonts w:asciiTheme="minorHAnsi" w:hAnsiTheme="minorHAnsi" w:cs="Arial"/>
          <w:lang w:val="en-US"/>
        </w:rPr>
        <w:t>.</w:t>
      </w:r>
    </w:p>
    <w:sectPr w:rsidR="004F079D" w:rsidRPr="00315A9D" w:rsidSect="0024727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8AA" w:rsidRDefault="001E08AA" w:rsidP="000F14BE">
      <w:r>
        <w:separator/>
      </w:r>
    </w:p>
  </w:endnote>
  <w:endnote w:type="continuationSeparator" w:id="0">
    <w:p w:rsidR="001E08AA" w:rsidRDefault="001E08AA" w:rsidP="000F1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20954"/>
      <w:docPartObj>
        <w:docPartGallery w:val="Page Numbers (Bottom of Page)"/>
        <w:docPartUnique/>
      </w:docPartObj>
    </w:sdtPr>
    <w:sdtContent>
      <w:p w:rsidR="006A11EC" w:rsidRDefault="004336C9">
        <w:pPr>
          <w:pStyle w:val="Footer"/>
          <w:jc w:val="right"/>
        </w:pPr>
        <w:fldSimple w:instr=" PAGE   \* MERGEFORMAT ">
          <w:r w:rsidR="00315A9D">
            <w:rPr>
              <w:noProof/>
            </w:rPr>
            <w:t>10</w:t>
          </w:r>
        </w:fldSimple>
      </w:p>
    </w:sdtContent>
  </w:sdt>
  <w:p w:rsidR="006A11EC" w:rsidRDefault="006A1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8AA" w:rsidRDefault="001E08AA" w:rsidP="000F14BE">
      <w:r>
        <w:separator/>
      </w:r>
    </w:p>
  </w:footnote>
  <w:footnote w:type="continuationSeparator" w:id="0">
    <w:p w:rsidR="001E08AA" w:rsidRDefault="001E08AA" w:rsidP="000F14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810F144"/>
    <w:lvl w:ilvl="0">
      <w:start w:val="1"/>
      <w:numFmt w:val="decimal"/>
      <w:pStyle w:val="ListNumber"/>
      <w:lvlText w:val="%1."/>
      <w:lvlJc w:val="left"/>
      <w:pPr>
        <w:tabs>
          <w:tab w:val="num" w:pos="360"/>
        </w:tabs>
        <w:ind w:left="360" w:hanging="360"/>
      </w:pPr>
    </w:lvl>
  </w:abstractNum>
  <w:abstractNum w:abstractNumId="1">
    <w:nsid w:val="00433FE2"/>
    <w:multiLevelType w:val="multilevel"/>
    <w:tmpl w:val="4998A1AA"/>
    <w:lvl w:ilvl="0">
      <w:start w:val="8"/>
      <w:numFmt w:val="decimal"/>
      <w:lvlText w:val="%1"/>
      <w:lvlJc w:val="left"/>
      <w:pPr>
        <w:ind w:left="360" w:hanging="360"/>
      </w:pPr>
      <w:rPr>
        <w:rFonts w:hint="default"/>
        <w:i/>
        <w:color w:val="000000"/>
        <w:sz w:val="24"/>
      </w:rPr>
    </w:lvl>
    <w:lvl w:ilvl="1">
      <w:start w:val="1"/>
      <w:numFmt w:val="decimal"/>
      <w:lvlText w:val="%1.%2"/>
      <w:lvlJc w:val="left"/>
      <w:pPr>
        <w:ind w:left="720" w:hanging="360"/>
      </w:pPr>
      <w:rPr>
        <w:rFonts w:hint="default"/>
        <w:i/>
        <w:color w:val="000000"/>
        <w:sz w:val="24"/>
      </w:rPr>
    </w:lvl>
    <w:lvl w:ilvl="2">
      <w:start w:val="1"/>
      <w:numFmt w:val="decimal"/>
      <w:lvlText w:val="%1.%2.%3"/>
      <w:lvlJc w:val="left"/>
      <w:pPr>
        <w:ind w:left="1440" w:hanging="720"/>
      </w:pPr>
      <w:rPr>
        <w:rFonts w:hint="default"/>
        <w:i/>
        <w:color w:val="000000"/>
        <w:sz w:val="24"/>
      </w:rPr>
    </w:lvl>
    <w:lvl w:ilvl="3">
      <w:start w:val="1"/>
      <w:numFmt w:val="decimal"/>
      <w:lvlText w:val="%1.%2.%3.%4"/>
      <w:lvlJc w:val="left"/>
      <w:pPr>
        <w:ind w:left="1800" w:hanging="720"/>
      </w:pPr>
      <w:rPr>
        <w:rFonts w:hint="default"/>
        <w:i/>
        <w:color w:val="000000"/>
        <w:sz w:val="24"/>
      </w:rPr>
    </w:lvl>
    <w:lvl w:ilvl="4">
      <w:start w:val="1"/>
      <w:numFmt w:val="decimal"/>
      <w:lvlText w:val="%1.%2.%3.%4.%5"/>
      <w:lvlJc w:val="left"/>
      <w:pPr>
        <w:ind w:left="2520" w:hanging="1080"/>
      </w:pPr>
      <w:rPr>
        <w:rFonts w:hint="default"/>
        <w:i/>
        <w:color w:val="000000"/>
        <w:sz w:val="24"/>
      </w:rPr>
    </w:lvl>
    <w:lvl w:ilvl="5">
      <w:start w:val="1"/>
      <w:numFmt w:val="decimal"/>
      <w:lvlText w:val="%1.%2.%3.%4.%5.%6"/>
      <w:lvlJc w:val="left"/>
      <w:pPr>
        <w:ind w:left="2880" w:hanging="1080"/>
      </w:pPr>
      <w:rPr>
        <w:rFonts w:hint="default"/>
        <w:i/>
        <w:color w:val="000000"/>
        <w:sz w:val="24"/>
      </w:rPr>
    </w:lvl>
    <w:lvl w:ilvl="6">
      <w:start w:val="1"/>
      <w:numFmt w:val="decimal"/>
      <w:lvlText w:val="%1.%2.%3.%4.%5.%6.%7"/>
      <w:lvlJc w:val="left"/>
      <w:pPr>
        <w:ind w:left="3600" w:hanging="1440"/>
      </w:pPr>
      <w:rPr>
        <w:rFonts w:hint="default"/>
        <w:i/>
        <w:color w:val="000000"/>
        <w:sz w:val="24"/>
      </w:rPr>
    </w:lvl>
    <w:lvl w:ilvl="7">
      <w:start w:val="1"/>
      <w:numFmt w:val="decimal"/>
      <w:lvlText w:val="%1.%2.%3.%4.%5.%6.%7.%8"/>
      <w:lvlJc w:val="left"/>
      <w:pPr>
        <w:ind w:left="3960" w:hanging="1440"/>
      </w:pPr>
      <w:rPr>
        <w:rFonts w:hint="default"/>
        <w:i/>
        <w:color w:val="000000"/>
        <w:sz w:val="24"/>
      </w:rPr>
    </w:lvl>
    <w:lvl w:ilvl="8">
      <w:start w:val="1"/>
      <w:numFmt w:val="decimal"/>
      <w:lvlText w:val="%1.%2.%3.%4.%5.%6.%7.%8.%9"/>
      <w:lvlJc w:val="left"/>
      <w:pPr>
        <w:ind w:left="4680" w:hanging="1800"/>
      </w:pPr>
      <w:rPr>
        <w:rFonts w:hint="default"/>
        <w:i/>
        <w:color w:val="000000"/>
        <w:sz w:val="24"/>
      </w:rPr>
    </w:lvl>
  </w:abstractNum>
  <w:abstractNum w:abstractNumId="2">
    <w:nsid w:val="06CA246B"/>
    <w:multiLevelType w:val="hybridMultilevel"/>
    <w:tmpl w:val="88E647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92AFE"/>
    <w:multiLevelType w:val="multilevel"/>
    <w:tmpl w:val="4998A1AA"/>
    <w:lvl w:ilvl="0">
      <w:start w:val="8"/>
      <w:numFmt w:val="decimal"/>
      <w:lvlText w:val="%1"/>
      <w:lvlJc w:val="left"/>
      <w:pPr>
        <w:ind w:left="360" w:hanging="360"/>
      </w:pPr>
      <w:rPr>
        <w:rFonts w:hint="default"/>
        <w:i/>
        <w:color w:val="000000"/>
        <w:sz w:val="24"/>
      </w:rPr>
    </w:lvl>
    <w:lvl w:ilvl="1">
      <w:start w:val="1"/>
      <w:numFmt w:val="decimal"/>
      <w:lvlText w:val="%1.%2"/>
      <w:lvlJc w:val="left"/>
      <w:pPr>
        <w:ind w:left="720" w:hanging="360"/>
      </w:pPr>
      <w:rPr>
        <w:rFonts w:hint="default"/>
        <w:i/>
        <w:color w:val="000000"/>
        <w:sz w:val="24"/>
      </w:rPr>
    </w:lvl>
    <w:lvl w:ilvl="2">
      <w:start w:val="1"/>
      <w:numFmt w:val="decimal"/>
      <w:lvlText w:val="%1.%2.%3"/>
      <w:lvlJc w:val="left"/>
      <w:pPr>
        <w:ind w:left="1440" w:hanging="720"/>
      </w:pPr>
      <w:rPr>
        <w:rFonts w:hint="default"/>
        <w:i/>
        <w:color w:val="000000"/>
        <w:sz w:val="24"/>
      </w:rPr>
    </w:lvl>
    <w:lvl w:ilvl="3">
      <w:start w:val="1"/>
      <w:numFmt w:val="decimal"/>
      <w:lvlText w:val="%1.%2.%3.%4"/>
      <w:lvlJc w:val="left"/>
      <w:pPr>
        <w:ind w:left="1800" w:hanging="720"/>
      </w:pPr>
      <w:rPr>
        <w:rFonts w:hint="default"/>
        <w:i/>
        <w:color w:val="000000"/>
        <w:sz w:val="24"/>
      </w:rPr>
    </w:lvl>
    <w:lvl w:ilvl="4">
      <w:start w:val="1"/>
      <w:numFmt w:val="decimal"/>
      <w:lvlText w:val="%1.%2.%3.%4.%5"/>
      <w:lvlJc w:val="left"/>
      <w:pPr>
        <w:ind w:left="2520" w:hanging="1080"/>
      </w:pPr>
      <w:rPr>
        <w:rFonts w:hint="default"/>
        <w:i/>
        <w:color w:val="000000"/>
        <w:sz w:val="24"/>
      </w:rPr>
    </w:lvl>
    <w:lvl w:ilvl="5">
      <w:start w:val="1"/>
      <w:numFmt w:val="decimal"/>
      <w:lvlText w:val="%1.%2.%3.%4.%5.%6"/>
      <w:lvlJc w:val="left"/>
      <w:pPr>
        <w:ind w:left="2880" w:hanging="1080"/>
      </w:pPr>
      <w:rPr>
        <w:rFonts w:hint="default"/>
        <w:i/>
        <w:color w:val="000000"/>
        <w:sz w:val="24"/>
      </w:rPr>
    </w:lvl>
    <w:lvl w:ilvl="6">
      <w:start w:val="1"/>
      <w:numFmt w:val="decimal"/>
      <w:lvlText w:val="%1.%2.%3.%4.%5.%6.%7"/>
      <w:lvlJc w:val="left"/>
      <w:pPr>
        <w:ind w:left="3600" w:hanging="1440"/>
      </w:pPr>
      <w:rPr>
        <w:rFonts w:hint="default"/>
        <w:i/>
        <w:color w:val="000000"/>
        <w:sz w:val="24"/>
      </w:rPr>
    </w:lvl>
    <w:lvl w:ilvl="7">
      <w:start w:val="1"/>
      <w:numFmt w:val="decimal"/>
      <w:lvlText w:val="%1.%2.%3.%4.%5.%6.%7.%8"/>
      <w:lvlJc w:val="left"/>
      <w:pPr>
        <w:ind w:left="3960" w:hanging="1440"/>
      </w:pPr>
      <w:rPr>
        <w:rFonts w:hint="default"/>
        <w:i/>
        <w:color w:val="000000"/>
        <w:sz w:val="24"/>
      </w:rPr>
    </w:lvl>
    <w:lvl w:ilvl="8">
      <w:start w:val="1"/>
      <w:numFmt w:val="decimal"/>
      <w:lvlText w:val="%1.%2.%3.%4.%5.%6.%7.%8.%9"/>
      <w:lvlJc w:val="left"/>
      <w:pPr>
        <w:ind w:left="4680" w:hanging="1800"/>
      </w:pPr>
      <w:rPr>
        <w:rFonts w:hint="default"/>
        <w:i/>
        <w:color w:val="000000"/>
        <w:sz w:val="24"/>
      </w:rPr>
    </w:lvl>
  </w:abstractNum>
  <w:abstractNum w:abstractNumId="4">
    <w:nsid w:val="0E921D3A"/>
    <w:multiLevelType w:val="hybridMultilevel"/>
    <w:tmpl w:val="C41010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3261A"/>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5E383A"/>
    <w:multiLevelType w:val="multilevel"/>
    <w:tmpl w:val="ACD2A33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5127A1"/>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B848F2"/>
    <w:multiLevelType w:val="multilevel"/>
    <w:tmpl w:val="4998A1AA"/>
    <w:lvl w:ilvl="0">
      <w:start w:val="8"/>
      <w:numFmt w:val="decimal"/>
      <w:lvlText w:val="%1"/>
      <w:lvlJc w:val="left"/>
      <w:pPr>
        <w:ind w:left="360" w:hanging="360"/>
      </w:pPr>
      <w:rPr>
        <w:rFonts w:hint="default"/>
        <w:i/>
        <w:color w:val="000000"/>
        <w:sz w:val="24"/>
      </w:rPr>
    </w:lvl>
    <w:lvl w:ilvl="1">
      <w:start w:val="1"/>
      <w:numFmt w:val="decimal"/>
      <w:lvlText w:val="%1.%2"/>
      <w:lvlJc w:val="left"/>
      <w:pPr>
        <w:ind w:left="720" w:hanging="360"/>
      </w:pPr>
      <w:rPr>
        <w:rFonts w:hint="default"/>
        <w:i/>
        <w:color w:val="000000"/>
        <w:sz w:val="24"/>
      </w:rPr>
    </w:lvl>
    <w:lvl w:ilvl="2">
      <w:start w:val="1"/>
      <w:numFmt w:val="decimal"/>
      <w:lvlText w:val="%1.%2.%3"/>
      <w:lvlJc w:val="left"/>
      <w:pPr>
        <w:ind w:left="1440" w:hanging="720"/>
      </w:pPr>
      <w:rPr>
        <w:rFonts w:hint="default"/>
        <w:i/>
        <w:color w:val="000000"/>
        <w:sz w:val="24"/>
      </w:rPr>
    </w:lvl>
    <w:lvl w:ilvl="3">
      <w:start w:val="1"/>
      <w:numFmt w:val="decimal"/>
      <w:lvlText w:val="%1.%2.%3.%4"/>
      <w:lvlJc w:val="left"/>
      <w:pPr>
        <w:ind w:left="1800" w:hanging="720"/>
      </w:pPr>
      <w:rPr>
        <w:rFonts w:hint="default"/>
        <w:i/>
        <w:color w:val="000000"/>
        <w:sz w:val="24"/>
      </w:rPr>
    </w:lvl>
    <w:lvl w:ilvl="4">
      <w:start w:val="1"/>
      <w:numFmt w:val="decimal"/>
      <w:lvlText w:val="%1.%2.%3.%4.%5"/>
      <w:lvlJc w:val="left"/>
      <w:pPr>
        <w:ind w:left="2520" w:hanging="1080"/>
      </w:pPr>
      <w:rPr>
        <w:rFonts w:hint="default"/>
        <w:i/>
        <w:color w:val="000000"/>
        <w:sz w:val="24"/>
      </w:rPr>
    </w:lvl>
    <w:lvl w:ilvl="5">
      <w:start w:val="1"/>
      <w:numFmt w:val="decimal"/>
      <w:lvlText w:val="%1.%2.%3.%4.%5.%6"/>
      <w:lvlJc w:val="left"/>
      <w:pPr>
        <w:ind w:left="2880" w:hanging="1080"/>
      </w:pPr>
      <w:rPr>
        <w:rFonts w:hint="default"/>
        <w:i/>
        <w:color w:val="000000"/>
        <w:sz w:val="24"/>
      </w:rPr>
    </w:lvl>
    <w:lvl w:ilvl="6">
      <w:start w:val="1"/>
      <w:numFmt w:val="decimal"/>
      <w:lvlText w:val="%1.%2.%3.%4.%5.%6.%7"/>
      <w:lvlJc w:val="left"/>
      <w:pPr>
        <w:ind w:left="3600" w:hanging="1440"/>
      </w:pPr>
      <w:rPr>
        <w:rFonts w:hint="default"/>
        <w:i/>
        <w:color w:val="000000"/>
        <w:sz w:val="24"/>
      </w:rPr>
    </w:lvl>
    <w:lvl w:ilvl="7">
      <w:start w:val="1"/>
      <w:numFmt w:val="decimal"/>
      <w:lvlText w:val="%1.%2.%3.%4.%5.%6.%7.%8"/>
      <w:lvlJc w:val="left"/>
      <w:pPr>
        <w:ind w:left="3960" w:hanging="1440"/>
      </w:pPr>
      <w:rPr>
        <w:rFonts w:hint="default"/>
        <w:i/>
        <w:color w:val="000000"/>
        <w:sz w:val="24"/>
      </w:rPr>
    </w:lvl>
    <w:lvl w:ilvl="8">
      <w:start w:val="1"/>
      <w:numFmt w:val="decimal"/>
      <w:lvlText w:val="%1.%2.%3.%4.%5.%6.%7.%8.%9"/>
      <w:lvlJc w:val="left"/>
      <w:pPr>
        <w:ind w:left="4680" w:hanging="1800"/>
      </w:pPr>
      <w:rPr>
        <w:rFonts w:hint="default"/>
        <w:i/>
        <w:color w:val="000000"/>
        <w:sz w:val="24"/>
      </w:rPr>
    </w:lvl>
  </w:abstractNum>
  <w:abstractNum w:abstractNumId="9">
    <w:nsid w:val="254B5981"/>
    <w:multiLevelType w:val="hybridMultilevel"/>
    <w:tmpl w:val="F7680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B3BBC"/>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8E10A2E"/>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B516CE8"/>
    <w:multiLevelType w:val="multilevel"/>
    <w:tmpl w:val="4998A1AA"/>
    <w:lvl w:ilvl="0">
      <w:start w:val="8"/>
      <w:numFmt w:val="decimal"/>
      <w:lvlText w:val="%1"/>
      <w:lvlJc w:val="left"/>
      <w:pPr>
        <w:ind w:left="360" w:hanging="360"/>
      </w:pPr>
      <w:rPr>
        <w:rFonts w:hint="default"/>
        <w:i/>
        <w:color w:val="000000"/>
        <w:sz w:val="24"/>
      </w:rPr>
    </w:lvl>
    <w:lvl w:ilvl="1">
      <w:start w:val="1"/>
      <w:numFmt w:val="decimal"/>
      <w:lvlText w:val="%1.%2"/>
      <w:lvlJc w:val="left"/>
      <w:pPr>
        <w:ind w:left="720" w:hanging="360"/>
      </w:pPr>
      <w:rPr>
        <w:rFonts w:hint="default"/>
        <w:i/>
        <w:color w:val="000000"/>
        <w:sz w:val="24"/>
      </w:rPr>
    </w:lvl>
    <w:lvl w:ilvl="2">
      <w:start w:val="1"/>
      <w:numFmt w:val="decimal"/>
      <w:lvlText w:val="%1.%2.%3"/>
      <w:lvlJc w:val="left"/>
      <w:pPr>
        <w:ind w:left="1440" w:hanging="720"/>
      </w:pPr>
      <w:rPr>
        <w:rFonts w:hint="default"/>
        <w:i/>
        <w:color w:val="000000"/>
        <w:sz w:val="24"/>
      </w:rPr>
    </w:lvl>
    <w:lvl w:ilvl="3">
      <w:start w:val="1"/>
      <w:numFmt w:val="decimal"/>
      <w:lvlText w:val="%1.%2.%3.%4"/>
      <w:lvlJc w:val="left"/>
      <w:pPr>
        <w:ind w:left="1800" w:hanging="720"/>
      </w:pPr>
      <w:rPr>
        <w:rFonts w:hint="default"/>
        <w:i/>
        <w:color w:val="000000"/>
        <w:sz w:val="24"/>
      </w:rPr>
    </w:lvl>
    <w:lvl w:ilvl="4">
      <w:start w:val="1"/>
      <w:numFmt w:val="decimal"/>
      <w:lvlText w:val="%1.%2.%3.%4.%5"/>
      <w:lvlJc w:val="left"/>
      <w:pPr>
        <w:ind w:left="2520" w:hanging="1080"/>
      </w:pPr>
      <w:rPr>
        <w:rFonts w:hint="default"/>
        <w:i/>
        <w:color w:val="000000"/>
        <w:sz w:val="24"/>
      </w:rPr>
    </w:lvl>
    <w:lvl w:ilvl="5">
      <w:start w:val="1"/>
      <w:numFmt w:val="decimal"/>
      <w:lvlText w:val="%1.%2.%3.%4.%5.%6"/>
      <w:lvlJc w:val="left"/>
      <w:pPr>
        <w:ind w:left="2880" w:hanging="1080"/>
      </w:pPr>
      <w:rPr>
        <w:rFonts w:hint="default"/>
        <w:i/>
        <w:color w:val="000000"/>
        <w:sz w:val="24"/>
      </w:rPr>
    </w:lvl>
    <w:lvl w:ilvl="6">
      <w:start w:val="1"/>
      <w:numFmt w:val="decimal"/>
      <w:lvlText w:val="%1.%2.%3.%4.%5.%6.%7"/>
      <w:lvlJc w:val="left"/>
      <w:pPr>
        <w:ind w:left="3600" w:hanging="1440"/>
      </w:pPr>
      <w:rPr>
        <w:rFonts w:hint="default"/>
        <w:i/>
        <w:color w:val="000000"/>
        <w:sz w:val="24"/>
      </w:rPr>
    </w:lvl>
    <w:lvl w:ilvl="7">
      <w:start w:val="1"/>
      <w:numFmt w:val="decimal"/>
      <w:lvlText w:val="%1.%2.%3.%4.%5.%6.%7.%8"/>
      <w:lvlJc w:val="left"/>
      <w:pPr>
        <w:ind w:left="3960" w:hanging="1440"/>
      </w:pPr>
      <w:rPr>
        <w:rFonts w:hint="default"/>
        <w:i/>
        <w:color w:val="000000"/>
        <w:sz w:val="24"/>
      </w:rPr>
    </w:lvl>
    <w:lvl w:ilvl="8">
      <w:start w:val="1"/>
      <w:numFmt w:val="decimal"/>
      <w:lvlText w:val="%1.%2.%3.%4.%5.%6.%7.%8.%9"/>
      <w:lvlJc w:val="left"/>
      <w:pPr>
        <w:ind w:left="4680" w:hanging="1800"/>
      </w:pPr>
      <w:rPr>
        <w:rFonts w:hint="default"/>
        <w:i/>
        <w:color w:val="000000"/>
        <w:sz w:val="24"/>
      </w:rPr>
    </w:lvl>
  </w:abstractNum>
  <w:abstractNum w:abstractNumId="13">
    <w:nsid w:val="2B627C84"/>
    <w:multiLevelType w:val="hybridMultilevel"/>
    <w:tmpl w:val="AE34B4B4"/>
    <w:lvl w:ilvl="0" w:tplc="3744BC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8B3E97"/>
    <w:multiLevelType w:val="hybridMultilevel"/>
    <w:tmpl w:val="D0C844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C02D1"/>
    <w:multiLevelType w:val="multilevel"/>
    <w:tmpl w:val="4998A1AA"/>
    <w:lvl w:ilvl="0">
      <w:start w:val="8"/>
      <w:numFmt w:val="decimal"/>
      <w:lvlText w:val="%1"/>
      <w:lvlJc w:val="left"/>
      <w:pPr>
        <w:ind w:left="360" w:hanging="360"/>
      </w:pPr>
      <w:rPr>
        <w:rFonts w:hint="default"/>
        <w:i/>
        <w:color w:val="000000"/>
        <w:sz w:val="24"/>
      </w:rPr>
    </w:lvl>
    <w:lvl w:ilvl="1">
      <w:start w:val="1"/>
      <w:numFmt w:val="decimal"/>
      <w:lvlText w:val="%1.%2"/>
      <w:lvlJc w:val="left"/>
      <w:pPr>
        <w:ind w:left="720" w:hanging="360"/>
      </w:pPr>
      <w:rPr>
        <w:rFonts w:hint="default"/>
        <w:i/>
        <w:color w:val="000000"/>
        <w:sz w:val="24"/>
      </w:rPr>
    </w:lvl>
    <w:lvl w:ilvl="2">
      <w:start w:val="1"/>
      <w:numFmt w:val="decimal"/>
      <w:lvlText w:val="%1.%2.%3"/>
      <w:lvlJc w:val="left"/>
      <w:pPr>
        <w:ind w:left="1440" w:hanging="720"/>
      </w:pPr>
      <w:rPr>
        <w:rFonts w:hint="default"/>
        <w:i/>
        <w:color w:val="000000"/>
        <w:sz w:val="24"/>
      </w:rPr>
    </w:lvl>
    <w:lvl w:ilvl="3">
      <w:start w:val="1"/>
      <w:numFmt w:val="decimal"/>
      <w:lvlText w:val="%1.%2.%3.%4"/>
      <w:lvlJc w:val="left"/>
      <w:pPr>
        <w:ind w:left="1800" w:hanging="720"/>
      </w:pPr>
      <w:rPr>
        <w:rFonts w:hint="default"/>
        <w:i/>
        <w:color w:val="000000"/>
        <w:sz w:val="24"/>
      </w:rPr>
    </w:lvl>
    <w:lvl w:ilvl="4">
      <w:start w:val="1"/>
      <w:numFmt w:val="decimal"/>
      <w:lvlText w:val="%1.%2.%3.%4.%5"/>
      <w:lvlJc w:val="left"/>
      <w:pPr>
        <w:ind w:left="2520" w:hanging="1080"/>
      </w:pPr>
      <w:rPr>
        <w:rFonts w:hint="default"/>
        <w:i/>
        <w:color w:val="000000"/>
        <w:sz w:val="24"/>
      </w:rPr>
    </w:lvl>
    <w:lvl w:ilvl="5">
      <w:start w:val="1"/>
      <w:numFmt w:val="decimal"/>
      <w:lvlText w:val="%1.%2.%3.%4.%5.%6"/>
      <w:lvlJc w:val="left"/>
      <w:pPr>
        <w:ind w:left="2880" w:hanging="1080"/>
      </w:pPr>
      <w:rPr>
        <w:rFonts w:hint="default"/>
        <w:i/>
        <w:color w:val="000000"/>
        <w:sz w:val="24"/>
      </w:rPr>
    </w:lvl>
    <w:lvl w:ilvl="6">
      <w:start w:val="1"/>
      <w:numFmt w:val="decimal"/>
      <w:lvlText w:val="%1.%2.%3.%4.%5.%6.%7"/>
      <w:lvlJc w:val="left"/>
      <w:pPr>
        <w:ind w:left="3600" w:hanging="1440"/>
      </w:pPr>
      <w:rPr>
        <w:rFonts w:hint="default"/>
        <w:i/>
        <w:color w:val="000000"/>
        <w:sz w:val="24"/>
      </w:rPr>
    </w:lvl>
    <w:lvl w:ilvl="7">
      <w:start w:val="1"/>
      <w:numFmt w:val="decimal"/>
      <w:lvlText w:val="%1.%2.%3.%4.%5.%6.%7.%8"/>
      <w:lvlJc w:val="left"/>
      <w:pPr>
        <w:ind w:left="3960" w:hanging="1440"/>
      </w:pPr>
      <w:rPr>
        <w:rFonts w:hint="default"/>
        <w:i/>
        <w:color w:val="000000"/>
        <w:sz w:val="24"/>
      </w:rPr>
    </w:lvl>
    <w:lvl w:ilvl="8">
      <w:start w:val="1"/>
      <w:numFmt w:val="decimal"/>
      <w:lvlText w:val="%1.%2.%3.%4.%5.%6.%7.%8.%9"/>
      <w:lvlJc w:val="left"/>
      <w:pPr>
        <w:ind w:left="4680" w:hanging="1800"/>
      </w:pPr>
      <w:rPr>
        <w:rFonts w:hint="default"/>
        <w:i/>
        <w:color w:val="000000"/>
        <w:sz w:val="24"/>
      </w:rPr>
    </w:lvl>
  </w:abstractNum>
  <w:abstractNum w:abstractNumId="16">
    <w:nsid w:val="33FC12EE"/>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2508B1"/>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C20506A"/>
    <w:multiLevelType w:val="hybridMultilevel"/>
    <w:tmpl w:val="BE42A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B12020"/>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00E2479"/>
    <w:multiLevelType w:val="multilevel"/>
    <w:tmpl w:val="4998A1AA"/>
    <w:lvl w:ilvl="0">
      <w:start w:val="8"/>
      <w:numFmt w:val="decimal"/>
      <w:lvlText w:val="%1"/>
      <w:lvlJc w:val="left"/>
      <w:pPr>
        <w:ind w:left="360" w:hanging="360"/>
      </w:pPr>
      <w:rPr>
        <w:rFonts w:hint="default"/>
        <w:i/>
        <w:color w:val="000000"/>
        <w:sz w:val="24"/>
      </w:rPr>
    </w:lvl>
    <w:lvl w:ilvl="1">
      <w:start w:val="1"/>
      <w:numFmt w:val="decimal"/>
      <w:lvlText w:val="%1.%2"/>
      <w:lvlJc w:val="left"/>
      <w:pPr>
        <w:ind w:left="720" w:hanging="360"/>
      </w:pPr>
      <w:rPr>
        <w:rFonts w:hint="default"/>
        <w:i/>
        <w:color w:val="000000"/>
        <w:sz w:val="24"/>
      </w:rPr>
    </w:lvl>
    <w:lvl w:ilvl="2">
      <w:start w:val="1"/>
      <w:numFmt w:val="decimal"/>
      <w:lvlText w:val="%1.%2.%3"/>
      <w:lvlJc w:val="left"/>
      <w:pPr>
        <w:ind w:left="1440" w:hanging="720"/>
      </w:pPr>
      <w:rPr>
        <w:rFonts w:hint="default"/>
        <w:i/>
        <w:color w:val="000000"/>
        <w:sz w:val="24"/>
      </w:rPr>
    </w:lvl>
    <w:lvl w:ilvl="3">
      <w:start w:val="1"/>
      <w:numFmt w:val="decimal"/>
      <w:lvlText w:val="%1.%2.%3.%4"/>
      <w:lvlJc w:val="left"/>
      <w:pPr>
        <w:ind w:left="1800" w:hanging="720"/>
      </w:pPr>
      <w:rPr>
        <w:rFonts w:hint="default"/>
        <w:i/>
        <w:color w:val="000000"/>
        <w:sz w:val="24"/>
      </w:rPr>
    </w:lvl>
    <w:lvl w:ilvl="4">
      <w:start w:val="1"/>
      <w:numFmt w:val="decimal"/>
      <w:lvlText w:val="%1.%2.%3.%4.%5"/>
      <w:lvlJc w:val="left"/>
      <w:pPr>
        <w:ind w:left="2520" w:hanging="1080"/>
      </w:pPr>
      <w:rPr>
        <w:rFonts w:hint="default"/>
        <w:i/>
        <w:color w:val="000000"/>
        <w:sz w:val="24"/>
      </w:rPr>
    </w:lvl>
    <w:lvl w:ilvl="5">
      <w:start w:val="1"/>
      <w:numFmt w:val="decimal"/>
      <w:lvlText w:val="%1.%2.%3.%4.%5.%6"/>
      <w:lvlJc w:val="left"/>
      <w:pPr>
        <w:ind w:left="2880" w:hanging="1080"/>
      </w:pPr>
      <w:rPr>
        <w:rFonts w:hint="default"/>
        <w:i/>
        <w:color w:val="000000"/>
        <w:sz w:val="24"/>
      </w:rPr>
    </w:lvl>
    <w:lvl w:ilvl="6">
      <w:start w:val="1"/>
      <w:numFmt w:val="decimal"/>
      <w:lvlText w:val="%1.%2.%3.%4.%5.%6.%7"/>
      <w:lvlJc w:val="left"/>
      <w:pPr>
        <w:ind w:left="3600" w:hanging="1440"/>
      </w:pPr>
      <w:rPr>
        <w:rFonts w:hint="default"/>
        <w:i/>
        <w:color w:val="000000"/>
        <w:sz w:val="24"/>
      </w:rPr>
    </w:lvl>
    <w:lvl w:ilvl="7">
      <w:start w:val="1"/>
      <w:numFmt w:val="decimal"/>
      <w:lvlText w:val="%1.%2.%3.%4.%5.%6.%7.%8"/>
      <w:lvlJc w:val="left"/>
      <w:pPr>
        <w:ind w:left="3960" w:hanging="1440"/>
      </w:pPr>
      <w:rPr>
        <w:rFonts w:hint="default"/>
        <w:i/>
        <w:color w:val="000000"/>
        <w:sz w:val="24"/>
      </w:rPr>
    </w:lvl>
    <w:lvl w:ilvl="8">
      <w:start w:val="1"/>
      <w:numFmt w:val="decimal"/>
      <w:lvlText w:val="%1.%2.%3.%4.%5.%6.%7.%8.%9"/>
      <w:lvlJc w:val="left"/>
      <w:pPr>
        <w:ind w:left="4680" w:hanging="1800"/>
      </w:pPr>
      <w:rPr>
        <w:rFonts w:hint="default"/>
        <w:i/>
        <w:color w:val="000000"/>
        <w:sz w:val="24"/>
      </w:rPr>
    </w:lvl>
  </w:abstractNum>
  <w:abstractNum w:abstractNumId="21">
    <w:nsid w:val="41B57C0A"/>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3D86E22"/>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4967BC8"/>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5DC46FE"/>
    <w:multiLevelType w:val="hybridMultilevel"/>
    <w:tmpl w:val="94E0F004"/>
    <w:lvl w:ilvl="0" w:tplc="E7820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FA5D9E"/>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9480ED8"/>
    <w:multiLevelType w:val="multilevel"/>
    <w:tmpl w:val="4998A1AA"/>
    <w:lvl w:ilvl="0">
      <w:start w:val="8"/>
      <w:numFmt w:val="decimal"/>
      <w:lvlText w:val="%1"/>
      <w:lvlJc w:val="left"/>
      <w:pPr>
        <w:ind w:left="360" w:hanging="360"/>
      </w:pPr>
      <w:rPr>
        <w:rFonts w:hint="default"/>
        <w:i/>
        <w:color w:val="000000"/>
        <w:sz w:val="24"/>
      </w:rPr>
    </w:lvl>
    <w:lvl w:ilvl="1">
      <w:start w:val="1"/>
      <w:numFmt w:val="decimal"/>
      <w:lvlText w:val="%1.%2"/>
      <w:lvlJc w:val="left"/>
      <w:pPr>
        <w:ind w:left="720" w:hanging="360"/>
      </w:pPr>
      <w:rPr>
        <w:rFonts w:hint="default"/>
        <w:i/>
        <w:color w:val="000000"/>
        <w:sz w:val="24"/>
      </w:rPr>
    </w:lvl>
    <w:lvl w:ilvl="2">
      <w:start w:val="1"/>
      <w:numFmt w:val="decimal"/>
      <w:lvlText w:val="%1.%2.%3"/>
      <w:lvlJc w:val="left"/>
      <w:pPr>
        <w:ind w:left="1440" w:hanging="720"/>
      </w:pPr>
      <w:rPr>
        <w:rFonts w:hint="default"/>
        <w:i/>
        <w:color w:val="000000"/>
        <w:sz w:val="24"/>
      </w:rPr>
    </w:lvl>
    <w:lvl w:ilvl="3">
      <w:start w:val="1"/>
      <w:numFmt w:val="decimal"/>
      <w:lvlText w:val="%1.%2.%3.%4"/>
      <w:lvlJc w:val="left"/>
      <w:pPr>
        <w:ind w:left="1800" w:hanging="720"/>
      </w:pPr>
      <w:rPr>
        <w:rFonts w:hint="default"/>
        <w:i/>
        <w:color w:val="000000"/>
        <w:sz w:val="24"/>
      </w:rPr>
    </w:lvl>
    <w:lvl w:ilvl="4">
      <w:start w:val="1"/>
      <w:numFmt w:val="decimal"/>
      <w:lvlText w:val="%1.%2.%3.%4.%5"/>
      <w:lvlJc w:val="left"/>
      <w:pPr>
        <w:ind w:left="2520" w:hanging="1080"/>
      </w:pPr>
      <w:rPr>
        <w:rFonts w:hint="default"/>
        <w:i/>
        <w:color w:val="000000"/>
        <w:sz w:val="24"/>
      </w:rPr>
    </w:lvl>
    <w:lvl w:ilvl="5">
      <w:start w:val="1"/>
      <w:numFmt w:val="decimal"/>
      <w:lvlText w:val="%1.%2.%3.%4.%5.%6"/>
      <w:lvlJc w:val="left"/>
      <w:pPr>
        <w:ind w:left="2880" w:hanging="1080"/>
      </w:pPr>
      <w:rPr>
        <w:rFonts w:hint="default"/>
        <w:i/>
        <w:color w:val="000000"/>
        <w:sz w:val="24"/>
      </w:rPr>
    </w:lvl>
    <w:lvl w:ilvl="6">
      <w:start w:val="1"/>
      <w:numFmt w:val="decimal"/>
      <w:lvlText w:val="%1.%2.%3.%4.%5.%6.%7"/>
      <w:lvlJc w:val="left"/>
      <w:pPr>
        <w:ind w:left="3600" w:hanging="1440"/>
      </w:pPr>
      <w:rPr>
        <w:rFonts w:hint="default"/>
        <w:i/>
        <w:color w:val="000000"/>
        <w:sz w:val="24"/>
      </w:rPr>
    </w:lvl>
    <w:lvl w:ilvl="7">
      <w:start w:val="1"/>
      <w:numFmt w:val="decimal"/>
      <w:lvlText w:val="%1.%2.%3.%4.%5.%6.%7.%8"/>
      <w:lvlJc w:val="left"/>
      <w:pPr>
        <w:ind w:left="3960" w:hanging="1440"/>
      </w:pPr>
      <w:rPr>
        <w:rFonts w:hint="default"/>
        <w:i/>
        <w:color w:val="000000"/>
        <w:sz w:val="24"/>
      </w:rPr>
    </w:lvl>
    <w:lvl w:ilvl="8">
      <w:start w:val="1"/>
      <w:numFmt w:val="decimal"/>
      <w:lvlText w:val="%1.%2.%3.%4.%5.%6.%7.%8.%9"/>
      <w:lvlJc w:val="left"/>
      <w:pPr>
        <w:ind w:left="4680" w:hanging="1800"/>
      </w:pPr>
      <w:rPr>
        <w:rFonts w:hint="default"/>
        <w:i/>
        <w:color w:val="000000"/>
        <w:sz w:val="24"/>
      </w:rPr>
    </w:lvl>
  </w:abstractNum>
  <w:abstractNum w:abstractNumId="27">
    <w:nsid w:val="4A625635"/>
    <w:multiLevelType w:val="hybridMultilevel"/>
    <w:tmpl w:val="7D0CBF54"/>
    <w:lvl w:ilvl="0" w:tplc="78D278BE">
      <w:start w:val="1"/>
      <w:numFmt w:val="lowerRoman"/>
      <w:lvlText w:val="(%1)"/>
      <w:lvlJc w:val="left"/>
      <w:pPr>
        <w:ind w:left="750" w:hanging="39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7201F"/>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3C12DAF"/>
    <w:multiLevelType w:val="hybridMultilevel"/>
    <w:tmpl w:val="014C139E"/>
    <w:lvl w:ilvl="0" w:tplc="3744BC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BF285C"/>
    <w:multiLevelType w:val="multilevel"/>
    <w:tmpl w:val="EF40FBE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F45775A"/>
    <w:multiLevelType w:val="hybridMultilevel"/>
    <w:tmpl w:val="7D34D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1A63B0"/>
    <w:multiLevelType w:val="multilevel"/>
    <w:tmpl w:val="4998A1AA"/>
    <w:lvl w:ilvl="0">
      <w:start w:val="8"/>
      <w:numFmt w:val="decimal"/>
      <w:lvlText w:val="%1"/>
      <w:lvlJc w:val="left"/>
      <w:pPr>
        <w:ind w:left="360" w:hanging="360"/>
      </w:pPr>
      <w:rPr>
        <w:rFonts w:hint="default"/>
        <w:i/>
        <w:color w:val="000000"/>
        <w:sz w:val="24"/>
      </w:rPr>
    </w:lvl>
    <w:lvl w:ilvl="1">
      <w:start w:val="1"/>
      <w:numFmt w:val="decimal"/>
      <w:lvlText w:val="%1.%2"/>
      <w:lvlJc w:val="left"/>
      <w:pPr>
        <w:ind w:left="720" w:hanging="360"/>
      </w:pPr>
      <w:rPr>
        <w:rFonts w:hint="default"/>
        <w:i/>
        <w:color w:val="000000"/>
        <w:sz w:val="24"/>
      </w:rPr>
    </w:lvl>
    <w:lvl w:ilvl="2">
      <w:start w:val="1"/>
      <w:numFmt w:val="decimal"/>
      <w:lvlText w:val="%1.%2.%3"/>
      <w:lvlJc w:val="left"/>
      <w:pPr>
        <w:ind w:left="1440" w:hanging="720"/>
      </w:pPr>
      <w:rPr>
        <w:rFonts w:hint="default"/>
        <w:i/>
        <w:color w:val="000000"/>
        <w:sz w:val="24"/>
      </w:rPr>
    </w:lvl>
    <w:lvl w:ilvl="3">
      <w:start w:val="1"/>
      <w:numFmt w:val="decimal"/>
      <w:lvlText w:val="%1.%2.%3.%4"/>
      <w:lvlJc w:val="left"/>
      <w:pPr>
        <w:ind w:left="1800" w:hanging="720"/>
      </w:pPr>
      <w:rPr>
        <w:rFonts w:hint="default"/>
        <w:i/>
        <w:color w:val="000000"/>
        <w:sz w:val="24"/>
      </w:rPr>
    </w:lvl>
    <w:lvl w:ilvl="4">
      <w:start w:val="1"/>
      <w:numFmt w:val="decimal"/>
      <w:lvlText w:val="%1.%2.%3.%4.%5"/>
      <w:lvlJc w:val="left"/>
      <w:pPr>
        <w:ind w:left="2520" w:hanging="1080"/>
      </w:pPr>
      <w:rPr>
        <w:rFonts w:hint="default"/>
        <w:i/>
        <w:color w:val="000000"/>
        <w:sz w:val="24"/>
      </w:rPr>
    </w:lvl>
    <w:lvl w:ilvl="5">
      <w:start w:val="1"/>
      <w:numFmt w:val="decimal"/>
      <w:lvlText w:val="%1.%2.%3.%4.%5.%6"/>
      <w:lvlJc w:val="left"/>
      <w:pPr>
        <w:ind w:left="2880" w:hanging="1080"/>
      </w:pPr>
      <w:rPr>
        <w:rFonts w:hint="default"/>
        <w:i/>
        <w:color w:val="000000"/>
        <w:sz w:val="24"/>
      </w:rPr>
    </w:lvl>
    <w:lvl w:ilvl="6">
      <w:start w:val="1"/>
      <w:numFmt w:val="decimal"/>
      <w:lvlText w:val="%1.%2.%3.%4.%5.%6.%7"/>
      <w:lvlJc w:val="left"/>
      <w:pPr>
        <w:ind w:left="3600" w:hanging="1440"/>
      </w:pPr>
      <w:rPr>
        <w:rFonts w:hint="default"/>
        <w:i/>
        <w:color w:val="000000"/>
        <w:sz w:val="24"/>
      </w:rPr>
    </w:lvl>
    <w:lvl w:ilvl="7">
      <w:start w:val="1"/>
      <w:numFmt w:val="decimal"/>
      <w:lvlText w:val="%1.%2.%3.%4.%5.%6.%7.%8"/>
      <w:lvlJc w:val="left"/>
      <w:pPr>
        <w:ind w:left="3960" w:hanging="1440"/>
      </w:pPr>
      <w:rPr>
        <w:rFonts w:hint="default"/>
        <w:i/>
        <w:color w:val="000000"/>
        <w:sz w:val="24"/>
      </w:rPr>
    </w:lvl>
    <w:lvl w:ilvl="8">
      <w:start w:val="1"/>
      <w:numFmt w:val="decimal"/>
      <w:lvlText w:val="%1.%2.%3.%4.%5.%6.%7.%8.%9"/>
      <w:lvlJc w:val="left"/>
      <w:pPr>
        <w:ind w:left="4680" w:hanging="1800"/>
      </w:pPr>
      <w:rPr>
        <w:rFonts w:hint="default"/>
        <w:i/>
        <w:color w:val="000000"/>
        <w:sz w:val="24"/>
      </w:rPr>
    </w:lvl>
  </w:abstractNum>
  <w:abstractNum w:abstractNumId="33">
    <w:nsid w:val="7B623714"/>
    <w:multiLevelType w:val="multilevel"/>
    <w:tmpl w:val="F154E36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CBE6525"/>
    <w:multiLevelType w:val="hybridMultilevel"/>
    <w:tmpl w:val="1EE47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B81026"/>
    <w:multiLevelType w:val="hybridMultilevel"/>
    <w:tmpl w:val="A344FB9A"/>
    <w:lvl w:ilvl="0" w:tplc="28FEDE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DA1F49"/>
    <w:multiLevelType w:val="hybridMultilevel"/>
    <w:tmpl w:val="A1DAA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9"/>
  </w:num>
  <w:num w:numId="3">
    <w:abstractNumId w:val="27"/>
  </w:num>
  <w:num w:numId="4">
    <w:abstractNumId w:val="13"/>
  </w:num>
  <w:num w:numId="5">
    <w:abstractNumId w:val="22"/>
  </w:num>
  <w:num w:numId="6">
    <w:abstractNumId w:val="17"/>
  </w:num>
  <w:num w:numId="7">
    <w:abstractNumId w:val="11"/>
  </w:num>
  <w:num w:numId="8">
    <w:abstractNumId w:val="32"/>
  </w:num>
  <w:num w:numId="9">
    <w:abstractNumId w:val="20"/>
  </w:num>
  <w:num w:numId="10">
    <w:abstractNumId w:val="26"/>
  </w:num>
  <w:num w:numId="11">
    <w:abstractNumId w:val="3"/>
  </w:num>
  <w:num w:numId="12">
    <w:abstractNumId w:val="15"/>
  </w:num>
  <w:num w:numId="13">
    <w:abstractNumId w:val="12"/>
  </w:num>
  <w:num w:numId="14">
    <w:abstractNumId w:val="8"/>
  </w:num>
  <w:num w:numId="15">
    <w:abstractNumId w:val="1"/>
  </w:num>
  <w:num w:numId="16">
    <w:abstractNumId w:val="23"/>
  </w:num>
  <w:num w:numId="17">
    <w:abstractNumId w:val="19"/>
  </w:num>
  <w:num w:numId="18">
    <w:abstractNumId w:val="25"/>
  </w:num>
  <w:num w:numId="19">
    <w:abstractNumId w:val="10"/>
  </w:num>
  <w:num w:numId="20">
    <w:abstractNumId w:val="5"/>
  </w:num>
  <w:num w:numId="21">
    <w:abstractNumId w:val="7"/>
  </w:num>
  <w:num w:numId="22">
    <w:abstractNumId w:val="33"/>
  </w:num>
  <w:num w:numId="23">
    <w:abstractNumId w:val="16"/>
  </w:num>
  <w:num w:numId="24">
    <w:abstractNumId w:val="28"/>
  </w:num>
  <w:num w:numId="25">
    <w:abstractNumId w:val="30"/>
  </w:num>
  <w:num w:numId="26">
    <w:abstractNumId w:val="18"/>
  </w:num>
  <w:num w:numId="27">
    <w:abstractNumId w:val="31"/>
  </w:num>
  <w:num w:numId="28">
    <w:abstractNumId w:val="9"/>
  </w:num>
  <w:num w:numId="29">
    <w:abstractNumId w:val="36"/>
  </w:num>
  <w:num w:numId="30">
    <w:abstractNumId w:val="0"/>
  </w:num>
  <w:num w:numId="31">
    <w:abstractNumId w:val="2"/>
  </w:num>
  <w:num w:numId="32">
    <w:abstractNumId w:val="35"/>
  </w:num>
  <w:num w:numId="33">
    <w:abstractNumId w:val="4"/>
  </w:num>
  <w:num w:numId="34">
    <w:abstractNumId w:val="24"/>
  </w:num>
  <w:num w:numId="35">
    <w:abstractNumId w:val="34"/>
  </w:num>
  <w:num w:numId="36">
    <w:abstractNumId w:val="14"/>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5002"/>
    <w:rsid w:val="00015181"/>
    <w:rsid w:val="0006080E"/>
    <w:rsid w:val="0007538A"/>
    <w:rsid w:val="000F14BE"/>
    <w:rsid w:val="001D4C60"/>
    <w:rsid w:val="001E08AA"/>
    <w:rsid w:val="00247271"/>
    <w:rsid w:val="00315A9D"/>
    <w:rsid w:val="00367689"/>
    <w:rsid w:val="00382010"/>
    <w:rsid w:val="003B062D"/>
    <w:rsid w:val="004336C9"/>
    <w:rsid w:val="004F079D"/>
    <w:rsid w:val="00522850"/>
    <w:rsid w:val="00544EE2"/>
    <w:rsid w:val="005C27CE"/>
    <w:rsid w:val="00651279"/>
    <w:rsid w:val="00675002"/>
    <w:rsid w:val="006A11EC"/>
    <w:rsid w:val="006E586A"/>
    <w:rsid w:val="006F0450"/>
    <w:rsid w:val="00795C07"/>
    <w:rsid w:val="008E2294"/>
    <w:rsid w:val="00915FEE"/>
    <w:rsid w:val="00947601"/>
    <w:rsid w:val="00953DDB"/>
    <w:rsid w:val="00961C24"/>
    <w:rsid w:val="00981539"/>
    <w:rsid w:val="00991153"/>
    <w:rsid w:val="009B1350"/>
    <w:rsid w:val="00A64291"/>
    <w:rsid w:val="00A71BD7"/>
    <w:rsid w:val="00A76587"/>
    <w:rsid w:val="00B606B4"/>
    <w:rsid w:val="00CD0FE9"/>
    <w:rsid w:val="00CD4CCB"/>
    <w:rsid w:val="00DF795C"/>
    <w:rsid w:val="00EF003B"/>
    <w:rsid w:val="00F43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C60"/>
    <w:rPr>
      <w:sz w:val="24"/>
      <w:szCs w:val="24"/>
      <w:lang w:val="sq-AL"/>
    </w:rPr>
  </w:style>
  <w:style w:type="paragraph" w:styleId="Heading1">
    <w:name w:val="heading 1"/>
    <w:basedOn w:val="Normal"/>
    <w:next w:val="Normal"/>
    <w:link w:val="Heading1Char"/>
    <w:qFormat/>
    <w:rsid w:val="00651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753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75002"/>
    <w:pPr>
      <w:spacing w:before="120" w:after="120"/>
      <w:ind w:right="-403"/>
      <w:jc w:val="both"/>
    </w:pPr>
    <w:rPr>
      <w:b/>
      <w:szCs w:val="20"/>
      <w:lang w:val="en-GB" w:eastAsia="it-IT"/>
    </w:rPr>
  </w:style>
  <w:style w:type="paragraph" w:styleId="ListParagraph">
    <w:name w:val="List Paragraph"/>
    <w:basedOn w:val="Normal"/>
    <w:uiPriority w:val="34"/>
    <w:qFormat/>
    <w:rsid w:val="00795C07"/>
    <w:pPr>
      <w:spacing w:after="200" w:line="276" w:lineRule="auto"/>
      <w:ind w:left="720"/>
      <w:contextualSpacing/>
    </w:pPr>
    <w:rPr>
      <w:rFonts w:ascii="Calibri" w:eastAsia="Calibri" w:hAnsi="Calibri"/>
      <w:sz w:val="22"/>
      <w:szCs w:val="22"/>
      <w:lang w:val="en-GB"/>
    </w:rPr>
  </w:style>
  <w:style w:type="character" w:customStyle="1" w:styleId="def">
    <w:name w:val="def"/>
    <w:basedOn w:val="DefaultParagraphFont"/>
    <w:rsid w:val="00915FEE"/>
  </w:style>
  <w:style w:type="character" w:styleId="Strong">
    <w:name w:val="Strong"/>
    <w:basedOn w:val="DefaultParagraphFont"/>
    <w:uiPriority w:val="99"/>
    <w:qFormat/>
    <w:rsid w:val="004F079D"/>
    <w:rPr>
      <w:b/>
      <w:bCs/>
    </w:rPr>
  </w:style>
  <w:style w:type="paragraph" w:styleId="Header">
    <w:name w:val="header"/>
    <w:basedOn w:val="Normal"/>
    <w:link w:val="HeaderChar"/>
    <w:uiPriority w:val="99"/>
    <w:semiHidden/>
    <w:unhideWhenUsed/>
    <w:rsid w:val="000F14BE"/>
    <w:pPr>
      <w:tabs>
        <w:tab w:val="center" w:pos="4680"/>
        <w:tab w:val="right" w:pos="9360"/>
      </w:tabs>
    </w:pPr>
  </w:style>
  <w:style w:type="character" w:customStyle="1" w:styleId="HeaderChar">
    <w:name w:val="Header Char"/>
    <w:basedOn w:val="DefaultParagraphFont"/>
    <w:link w:val="Header"/>
    <w:uiPriority w:val="99"/>
    <w:semiHidden/>
    <w:rsid w:val="000F14BE"/>
    <w:rPr>
      <w:sz w:val="24"/>
      <w:szCs w:val="24"/>
      <w:lang w:val="sq-AL"/>
    </w:rPr>
  </w:style>
  <w:style w:type="paragraph" w:styleId="Footer">
    <w:name w:val="footer"/>
    <w:basedOn w:val="Normal"/>
    <w:link w:val="FooterChar"/>
    <w:uiPriority w:val="99"/>
    <w:unhideWhenUsed/>
    <w:rsid w:val="000F14BE"/>
    <w:pPr>
      <w:tabs>
        <w:tab w:val="center" w:pos="4680"/>
        <w:tab w:val="right" w:pos="9360"/>
      </w:tabs>
    </w:pPr>
  </w:style>
  <w:style w:type="character" w:customStyle="1" w:styleId="FooterChar">
    <w:name w:val="Footer Char"/>
    <w:basedOn w:val="DefaultParagraphFont"/>
    <w:link w:val="Footer"/>
    <w:uiPriority w:val="99"/>
    <w:rsid w:val="000F14BE"/>
    <w:rPr>
      <w:sz w:val="24"/>
      <w:szCs w:val="24"/>
      <w:lang w:val="sq-AL"/>
    </w:rPr>
  </w:style>
  <w:style w:type="character" w:customStyle="1" w:styleId="Heading1Char">
    <w:name w:val="Heading 1 Char"/>
    <w:basedOn w:val="DefaultParagraphFont"/>
    <w:link w:val="Heading1"/>
    <w:rsid w:val="00651279"/>
    <w:rPr>
      <w:rFonts w:asciiTheme="majorHAnsi" w:eastAsiaTheme="majorEastAsia" w:hAnsiTheme="majorHAnsi" w:cstheme="majorBidi"/>
      <w:b/>
      <w:bCs/>
      <w:color w:val="365F91" w:themeColor="accent1" w:themeShade="BF"/>
      <w:sz w:val="28"/>
      <w:szCs w:val="28"/>
      <w:lang w:val="sq-AL"/>
    </w:rPr>
  </w:style>
  <w:style w:type="paragraph" w:customStyle="1" w:styleId="NORMAL0">
    <w:name w:val="NORMAL£"/>
    <w:basedOn w:val="Normal"/>
    <w:rsid w:val="0007538A"/>
    <w:pPr>
      <w:tabs>
        <w:tab w:val="left" w:pos="709"/>
      </w:tabs>
      <w:ind w:left="705" w:hanging="705"/>
      <w:jc w:val="both"/>
    </w:pPr>
    <w:rPr>
      <w:b/>
      <w:sz w:val="20"/>
      <w:szCs w:val="20"/>
      <w:lang w:val="en-GB" w:eastAsia="it-IT"/>
    </w:rPr>
  </w:style>
  <w:style w:type="character" w:styleId="Hyperlink">
    <w:name w:val="Hyperlink"/>
    <w:basedOn w:val="DefaultParagraphFont"/>
    <w:uiPriority w:val="99"/>
    <w:rsid w:val="0007538A"/>
    <w:rPr>
      <w:color w:val="000000"/>
      <w:u w:val="none"/>
    </w:rPr>
  </w:style>
  <w:style w:type="paragraph" w:styleId="TOC1">
    <w:name w:val="toc 1"/>
    <w:basedOn w:val="Normal"/>
    <w:next w:val="Normal"/>
    <w:uiPriority w:val="39"/>
    <w:rsid w:val="0007538A"/>
    <w:pPr>
      <w:keepLines/>
      <w:tabs>
        <w:tab w:val="right" w:leader="dot" w:pos="8640"/>
      </w:tabs>
      <w:spacing w:before="120" w:after="60"/>
      <w:ind w:left="482" w:right="720" w:hanging="482"/>
      <w:jc w:val="both"/>
    </w:pPr>
    <w:rPr>
      <w:caps/>
      <w:sz w:val="22"/>
      <w:szCs w:val="20"/>
      <w:lang w:val="en-GB" w:eastAsia="it-IT"/>
    </w:rPr>
  </w:style>
  <w:style w:type="character" w:customStyle="1" w:styleId="Heading2Char">
    <w:name w:val="Heading 2 Char"/>
    <w:basedOn w:val="DefaultParagraphFont"/>
    <w:link w:val="Heading2"/>
    <w:semiHidden/>
    <w:rsid w:val="0007538A"/>
    <w:rPr>
      <w:rFonts w:asciiTheme="majorHAnsi" w:eastAsiaTheme="majorEastAsia" w:hAnsiTheme="majorHAnsi" w:cstheme="majorBidi"/>
      <w:b/>
      <w:bCs/>
      <w:color w:val="4F81BD" w:themeColor="accent1"/>
      <w:sz w:val="26"/>
      <w:szCs w:val="26"/>
      <w:lang w:val="sq-AL"/>
    </w:rPr>
  </w:style>
  <w:style w:type="paragraph" w:styleId="ListNumber">
    <w:name w:val="List Number"/>
    <w:basedOn w:val="Normal"/>
    <w:uiPriority w:val="99"/>
    <w:semiHidden/>
    <w:unhideWhenUsed/>
    <w:rsid w:val="0007538A"/>
    <w:pPr>
      <w:numPr>
        <w:numId w:val="30"/>
      </w:numPr>
      <w:contextualSpacing/>
    </w:pPr>
  </w:style>
  <w:style w:type="paragraph" w:styleId="BalloonText">
    <w:name w:val="Balloon Text"/>
    <w:basedOn w:val="Normal"/>
    <w:link w:val="BalloonTextChar"/>
    <w:uiPriority w:val="99"/>
    <w:semiHidden/>
    <w:unhideWhenUsed/>
    <w:rsid w:val="00CD0FE9"/>
    <w:rPr>
      <w:rFonts w:ascii="Tahoma" w:hAnsi="Tahoma" w:cs="Tahoma"/>
      <w:sz w:val="16"/>
      <w:szCs w:val="16"/>
    </w:rPr>
  </w:style>
  <w:style w:type="character" w:customStyle="1" w:styleId="BalloonTextChar">
    <w:name w:val="Balloon Text Char"/>
    <w:basedOn w:val="DefaultParagraphFont"/>
    <w:link w:val="BalloonText"/>
    <w:uiPriority w:val="99"/>
    <w:semiHidden/>
    <w:rsid w:val="00CD0FE9"/>
    <w:rPr>
      <w:rFonts w:ascii="Tahoma" w:hAnsi="Tahoma" w:cs="Tahoma"/>
      <w:sz w:val="16"/>
      <w:szCs w:val="16"/>
      <w:lang w:val="sq-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2839</Words>
  <Characters>16186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vlora ferizi</cp:lastModifiedBy>
  <cp:revision>4</cp:revision>
  <dcterms:created xsi:type="dcterms:W3CDTF">2016-05-30T08:52:00Z</dcterms:created>
  <dcterms:modified xsi:type="dcterms:W3CDTF">2016-05-30T09:16:00Z</dcterms:modified>
</cp:coreProperties>
</file>