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3" w:rsidRDefault="00554693" w:rsidP="00720580">
      <w:pPr>
        <w:pStyle w:val="Heading2"/>
        <w:autoSpaceDE w:val="0"/>
        <w:autoSpaceDN w:val="0"/>
        <w:adjustRightInd w:val="0"/>
        <w:spacing w:before="0" w:after="0"/>
        <w:ind w:right="113"/>
        <w:jc w:val="center"/>
        <w:rPr>
          <w:color w:val="000000"/>
          <w:lang w:val="sq-AL"/>
        </w:rPr>
      </w:pPr>
      <w:bookmarkStart w:id="0" w:name="_Toc314485768"/>
    </w:p>
    <w:p w:rsidR="00720580" w:rsidRPr="00720580" w:rsidRDefault="009847A0" w:rsidP="00720580">
      <w:pPr>
        <w:pStyle w:val="Heading2"/>
        <w:autoSpaceDE w:val="0"/>
        <w:autoSpaceDN w:val="0"/>
        <w:adjustRightInd w:val="0"/>
        <w:spacing w:before="0" w:after="0"/>
        <w:ind w:right="113"/>
        <w:jc w:val="center"/>
        <w:rPr>
          <w:color w:val="000000"/>
          <w:lang w:val="sq-AL"/>
        </w:rPr>
      </w:pPr>
      <w:r>
        <w:rPr>
          <w:color w:val="000000"/>
          <w:lang w:val="sq-AL"/>
        </w:rPr>
        <w:t xml:space="preserve">Rregullat për </w:t>
      </w:r>
      <w:bookmarkEnd w:id="0"/>
      <w:r w:rsidR="00720580" w:rsidRPr="00720580">
        <w:rPr>
          <w:color w:val="000000"/>
          <w:lang w:val="sq-AL"/>
        </w:rPr>
        <w:t>Tenderët Jo-Normalisht të Ulët</w:t>
      </w:r>
    </w:p>
    <w:p w:rsidR="00720580" w:rsidRPr="00554693" w:rsidRDefault="00720580" w:rsidP="00720580">
      <w:pPr>
        <w:rPr>
          <w:rFonts w:ascii="Arial" w:hAnsi="Arial" w:cs="Arial"/>
          <w:sz w:val="20"/>
          <w:szCs w:val="20"/>
        </w:rPr>
      </w:pPr>
    </w:p>
    <w:p w:rsidR="007B3EA8" w:rsidRPr="00554693" w:rsidRDefault="0008470B" w:rsidP="000847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bookmarkStart w:id="1" w:name="_Toc104710850"/>
      <w:bookmarkStart w:id="2" w:name="_Toc104891454"/>
      <w:bookmarkStart w:id="3" w:name="_Toc104891892"/>
      <w:bookmarkStart w:id="4" w:name="_Toc104892654"/>
      <w:bookmarkStart w:id="5" w:name="_Toc110100986"/>
      <w:r w:rsidRPr="00554693">
        <w:rPr>
          <w:rFonts w:ascii="Arial" w:eastAsia="Times New Roman" w:hAnsi="Arial" w:cs="Arial"/>
          <w:sz w:val="20"/>
          <w:szCs w:val="20"/>
        </w:rPr>
        <w:t xml:space="preserve">Komisioni </w:t>
      </w:r>
      <w:proofErr w:type="spellStart"/>
      <w:r w:rsidRPr="00554693">
        <w:rPr>
          <w:rFonts w:ascii="Arial" w:eastAsia="Times New Roman" w:hAnsi="Arial" w:cs="Arial"/>
          <w:sz w:val="20"/>
          <w:szCs w:val="20"/>
        </w:rPr>
        <w:t>Rregullativ</w:t>
      </w:r>
      <w:proofErr w:type="spellEnd"/>
      <w:r w:rsidRPr="00554693">
        <w:rPr>
          <w:rFonts w:ascii="Arial" w:eastAsia="Times New Roman" w:hAnsi="Arial" w:cs="Arial"/>
          <w:sz w:val="20"/>
          <w:szCs w:val="20"/>
        </w:rPr>
        <w:t xml:space="preserve"> i Prokurimit Publik në pajtim</w:t>
      </w:r>
      <w:r w:rsidR="00CF6E75" w:rsidRPr="00554693">
        <w:rPr>
          <w:rFonts w:ascii="Arial" w:eastAsia="Times New Roman" w:hAnsi="Arial" w:cs="Arial"/>
          <w:sz w:val="20"/>
          <w:szCs w:val="20"/>
        </w:rPr>
        <w:t xml:space="preserve"> me Nenin 87, paragrafin 2, nën-</w:t>
      </w:r>
      <w:r w:rsidRPr="00554693">
        <w:rPr>
          <w:rFonts w:ascii="Arial" w:eastAsia="Times New Roman" w:hAnsi="Arial" w:cs="Arial"/>
          <w:sz w:val="20"/>
          <w:szCs w:val="20"/>
        </w:rPr>
        <w:t>paragrafin 2.</w:t>
      </w:r>
      <w:r w:rsidR="002274D2" w:rsidRPr="00554693">
        <w:rPr>
          <w:rFonts w:ascii="Arial" w:eastAsia="Times New Roman" w:hAnsi="Arial" w:cs="Arial"/>
          <w:sz w:val="20"/>
          <w:szCs w:val="20"/>
        </w:rPr>
        <w:t>8</w:t>
      </w:r>
      <w:r w:rsidR="00720580" w:rsidRPr="00554693">
        <w:rPr>
          <w:rFonts w:ascii="Arial" w:eastAsia="Times New Roman" w:hAnsi="Arial" w:cs="Arial"/>
          <w:sz w:val="20"/>
          <w:szCs w:val="20"/>
        </w:rPr>
        <w:t xml:space="preserve"> dhe nenin 61, paragrafin 6</w:t>
      </w:r>
      <w:r w:rsidR="002274D2" w:rsidRPr="00554693">
        <w:rPr>
          <w:rFonts w:ascii="Arial" w:eastAsia="Times New Roman" w:hAnsi="Arial" w:cs="Arial"/>
          <w:sz w:val="20"/>
          <w:szCs w:val="20"/>
        </w:rPr>
        <w:t>, të Ligjit mbi Prokurimin Publik nr. 04/L-042</w:t>
      </w:r>
      <w:r w:rsidR="00720580" w:rsidRPr="00554693">
        <w:rPr>
          <w:rFonts w:ascii="Arial" w:eastAsia="Times New Roman" w:hAnsi="Arial" w:cs="Arial"/>
          <w:sz w:val="20"/>
          <w:szCs w:val="20"/>
        </w:rPr>
        <w:t xml:space="preserve"> </w:t>
      </w:r>
      <w:r w:rsidR="002274D2" w:rsidRPr="00554693">
        <w:rPr>
          <w:rFonts w:ascii="Arial" w:eastAsia="Times New Roman" w:hAnsi="Arial" w:cs="Arial"/>
          <w:sz w:val="20"/>
          <w:szCs w:val="20"/>
        </w:rPr>
        <w:t xml:space="preserve">, i ndryshuar dhe plotësuar me ligjin Nr. 04/L-237, ligjin Nr. 05/L-068 dhe ligjin Nr. 05/L-092, adopton Rregullat qe plotësojnë dhe japin sqarime për </w:t>
      </w:r>
      <w:r w:rsidR="00720580" w:rsidRPr="00554693">
        <w:rPr>
          <w:rFonts w:ascii="Arial" w:eastAsia="Times New Roman" w:hAnsi="Arial" w:cs="Arial"/>
          <w:sz w:val="20"/>
          <w:szCs w:val="20"/>
        </w:rPr>
        <w:t>tenderët jo-normalisht e ulet</w:t>
      </w:r>
      <w:r w:rsidR="002274D2" w:rsidRPr="0055469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54693" w:rsidRPr="00554693" w:rsidRDefault="00554693" w:rsidP="00FE117C">
      <w:pPr>
        <w:spacing w:after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13161" w:rsidRPr="00554693" w:rsidRDefault="002274D2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54693">
        <w:rPr>
          <w:rFonts w:ascii="Arial" w:eastAsia="Times New Roman" w:hAnsi="Arial" w:cs="Arial"/>
          <w:b/>
          <w:bCs/>
          <w:sz w:val="20"/>
          <w:szCs w:val="20"/>
        </w:rPr>
        <w:t>Neni 1</w:t>
      </w:r>
      <w:r w:rsidRPr="00554693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1B471F" w:rsidRPr="00554693" w:rsidRDefault="0007279D" w:rsidP="000727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54693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  <w:r w:rsidR="002274D2" w:rsidRPr="00554693">
        <w:rPr>
          <w:rFonts w:ascii="Arial" w:eastAsia="Times New Roman" w:hAnsi="Arial" w:cs="Arial"/>
          <w:b/>
          <w:bCs/>
          <w:sz w:val="20"/>
          <w:szCs w:val="20"/>
        </w:rPr>
        <w:t>Qëllimi</w:t>
      </w:r>
    </w:p>
    <w:p w:rsidR="00A13161" w:rsidRDefault="00A13161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B3EA8" w:rsidRPr="00554693" w:rsidRDefault="007B3EA8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E3693" w:rsidRPr="00554693" w:rsidRDefault="00BE3693" w:rsidP="00BE369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54693">
        <w:rPr>
          <w:rFonts w:ascii="Arial" w:eastAsia="Times New Roman" w:hAnsi="Arial" w:cs="Arial"/>
          <w:sz w:val="20"/>
          <w:szCs w:val="20"/>
        </w:rPr>
        <w:t xml:space="preserve">1.1 </w:t>
      </w:r>
      <w:r w:rsidR="002274D2" w:rsidRPr="00554693">
        <w:rPr>
          <w:rFonts w:ascii="Arial" w:eastAsia="Times New Roman" w:hAnsi="Arial" w:cs="Arial"/>
          <w:sz w:val="20"/>
          <w:szCs w:val="20"/>
        </w:rPr>
        <w:t xml:space="preserve">Qëllimi i këtyre Rregullave është që të </w:t>
      </w:r>
      <w:r w:rsidR="0007279D" w:rsidRPr="00554693">
        <w:rPr>
          <w:rFonts w:ascii="Arial" w:eastAsia="Times New Roman" w:hAnsi="Arial" w:cs="Arial"/>
          <w:sz w:val="20"/>
          <w:szCs w:val="20"/>
        </w:rPr>
        <w:t>epen</w:t>
      </w:r>
      <w:r w:rsidR="002274D2" w:rsidRPr="00554693">
        <w:rPr>
          <w:rFonts w:ascii="Arial" w:eastAsia="Times New Roman" w:hAnsi="Arial" w:cs="Arial"/>
          <w:sz w:val="20"/>
          <w:szCs w:val="20"/>
        </w:rPr>
        <w:t xml:space="preserve"> sqarime për Autoritetet Kontraktuese në lidhje me </w:t>
      </w:r>
      <w:r w:rsidR="00720580" w:rsidRPr="00554693">
        <w:rPr>
          <w:rFonts w:ascii="Arial" w:eastAsia="Times New Roman" w:hAnsi="Arial" w:cs="Arial"/>
          <w:sz w:val="20"/>
          <w:szCs w:val="20"/>
        </w:rPr>
        <w:t xml:space="preserve">Konceptin e tenderit jo-anomalish te ulët i cili i referohet atyre tenderëve që, në shikim të pare, duken për autoritetin kontraktues si jo të besueshëm nëse krahasohet me objektin e kontratës dhe, në përputhje me rrethanat , ka gjasa për një </w:t>
      </w:r>
      <w:proofErr w:type="spellStart"/>
      <w:r w:rsidR="00720580" w:rsidRPr="00554693">
        <w:rPr>
          <w:rFonts w:ascii="Arial" w:eastAsia="Times New Roman" w:hAnsi="Arial" w:cs="Arial"/>
          <w:sz w:val="20"/>
          <w:szCs w:val="20"/>
        </w:rPr>
        <w:t>performancë</w:t>
      </w:r>
      <w:proofErr w:type="spellEnd"/>
      <w:r w:rsidR="00720580" w:rsidRPr="00554693">
        <w:rPr>
          <w:rFonts w:ascii="Arial" w:eastAsia="Times New Roman" w:hAnsi="Arial" w:cs="Arial"/>
          <w:sz w:val="20"/>
          <w:szCs w:val="20"/>
        </w:rPr>
        <w:t xml:space="preserve"> te keqe te kontratës. </w:t>
      </w:r>
    </w:p>
    <w:p w:rsidR="00720580" w:rsidRPr="00554693" w:rsidRDefault="00BE3693" w:rsidP="00BE369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54693">
        <w:rPr>
          <w:rFonts w:ascii="Arial" w:eastAsia="Times New Roman" w:hAnsi="Arial" w:cs="Arial"/>
          <w:sz w:val="20"/>
          <w:szCs w:val="20"/>
        </w:rPr>
        <w:t xml:space="preserve">1.2 </w:t>
      </w:r>
      <w:r w:rsidR="00720580" w:rsidRPr="00554693">
        <w:rPr>
          <w:rFonts w:ascii="Arial" w:eastAsia="Times New Roman" w:hAnsi="Arial" w:cs="Arial"/>
          <w:sz w:val="20"/>
          <w:szCs w:val="20"/>
        </w:rPr>
        <w:t xml:space="preserve">Në çdo rast , kur ka një prag për  tender jo-normalisht te ulet, </w:t>
      </w:r>
      <w:r w:rsidR="00AE6F0A">
        <w:rPr>
          <w:rFonts w:ascii="Arial" w:eastAsia="Times New Roman" w:hAnsi="Arial" w:cs="Arial"/>
          <w:b/>
          <w:sz w:val="20"/>
          <w:szCs w:val="20"/>
        </w:rPr>
        <w:t>ndalohet</w:t>
      </w:r>
      <w:r w:rsidR="00720580" w:rsidRPr="00554693">
        <w:rPr>
          <w:rFonts w:ascii="Arial" w:eastAsia="Times New Roman" w:hAnsi="Arial" w:cs="Arial"/>
          <w:b/>
          <w:sz w:val="20"/>
          <w:szCs w:val="20"/>
        </w:rPr>
        <w:t xml:space="preserve"> përjashtimi automatik i ofertave jo-normalisht të ulëta</w:t>
      </w:r>
      <w:r w:rsidR="00720580" w:rsidRPr="00554693">
        <w:rPr>
          <w:rFonts w:ascii="Arial" w:eastAsia="Times New Roman" w:hAnsi="Arial" w:cs="Arial"/>
          <w:sz w:val="20"/>
          <w:szCs w:val="20"/>
        </w:rPr>
        <w:t xml:space="preserve"> pa përdorur një procedurë </w:t>
      </w:r>
      <w:proofErr w:type="spellStart"/>
      <w:r w:rsidR="00720580" w:rsidRPr="00554693">
        <w:rPr>
          <w:rFonts w:ascii="Arial" w:eastAsia="Times New Roman" w:hAnsi="Arial" w:cs="Arial"/>
          <w:i/>
          <w:sz w:val="20"/>
          <w:szCs w:val="20"/>
        </w:rPr>
        <w:t>inter</w:t>
      </w:r>
      <w:proofErr w:type="spellEnd"/>
      <w:r w:rsidR="00720580" w:rsidRPr="00554693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720580" w:rsidRPr="00554693">
        <w:rPr>
          <w:rFonts w:ascii="Arial" w:eastAsia="Times New Roman" w:hAnsi="Arial" w:cs="Arial"/>
          <w:i/>
          <w:sz w:val="20"/>
          <w:szCs w:val="20"/>
        </w:rPr>
        <w:t>partes</w:t>
      </w:r>
      <w:proofErr w:type="spellEnd"/>
      <w:r w:rsidR="00720580" w:rsidRPr="00554693">
        <w:rPr>
          <w:rFonts w:ascii="Arial" w:eastAsia="Times New Roman" w:hAnsi="Arial" w:cs="Arial"/>
          <w:sz w:val="20"/>
          <w:szCs w:val="20"/>
        </w:rPr>
        <w:t xml:space="preserve"> me operatorin përkatës ekonomik për shqyrtimin e tenderit i cili konsiderohet nga autoriteti kontr</w:t>
      </w:r>
      <w:r w:rsidR="00CF6E75" w:rsidRPr="00554693">
        <w:rPr>
          <w:rFonts w:ascii="Arial" w:eastAsia="Times New Roman" w:hAnsi="Arial" w:cs="Arial"/>
          <w:sz w:val="20"/>
          <w:szCs w:val="20"/>
        </w:rPr>
        <w:t>aktues si jo-normalisht i ulët</w:t>
      </w:r>
      <w:r w:rsidR="00720580" w:rsidRPr="00554693">
        <w:rPr>
          <w:rFonts w:ascii="Arial" w:eastAsia="Times New Roman" w:hAnsi="Arial" w:cs="Arial"/>
          <w:sz w:val="20"/>
          <w:szCs w:val="20"/>
        </w:rPr>
        <w:t>.</w:t>
      </w:r>
    </w:p>
    <w:p w:rsidR="001B471F" w:rsidRPr="00554693" w:rsidRDefault="001B471F" w:rsidP="001B47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13161" w:rsidRPr="00554693" w:rsidRDefault="002274D2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54693">
        <w:rPr>
          <w:rFonts w:ascii="Arial" w:eastAsia="Times New Roman" w:hAnsi="Arial" w:cs="Arial"/>
          <w:b/>
          <w:bCs/>
          <w:sz w:val="20"/>
          <w:szCs w:val="20"/>
        </w:rPr>
        <w:t xml:space="preserve">Neni 2 </w:t>
      </w:r>
    </w:p>
    <w:p w:rsidR="001B471F" w:rsidRPr="00554693" w:rsidRDefault="002274D2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54693">
        <w:rPr>
          <w:rFonts w:ascii="Arial" w:eastAsia="Times New Roman" w:hAnsi="Arial" w:cs="Arial"/>
          <w:b/>
          <w:bCs/>
          <w:sz w:val="20"/>
          <w:szCs w:val="20"/>
        </w:rPr>
        <w:t>Termat e përdoruara</w:t>
      </w:r>
    </w:p>
    <w:p w:rsidR="00A13161" w:rsidRPr="00554693" w:rsidRDefault="00A13161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693" w:rsidRDefault="002274D2" w:rsidP="005670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54693">
        <w:rPr>
          <w:rFonts w:ascii="Arial" w:eastAsia="Times New Roman" w:hAnsi="Arial" w:cs="Arial"/>
          <w:sz w:val="20"/>
          <w:szCs w:val="20"/>
        </w:rPr>
        <w:t>Termat e përdorura në këta Rregulla kanë të njëjtin kuptim siç përmendën në Nenin 4 (Definicionet) të Ligjit mbi Prokurimin Publik Nr 04/L-042, i ndryshuar dhe plotësuar me ligjin Nr. 04/L-237, ligjin Nr. 05/L-068 dhe ligjin Nr. 05/L-092.</w:t>
      </w:r>
    </w:p>
    <w:p w:rsidR="007B3EA8" w:rsidRPr="00554693" w:rsidRDefault="007B3EA8" w:rsidP="005670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A13161" w:rsidRPr="00554693" w:rsidRDefault="002274D2" w:rsidP="00457B6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693">
        <w:rPr>
          <w:rFonts w:ascii="Arial" w:hAnsi="Arial" w:cs="Arial"/>
          <w:b/>
          <w:color w:val="000000"/>
          <w:sz w:val="20"/>
          <w:szCs w:val="20"/>
        </w:rPr>
        <w:t>Neni 3</w:t>
      </w:r>
      <w:r w:rsidRPr="00554693">
        <w:rPr>
          <w:rFonts w:ascii="Arial" w:hAnsi="Arial" w:cs="Arial"/>
          <w:b/>
          <w:color w:val="000000"/>
          <w:sz w:val="20"/>
          <w:szCs w:val="20"/>
        </w:rPr>
        <w:tab/>
      </w:r>
    </w:p>
    <w:p w:rsidR="007B0535" w:rsidRPr="00554693" w:rsidRDefault="002274D2" w:rsidP="00457B6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693">
        <w:rPr>
          <w:rFonts w:ascii="Arial" w:hAnsi="Arial" w:cs="Arial"/>
          <w:b/>
          <w:color w:val="000000"/>
          <w:sz w:val="20"/>
          <w:szCs w:val="20"/>
        </w:rPr>
        <w:t>Informatat e përgjithshme</w:t>
      </w:r>
      <w:bookmarkEnd w:id="1"/>
      <w:bookmarkEnd w:id="2"/>
      <w:bookmarkEnd w:id="3"/>
      <w:bookmarkEnd w:id="4"/>
      <w:bookmarkEnd w:id="5"/>
    </w:p>
    <w:p w:rsidR="00FE117C" w:rsidRPr="00554693" w:rsidRDefault="00FE117C" w:rsidP="007B0535">
      <w:pPr>
        <w:spacing w:after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E3693" w:rsidRPr="00554693" w:rsidRDefault="002274D2" w:rsidP="00BE3693">
      <w:pPr>
        <w:jc w:val="both"/>
        <w:rPr>
          <w:rFonts w:ascii="Arial" w:hAnsi="Arial" w:cs="Arial"/>
          <w:sz w:val="20"/>
          <w:szCs w:val="20"/>
        </w:rPr>
      </w:pPr>
      <w:r w:rsidRPr="00554693">
        <w:rPr>
          <w:rFonts w:ascii="Arial" w:hAnsi="Arial" w:cs="Arial"/>
          <w:sz w:val="20"/>
          <w:szCs w:val="20"/>
        </w:rPr>
        <w:t>3.1</w:t>
      </w:r>
      <w:r w:rsidR="00720580" w:rsidRPr="00554693">
        <w:rPr>
          <w:rFonts w:ascii="Arial" w:hAnsi="Arial" w:cs="Arial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sz w:val="20"/>
          <w:szCs w:val="20"/>
        </w:rPr>
        <w:t xml:space="preserve">Autoritetet kontraktuese do të kërkojnë nga operatorët ekonomik për të shpjeguar çmimin e ofruar, kur të përmbushen te </w:t>
      </w:r>
      <w:r w:rsidR="00BE3693" w:rsidRPr="00554693">
        <w:rPr>
          <w:rFonts w:ascii="Arial" w:hAnsi="Arial" w:cs="Arial"/>
          <w:b/>
          <w:sz w:val="20"/>
          <w:szCs w:val="20"/>
        </w:rPr>
        <w:t>gjitha kushtet e mëposhtme:</w:t>
      </w:r>
    </w:p>
    <w:p w:rsidR="00BE3693" w:rsidRPr="00554693" w:rsidRDefault="00BE3693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  <w:lang w:val="sq-AL"/>
        </w:rPr>
      </w:pPr>
      <w:r w:rsidRPr="00554693">
        <w:rPr>
          <w:rFonts w:ascii="Arial" w:hAnsi="Arial" w:cs="Arial"/>
          <w:sz w:val="20"/>
          <w:lang w:val="sq-AL"/>
        </w:rPr>
        <w:t xml:space="preserve">çmimi i ofruar është më shumë se </w:t>
      </w:r>
      <w:r w:rsidRPr="00554693">
        <w:rPr>
          <w:rFonts w:ascii="Arial" w:hAnsi="Arial" w:cs="Arial"/>
          <w:b/>
          <w:sz w:val="20"/>
          <w:lang w:val="sq-AL"/>
        </w:rPr>
        <w:t>30% më i ulët se çmimi mesatar i tenderëve</w:t>
      </w:r>
      <w:r w:rsidRPr="00554693">
        <w:rPr>
          <w:rFonts w:ascii="Arial" w:hAnsi="Arial" w:cs="Arial"/>
          <w:sz w:val="20"/>
          <w:lang w:val="sq-AL"/>
        </w:rPr>
        <w:t xml:space="preserve"> të </w:t>
      </w:r>
      <w:r w:rsidR="00A14354">
        <w:rPr>
          <w:rFonts w:ascii="Arial" w:hAnsi="Arial" w:cs="Arial"/>
          <w:sz w:val="20"/>
          <w:lang w:val="sq-AL"/>
        </w:rPr>
        <w:t xml:space="preserve"> përgjegjshëm</w:t>
      </w:r>
      <w:r w:rsidRPr="00554693">
        <w:rPr>
          <w:rFonts w:ascii="Arial" w:hAnsi="Arial" w:cs="Arial"/>
          <w:sz w:val="20"/>
          <w:lang w:val="sq-AL"/>
        </w:rPr>
        <w:t>;</w:t>
      </w:r>
    </w:p>
    <w:p w:rsidR="00BE3693" w:rsidRPr="00554693" w:rsidRDefault="00BE3693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  <w:lang w:val="sq-AL"/>
        </w:rPr>
      </w:pPr>
      <w:r w:rsidRPr="00554693">
        <w:rPr>
          <w:rFonts w:ascii="Arial" w:hAnsi="Arial" w:cs="Arial"/>
          <w:sz w:val="20"/>
          <w:lang w:val="sq-AL"/>
        </w:rPr>
        <w:t xml:space="preserve">çmimi i ofruar është më shumë se </w:t>
      </w:r>
      <w:r w:rsidRPr="00554693">
        <w:rPr>
          <w:rFonts w:ascii="Arial" w:hAnsi="Arial" w:cs="Arial"/>
          <w:b/>
          <w:sz w:val="20"/>
          <w:lang w:val="sq-AL"/>
        </w:rPr>
        <w:t>10% më i ulët se çmimi ose kostot e tenderit të dytë më të ulët</w:t>
      </w:r>
      <w:r w:rsidRPr="00554693">
        <w:rPr>
          <w:rFonts w:ascii="Arial" w:hAnsi="Arial" w:cs="Arial"/>
          <w:sz w:val="20"/>
          <w:lang w:val="sq-AL"/>
        </w:rPr>
        <w:t>;</w:t>
      </w:r>
    </w:p>
    <w:p w:rsidR="00BE3693" w:rsidRPr="00A14354" w:rsidRDefault="00BE3693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  <w:lang w:val="sq-AL"/>
        </w:rPr>
      </w:pPr>
      <w:r w:rsidRPr="00554693">
        <w:rPr>
          <w:rFonts w:ascii="Arial" w:hAnsi="Arial" w:cs="Arial"/>
          <w:sz w:val="20"/>
          <w:lang w:val="sq-AL"/>
        </w:rPr>
        <w:t xml:space="preserve">janë dorëzuar të paktën </w:t>
      </w:r>
      <w:r w:rsidR="00895DED" w:rsidRPr="00554693">
        <w:rPr>
          <w:rFonts w:ascii="Arial" w:hAnsi="Arial" w:cs="Arial"/>
          <w:sz w:val="20"/>
          <w:lang w:val="sq-AL"/>
        </w:rPr>
        <w:t>3 (</w:t>
      </w:r>
      <w:r w:rsidRPr="00554693">
        <w:rPr>
          <w:rFonts w:ascii="Arial" w:hAnsi="Arial" w:cs="Arial"/>
          <w:b/>
          <w:sz w:val="20"/>
          <w:lang w:val="sq-AL"/>
        </w:rPr>
        <w:t>tre</w:t>
      </w:r>
      <w:r w:rsidR="00895DED" w:rsidRPr="00554693">
        <w:rPr>
          <w:rFonts w:ascii="Arial" w:hAnsi="Arial" w:cs="Arial"/>
          <w:b/>
          <w:sz w:val="20"/>
          <w:lang w:val="sq-AL"/>
        </w:rPr>
        <w:t>)</w:t>
      </w:r>
      <w:r w:rsidRPr="00554693">
        <w:rPr>
          <w:rFonts w:ascii="Arial" w:hAnsi="Arial" w:cs="Arial"/>
          <w:b/>
          <w:sz w:val="20"/>
          <w:lang w:val="sq-AL"/>
        </w:rPr>
        <w:t xml:space="preserve"> tenderë.</w:t>
      </w:r>
    </w:p>
    <w:p w:rsidR="00A14354" w:rsidRPr="00554693" w:rsidRDefault="00A14354" w:rsidP="00A14354">
      <w:pPr>
        <w:pStyle w:val="ListParagraph"/>
        <w:ind w:left="1080"/>
        <w:rPr>
          <w:rFonts w:ascii="Arial" w:hAnsi="Arial" w:cs="Arial"/>
          <w:sz w:val="20"/>
          <w:lang w:val="sq-AL"/>
        </w:rPr>
      </w:pPr>
    </w:p>
    <w:p w:rsidR="00554693" w:rsidRDefault="00BE3693" w:rsidP="00BE3693">
      <w:pPr>
        <w:jc w:val="both"/>
        <w:rPr>
          <w:rFonts w:ascii="Arial" w:hAnsi="Arial" w:cs="Arial"/>
          <w:sz w:val="20"/>
          <w:szCs w:val="20"/>
        </w:rPr>
      </w:pPr>
      <w:r w:rsidRPr="00554693">
        <w:rPr>
          <w:rFonts w:ascii="Arial" w:hAnsi="Arial" w:cs="Arial"/>
          <w:sz w:val="20"/>
          <w:szCs w:val="20"/>
        </w:rPr>
        <w:t>3.</w:t>
      </w:r>
      <w:r w:rsidRPr="00554693">
        <w:rPr>
          <w:rFonts w:ascii="Arial" w:hAnsi="Arial" w:cs="Arial"/>
          <w:sz w:val="20"/>
          <w:szCs w:val="20"/>
        </w:rPr>
        <w:t xml:space="preserve">2 </w:t>
      </w:r>
      <w:r w:rsidRPr="00554693">
        <w:rPr>
          <w:rFonts w:ascii="Arial" w:hAnsi="Arial" w:cs="Arial"/>
          <w:sz w:val="20"/>
          <w:szCs w:val="20"/>
        </w:rPr>
        <w:t xml:space="preserve">Kur tenderët duken të jenë jo-normalisht te ulët për arsye të tjera nga ato te parashikuara në paragrafin </w:t>
      </w:r>
      <w:r w:rsidR="000D2C93" w:rsidRPr="00554693">
        <w:rPr>
          <w:rFonts w:ascii="Arial" w:hAnsi="Arial" w:cs="Arial"/>
          <w:sz w:val="20"/>
          <w:szCs w:val="20"/>
        </w:rPr>
        <w:t>3.</w:t>
      </w:r>
      <w:r w:rsidRPr="00554693">
        <w:rPr>
          <w:rFonts w:ascii="Arial" w:hAnsi="Arial" w:cs="Arial"/>
          <w:sz w:val="20"/>
          <w:szCs w:val="20"/>
        </w:rPr>
        <w:t>1 të këtyre rregullave, autoritetet kontraktuese mund të vlerësojnë besueshmërinë e tenderëve të tille dhe rrjedhimisht të kërkojnë shpjegime në përputhje me paragrafët e mëposhtëm dhe nenin 61 të LPP-së.</w:t>
      </w:r>
    </w:p>
    <w:p w:rsidR="007B3EA8" w:rsidRPr="007B3EA8" w:rsidRDefault="007B3EA8" w:rsidP="00BE3693">
      <w:pPr>
        <w:jc w:val="both"/>
        <w:rPr>
          <w:rFonts w:ascii="Arial" w:hAnsi="Arial" w:cs="Arial"/>
          <w:sz w:val="20"/>
          <w:szCs w:val="20"/>
        </w:rPr>
      </w:pPr>
    </w:p>
    <w:p w:rsidR="008C1A9E" w:rsidRPr="00554693" w:rsidRDefault="008C1A9E" w:rsidP="008C1A9E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54693">
        <w:rPr>
          <w:rFonts w:ascii="Arial" w:eastAsia="Times New Roman" w:hAnsi="Arial" w:cs="Arial"/>
          <w:b/>
          <w:sz w:val="20"/>
          <w:szCs w:val="20"/>
        </w:rPr>
        <w:lastRenderedPageBreak/>
        <w:t>Neni 4</w:t>
      </w:r>
    </w:p>
    <w:p w:rsidR="008C1A9E" w:rsidRPr="00554693" w:rsidRDefault="008C1A9E" w:rsidP="008C1A9E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554693">
        <w:rPr>
          <w:rFonts w:ascii="Arial" w:eastAsia="Times New Roman" w:hAnsi="Arial" w:cs="Arial"/>
          <w:b/>
          <w:sz w:val="20"/>
          <w:szCs w:val="20"/>
        </w:rPr>
        <w:t xml:space="preserve">Procedura </w:t>
      </w:r>
      <w:r w:rsidR="00554693">
        <w:rPr>
          <w:rFonts w:ascii="Arial" w:eastAsia="Times New Roman" w:hAnsi="Arial" w:cs="Arial"/>
          <w:b/>
          <w:sz w:val="20"/>
          <w:szCs w:val="20"/>
        </w:rPr>
        <w:t xml:space="preserve">e shqyrtimit </w:t>
      </w:r>
      <w:r w:rsidR="00554693" w:rsidRPr="00554693">
        <w:rPr>
          <w:rFonts w:ascii="Arial" w:eastAsia="Times New Roman" w:hAnsi="Arial" w:cs="Arial"/>
          <w:b/>
          <w:i/>
          <w:sz w:val="20"/>
          <w:szCs w:val="20"/>
        </w:rPr>
        <w:t>(</w:t>
      </w:r>
      <w:proofErr w:type="spellStart"/>
      <w:r w:rsidRPr="00554693">
        <w:rPr>
          <w:rFonts w:ascii="Arial" w:eastAsia="Times New Roman" w:hAnsi="Arial" w:cs="Arial"/>
          <w:b/>
          <w:i/>
          <w:sz w:val="20"/>
          <w:szCs w:val="20"/>
        </w:rPr>
        <w:t>inter</w:t>
      </w:r>
      <w:proofErr w:type="spellEnd"/>
      <w:r w:rsidRPr="0055469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554693">
        <w:rPr>
          <w:rFonts w:ascii="Arial" w:eastAsia="Times New Roman" w:hAnsi="Arial" w:cs="Arial"/>
          <w:b/>
          <w:i/>
          <w:sz w:val="20"/>
          <w:szCs w:val="20"/>
        </w:rPr>
        <w:t>partes</w:t>
      </w:r>
      <w:proofErr w:type="spellEnd"/>
      <w:r w:rsidR="00554693" w:rsidRPr="00554693">
        <w:rPr>
          <w:rFonts w:ascii="Arial" w:eastAsia="Times New Roman" w:hAnsi="Arial" w:cs="Arial"/>
          <w:b/>
          <w:i/>
          <w:sz w:val="20"/>
          <w:szCs w:val="20"/>
        </w:rPr>
        <w:t>)</w:t>
      </w:r>
    </w:p>
    <w:p w:rsidR="008C1A9E" w:rsidRPr="00554693" w:rsidRDefault="008C1A9E" w:rsidP="008C1A9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C1A9E" w:rsidRPr="00554693" w:rsidRDefault="008C1A9E" w:rsidP="00BE36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4693">
        <w:rPr>
          <w:rFonts w:ascii="Arial" w:hAnsi="Arial" w:cs="Arial"/>
          <w:color w:val="000000"/>
          <w:sz w:val="20"/>
          <w:szCs w:val="20"/>
        </w:rPr>
        <w:t>4</w:t>
      </w:r>
      <w:r w:rsidR="000D2C93" w:rsidRPr="00554693">
        <w:rPr>
          <w:rFonts w:ascii="Arial" w:hAnsi="Arial" w:cs="Arial"/>
          <w:color w:val="000000"/>
          <w:sz w:val="20"/>
          <w:szCs w:val="20"/>
        </w:rPr>
        <w:t>.</w:t>
      </w:r>
      <w:r w:rsidRPr="00554693">
        <w:rPr>
          <w:rFonts w:ascii="Arial" w:hAnsi="Arial" w:cs="Arial"/>
          <w:color w:val="000000"/>
          <w:sz w:val="20"/>
          <w:szCs w:val="20"/>
        </w:rPr>
        <w:t>1</w:t>
      </w:r>
      <w:r w:rsidR="000D2C93" w:rsidRPr="00554693">
        <w:rPr>
          <w:rFonts w:ascii="Arial" w:hAnsi="Arial" w:cs="Arial"/>
          <w:color w:val="000000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>Kur një tender konsiderohet si jo normalisht i ultë në pajtim me Nenin 61 te LPP dhe paragrafit 3.1</w:t>
      </w:r>
      <w:r w:rsidR="00A14354">
        <w:rPr>
          <w:rFonts w:ascii="Arial" w:hAnsi="Arial" w:cs="Arial"/>
          <w:color w:val="000000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>ose 3.</w:t>
      </w:r>
      <w:r w:rsidR="007B3EA8">
        <w:rPr>
          <w:rFonts w:ascii="Arial" w:hAnsi="Arial" w:cs="Arial"/>
          <w:color w:val="000000"/>
          <w:sz w:val="20"/>
          <w:szCs w:val="20"/>
        </w:rPr>
        <w:t>2</w:t>
      </w:r>
      <w:r w:rsidR="00A14354" w:rsidRPr="00554693">
        <w:rPr>
          <w:rFonts w:ascii="Arial" w:hAnsi="Arial" w:cs="Arial"/>
          <w:color w:val="000000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>te kët</w:t>
      </w:r>
      <w:r w:rsidR="00A14354">
        <w:rPr>
          <w:rFonts w:ascii="Arial" w:hAnsi="Arial" w:cs="Arial"/>
          <w:color w:val="000000"/>
          <w:sz w:val="20"/>
          <w:szCs w:val="20"/>
        </w:rPr>
        <w:t>yre rregullave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4693">
        <w:rPr>
          <w:rStyle w:val="InitialStyle"/>
          <w:rFonts w:ascii="Arial" w:hAnsi="Arial" w:cs="Arial"/>
          <w:color w:val="000000"/>
          <w:sz w:val="20"/>
          <w:szCs w:val="20"/>
        </w:rPr>
        <w:t>një tender i tille </w:t>
      </w:r>
      <w:r w:rsidRPr="00554693">
        <w:rPr>
          <w:rStyle w:val="InitialStyle"/>
          <w:rFonts w:ascii="Arial" w:hAnsi="Arial" w:cs="Arial"/>
          <w:b/>
          <w:color w:val="000000"/>
          <w:sz w:val="20"/>
          <w:szCs w:val="20"/>
        </w:rPr>
        <w:t>nuk mund të refuzohet</w:t>
      </w:r>
      <w:r w:rsidRPr="00554693">
        <w:rPr>
          <w:rStyle w:val="InitialStyle"/>
          <w:rFonts w:ascii="Arial" w:hAnsi="Arial" w:cs="Arial"/>
          <w:color w:val="000000"/>
          <w:sz w:val="20"/>
          <w:szCs w:val="20"/>
        </w:rPr>
        <w:t xml:space="preserve"> pa hetimin dhe shqyrtimin e elementeve të rëndësishme që shkaktoj tenderin veçanërisht të ulët.</w:t>
      </w:r>
      <w:r w:rsidRPr="005546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6E75" w:rsidRPr="00554693" w:rsidRDefault="008C1A9E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  <w:lang w:val="sq-AL"/>
        </w:rPr>
      </w:pPr>
      <w:r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4.2 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Në rast se një tender (apo një pozicion i tenderit) duket të jetë </w:t>
      </w:r>
      <w:proofErr w:type="spellStart"/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abnormalisht</w:t>
      </w:r>
      <w:proofErr w:type="spellEnd"/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 i ulët,</w:t>
      </w:r>
      <w:r w:rsidR="00CF6E75"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szCs w:val="20"/>
          <w:lang w:val="sq-AL"/>
        </w:rPr>
        <w:t>A</w:t>
      </w:r>
      <w:r w:rsidR="00BE3693"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utoriteti </w:t>
      </w:r>
      <w:r w:rsidR="005C34AC">
        <w:rPr>
          <w:rFonts w:ascii="Arial" w:hAnsi="Arial" w:cs="Arial"/>
          <w:color w:val="000000"/>
          <w:sz w:val="20"/>
          <w:szCs w:val="20"/>
          <w:lang w:val="sq-AL"/>
        </w:rPr>
        <w:t>K</w:t>
      </w:r>
      <w:r w:rsidR="00BE3693"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ontraktues </w:t>
      </w:r>
      <w:r w:rsidR="00BE3693" w:rsidRPr="00554693">
        <w:rPr>
          <w:rFonts w:ascii="Arial" w:hAnsi="Arial" w:cs="Arial"/>
          <w:b/>
          <w:color w:val="000000"/>
          <w:sz w:val="20"/>
          <w:szCs w:val="20"/>
          <w:lang w:val="sq-AL"/>
        </w:rPr>
        <w:t>duhet të kërkoj me shkrim</w:t>
      </w:r>
      <w:r w:rsidR="00BE3693"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 nga operatori ekonomik i cili ka dorëzuar tenderin që duket të jetë jo-normalisht i ultë, një deklaratë me shkrim e cila përfshinë një zbërthim të detajuar të pjesëve relevant të tenderit dhe e cila përfshin një shpjegim për çmimin e ultë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 duke përdorur formularin standard të miratuar nga KRPP-ja  </w:t>
      </w:r>
      <w:r w:rsidR="00CF6E75" w:rsidRPr="00554693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 w:val="sq-AL"/>
        </w:rPr>
        <w:t>"Shkresa standarde për tenderët jo-normalisht  të ulët”.</w:t>
      </w:r>
      <w:r w:rsidR="00CF6E75" w:rsidRPr="00554693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  <w:lang w:val="sq-AL"/>
        </w:rPr>
        <w:t xml:space="preserve"> </w:t>
      </w:r>
    </w:p>
    <w:p w:rsidR="00CF6E75" w:rsidRPr="00554693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  <w:lang w:val="sq-AL"/>
        </w:rPr>
      </w:pPr>
    </w:p>
    <w:p w:rsidR="00A14354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4.3 Operatori Ekonomik do t'i përgjigjet me shkrim Autoritetet </w:t>
      </w:r>
      <w:r w:rsidR="00554693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Kontraktues</w:t>
      </w: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. </w:t>
      </w:r>
      <w:r w:rsidRPr="00554693">
        <w:rPr>
          <w:rStyle w:val="InitialStyle"/>
          <w:rFonts w:ascii="Arial" w:hAnsi="Arial" w:cs="Arial"/>
          <w:i/>
          <w:color w:val="000000"/>
          <w:sz w:val="20"/>
          <w:szCs w:val="20"/>
          <w:lang w:val="sq-AL"/>
        </w:rPr>
        <w:t>Nëse jo,</w:t>
      </w: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 tenderi do të refuzohet.</w:t>
      </w:r>
    </w:p>
    <w:p w:rsidR="00CF6E75" w:rsidRPr="00554693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:rsidR="008C1A9E" w:rsidRPr="00554693" w:rsidRDefault="008C1A9E" w:rsidP="00BE36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4693">
        <w:rPr>
          <w:rFonts w:ascii="Arial" w:hAnsi="Arial" w:cs="Arial"/>
          <w:color w:val="000000"/>
          <w:sz w:val="20"/>
          <w:szCs w:val="20"/>
        </w:rPr>
        <w:t>4</w:t>
      </w:r>
      <w:r w:rsidR="000D2C93" w:rsidRPr="00554693">
        <w:rPr>
          <w:rFonts w:ascii="Arial" w:hAnsi="Arial" w:cs="Arial"/>
          <w:color w:val="000000"/>
          <w:sz w:val="20"/>
          <w:szCs w:val="20"/>
        </w:rPr>
        <w:t>.</w:t>
      </w:r>
      <w:r w:rsidR="00CF6E75" w:rsidRPr="00554693">
        <w:rPr>
          <w:rFonts w:ascii="Arial" w:hAnsi="Arial" w:cs="Arial"/>
          <w:color w:val="000000"/>
          <w:sz w:val="20"/>
          <w:szCs w:val="20"/>
        </w:rPr>
        <w:t>4</w:t>
      </w:r>
      <w:r w:rsidR="000D2C93" w:rsidRPr="00554693">
        <w:rPr>
          <w:rFonts w:ascii="Arial" w:hAnsi="Arial" w:cs="Arial"/>
          <w:color w:val="000000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 xml:space="preserve">Gjatë përcaktimit se nëse një tender është jo normalisht i ulet, </w:t>
      </w:r>
      <w:r w:rsidR="005C34AC" w:rsidRPr="00554693">
        <w:rPr>
          <w:rFonts w:ascii="Arial" w:hAnsi="Arial" w:cs="Arial"/>
          <w:color w:val="000000"/>
          <w:sz w:val="20"/>
          <w:szCs w:val="20"/>
        </w:rPr>
        <w:t>Autoriteti kontraktues</w:t>
      </w:r>
      <w:r w:rsidR="000D2C93" w:rsidRPr="00554693">
        <w:rPr>
          <w:rFonts w:ascii="Arial" w:hAnsi="Arial" w:cs="Arial"/>
          <w:color w:val="000000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>duhet të merr në konsideratë</w:t>
      </w:r>
      <w:r w:rsidRPr="00554693">
        <w:rPr>
          <w:rFonts w:ascii="Arial" w:hAnsi="Arial" w:cs="Arial"/>
          <w:color w:val="000000"/>
          <w:sz w:val="20"/>
          <w:szCs w:val="20"/>
        </w:rPr>
        <w:t>: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6E75" w:rsidRPr="00554693" w:rsidRDefault="008C1A9E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 w:val="sq-AL"/>
        </w:rPr>
      </w:pP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në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pro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c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të</w:t>
      </w:r>
      <w:r w:rsidRPr="00554693">
        <w:rPr>
          <w:rFonts w:ascii="Arial" w:hAnsi="Arial" w:cs="Arial"/>
          <w:color w:val="000000"/>
          <w:spacing w:val="5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prod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tar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z w:val="20"/>
          <w:lang w:val="sq-AL"/>
        </w:rPr>
        <w:t>, të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z w:val="20"/>
          <w:lang w:val="sq-AL"/>
        </w:rPr>
        <w:t>ërb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6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/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ë 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av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e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t;</w:t>
      </w:r>
    </w:p>
    <w:p w:rsidR="00CF6E75" w:rsidRPr="00554693" w:rsidRDefault="008C1A9E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 w:val="sq-AL"/>
        </w:rPr>
      </w:pPr>
      <w:r w:rsidRPr="00554693">
        <w:rPr>
          <w:rFonts w:ascii="Arial" w:hAnsi="Arial" w:cs="Arial"/>
          <w:color w:val="000000"/>
          <w:sz w:val="20"/>
          <w:lang w:val="sq-AL"/>
        </w:rPr>
        <w:t>ç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arëdo 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z</w:t>
      </w:r>
      <w:r w:rsidRPr="00554693">
        <w:rPr>
          <w:rFonts w:ascii="Arial" w:hAnsi="Arial" w:cs="Arial"/>
          <w:color w:val="000000"/>
          <w:sz w:val="20"/>
          <w:lang w:val="sq-AL"/>
        </w:rPr>
        <w:t>g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ji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q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z w:val="20"/>
          <w:lang w:val="sq-AL"/>
        </w:rPr>
        <w:t>në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fr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z w:val="20"/>
          <w:lang w:val="sq-AL"/>
        </w:rPr>
        <w:t>r ose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z</w:t>
      </w:r>
      <w:r w:rsidRPr="00554693">
        <w:rPr>
          <w:rFonts w:ascii="Arial" w:hAnsi="Arial" w:cs="Arial"/>
          <w:color w:val="000000"/>
          <w:sz w:val="20"/>
          <w:lang w:val="sq-AL"/>
        </w:rPr>
        <w:t>g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z w:val="20"/>
          <w:lang w:val="sq-AL"/>
        </w:rPr>
        <w:t>ur;</w:t>
      </w:r>
    </w:p>
    <w:p w:rsidR="00CF6E75" w:rsidRPr="00554693" w:rsidRDefault="008C1A9E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 w:val="sq-AL"/>
        </w:rPr>
      </w:pP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ç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</w:t>
      </w:r>
      <w:r w:rsidRPr="00554693">
        <w:rPr>
          <w:rFonts w:ascii="Arial" w:hAnsi="Arial" w:cs="Arial"/>
          <w:color w:val="000000"/>
          <w:sz w:val="20"/>
          <w:lang w:val="sq-AL"/>
        </w:rPr>
        <w:t>arëdo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hte 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ç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ër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ht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të</w:t>
      </w:r>
      <w:r w:rsidRPr="00554693">
        <w:rPr>
          <w:rFonts w:ascii="Arial" w:hAnsi="Arial" w:cs="Arial"/>
          <w:color w:val="000000"/>
          <w:spacing w:val="-3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fa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or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q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në</w:t>
      </w:r>
      <w:r w:rsidRPr="00554693">
        <w:rPr>
          <w:rFonts w:ascii="Arial" w:hAnsi="Arial" w:cs="Arial"/>
          <w:color w:val="000000"/>
          <w:spacing w:val="-3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p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zi</w:t>
      </w:r>
      <w:r w:rsidRPr="00554693">
        <w:rPr>
          <w:rFonts w:ascii="Arial" w:hAnsi="Arial" w:cs="Arial"/>
          <w:color w:val="000000"/>
          <w:spacing w:val="9"/>
          <w:sz w:val="20"/>
          <w:lang w:val="sq-AL"/>
        </w:rPr>
        <w:t>c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on p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r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z w:val="20"/>
          <w:lang w:val="sq-AL"/>
        </w:rPr>
        <w:t>er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p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ër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</w:t>
      </w:r>
      <w:r w:rsidRPr="00554693">
        <w:rPr>
          <w:rFonts w:ascii="Arial" w:hAnsi="Arial" w:cs="Arial"/>
          <w:color w:val="000000"/>
          <w:sz w:val="20"/>
          <w:lang w:val="sq-AL"/>
        </w:rPr>
        <w:t>urn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-4"/>
          <w:sz w:val="20"/>
          <w:lang w:val="sq-AL"/>
        </w:rPr>
        <w:t>z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5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7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produ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teve,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si</w:t>
      </w:r>
      <w:r w:rsidRPr="00554693">
        <w:rPr>
          <w:rFonts w:ascii="Arial" w:hAnsi="Arial" w:cs="Arial"/>
          <w:color w:val="000000"/>
          <w:sz w:val="20"/>
          <w:lang w:val="sq-AL"/>
        </w:rPr>
        <w:t>g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b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e,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5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z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ut</w:t>
      </w:r>
      <w:r w:rsidRPr="00554693">
        <w:rPr>
          <w:rFonts w:ascii="Arial" w:hAnsi="Arial" w:cs="Arial"/>
          <w:color w:val="000000"/>
          <w:spacing w:val="-4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pro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teve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të</w:t>
      </w:r>
      <w:r w:rsidRPr="00554693">
        <w:rPr>
          <w:rFonts w:ascii="Arial" w:hAnsi="Arial" w:cs="Arial"/>
          <w:color w:val="000000"/>
          <w:spacing w:val="6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p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 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/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e 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ht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ivi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te</w:t>
      </w:r>
      <w:r w:rsidRPr="00554693">
        <w:rPr>
          <w:rFonts w:ascii="Arial" w:hAnsi="Arial" w:cs="Arial"/>
          <w:color w:val="000000"/>
          <w:sz w:val="20"/>
          <w:lang w:val="sq-AL"/>
        </w:rPr>
        <w:t>teve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t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z w:val="20"/>
          <w:lang w:val="sq-AL"/>
        </w:rPr>
        <w:t>ër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q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pro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uruar;</w:t>
      </w:r>
      <w:r w:rsidRPr="00554693">
        <w:rPr>
          <w:rFonts w:ascii="Arial" w:hAnsi="Arial" w:cs="Arial"/>
          <w:color w:val="000000"/>
          <w:spacing w:val="-3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z w:val="20"/>
          <w:lang w:val="sq-AL"/>
        </w:rPr>
        <w:t>/ose</w:t>
      </w:r>
    </w:p>
    <w:p w:rsidR="008C1A9E" w:rsidRPr="00554693" w:rsidRDefault="008C1A9E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 w:val="sq-AL"/>
        </w:rPr>
      </w:pPr>
      <w:r w:rsidRPr="00554693">
        <w:rPr>
          <w:rFonts w:ascii="Arial" w:hAnsi="Arial" w:cs="Arial"/>
          <w:color w:val="000000"/>
          <w:sz w:val="20"/>
          <w:lang w:val="sq-AL"/>
        </w:rPr>
        <w:t>ori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g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l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 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</w:t>
      </w:r>
      <w:r w:rsidRPr="00554693">
        <w:rPr>
          <w:rFonts w:ascii="Arial" w:hAnsi="Arial" w:cs="Arial"/>
          <w:color w:val="000000"/>
          <w:sz w:val="20"/>
          <w:lang w:val="sq-AL"/>
        </w:rPr>
        <w:t>urn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zi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z w:val="20"/>
          <w:lang w:val="sq-AL"/>
        </w:rPr>
        <w:t>,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b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e,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z w:val="20"/>
          <w:lang w:val="sq-AL"/>
        </w:rPr>
        <w:t>s o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p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5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z w:val="20"/>
          <w:lang w:val="sq-AL"/>
        </w:rPr>
        <w:t>p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z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z w:val="20"/>
          <w:lang w:val="sq-AL"/>
        </w:rPr>
        <w:t>.</w:t>
      </w:r>
    </w:p>
    <w:p w:rsidR="00265D75" w:rsidRPr="00554693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8C1A9E" w:rsidRPr="00554693" w:rsidRDefault="008C1A9E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543400" w:rsidRPr="00554693" w:rsidRDefault="00CF6E75" w:rsidP="005434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4693">
        <w:rPr>
          <w:rFonts w:ascii="Arial" w:hAnsi="Arial" w:cs="Arial"/>
          <w:sz w:val="20"/>
          <w:szCs w:val="20"/>
        </w:rPr>
        <w:t>4.5</w:t>
      </w:r>
      <w:r w:rsidR="00543400" w:rsidRPr="00554693">
        <w:rPr>
          <w:rFonts w:ascii="Arial" w:hAnsi="Arial" w:cs="Arial"/>
          <w:sz w:val="20"/>
          <w:szCs w:val="20"/>
        </w:rPr>
        <w:t xml:space="preserve"> </w:t>
      </w:r>
      <w:r w:rsidR="008C1A9E" w:rsidRPr="00554693">
        <w:rPr>
          <w:rFonts w:ascii="Arial" w:hAnsi="Arial" w:cs="Arial"/>
          <w:sz w:val="20"/>
          <w:szCs w:val="20"/>
        </w:rPr>
        <w:t>Përveç elementeve te tenderit te përcaktuara ne nenin 4.</w:t>
      </w:r>
      <w:r w:rsidRPr="00554693">
        <w:rPr>
          <w:rFonts w:ascii="Arial" w:hAnsi="Arial" w:cs="Arial"/>
          <w:sz w:val="20"/>
          <w:szCs w:val="20"/>
        </w:rPr>
        <w:t>4</w:t>
      </w:r>
      <w:r w:rsidR="008C1A9E" w:rsidRPr="00554693">
        <w:rPr>
          <w:rFonts w:ascii="Arial" w:hAnsi="Arial" w:cs="Arial"/>
          <w:sz w:val="20"/>
          <w:szCs w:val="20"/>
        </w:rPr>
        <w:t xml:space="preserve"> te </w:t>
      </w:r>
      <w:r w:rsidR="00895DED" w:rsidRPr="00554693">
        <w:rPr>
          <w:rFonts w:ascii="Arial" w:hAnsi="Arial" w:cs="Arial"/>
          <w:sz w:val="20"/>
          <w:szCs w:val="20"/>
        </w:rPr>
        <w:t>këtyre</w:t>
      </w:r>
      <w:r w:rsidR="008C1A9E" w:rsidRPr="00554693">
        <w:rPr>
          <w:rFonts w:ascii="Arial" w:hAnsi="Arial" w:cs="Arial"/>
          <w:sz w:val="20"/>
          <w:szCs w:val="20"/>
        </w:rPr>
        <w:t xml:space="preserve"> rregullave,  </w:t>
      </w:r>
      <w:r w:rsidR="005C34AC" w:rsidRPr="00554693">
        <w:rPr>
          <w:rFonts w:ascii="Arial" w:hAnsi="Arial" w:cs="Arial"/>
          <w:color w:val="000000"/>
          <w:sz w:val="20"/>
          <w:szCs w:val="20"/>
        </w:rPr>
        <w:t xml:space="preserve">Autoriteti kontraktues </w:t>
      </w:r>
      <w:r w:rsidR="00543400" w:rsidRPr="00554693">
        <w:rPr>
          <w:rFonts w:ascii="Arial" w:hAnsi="Arial" w:cs="Arial"/>
          <w:sz w:val="20"/>
          <w:szCs w:val="20"/>
        </w:rPr>
        <w:t xml:space="preserve">duhet të merr në konsideratë: </w:t>
      </w:r>
    </w:p>
    <w:p w:rsidR="00265D75" w:rsidRPr="007B3EA8" w:rsidRDefault="00543400" w:rsidP="007B3EA8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080" w:right="202"/>
        <w:rPr>
          <w:rStyle w:val="InitialStyle"/>
          <w:rFonts w:ascii="Arial" w:hAnsi="Arial" w:cs="Arial"/>
          <w:color w:val="000000"/>
          <w:sz w:val="20"/>
          <w:lang w:val="sq-AL"/>
        </w:rPr>
      </w:pPr>
      <w:r w:rsidRPr="00554693">
        <w:rPr>
          <w:rFonts w:ascii="Arial" w:hAnsi="Arial" w:cs="Arial"/>
          <w:color w:val="000000"/>
          <w:sz w:val="20"/>
          <w:lang w:val="sq-AL"/>
        </w:rPr>
        <w:t>elementet e tenderit përfshirë elementet e nën-totaleve për paga si dhe kompensimet, materialet, kostot fikse dhe profitet.</w:t>
      </w:r>
    </w:p>
    <w:p w:rsidR="00265D75" w:rsidRPr="00554693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265D75" w:rsidRPr="00554693" w:rsidRDefault="008C1A9E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4.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6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 Pasi që </w:t>
      </w:r>
      <w:r w:rsidR="005C34AC"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Autoriteti kontraktues 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merr shpjegim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in me shkrim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 nga O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peratori 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E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konomik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,  A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utoriteti 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K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ontraktues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 duhet ose:</w:t>
      </w:r>
    </w:p>
    <w:p w:rsidR="00265D75" w:rsidRPr="00554693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5C34AC" w:rsidRDefault="00265D75" w:rsidP="005C34AC">
      <w:pPr>
        <w:pStyle w:val="DefaultText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  <w:r w:rsidRPr="00554693">
        <w:rPr>
          <w:rStyle w:val="InitialStyle"/>
          <w:rFonts w:ascii="Arial" w:hAnsi="Arial" w:cs="Arial"/>
          <w:i/>
          <w:color w:val="000000"/>
          <w:sz w:val="20"/>
          <w:szCs w:val="20"/>
          <w:lang w:val="sq-AL"/>
        </w:rPr>
        <w:t xml:space="preserve">Nëse sqarimi është i mjaftueshëm, </w:t>
      </w:r>
      <w:r w:rsidRPr="00554693">
        <w:rPr>
          <w:rStyle w:val="InitialStyle"/>
          <w:rFonts w:ascii="Arial" w:hAnsi="Arial" w:cs="Arial"/>
          <w:b/>
          <w:color w:val="000000"/>
          <w:sz w:val="20"/>
          <w:szCs w:val="20"/>
          <w:lang w:val="sq-AL"/>
        </w:rPr>
        <w:t>të trajtoj tenderin njëjtë me tenderët tjerë</w:t>
      </w: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; ose </w:t>
      </w:r>
    </w:p>
    <w:p w:rsidR="005C34AC" w:rsidRDefault="005C34AC" w:rsidP="005C34A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1246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265D75" w:rsidRPr="005C34AC" w:rsidRDefault="00265D75" w:rsidP="005C34AC">
      <w:pPr>
        <w:pStyle w:val="DefaultText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  <w:r w:rsidRPr="005C34AC">
        <w:rPr>
          <w:rStyle w:val="InitialStyle"/>
          <w:rFonts w:ascii="Arial" w:hAnsi="Arial" w:cs="Arial"/>
          <w:i/>
          <w:color w:val="000000"/>
          <w:sz w:val="20"/>
          <w:szCs w:val="20"/>
          <w:lang w:val="sq-AL"/>
        </w:rPr>
        <w:t xml:space="preserve">Nëse sqarimi nuk mjafton, </w:t>
      </w:r>
      <w:r w:rsidRPr="005C34AC">
        <w:rPr>
          <w:rStyle w:val="InitialStyle"/>
          <w:rFonts w:ascii="Arial" w:hAnsi="Arial" w:cs="Arial"/>
          <w:b/>
          <w:color w:val="000000"/>
          <w:sz w:val="20"/>
          <w:szCs w:val="20"/>
          <w:lang w:val="sq-AL"/>
        </w:rPr>
        <w:t>të refuzoj tenderin dhe</w:t>
      </w:r>
      <w:r w:rsidR="005C34AC" w:rsidRPr="005C34AC">
        <w:rPr>
          <w:rStyle w:val="InitialStyle"/>
          <w:rFonts w:ascii="Arial" w:hAnsi="Arial" w:cs="Arial"/>
          <w:b/>
          <w:color w:val="000000"/>
          <w:sz w:val="20"/>
          <w:szCs w:val="20"/>
          <w:lang w:val="sq-AL"/>
        </w:rPr>
        <w:t xml:space="preserve">, </w:t>
      </w:r>
      <w:r w:rsidR="005C34AC"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ne përputhje me nenin 61 te LPP-se</w:t>
      </w:r>
      <w:r w:rsidRPr="005C34AC">
        <w:rPr>
          <w:rStyle w:val="InitialStyle"/>
          <w:rFonts w:ascii="Arial" w:hAnsi="Arial" w:cs="Arial"/>
          <w:b/>
          <w:color w:val="000000"/>
          <w:sz w:val="20"/>
          <w:szCs w:val="20"/>
          <w:lang w:val="sq-AL"/>
        </w:rPr>
        <w:t xml:space="preserve"> të njoftoj KRPP</w:t>
      </w:r>
      <w:r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, duke përdorur formën standarde të </w:t>
      </w:r>
      <w:r w:rsidR="005C34AC"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miratuar </w:t>
      </w:r>
      <w:r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nga KRPP, </w:t>
      </w:r>
      <w:r w:rsidR="005C34AC"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“</w:t>
      </w:r>
      <w:r w:rsidR="005C34AC" w:rsidRPr="005C34AC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 w:val="sq-AL"/>
        </w:rPr>
        <w:t xml:space="preserve">Njoftim për refuzim te tenderit </w:t>
      </w:r>
      <w:proofErr w:type="spellStart"/>
      <w:r w:rsidR="005C34AC" w:rsidRPr="005C34AC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 w:val="sq-AL"/>
        </w:rPr>
        <w:t>abnormalisht</w:t>
      </w:r>
      <w:proofErr w:type="spellEnd"/>
      <w:r w:rsidR="005C34AC" w:rsidRPr="005C34AC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 w:val="sq-AL"/>
        </w:rPr>
        <w:t xml:space="preserve"> te ulet”</w:t>
      </w:r>
      <w:r w:rsidR="005C34AC"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, </w:t>
      </w:r>
      <w:r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brenda dy dit</w:t>
      </w:r>
      <w:r w:rsidR="005C34AC"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e</w:t>
      </w:r>
      <w:r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 nga data e vendimit. </w:t>
      </w:r>
    </w:p>
    <w:p w:rsidR="00265D75" w:rsidRPr="00554693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527" w:right="113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4D5070" w:rsidRDefault="008C1A9E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  <w:r w:rsidRPr="00554693">
        <w:rPr>
          <w:rFonts w:ascii="Arial" w:hAnsi="Arial" w:cs="Arial"/>
          <w:color w:val="000000"/>
          <w:sz w:val="20"/>
          <w:szCs w:val="20"/>
          <w:lang w:val="sq-AL"/>
        </w:rPr>
        <w:t>4.</w:t>
      </w:r>
      <w:r w:rsidR="00554693" w:rsidRPr="00554693">
        <w:rPr>
          <w:rFonts w:ascii="Arial" w:hAnsi="Arial" w:cs="Arial"/>
          <w:color w:val="000000"/>
          <w:sz w:val="20"/>
          <w:szCs w:val="20"/>
          <w:lang w:val="sq-AL"/>
        </w:rPr>
        <w:t>7</w:t>
      </w:r>
      <w:r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 Tenderuesi në fjalë d</w:t>
      </w:r>
      <w:r w:rsidR="00554693" w:rsidRPr="00554693">
        <w:rPr>
          <w:rFonts w:ascii="Arial" w:hAnsi="Arial" w:cs="Arial"/>
          <w:color w:val="000000"/>
          <w:sz w:val="20"/>
          <w:szCs w:val="20"/>
          <w:lang w:val="sq-AL"/>
        </w:rPr>
        <w:t>o</w:t>
      </w:r>
      <w:r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 të informohet për rezultatin final të vlerësimit.</w:t>
      </w:r>
    </w:p>
    <w:p w:rsidR="007B3EA8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7B3EA8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7B3EA8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7B3EA8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7B3EA8" w:rsidRPr="00554693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BE6F2B" w:rsidRPr="00857CC8" w:rsidRDefault="00BE6F2B" w:rsidP="00265D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857CC8">
        <w:rPr>
          <w:rFonts w:ascii="Arial" w:hAnsi="Arial" w:cs="Arial"/>
          <w:b/>
          <w:sz w:val="20"/>
          <w:szCs w:val="20"/>
        </w:rPr>
        <w:t>SHEMBULL</w:t>
      </w:r>
      <w:r w:rsidR="00DE0E79" w:rsidRPr="00857CC8">
        <w:rPr>
          <w:rFonts w:ascii="Arial" w:hAnsi="Arial" w:cs="Arial"/>
          <w:b/>
          <w:sz w:val="20"/>
          <w:szCs w:val="20"/>
        </w:rPr>
        <w:t xml:space="preserve"> 1</w:t>
      </w:r>
    </w:p>
    <w:p w:rsidR="0064253F" w:rsidRPr="00895DED" w:rsidRDefault="0064253F" w:rsidP="00265D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65D75" w:rsidRDefault="00265D75" w:rsidP="00265D7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tbl>
      <w:tblPr>
        <w:tblStyle w:val="TableGrid"/>
        <w:tblW w:w="10008" w:type="dxa"/>
        <w:tblLook w:val="04A0"/>
      </w:tblPr>
      <w:tblGrid>
        <w:gridCol w:w="558"/>
        <w:gridCol w:w="2250"/>
        <w:gridCol w:w="3060"/>
        <w:gridCol w:w="1620"/>
        <w:gridCol w:w="2520"/>
      </w:tblGrid>
      <w:tr w:rsidR="0045387F" w:rsidRPr="004A5A9E" w:rsidTr="00E43686">
        <w:tc>
          <w:tcPr>
            <w:tcW w:w="558" w:type="dxa"/>
            <w:shd w:val="clear" w:color="auto" w:fill="FFFF00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9450" w:type="dxa"/>
            <w:gridSpan w:val="4"/>
            <w:shd w:val="clear" w:color="auto" w:fill="FFFF00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5A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Lot 1</w:t>
            </w:r>
          </w:p>
        </w:tc>
      </w:tr>
      <w:tr w:rsidR="0045387F" w:rsidRPr="004A5A9E" w:rsidTr="00E43686">
        <w:tc>
          <w:tcPr>
            <w:tcW w:w="558" w:type="dxa"/>
            <w:shd w:val="clear" w:color="auto" w:fill="FFFF00"/>
          </w:tcPr>
          <w:p w:rsidR="0045387F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00"/>
          </w:tcPr>
          <w:p w:rsidR="0045387F" w:rsidRPr="004249E1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4249E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3060" w:type="dxa"/>
            <w:shd w:val="clear" w:color="auto" w:fill="FFFF00"/>
          </w:tcPr>
          <w:p w:rsidR="0045387F" w:rsidRPr="004249E1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4249E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620" w:type="dxa"/>
            <w:shd w:val="clear" w:color="auto" w:fill="FFFF00"/>
          </w:tcPr>
          <w:p w:rsidR="0045387F" w:rsidRPr="004249E1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2520" w:type="dxa"/>
            <w:shd w:val="clear" w:color="auto" w:fill="FFFF00"/>
          </w:tcPr>
          <w:p w:rsidR="0045387F" w:rsidRPr="004249E1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D</w:t>
            </w:r>
          </w:p>
        </w:tc>
      </w:tr>
      <w:tr w:rsidR="0045387F" w:rsidRPr="004A5A9E" w:rsidTr="00E43686">
        <w:tc>
          <w:tcPr>
            <w:tcW w:w="558" w:type="dxa"/>
            <w:shd w:val="clear" w:color="auto" w:fill="auto"/>
          </w:tcPr>
          <w:p w:rsidR="0045387F" w:rsidRPr="004A5A9E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FFFF00"/>
          </w:tcPr>
          <w:p w:rsidR="0045387F" w:rsidRPr="004A5A9E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color w:val="FF0000"/>
                <w:sz w:val="20"/>
                <w:szCs w:val="20"/>
              </w:rPr>
              <w:t>kushti 1</w:t>
            </w:r>
            <w:r w:rsidRPr="004A5A9E">
              <w:rPr>
                <w:rFonts w:ascii="Arial" w:hAnsi="Arial" w:cs="Arial"/>
                <w:sz w:val="20"/>
                <w:szCs w:val="20"/>
              </w:rPr>
              <w:t xml:space="preserve"> - është përmbushur kushti  i pare sepse janë pranuar 6 oferta</w:t>
            </w:r>
          </w:p>
        </w:tc>
        <w:tc>
          <w:tcPr>
            <w:tcW w:w="3060" w:type="dxa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Pranuar 6 oferta</w:t>
            </w:r>
          </w:p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4A5A9E" w:rsidTr="00E43686">
        <w:tc>
          <w:tcPr>
            <w:tcW w:w="558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A9E">
              <w:rPr>
                <w:rFonts w:ascii="Arial" w:hAnsi="Arial" w:cs="Arial"/>
                <w:sz w:val="20"/>
                <w:szCs w:val="20"/>
              </w:rPr>
              <w:t>2,021,514.20</w:t>
            </w:r>
          </w:p>
        </w:tc>
        <w:tc>
          <w:tcPr>
            <w:tcW w:w="252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4A5A9E" w:rsidTr="00E43686">
        <w:tc>
          <w:tcPr>
            <w:tcW w:w="558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00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1,334,220.45</w:t>
            </w:r>
          </w:p>
        </w:tc>
        <w:tc>
          <w:tcPr>
            <w:tcW w:w="252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4A5A9E" w:rsidTr="00E43686">
        <w:tc>
          <w:tcPr>
            <w:tcW w:w="558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2,151,997.25</w:t>
            </w:r>
          </w:p>
        </w:tc>
        <w:tc>
          <w:tcPr>
            <w:tcW w:w="252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4A5A9E" w:rsidTr="00E43686">
        <w:tc>
          <w:tcPr>
            <w:tcW w:w="558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1,899,832.59</w:t>
            </w:r>
          </w:p>
        </w:tc>
        <w:tc>
          <w:tcPr>
            <w:tcW w:w="252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4A5A9E" w:rsidTr="00E43686">
        <w:tc>
          <w:tcPr>
            <w:tcW w:w="558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2,494,303.84</w:t>
            </w:r>
          </w:p>
        </w:tc>
        <w:tc>
          <w:tcPr>
            <w:tcW w:w="252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4A5A9E" w:rsidTr="00E43686">
        <w:tc>
          <w:tcPr>
            <w:tcW w:w="558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1,987,499.90</w:t>
            </w:r>
          </w:p>
        </w:tc>
        <w:tc>
          <w:tcPr>
            <w:tcW w:w="252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4A5A9E" w:rsidTr="00E43686">
        <w:tc>
          <w:tcPr>
            <w:tcW w:w="558" w:type="dxa"/>
            <w:shd w:val="clear" w:color="auto" w:fill="8DB3E2" w:themeFill="text2" w:themeFillTint="66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8DB3E2" w:themeFill="text2" w:themeFillTint="66"/>
            <w:vAlign w:val="bottom"/>
          </w:tcPr>
          <w:p w:rsidR="0045387F" w:rsidRPr="004A5A9E" w:rsidRDefault="0045387F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(C2+C3+C4+C5+C6+C7)</w:t>
            </w:r>
          </w:p>
        </w:tc>
        <w:tc>
          <w:tcPr>
            <w:tcW w:w="1620" w:type="dxa"/>
            <w:shd w:val="clear" w:color="auto" w:fill="8DB3E2" w:themeFill="text2" w:themeFillTint="66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11,889,368.23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4A5A9E" w:rsidTr="00E43686">
        <w:tc>
          <w:tcPr>
            <w:tcW w:w="558" w:type="dxa"/>
            <w:shd w:val="clear" w:color="auto" w:fill="FFC000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FFC000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C000"/>
            <w:vAlign w:val="bottom"/>
          </w:tcPr>
          <w:p w:rsidR="0045387F" w:rsidRPr="004A5A9E" w:rsidRDefault="0045387F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Mesatarja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(C8/6)</w:t>
            </w:r>
          </w:p>
        </w:tc>
        <w:tc>
          <w:tcPr>
            <w:tcW w:w="1620" w:type="dxa"/>
            <w:shd w:val="clear" w:color="auto" w:fill="FFC000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sz w:val="20"/>
                <w:szCs w:val="20"/>
              </w:rPr>
              <w:t>1,981,561.37</w:t>
            </w:r>
          </w:p>
        </w:tc>
        <w:tc>
          <w:tcPr>
            <w:tcW w:w="2520" w:type="dxa"/>
            <w:shd w:val="clear" w:color="auto" w:fill="FFC000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4A5A9E" w:rsidTr="00E43686">
        <w:tc>
          <w:tcPr>
            <w:tcW w:w="558" w:type="dxa"/>
            <w:shd w:val="clear" w:color="auto" w:fill="F2DBDB" w:themeFill="accent2" w:themeFillTint="33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30% i mesatares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(C9*30%)</w:t>
            </w:r>
          </w:p>
        </w:tc>
        <w:tc>
          <w:tcPr>
            <w:tcW w:w="1620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594,468.41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4A5A9E" w:rsidTr="00E43686">
        <w:tc>
          <w:tcPr>
            <w:tcW w:w="558" w:type="dxa"/>
            <w:shd w:val="clear" w:color="auto" w:fill="auto"/>
          </w:tcPr>
          <w:p w:rsidR="0045387F" w:rsidRPr="004A5A9E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auto" w:fill="FFFF00"/>
          </w:tcPr>
          <w:p w:rsidR="0045387F" w:rsidRPr="004A5A9E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color w:val="FF0000"/>
                <w:sz w:val="20"/>
                <w:szCs w:val="20"/>
              </w:rPr>
              <w:t>kushti 2</w:t>
            </w:r>
            <w:r w:rsidRPr="004A5A9E">
              <w:rPr>
                <w:rFonts w:ascii="Arial" w:hAnsi="Arial" w:cs="Arial"/>
                <w:sz w:val="20"/>
                <w:szCs w:val="20"/>
              </w:rPr>
              <w:t xml:space="preserve"> - te gjitha ofertat nen ketë çmim përmbushin kushtin  e dyte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45387F" w:rsidRPr="004A5A9E" w:rsidRDefault="0045387F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pragu 30%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(C9-C10)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1,387,092.96</w:t>
            </w:r>
          </w:p>
        </w:tc>
        <w:tc>
          <w:tcPr>
            <w:tcW w:w="2520" w:type="dxa"/>
            <w:shd w:val="clear" w:color="auto" w:fill="FFFF00"/>
          </w:tcPr>
          <w:p w:rsidR="0045387F" w:rsidRPr="004A5A9E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9E">
              <w:rPr>
                <w:rFonts w:ascii="Arial" w:hAnsi="Arial" w:cs="Arial"/>
                <w:sz w:val="20"/>
                <w:szCs w:val="20"/>
              </w:rPr>
              <w:t>ne ketë rast vetëm oferta 2 përmbush  kushtin e dyte prandaj vazhdohet me kushtin e trete</w:t>
            </w:r>
          </w:p>
        </w:tc>
      </w:tr>
      <w:tr w:rsidR="0045387F" w:rsidRPr="004A5A9E" w:rsidTr="00E43686">
        <w:tc>
          <w:tcPr>
            <w:tcW w:w="558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10% ne mes dy ofertave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(C5*10%)</w:t>
            </w:r>
          </w:p>
        </w:tc>
        <w:tc>
          <w:tcPr>
            <w:tcW w:w="1620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189,983.26</w:t>
            </w:r>
          </w:p>
        </w:tc>
        <w:tc>
          <w:tcPr>
            <w:tcW w:w="2520" w:type="dxa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7F" w:rsidRPr="004A5A9E" w:rsidTr="00E43686">
        <w:tc>
          <w:tcPr>
            <w:tcW w:w="558" w:type="dxa"/>
            <w:shd w:val="clear" w:color="auto" w:fill="auto"/>
          </w:tcPr>
          <w:p w:rsidR="0045387F" w:rsidRPr="004A5A9E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FFFF00"/>
          </w:tcPr>
          <w:p w:rsidR="0045387F" w:rsidRPr="004A5A9E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color w:val="FF0000"/>
                <w:sz w:val="20"/>
                <w:szCs w:val="20"/>
              </w:rPr>
              <w:t>kushti 3</w:t>
            </w:r>
            <w:r w:rsidRPr="004A5A9E">
              <w:rPr>
                <w:rFonts w:ascii="Arial" w:hAnsi="Arial" w:cs="Arial"/>
                <w:sz w:val="20"/>
                <w:szCs w:val="20"/>
              </w:rPr>
              <w:t xml:space="preserve"> – pragu 10% ne mes ofertës me te lire ne krahasim me ofertën e dyte me te lire  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45387F" w:rsidRPr="004A5A9E" w:rsidRDefault="0045387F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pragu 10%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(C5-C12)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45387F" w:rsidRPr="004A5A9E" w:rsidRDefault="0045387F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1,709,849.33</w:t>
            </w:r>
          </w:p>
        </w:tc>
        <w:tc>
          <w:tcPr>
            <w:tcW w:w="2520" w:type="dxa"/>
            <w:shd w:val="clear" w:color="auto" w:fill="FFFF00"/>
          </w:tcPr>
          <w:p w:rsidR="0045387F" w:rsidRPr="004A5A9E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9E">
              <w:rPr>
                <w:rFonts w:ascii="Arial" w:hAnsi="Arial" w:cs="Arial"/>
                <w:sz w:val="20"/>
                <w:szCs w:val="20"/>
              </w:rPr>
              <w:t>ne ketë rast  oferta 2 përmbush edhe kushtin e trete</w:t>
            </w:r>
          </w:p>
        </w:tc>
      </w:tr>
    </w:tbl>
    <w:p w:rsidR="00265D75" w:rsidRDefault="00265D75" w:rsidP="00265D75">
      <w:pPr>
        <w:pStyle w:val="ListParagraph"/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10008" w:type="dxa"/>
        <w:tblLook w:val="04A0"/>
      </w:tblPr>
      <w:tblGrid>
        <w:gridCol w:w="1278"/>
        <w:gridCol w:w="1080"/>
        <w:gridCol w:w="2430"/>
        <w:gridCol w:w="5220"/>
      </w:tblGrid>
      <w:tr w:rsidR="0045387F" w:rsidRPr="004A5A9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Kushti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Kërkesa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Arsyetimi</w:t>
            </w:r>
          </w:p>
        </w:tc>
      </w:tr>
      <w:tr w:rsidR="0045387F" w:rsidRPr="004A5A9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4A5A9E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5387F" w:rsidRPr="004A5A9E">
              <w:rPr>
                <w:rFonts w:ascii="Arial" w:hAnsi="Arial" w:cs="Arial"/>
                <w:sz w:val="20"/>
                <w:szCs w:val="20"/>
              </w:rPr>
              <w:t xml:space="preserve">anë pranuar me shume se </w:t>
            </w:r>
            <w:r w:rsidR="0045387F" w:rsidRPr="004A5A9E">
              <w:rPr>
                <w:rFonts w:ascii="Arial" w:hAnsi="Arial" w:cs="Arial"/>
                <w:b/>
                <w:bCs/>
                <w:sz w:val="20"/>
                <w:szCs w:val="20"/>
              </w:rPr>
              <w:t>3 oferta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4A5A9E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Ë</w:t>
            </w:r>
            <w:r w:rsidRPr="004A5A9E">
              <w:rPr>
                <w:rFonts w:ascii="Arial" w:hAnsi="Arial" w:cs="Arial"/>
                <w:sz w:val="20"/>
                <w:szCs w:val="20"/>
              </w:rPr>
              <w:t>shtë</w:t>
            </w:r>
            <w:r w:rsidR="0045387F" w:rsidRPr="004A5A9E">
              <w:rPr>
                <w:rFonts w:ascii="Arial" w:hAnsi="Arial" w:cs="Arial"/>
                <w:sz w:val="20"/>
                <w:szCs w:val="20"/>
              </w:rPr>
              <w:t xml:space="preserve"> plotësuar kushti i pare sepse janë pranuar 6 oferta</w:t>
            </w:r>
          </w:p>
        </w:tc>
      </w:tr>
      <w:tr w:rsidR="0045387F" w:rsidRPr="004A5A9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4A5A9E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="0045387F" w:rsidRPr="004A5A9E">
              <w:rPr>
                <w:rFonts w:ascii="Arial" w:hAnsi="Arial" w:cs="Arial"/>
                <w:sz w:val="20"/>
                <w:szCs w:val="20"/>
              </w:rPr>
              <w:t xml:space="preserve">mimi i ofruar është më shumë se </w:t>
            </w:r>
            <w:r w:rsidR="0045387F" w:rsidRPr="004A5A9E">
              <w:rPr>
                <w:rFonts w:ascii="Arial" w:hAnsi="Arial" w:cs="Arial"/>
                <w:b/>
                <w:bCs/>
                <w:sz w:val="20"/>
                <w:szCs w:val="20"/>
              </w:rPr>
              <w:t>30% më i ulët se çmimi mesatar i tenderëve</w:t>
            </w:r>
            <w:r w:rsidR="0045387F" w:rsidRPr="004A5A9E">
              <w:rPr>
                <w:rFonts w:ascii="Arial" w:hAnsi="Arial" w:cs="Arial"/>
                <w:sz w:val="20"/>
                <w:szCs w:val="20"/>
              </w:rPr>
              <w:t xml:space="preserve"> të përgjegjshëm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4A5A9E" w:rsidRDefault="0045387F" w:rsidP="00DE0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9E">
              <w:rPr>
                <w:rFonts w:ascii="Arial" w:hAnsi="Arial" w:cs="Arial"/>
                <w:sz w:val="20"/>
                <w:szCs w:val="20"/>
              </w:rPr>
              <w:t xml:space="preserve">Oferta e dyte plotëson  kushtin e dyte (30%) sepse çmimi i ofruar  është me shume se 30% me i ulet se mesatarja e tenderëve. Shih pragun ne kolonën </w:t>
            </w:r>
            <w:r w:rsidR="00DE0E79">
              <w:rPr>
                <w:rFonts w:ascii="Arial" w:hAnsi="Arial" w:cs="Arial"/>
                <w:sz w:val="20"/>
                <w:szCs w:val="20"/>
              </w:rPr>
              <w:t>C</w:t>
            </w:r>
            <w:r w:rsidRPr="004A5A9E">
              <w:rPr>
                <w:rFonts w:ascii="Arial" w:hAnsi="Arial" w:cs="Arial"/>
                <w:sz w:val="20"/>
                <w:szCs w:val="20"/>
              </w:rPr>
              <w:t>1</w:t>
            </w:r>
            <w:r w:rsidR="00DE0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5387F" w:rsidRPr="004A5A9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4A5A9E" w:rsidRDefault="00DE0E79" w:rsidP="00E4368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 w:rsidR="0045387F" w:rsidRPr="004A5A9E">
              <w:rPr>
                <w:rFonts w:ascii="Arial" w:hAnsi="Arial" w:cs="Arial"/>
                <w:color w:val="000000"/>
                <w:sz w:val="20"/>
                <w:szCs w:val="20"/>
              </w:rPr>
              <w:t xml:space="preserve">mimi i ofruar është më shumë se </w:t>
            </w:r>
            <w:r w:rsidR="0045387F" w:rsidRPr="004A5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10% më i ulët se çmimi ose kostot e tenderit të dytë </w:t>
            </w:r>
            <w:r w:rsidR="0045387F" w:rsidRPr="004A5A9E">
              <w:rPr>
                <w:rFonts w:ascii="Arial" w:hAnsi="Arial" w:cs="Arial"/>
                <w:b/>
                <w:bCs/>
                <w:sz w:val="20"/>
                <w:szCs w:val="20"/>
              </w:rPr>
              <w:t>më të ulët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4A5A9E" w:rsidRDefault="0045387F" w:rsidP="00DE0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9E">
              <w:rPr>
                <w:rFonts w:ascii="Arial" w:hAnsi="Arial" w:cs="Arial"/>
                <w:sz w:val="20"/>
                <w:szCs w:val="20"/>
              </w:rPr>
              <w:t xml:space="preserve">Oferta e dyte plotëson edhe kushtin e trete (10%) sepse  ne krahasim me ofertën e dyte me radhe është me shume se 10% me i ulet. Shih pragun </w:t>
            </w:r>
            <w:r w:rsidR="00DE0E79">
              <w:rPr>
                <w:rFonts w:ascii="Arial" w:hAnsi="Arial" w:cs="Arial"/>
                <w:sz w:val="20"/>
                <w:szCs w:val="20"/>
              </w:rPr>
              <w:t>C13</w:t>
            </w:r>
          </w:p>
        </w:tc>
      </w:tr>
      <w:tr w:rsidR="0045387F" w:rsidTr="00E43686">
        <w:tc>
          <w:tcPr>
            <w:tcW w:w="2358" w:type="dxa"/>
            <w:gridSpan w:val="2"/>
            <w:shd w:val="clear" w:color="auto" w:fill="FFFF00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Konkludim</w:t>
            </w:r>
            <w:proofErr w:type="spellEnd"/>
          </w:p>
        </w:tc>
        <w:tc>
          <w:tcPr>
            <w:tcW w:w="7650" w:type="dxa"/>
            <w:gridSpan w:val="2"/>
            <w:shd w:val="clear" w:color="auto" w:fill="FFFF00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Oferta me nr. rendor 2 plotëson 3 kushtet e përcaktuara dhe si rrjedhoje mund te konsiderohet si oferte </w:t>
            </w:r>
            <w:proofErr w:type="spellStart"/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abnormalisht</w:t>
            </w:r>
            <w:proofErr w:type="spellEnd"/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e ulet</w:t>
            </w:r>
          </w:p>
        </w:tc>
      </w:tr>
    </w:tbl>
    <w:p w:rsidR="00265D75" w:rsidRDefault="00265D75"/>
    <w:p w:rsidR="00DE0E79" w:rsidRDefault="00DE0E79"/>
    <w:p w:rsidR="00DE0E79" w:rsidRDefault="00DE0E79"/>
    <w:p w:rsidR="00DE0E79" w:rsidRDefault="00DE0E79"/>
    <w:p w:rsidR="00DE0E79" w:rsidRDefault="00DE0E79"/>
    <w:p w:rsidR="00DE0E79" w:rsidRDefault="00DE0E79"/>
    <w:p w:rsidR="00DE0E79" w:rsidRDefault="00DE0E79"/>
    <w:p w:rsidR="00DE0E79" w:rsidRPr="00857CC8" w:rsidRDefault="00DE0E79" w:rsidP="00DE0E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857CC8">
        <w:rPr>
          <w:rFonts w:ascii="Arial" w:hAnsi="Arial" w:cs="Arial"/>
          <w:b/>
          <w:sz w:val="20"/>
          <w:szCs w:val="20"/>
        </w:rPr>
        <w:t>SHEMBULL 2</w:t>
      </w:r>
    </w:p>
    <w:p w:rsidR="00DE0E79" w:rsidRDefault="00DE0E79"/>
    <w:tbl>
      <w:tblPr>
        <w:tblStyle w:val="TableGrid"/>
        <w:tblW w:w="10008" w:type="dxa"/>
        <w:tblLook w:val="04A0"/>
      </w:tblPr>
      <w:tblGrid>
        <w:gridCol w:w="558"/>
        <w:gridCol w:w="2250"/>
        <w:gridCol w:w="3060"/>
        <w:gridCol w:w="1620"/>
        <w:gridCol w:w="2520"/>
      </w:tblGrid>
      <w:tr w:rsidR="00DE0E79" w:rsidRPr="00DE0E79" w:rsidTr="00E43686">
        <w:tc>
          <w:tcPr>
            <w:tcW w:w="558" w:type="dxa"/>
            <w:shd w:val="clear" w:color="auto" w:fill="FFFF00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9450" w:type="dxa"/>
            <w:gridSpan w:val="4"/>
            <w:shd w:val="clear" w:color="auto" w:fill="FFFF00"/>
          </w:tcPr>
          <w:p w:rsidR="00DE0E79" w:rsidRPr="00DE0E79" w:rsidRDefault="00DE0E79" w:rsidP="00DE0E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0E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Lot 2</w:t>
            </w:r>
          </w:p>
        </w:tc>
      </w:tr>
      <w:tr w:rsidR="00DE0E79" w:rsidRPr="00DE0E79" w:rsidTr="00E43686">
        <w:tc>
          <w:tcPr>
            <w:tcW w:w="558" w:type="dxa"/>
            <w:shd w:val="clear" w:color="auto" w:fill="FFFF00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00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3060" w:type="dxa"/>
            <w:shd w:val="clear" w:color="auto" w:fill="FFFF00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620" w:type="dxa"/>
            <w:shd w:val="clear" w:color="auto" w:fill="FFFF00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2520" w:type="dxa"/>
            <w:shd w:val="clear" w:color="auto" w:fill="FFFF00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D</w:t>
            </w:r>
          </w:p>
        </w:tc>
      </w:tr>
      <w:tr w:rsidR="00DE0E79" w:rsidRPr="00DE0E79" w:rsidTr="00E43686">
        <w:tc>
          <w:tcPr>
            <w:tcW w:w="558" w:type="dxa"/>
            <w:shd w:val="clear" w:color="auto" w:fill="auto"/>
          </w:tcPr>
          <w:p w:rsidR="00DE0E79" w:rsidRPr="00DE0E79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FFFF00"/>
          </w:tcPr>
          <w:p w:rsidR="00DE0E79" w:rsidRPr="00DE0E79" w:rsidRDefault="00DE0E79" w:rsidP="00DE0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color w:val="FF0000"/>
                <w:sz w:val="20"/>
                <w:szCs w:val="20"/>
              </w:rPr>
              <w:t>kushti 1</w:t>
            </w:r>
            <w:r w:rsidRPr="00DE0E79">
              <w:rPr>
                <w:rFonts w:ascii="Arial" w:hAnsi="Arial" w:cs="Arial"/>
                <w:sz w:val="20"/>
                <w:szCs w:val="20"/>
              </w:rPr>
              <w:t xml:space="preserve"> - është përmbushur kushti  i pare sepse janë pranuar 4 oferta</w:t>
            </w:r>
          </w:p>
        </w:tc>
        <w:tc>
          <w:tcPr>
            <w:tcW w:w="3060" w:type="dxa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Pranuar 4 oferta</w:t>
            </w:r>
          </w:p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DE0E79" w:rsidTr="00E43686">
        <w:tc>
          <w:tcPr>
            <w:tcW w:w="558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DE0E79" w:rsidRPr="00DE0E79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2,684,598.09</w:t>
            </w:r>
          </w:p>
        </w:tc>
        <w:tc>
          <w:tcPr>
            <w:tcW w:w="252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DE0E79" w:rsidTr="00E43686">
        <w:tc>
          <w:tcPr>
            <w:tcW w:w="558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00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E0E79" w:rsidRPr="00DE0E79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1,888,880.48</w:t>
            </w:r>
          </w:p>
        </w:tc>
        <w:tc>
          <w:tcPr>
            <w:tcW w:w="252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DE0E79" w:rsidTr="00E43686">
        <w:tc>
          <w:tcPr>
            <w:tcW w:w="558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DE0E79" w:rsidRPr="00DE0E79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1,878,488.51</w:t>
            </w:r>
          </w:p>
        </w:tc>
        <w:tc>
          <w:tcPr>
            <w:tcW w:w="252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DE0E79" w:rsidTr="00E43686">
        <w:tc>
          <w:tcPr>
            <w:tcW w:w="558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DE0E79" w:rsidRPr="00DE0E79" w:rsidRDefault="00DE0E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2,497,038.42</w:t>
            </w:r>
          </w:p>
        </w:tc>
        <w:tc>
          <w:tcPr>
            <w:tcW w:w="252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DE0E79" w:rsidTr="00E43686">
        <w:tc>
          <w:tcPr>
            <w:tcW w:w="558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DE0E79" w:rsidTr="00E43686">
        <w:tc>
          <w:tcPr>
            <w:tcW w:w="558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DE0E79" w:rsidTr="00E43686">
        <w:tc>
          <w:tcPr>
            <w:tcW w:w="558" w:type="dxa"/>
            <w:shd w:val="clear" w:color="auto" w:fill="8DB3E2" w:themeFill="text2" w:themeFillTint="66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8DB3E2" w:themeFill="text2" w:themeFillTint="66"/>
            <w:vAlign w:val="bottom"/>
          </w:tcPr>
          <w:p w:rsidR="00DE0E79" w:rsidRPr="00DE0E79" w:rsidRDefault="00DE0E79" w:rsidP="00DE0E7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Total (C2+C3+C4+C5)</w:t>
            </w:r>
          </w:p>
        </w:tc>
        <w:tc>
          <w:tcPr>
            <w:tcW w:w="1620" w:type="dxa"/>
            <w:shd w:val="clear" w:color="auto" w:fill="8DB3E2" w:themeFill="text2" w:themeFillTint="66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11,889,368.23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DE0E79" w:rsidTr="00E43686">
        <w:tc>
          <w:tcPr>
            <w:tcW w:w="558" w:type="dxa"/>
            <w:shd w:val="clear" w:color="auto" w:fill="FFC000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FFC000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C000"/>
            <w:vAlign w:val="bottom"/>
          </w:tcPr>
          <w:p w:rsidR="00DE0E79" w:rsidRPr="00DE0E79" w:rsidRDefault="00DE0E79" w:rsidP="00DE0E7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Mesatarja (C8/4)</w:t>
            </w:r>
          </w:p>
        </w:tc>
        <w:tc>
          <w:tcPr>
            <w:tcW w:w="1620" w:type="dxa"/>
            <w:shd w:val="clear" w:color="auto" w:fill="FFC000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sz w:val="20"/>
                <w:szCs w:val="20"/>
              </w:rPr>
              <w:t>1,981,561.37</w:t>
            </w:r>
          </w:p>
        </w:tc>
        <w:tc>
          <w:tcPr>
            <w:tcW w:w="2520" w:type="dxa"/>
            <w:shd w:val="clear" w:color="auto" w:fill="FFC000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DE0E79" w:rsidTr="00E43686">
        <w:tc>
          <w:tcPr>
            <w:tcW w:w="558" w:type="dxa"/>
            <w:shd w:val="clear" w:color="auto" w:fill="F2DBDB" w:themeFill="accent2" w:themeFillTint="33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30% i mesatares (C9*30%)</w:t>
            </w:r>
          </w:p>
        </w:tc>
        <w:tc>
          <w:tcPr>
            <w:tcW w:w="1620" w:type="dxa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594,468.41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DE0E79" w:rsidRPr="00DE0E79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9" w:rsidRPr="00DE0E79" w:rsidTr="00E43686">
        <w:tc>
          <w:tcPr>
            <w:tcW w:w="558" w:type="dxa"/>
            <w:shd w:val="clear" w:color="auto" w:fill="auto"/>
          </w:tcPr>
          <w:p w:rsidR="00DE0E79" w:rsidRPr="00DE0E79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auto" w:fill="FFFF00"/>
          </w:tcPr>
          <w:p w:rsidR="00DE0E79" w:rsidRPr="00DE0E79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color w:val="FF0000"/>
                <w:sz w:val="20"/>
                <w:szCs w:val="20"/>
              </w:rPr>
              <w:t>kushti 2</w:t>
            </w:r>
            <w:r w:rsidRPr="00DE0E79">
              <w:rPr>
                <w:rFonts w:ascii="Arial" w:hAnsi="Arial" w:cs="Arial"/>
                <w:sz w:val="20"/>
                <w:szCs w:val="20"/>
              </w:rPr>
              <w:t xml:space="preserve"> - te gjitha ofertat nen ketë çmim përmbushin kushtin  e dyte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DE0E79" w:rsidRPr="00DE0E79" w:rsidRDefault="00DE0E79" w:rsidP="00E436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pragu 30% (C9-C10)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DE0E79" w:rsidRPr="00DE0E79" w:rsidRDefault="00DE0E79" w:rsidP="00E4368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1,387,092.96</w:t>
            </w:r>
          </w:p>
        </w:tc>
        <w:tc>
          <w:tcPr>
            <w:tcW w:w="2520" w:type="dxa"/>
            <w:shd w:val="clear" w:color="auto" w:fill="FFFF00"/>
          </w:tcPr>
          <w:p w:rsidR="00DE0E79" w:rsidRPr="00DE0E79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E79">
              <w:rPr>
                <w:rFonts w:ascii="Arial" w:hAnsi="Arial" w:cs="Arial"/>
                <w:sz w:val="20"/>
                <w:szCs w:val="20"/>
              </w:rPr>
              <w:t xml:space="preserve">ne ketë rast asnjë oferte nuk përmbush kushtin e dyte prandaj </w:t>
            </w:r>
            <w:r w:rsidRPr="00DE0E79">
              <w:rPr>
                <w:rFonts w:ascii="Arial" w:hAnsi="Arial" w:cs="Arial"/>
                <w:b/>
                <w:sz w:val="20"/>
                <w:szCs w:val="20"/>
              </w:rPr>
              <w:t>NUK vazhdohet me kushtin e trete</w:t>
            </w:r>
          </w:p>
        </w:tc>
      </w:tr>
    </w:tbl>
    <w:p w:rsidR="00DE0E79" w:rsidRDefault="00DE0E79"/>
    <w:p w:rsidR="00DE0E79" w:rsidRDefault="00DE0E79"/>
    <w:tbl>
      <w:tblPr>
        <w:tblStyle w:val="TableGrid"/>
        <w:tblW w:w="10008" w:type="dxa"/>
        <w:tblLook w:val="04A0"/>
      </w:tblPr>
      <w:tblGrid>
        <w:gridCol w:w="1278"/>
        <w:gridCol w:w="1080"/>
        <w:gridCol w:w="2430"/>
        <w:gridCol w:w="5220"/>
      </w:tblGrid>
      <w:tr w:rsidR="00DE0E79" w:rsidRPr="00DE0E79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Kushti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Kërkesa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Arsyetimi</w:t>
            </w:r>
          </w:p>
        </w:tc>
      </w:tr>
      <w:tr w:rsidR="00DE0E79" w:rsidRPr="00DE0E79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DE0E79" w:rsidRDefault="00DE0E79" w:rsidP="00DE0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DE0E79">
              <w:rPr>
                <w:rFonts w:ascii="Arial" w:hAnsi="Arial" w:cs="Arial"/>
                <w:sz w:val="20"/>
                <w:szCs w:val="20"/>
              </w:rPr>
              <w:t xml:space="preserve">anë pranuar me shume se </w:t>
            </w:r>
            <w:r w:rsidRPr="00DE0E79">
              <w:rPr>
                <w:rFonts w:ascii="Arial" w:hAnsi="Arial" w:cs="Arial"/>
                <w:b/>
                <w:bCs/>
                <w:sz w:val="20"/>
                <w:szCs w:val="20"/>
              </w:rPr>
              <w:t>3 oferta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DE0E79" w:rsidRDefault="00DE0E79" w:rsidP="00DE0E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Ë</w:t>
            </w: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shtë plotësuar kushti i pare sepse janë pranuar 4 oferta.</w:t>
            </w:r>
          </w:p>
        </w:tc>
      </w:tr>
      <w:tr w:rsidR="00DE0E79" w:rsidRPr="00DE0E79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Pr="00DE0E79">
              <w:rPr>
                <w:rFonts w:ascii="Arial" w:hAnsi="Arial" w:cs="Arial"/>
                <w:sz w:val="20"/>
                <w:szCs w:val="20"/>
              </w:rPr>
              <w:t xml:space="preserve">mimi i ofruar është më shumë se </w:t>
            </w:r>
            <w:r w:rsidRPr="00DE0E79">
              <w:rPr>
                <w:rFonts w:ascii="Arial" w:hAnsi="Arial" w:cs="Arial"/>
                <w:b/>
                <w:bCs/>
                <w:sz w:val="20"/>
                <w:szCs w:val="20"/>
              </w:rPr>
              <w:t>30% më i ulët se çmimi mesatar i tenderëve</w:t>
            </w:r>
            <w:r w:rsidRPr="00DE0E79">
              <w:rPr>
                <w:rFonts w:ascii="Arial" w:hAnsi="Arial" w:cs="Arial"/>
                <w:sz w:val="20"/>
                <w:szCs w:val="20"/>
              </w:rPr>
              <w:t xml:space="preserve"> të përgjegjshëm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DE0E79" w:rsidRDefault="00DE0E79" w:rsidP="00DE0E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Asnjë oferte nuk plotëson  kushtin e dyte (30%) sepse çmimi i ofruar  është me pak se 30% me i ulet se mesatarja e tenderëve. Shih pragun ne kolonën C11</w:t>
            </w:r>
          </w:p>
        </w:tc>
      </w:tr>
      <w:tr w:rsidR="00DE0E79" w:rsidRPr="00DE0E79" w:rsidTr="00E43686">
        <w:tc>
          <w:tcPr>
            <w:tcW w:w="2358" w:type="dxa"/>
            <w:gridSpan w:val="2"/>
            <w:shd w:val="clear" w:color="auto" w:fill="FFFF00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Konkludim</w:t>
            </w:r>
            <w:proofErr w:type="spellEnd"/>
          </w:p>
        </w:tc>
        <w:tc>
          <w:tcPr>
            <w:tcW w:w="7650" w:type="dxa"/>
            <w:gridSpan w:val="2"/>
            <w:shd w:val="clear" w:color="auto" w:fill="FFFF00"/>
            <w:vAlign w:val="bottom"/>
          </w:tcPr>
          <w:p w:rsidR="00DE0E79" w:rsidRPr="00DE0E79" w:rsidRDefault="00DE0E79" w:rsidP="008F051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Asnjë oferte nuk mund te konsiderohet si oferte </w:t>
            </w:r>
            <w:proofErr w:type="spellStart"/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abnormalisht</w:t>
            </w:r>
            <w:proofErr w:type="spellEnd"/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 ulet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sipas paragrafit 3.1 por AK mund te vazhdoj </w:t>
            </w:r>
            <w:r w:rsidR="008F05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sipas paragrafit 3.3 </w:t>
            </w:r>
          </w:p>
        </w:tc>
      </w:tr>
    </w:tbl>
    <w:p w:rsidR="00DE0E79" w:rsidRDefault="00DE0E79"/>
    <w:p w:rsidR="00DE0E79" w:rsidRDefault="00DE0E79"/>
    <w:sectPr w:rsidR="00DE0E79" w:rsidSect="00BC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524"/>
    <w:multiLevelType w:val="multilevel"/>
    <w:tmpl w:val="FDAC7B2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AF02CA"/>
    <w:multiLevelType w:val="multilevel"/>
    <w:tmpl w:val="772C5E9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F1D01A8"/>
    <w:multiLevelType w:val="multilevel"/>
    <w:tmpl w:val="6686B502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1A4D0C"/>
    <w:multiLevelType w:val="hybridMultilevel"/>
    <w:tmpl w:val="31C25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248E"/>
    <w:multiLevelType w:val="hybridMultilevel"/>
    <w:tmpl w:val="D70A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00087"/>
    <w:multiLevelType w:val="multilevel"/>
    <w:tmpl w:val="C0481DCC"/>
    <w:lvl w:ilvl="0">
      <w:start w:val="4"/>
      <w:numFmt w:val="decimal"/>
      <w:lvlText w:val="%1"/>
      <w:lvlJc w:val="left"/>
      <w:pPr>
        <w:ind w:left="450" w:hanging="45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6">
    <w:nsid w:val="41702705"/>
    <w:multiLevelType w:val="hybridMultilevel"/>
    <w:tmpl w:val="75548C7E"/>
    <w:lvl w:ilvl="0" w:tplc="EA5EC61A">
      <w:start w:val="1"/>
      <w:numFmt w:val="lowerLetter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56390FD1"/>
    <w:multiLevelType w:val="hybridMultilevel"/>
    <w:tmpl w:val="D70A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762C"/>
    <w:multiLevelType w:val="multilevel"/>
    <w:tmpl w:val="69FEC20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713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  <w:i/>
      </w:rPr>
    </w:lvl>
  </w:abstractNum>
  <w:abstractNum w:abstractNumId="9">
    <w:nsid w:val="7DC83885"/>
    <w:multiLevelType w:val="multilevel"/>
    <w:tmpl w:val="118436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535"/>
    <w:rsid w:val="0000719E"/>
    <w:rsid w:val="00010F60"/>
    <w:rsid w:val="00021C46"/>
    <w:rsid w:val="00032AB1"/>
    <w:rsid w:val="00037F5C"/>
    <w:rsid w:val="0007279D"/>
    <w:rsid w:val="0008470B"/>
    <w:rsid w:val="0009360E"/>
    <w:rsid w:val="000D2C93"/>
    <w:rsid w:val="00100BCB"/>
    <w:rsid w:val="0018774B"/>
    <w:rsid w:val="001902CE"/>
    <w:rsid w:val="001B471F"/>
    <w:rsid w:val="00222E44"/>
    <w:rsid w:val="002274D2"/>
    <w:rsid w:val="00253FBF"/>
    <w:rsid w:val="00265D75"/>
    <w:rsid w:val="002C049A"/>
    <w:rsid w:val="002D1107"/>
    <w:rsid w:val="002E6241"/>
    <w:rsid w:val="00343411"/>
    <w:rsid w:val="0039696F"/>
    <w:rsid w:val="003A77D0"/>
    <w:rsid w:val="003C47B6"/>
    <w:rsid w:val="003C5619"/>
    <w:rsid w:val="0042658E"/>
    <w:rsid w:val="0045387F"/>
    <w:rsid w:val="004563D1"/>
    <w:rsid w:val="00457B6D"/>
    <w:rsid w:val="00467364"/>
    <w:rsid w:val="004C6A58"/>
    <w:rsid w:val="004D5070"/>
    <w:rsid w:val="00510089"/>
    <w:rsid w:val="00540BA8"/>
    <w:rsid w:val="00543400"/>
    <w:rsid w:val="00554693"/>
    <w:rsid w:val="0056320F"/>
    <w:rsid w:val="00567042"/>
    <w:rsid w:val="00586532"/>
    <w:rsid w:val="005A3A5D"/>
    <w:rsid w:val="005B3878"/>
    <w:rsid w:val="005C34AC"/>
    <w:rsid w:val="005F52A9"/>
    <w:rsid w:val="006202B6"/>
    <w:rsid w:val="00640FA7"/>
    <w:rsid w:val="0064253F"/>
    <w:rsid w:val="00676254"/>
    <w:rsid w:val="006762EA"/>
    <w:rsid w:val="006B0055"/>
    <w:rsid w:val="00720580"/>
    <w:rsid w:val="00767345"/>
    <w:rsid w:val="007B0535"/>
    <w:rsid w:val="007B3EA8"/>
    <w:rsid w:val="007B5A98"/>
    <w:rsid w:val="00852E61"/>
    <w:rsid w:val="00857CC8"/>
    <w:rsid w:val="00895DED"/>
    <w:rsid w:val="008C1A9E"/>
    <w:rsid w:val="008F0517"/>
    <w:rsid w:val="008F35C3"/>
    <w:rsid w:val="009125AE"/>
    <w:rsid w:val="009400A4"/>
    <w:rsid w:val="009847A0"/>
    <w:rsid w:val="00994FA5"/>
    <w:rsid w:val="009A6FFC"/>
    <w:rsid w:val="009F1B9F"/>
    <w:rsid w:val="00A00C76"/>
    <w:rsid w:val="00A01FAB"/>
    <w:rsid w:val="00A13161"/>
    <w:rsid w:val="00A14354"/>
    <w:rsid w:val="00A22624"/>
    <w:rsid w:val="00A5632A"/>
    <w:rsid w:val="00A70F61"/>
    <w:rsid w:val="00A817FE"/>
    <w:rsid w:val="00AE039C"/>
    <w:rsid w:val="00AE6F0A"/>
    <w:rsid w:val="00B069B1"/>
    <w:rsid w:val="00B07234"/>
    <w:rsid w:val="00B56E17"/>
    <w:rsid w:val="00BB4091"/>
    <w:rsid w:val="00BC216C"/>
    <w:rsid w:val="00BE1C4E"/>
    <w:rsid w:val="00BE3693"/>
    <w:rsid w:val="00BE6F2B"/>
    <w:rsid w:val="00BF164F"/>
    <w:rsid w:val="00C46C8E"/>
    <w:rsid w:val="00C545D6"/>
    <w:rsid w:val="00C63848"/>
    <w:rsid w:val="00C9260B"/>
    <w:rsid w:val="00CC5A72"/>
    <w:rsid w:val="00CD3411"/>
    <w:rsid w:val="00CF6E75"/>
    <w:rsid w:val="00D11C18"/>
    <w:rsid w:val="00D27960"/>
    <w:rsid w:val="00D31A74"/>
    <w:rsid w:val="00D32CE9"/>
    <w:rsid w:val="00D437C5"/>
    <w:rsid w:val="00D82FE8"/>
    <w:rsid w:val="00DE0E79"/>
    <w:rsid w:val="00E2428D"/>
    <w:rsid w:val="00E3013F"/>
    <w:rsid w:val="00E63CAE"/>
    <w:rsid w:val="00E738FD"/>
    <w:rsid w:val="00E8018F"/>
    <w:rsid w:val="00EA0C5E"/>
    <w:rsid w:val="00EA289E"/>
    <w:rsid w:val="00EC0B53"/>
    <w:rsid w:val="00EF18C3"/>
    <w:rsid w:val="00F00C28"/>
    <w:rsid w:val="00F3370C"/>
    <w:rsid w:val="00F40E82"/>
    <w:rsid w:val="00F6487E"/>
    <w:rsid w:val="00F7675D"/>
    <w:rsid w:val="00FB72A7"/>
    <w:rsid w:val="00FE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9E"/>
    <w:rPr>
      <w:rFonts w:ascii="Calibri" w:hAnsi="Calibri" w:cs="Times New Roman"/>
      <w:lang w:val="sq-AL"/>
    </w:rPr>
  </w:style>
  <w:style w:type="paragraph" w:styleId="Heading2">
    <w:name w:val="heading 2"/>
    <w:basedOn w:val="Normal"/>
    <w:next w:val="Normal"/>
    <w:link w:val="Heading2Char"/>
    <w:qFormat/>
    <w:rsid w:val="007B0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053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54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400A4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 w:eastAsia="it-IT"/>
    </w:rPr>
  </w:style>
  <w:style w:type="paragraph" w:customStyle="1" w:styleId="Paragrafoelenco1">
    <w:name w:val="Paragrafo elenco1"/>
    <w:basedOn w:val="Normal"/>
    <w:uiPriority w:val="99"/>
    <w:rsid w:val="00FE117C"/>
    <w:pPr>
      <w:ind w:left="720"/>
      <w:contextualSpacing/>
    </w:pPr>
    <w:rPr>
      <w:rFonts w:eastAsia="Calibri" w:cs="Arial"/>
      <w:lang w:val="en-US"/>
    </w:rPr>
  </w:style>
  <w:style w:type="paragraph" w:styleId="NormalWeb">
    <w:name w:val="Normal (Web)"/>
    <w:basedOn w:val="Normal"/>
    <w:rsid w:val="007205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InitialStyle">
    <w:name w:val="InitialStyle"/>
    <w:rsid w:val="00265D75"/>
    <w:rPr>
      <w:rFonts w:ascii="Courier New" w:hAnsi="Courier New" w:cs="Courier New"/>
      <w:sz w:val="24"/>
    </w:rPr>
  </w:style>
  <w:style w:type="paragraph" w:customStyle="1" w:styleId="DefaultText">
    <w:name w:val="Default Text"/>
    <w:basedOn w:val="Normal"/>
    <w:rsid w:val="00265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65D75"/>
  </w:style>
  <w:style w:type="table" w:styleId="TableGrid">
    <w:name w:val="Table Grid"/>
    <w:basedOn w:val="TableNormal"/>
    <w:uiPriority w:val="59"/>
    <w:rsid w:val="004538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2D83F-784A-4B73-9614-769B9488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vlora ferizi</cp:lastModifiedBy>
  <cp:revision>20</cp:revision>
  <dcterms:created xsi:type="dcterms:W3CDTF">2016-03-11T09:34:00Z</dcterms:created>
  <dcterms:modified xsi:type="dcterms:W3CDTF">2016-04-13T08:35:00Z</dcterms:modified>
</cp:coreProperties>
</file>