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535" w:rsidRPr="00297494" w:rsidRDefault="009847A0" w:rsidP="0008470B">
      <w:pPr>
        <w:pStyle w:val="Heading2"/>
        <w:autoSpaceDE w:val="0"/>
        <w:autoSpaceDN w:val="0"/>
        <w:adjustRightInd w:val="0"/>
        <w:spacing w:before="0" w:after="0"/>
        <w:ind w:right="113"/>
        <w:jc w:val="center"/>
        <w:rPr>
          <w:color w:val="000000"/>
          <w:lang w:val="sq-AL"/>
        </w:rPr>
      </w:pPr>
      <w:bookmarkStart w:id="0" w:name="_Toc314485768"/>
      <w:r>
        <w:rPr>
          <w:color w:val="000000"/>
          <w:lang w:val="sq-AL"/>
        </w:rPr>
        <w:t>Rregullat për paraqitje te kërkesës për rishqyrtim pranë Autoriteteve Kontraktuese</w:t>
      </w:r>
      <w:r w:rsidR="00A00C76">
        <w:rPr>
          <w:color w:val="000000"/>
          <w:lang w:val="sq-AL"/>
        </w:rPr>
        <w:t>,</w:t>
      </w:r>
      <w:r>
        <w:rPr>
          <w:color w:val="000000"/>
          <w:lang w:val="sq-AL"/>
        </w:rPr>
        <w:t xml:space="preserve"> par</w:t>
      </w:r>
      <w:r w:rsidR="00A00C76">
        <w:rPr>
          <w:color w:val="000000"/>
          <w:lang w:val="sq-AL"/>
        </w:rPr>
        <w:t>ashtrim</w:t>
      </w:r>
      <w:r>
        <w:rPr>
          <w:color w:val="000000"/>
          <w:lang w:val="sq-AL"/>
        </w:rPr>
        <w:t xml:space="preserve"> te ankesave pranë OSHP </w:t>
      </w:r>
      <w:r w:rsidR="0008470B">
        <w:rPr>
          <w:color w:val="000000"/>
          <w:lang w:val="sq-AL"/>
        </w:rPr>
        <w:t>dhe</w:t>
      </w:r>
      <w:r w:rsidR="00A00C76">
        <w:rPr>
          <w:color w:val="000000"/>
          <w:lang w:val="sq-AL"/>
        </w:rPr>
        <w:t xml:space="preserve"> vlera e tarifave te ankesave</w:t>
      </w:r>
      <w:r w:rsidR="0008470B">
        <w:rPr>
          <w:color w:val="000000"/>
          <w:lang w:val="sq-AL"/>
        </w:rPr>
        <w:t xml:space="preserve"> </w:t>
      </w:r>
      <w:bookmarkEnd w:id="0"/>
    </w:p>
    <w:p w:rsidR="0008470B" w:rsidRDefault="0008470B" w:rsidP="0008470B">
      <w:pPr>
        <w:autoSpaceDE w:val="0"/>
        <w:autoSpaceDN w:val="0"/>
        <w:adjustRightInd w:val="0"/>
        <w:jc w:val="both"/>
        <w:rPr>
          <w:rFonts w:ascii="Arial" w:eastAsia="Times New Roman" w:hAnsi="Arial" w:cs="Arial"/>
        </w:rPr>
      </w:pPr>
      <w:bookmarkStart w:id="1" w:name="_Toc104710850"/>
      <w:bookmarkStart w:id="2" w:name="_Toc104891454"/>
      <w:bookmarkStart w:id="3" w:name="_Toc104891892"/>
      <w:bookmarkStart w:id="4" w:name="_Toc104892654"/>
      <w:bookmarkStart w:id="5" w:name="_Toc110100986"/>
    </w:p>
    <w:p w:rsidR="0008470B" w:rsidRPr="00567042" w:rsidRDefault="0008470B" w:rsidP="0008470B">
      <w:pPr>
        <w:autoSpaceDE w:val="0"/>
        <w:autoSpaceDN w:val="0"/>
        <w:adjustRightInd w:val="0"/>
        <w:jc w:val="both"/>
        <w:rPr>
          <w:rFonts w:ascii="Arial" w:eastAsia="Times New Roman" w:hAnsi="Arial" w:cs="Arial"/>
          <w:sz w:val="20"/>
          <w:szCs w:val="20"/>
        </w:rPr>
      </w:pPr>
      <w:r w:rsidRPr="00567042">
        <w:rPr>
          <w:rFonts w:ascii="Arial" w:eastAsia="Times New Roman" w:hAnsi="Arial" w:cs="Arial"/>
          <w:sz w:val="20"/>
          <w:szCs w:val="20"/>
        </w:rPr>
        <w:t xml:space="preserve">Komisioni </w:t>
      </w:r>
      <w:proofErr w:type="spellStart"/>
      <w:r w:rsidRPr="00567042">
        <w:rPr>
          <w:rFonts w:ascii="Arial" w:eastAsia="Times New Roman" w:hAnsi="Arial" w:cs="Arial"/>
          <w:sz w:val="20"/>
          <w:szCs w:val="20"/>
        </w:rPr>
        <w:t>Rregullativ</w:t>
      </w:r>
      <w:proofErr w:type="spellEnd"/>
      <w:r w:rsidRPr="00567042">
        <w:rPr>
          <w:rFonts w:ascii="Arial" w:eastAsia="Times New Roman" w:hAnsi="Arial" w:cs="Arial"/>
          <w:sz w:val="20"/>
          <w:szCs w:val="20"/>
        </w:rPr>
        <w:t xml:space="preserve"> i Prokurimit Publik në pajtim me Nenin 87, paragrafin 2, nën paragrafin 2.</w:t>
      </w:r>
      <w:r w:rsidR="002274D2">
        <w:rPr>
          <w:rFonts w:ascii="Arial" w:eastAsia="Times New Roman" w:hAnsi="Arial" w:cs="Arial"/>
          <w:sz w:val="20"/>
          <w:szCs w:val="20"/>
        </w:rPr>
        <w:t xml:space="preserve">8 dhe nenin 118, paragrafi 1, të Ligjit mbi Prokurimin Publik nr. 04/L-042, i ndryshuar dhe plotësuar me ligjin Nr. 04/L-237, ligjin Nr. 05/L-068 dhe ligjin Nr. 05/L-092, adopton Rregullat qe plotësojnë dhe japin sqarime për paraqitje te kërkesës për rishqyrtim pranë Autoriteteve Kontraktuese dhe parashtrim te ankesave pranë OSHP-se si dhe përcakton vlerën e  tarifave për parashtrim te ankesës pranë OSHP-se. </w:t>
      </w:r>
    </w:p>
    <w:p w:rsidR="0008470B" w:rsidRPr="00567042" w:rsidRDefault="0008470B" w:rsidP="00FE117C">
      <w:pPr>
        <w:spacing w:after="0"/>
        <w:rPr>
          <w:rFonts w:ascii="Arial" w:hAnsi="Arial" w:cs="Arial"/>
          <w:b/>
          <w:i/>
          <w:color w:val="000000"/>
          <w:sz w:val="20"/>
          <w:szCs w:val="20"/>
        </w:rPr>
      </w:pPr>
    </w:p>
    <w:p w:rsidR="00A13161" w:rsidRDefault="002274D2" w:rsidP="00A13161">
      <w:pPr>
        <w:autoSpaceDE w:val="0"/>
        <w:autoSpaceDN w:val="0"/>
        <w:adjustRightInd w:val="0"/>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Neni 1</w:t>
      </w:r>
      <w:r>
        <w:rPr>
          <w:rFonts w:ascii="Arial" w:eastAsia="Times New Roman" w:hAnsi="Arial" w:cs="Arial"/>
          <w:b/>
          <w:bCs/>
          <w:sz w:val="20"/>
          <w:szCs w:val="20"/>
        </w:rPr>
        <w:tab/>
      </w:r>
    </w:p>
    <w:p w:rsidR="001B471F" w:rsidRDefault="0007279D" w:rsidP="0007279D">
      <w:pPr>
        <w:autoSpaceDE w:val="0"/>
        <w:autoSpaceDN w:val="0"/>
        <w:adjustRightInd w:val="0"/>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w:t>
      </w:r>
      <w:r w:rsidR="002274D2">
        <w:rPr>
          <w:rFonts w:ascii="Arial" w:eastAsia="Times New Roman" w:hAnsi="Arial" w:cs="Arial"/>
          <w:b/>
          <w:bCs/>
          <w:sz w:val="20"/>
          <w:szCs w:val="20"/>
        </w:rPr>
        <w:t>Qëllimi</w:t>
      </w:r>
    </w:p>
    <w:p w:rsidR="00A13161" w:rsidRPr="00567042" w:rsidRDefault="00A13161" w:rsidP="00A13161">
      <w:pPr>
        <w:autoSpaceDE w:val="0"/>
        <w:autoSpaceDN w:val="0"/>
        <w:adjustRightInd w:val="0"/>
        <w:spacing w:after="0" w:line="240" w:lineRule="auto"/>
        <w:jc w:val="center"/>
        <w:rPr>
          <w:rFonts w:ascii="Arial" w:eastAsia="Times New Roman" w:hAnsi="Arial" w:cs="Arial"/>
          <w:b/>
          <w:bCs/>
          <w:sz w:val="20"/>
          <w:szCs w:val="20"/>
        </w:rPr>
      </w:pPr>
    </w:p>
    <w:p w:rsidR="00D27960" w:rsidRPr="00567042" w:rsidRDefault="002274D2" w:rsidP="00D27960">
      <w:pPr>
        <w:spacing w:after="0"/>
        <w:jc w:val="both"/>
        <w:rPr>
          <w:rFonts w:ascii="Arial" w:hAnsi="Arial" w:cs="Arial"/>
          <w:sz w:val="20"/>
          <w:szCs w:val="20"/>
        </w:rPr>
      </w:pPr>
      <w:r>
        <w:rPr>
          <w:rFonts w:ascii="Arial" w:eastAsia="Times New Roman" w:hAnsi="Arial" w:cs="Arial"/>
          <w:sz w:val="20"/>
          <w:szCs w:val="20"/>
        </w:rPr>
        <w:t xml:space="preserve">Qëllimi i këtyre Rregullave është që të </w:t>
      </w:r>
      <w:r w:rsidR="0007279D">
        <w:rPr>
          <w:rFonts w:ascii="Arial" w:eastAsia="Times New Roman" w:hAnsi="Arial" w:cs="Arial"/>
          <w:sz w:val="20"/>
          <w:szCs w:val="20"/>
        </w:rPr>
        <w:t>epen</w:t>
      </w:r>
      <w:r>
        <w:rPr>
          <w:rFonts w:ascii="Arial" w:eastAsia="Times New Roman" w:hAnsi="Arial" w:cs="Arial"/>
          <w:sz w:val="20"/>
          <w:szCs w:val="20"/>
        </w:rPr>
        <w:t xml:space="preserve"> sqarime për Autoritetet Kontraktuese dhe Operatoret Ekonomik në lidhje me </w:t>
      </w:r>
      <w:r w:rsidRPr="0007279D">
        <w:rPr>
          <w:rFonts w:ascii="Arial" w:eastAsia="Times New Roman" w:hAnsi="Arial" w:cs="Arial"/>
          <w:b/>
          <w:sz w:val="20"/>
          <w:szCs w:val="20"/>
        </w:rPr>
        <w:t>paraqitje te kërkesës për rishqyrtim</w:t>
      </w:r>
      <w:r>
        <w:rPr>
          <w:rFonts w:ascii="Arial" w:eastAsia="Times New Roman" w:hAnsi="Arial" w:cs="Arial"/>
          <w:sz w:val="20"/>
          <w:szCs w:val="20"/>
        </w:rPr>
        <w:t xml:space="preserve"> </w:t>
      </w:r>
      <w:r w:rsidRPr="0007279D">
        <w:rPr>
          <w:rFonts w:ascii="Arial" w:eastAsia="Times New Roman" w:hAnsi="Arial" w:cs="Arial"/>
          <w:b/>
          <w:sz w:val="20"/>
          <w:szCs w:val="20"/>
        </w:rPr>
        <w:t>pranë Autoriteteve Kontraktuese</w:t>
      </w:r>
      <w:r>
        <w:rPr>
          <w:rFonts w:ascii="Arial" w:eastAsia="Times New Roman" w:hAnsi="Arial" w:cs="Arial"/>
          <w:sz w:val="20"/>
          <w:szCs w:val="20"/>
        </w:rPr>
        <w:t xml:space="preserve"> dhe </w:t>
      </w:r>
      <w:r w:rsidRPr="0007279D">
        <w:rPr>
          <w:rFonts w:ascii="Arial" w:eastAsia="Times New Roman" w:hAnsi="Arial" w:cs="Arial"/>
          <w:b/>
          <w:sz w:val="20"/>
          <w:szCs w:val="20"/>
        </w:rPr>
        <w:t>parashtrim te ankesave pranë OSHP-se</w:t>
      </w:r>
      <w:r>
        <w:rPr>
          <w:rFonts w:ascii="Arial" w:eastAsia="Times New Roman" w:hAnsi="Arial" w:cs="Arial"/>
          <w:sz w:val="20"/>
          <w:szCs w:val="20"/>
        </w:rPr>
        <w:t xml:space="preserve"> si dhe </w:t>
      </w:r>
      <w:r w:rsidR="0007279D">
        <w:rPr>
          <w:rFonts w:ascii="Arial" w:eastAsia="Times New Roman" w:hAnsi="Arial" w:cs="Arial"/>
          <w:sz w:val="20"/>
          <w:szCs w:val="20"/>
        </w:rPr>
        <w:t xml:space="preserve">te </w:t>
      </w:r>
      <w:r>
        <w:rPr>
          <w:rFonts w:ascii="Arial" w:eastAsia="Times New Roman" w:hAnsi="Arial" w:cs="Arial"/>
          <w:sz w:val="20"/>
          <w:szCs w:val="20"/>
        </w:rPr>
        <w:t>përcakt</w:t>
      </w:r>
      <w:r w:rsidR="0007279D">
        <w:rPr>
          <w:rFonts w:ascii="Arial" w:eastAsia="Times New Roman" w:hAnsi="Arial" w:cs="Arial"/>
          <w:sz w:val="20"/>
          <w:szCs w:val="20"/>
        </w:rPr>
        <w:t>ohet</w:t>
      </w:r>
      <w:r>
        <w:rPr>
          <w:rFonts w:ascii="Arial" w:eastAsia="Times New Roman" w:hAnsi="Arial" w:cs="Arial"/>
          <w:sz w:val="20"/>
          <w:szCs w:val="20"/>
        </w:rPr>
        <w:t xml:space="preserve"> vler</w:t>
      </w:r>
      <w:r w:rsidR="0007279D">
        <w:rPr>
          <w:rFonts w:ascii="Arial" w:eastAsia="Times New Roman" w:hAnsi="Arial" w:cs="Arial"/>
          <w:sz w:val="20"/>
          <w:szCs w:val="20"/>
        </w:rPr>
        <w:t>a</w:t>
      </w:r>
      <w:r>
        <w:rPr>
          <w:rFonts w:ascii="Arial" w:eastAsia="Times New Roman" w:hAnsi="Arial" w:cs="Arial"/>
          <w:sz w:val="20"/>
          <w:szCs w:val="20"/>
        </w:rPr>
        <w:t xml:space="preserve"> e  tarifave për parashtrim te ankesës pranë OSHP-se.</w:t>
      </w:r>
      <w:r>
        <w:rPr>
          <w:rFonts w:ascii="Arial" w:hAnsi="Arial" w:cs="Arial"/>
          <w:sz w:val="20"/>
          <w:szCs w:val="20"/>
        </w:rPr>
        <w:t xml:space="preserve"> Qëllimi i dispozitës se re, te prezantuar ne Nenin 108/A te ligjit Nr. 04/L-042 për Prokurimin Publik të Republikës se Kosovës, i ndryshuar dhe plotësuar me ligjin Nr. 04/L-237, ligjin Nr. 05/L-068 dhe ligjin Nr.</w:t>
      </w:r>
      <w:r>
        <w:rPr>
          <w:rFonts w:ascii="Arial" w:hAnsi="Arial" w:cs="Arial"/>
          <w:color w:val="FF0000"/>
          <w:sz w:val="20"/>
          <w:szCs w:val="20"/>
        </w:rPr>
        <w:t xml:space="preserve"> </w:t>
      </w:r>
      <w:r>
        <w:rPr>
          <w:rFonts w:ascii="Arial" w:hAnsi="Arial" w:cs="Arial"/>
          <w:sz w:val="20"/>
          <w:szCs w:val="20"/>
        </w:rPr>
        <w:t>05/L-092</w:t>
      </w:r>
      <w:r w:rsidRPr="0007279D">
        <w:rPr>
          <w:rFonts w:ascii="Arial" w:hAnsi="Arial" w:cs="Arial"/>
          <w:sz w:val="20"/>
          <w:szCs w:val="20"/>
        </w:rPr>
        <w:t>,</w:t>
      </w:r>
      <w:r>
        <w:rPr>
          <w:rFonts w:ascii="Arial" w:hAnsi="Arial" w:cs="Arial"/>
          <w:sz w:val="20"/>
          <w:szCs w:val="20"/>
        </w:rPr>
        <w:t xml:space="preserve"> është për ti vënë autoritetet kontraktuese në një pozicion për ti rishikuar vendimet e tyre para se të përfshihen ne një procedurë gjyqësore dhe, në të njëjtën kohë, për të lehtësuar </w:t>
      </w:r>
      <w:proofErr w:type="spellStart"/>
      <w:r>
        <w:rPr>
          <w:rFonts w:ascii="Arial" w:hAnsi="Arial" w:cs="Arial"/>
          <w:sz w:val="20"/>
          <w:szCs w:val="20"/>
        </w:rPr>
        <w:t>aksesin</w:t>
      </w:r>
      <w:proofErr w:type="spellEnd"/>
      <w:r>
        <w:rPr>
          <w:rFonts w:ascii="Arial" w:hAnsi="Arial" w:cs="Arial"/>
          <w:sz w:val="20"/>
          <w:szCs w:val="20"/>
        </w:rPr>
        <w:t xml:space="preserve"> në mjetet juridike për të gjithë operatorët e interesuar ekonomik. Opsion i tillë mund të reduktojë rrezikun e konflikteve, me një përfitim të dyfishtë në drejtim të reduktimit të ankesave para gjykatave kompetente, si dhe në drejtim të reduktimit të kostove qe paraqiten gjatë procedurave gjyqësore (te cilat nganjëherë  parandalojnë operatorët ekonomike të vegjël nga paraqitja e ankesave). Ne ketë kontekst prezantohet dy- </w:t>
      </w:r>
      <w:proofErr w:type="spellStart"/>
      <w:r>
        <w:rPr>
          <w:rFonts w:ascii="Arial" w:hAnsi="Arial" w:cs="Arial"/>
          <w:sz w:val="20"/>
          <w:szCs w:val="20"/>
        </w:rPr>
        <w:t>shkallëshm</w:t>
      </w:r>
      <w:r>
        <w:rPr>
          <w:rFonts w:ascii="Arial" w:hAnsi="Arial" w:cs="Arial"/>
          <w:sz w:val="20"/>
          <w:szCs w:val="20"/>
          <w:lang w:eastAsia="ja-JP"/>
        </w:rPr>
        <w:t>ë</w:t>
      </w:r>
      <w:r>
        <w:rPr>
          <w:rFonts w:ascii="Arial" w:hAnsi="Arial" w:cs="Arial"/>
          <w:sz w:val="20"/>
          <w:szCs w:val="20"/>
        </w:rPr>
        <w:t>ria</w:t>
      </w:r>
      <w:proofErr w:type="spellEnd"/>
      <w:r>
        <w:rPr>
          <w:rFonts w:ascii="Arial" w:hAnsi="Arial" w:cs="Arial"/>
          <w:sz w:val="20"/>
          <w:szCs w:val="20"/>
        </w:rPr>
        <w:t xml:space="preserve"> e parashtrimit te ankesave.</w:t>
      </w:r>
    </w:p>
    <w:p w:rsidR="00D27960" w:rsidRPr="00567042" w:rsidRDefault="00D27960" w:rsidP="00D27960">
      <w:pPr>
        <w:spacing w:after="0"/>
        <w:jc w:val="both"/>
        <w:rPr>
          <w:rFonts w:ascii="Arial" w:hAnsi="Arial" w:cs="Arial"/>
          <w:sz w:val="20"/>
          <w:szCs w:val="20"/>
        </w:rPr>
      </w:pPr>
    </w:p>
    <w:p w:rsidR="00D27960" w:rsidRPr="00A13161" w:rsidRDefault="002274D2" w:rsidP="00D27960">
      <w:pPr>
        <w:pStyle w:val="ListParagraph"/>
        <w:numPr>
          <w:ilvl w:val="0"/>
          <w:numId w:val="9"/>
        </w:numPr>
        <w:spacing w:after="0"/>
        <w:rPr>
          <w:rFonts w:ascii="Arial" w:hAnsi="Arial" w:cs="Arial"/>
          <w:sz w:val="20"/>
          <w:lang w:val="sq-AL"/>
        </w:rPr>
      </w:pPr>
      <w:r w:rsidRPr="00A13161">
        <w:rPr>
          <w:rFonts w:ascii="Arial" w:hAnsi="Arial" w:cs="Arial"/>
          <w:sz w:val="20"/>
          <w:lang w:val="sq-AL"/>
        </w:rPr>
        <w:t xml:space="preserve">Fillimisht </w:t>
      </w:r>
      <w:r w:rsidRPr="00A13161">
        <w:rPr>
          <w:rFonts w:ascii="Arial" w:hAnsi="Arial" w:cs="Arial"/>
          <w:b/>
          <w:sz w:val="20"/>
          <w:lang w:val="sq-AL"/>
        </w:rPr>
        <w:t xml:space="preserve">Kërkesa për rishqyrtim </w:t>
      </w:r>
      <w:r w:rsidRPr="00A13161">
        <w:rPr>
          <w:rFonts w:ascii="Arial" w:hAnsi="Arial" w:cs="Arial"/>
          <w:sz w:val="20"/>
          <w:lang w:val="sq-AL"/>
        </w:rPr>
        <w:t xml:space="preserve">nga palët e interesuara parashtrohet </w:t>
      </w:r>
      <w:r w:rsidRPr="00A13161">
        <w:rPr>
          <w:rFonts w:ascii="Arial" w:hAnsi="Arial" w:cs="Arial"/>
          <w:b/>
          <w:sz w:val="20"/>
          <w:lang w:val="sq-AL"/>
        </w:rPr>
        <w:t>tek Autoriteti Kontraktues</w:t>
      </w:r>
      <w:r w:rsidRPr="00A13161">
        <w:rPr>
          <w:rFonts w:ascii="Arial" w:hAnsi="Arial" w:cs="Arial"/>
          <w:sz w:val="20"/>
          <w:lang w:val="sq-AL"/>
        </w:rPr>
        <w:t xml:space="preserve"> i cili udhëheq aktivitetin e prokurimit; dhe</w:t>
      </w:r>
    </w:p>
    <w:p w:rsidR="00D27960" w:rsidRPr="00A13161" w:rsidRDefault="00D27960" w:rsidP="00D27960">
      <w:pPr>
        <w:pStyle w:val="ListParagraph"/>
        <w:spacing w:after="0"/>
        <w:rPr>
          <w:rFonts w:ascii="Arial" w:hAnsi="Arial" w:cs="Arial"/>
          <w:sz w:val="20"/>
          <w:lang w:val="sq-AL"/>
        </w:rPr>
      </w:pPr>
    </w:p>
    <w:p w:rsidR="00D27960" w:rsidRPr="00A13161" w:rsidRDefault="002274D2" w:rsidP="00D27960">
      <w:pPr>
        <w:pStyle w:val="ListParagraph"/>
        <w:numPr>
          <w:ilvl w:val="0"/>
          <w:numId w:val="9"/>
        </w:numPr>
        <w:spacing w:after="0"/>
        <w:rPr>
          <w:rFonts w:ascii="Arial" w:hAnsi="Arial" w:cs="Arial"/>
          <w:b/>
          <w:sz w:val="20"/>
          <w:lang w:val="sq-AL"/>
        </w:rPr>
      </w:pPr>
      <w:r w:rsidRPr="00A13161">
        <w:rPr>
          <w:rFonts w:ascii="Arial" w:hAnsi="Arial" w:cs="Arial"/>
          <w:sz w:val="20"/>
          <w:lang w:val="sq-AL"/>
        </w:rPr>
        <w:t xml:space="preserve">Ne rast se pala e interesuar nuk është e kënaqur me vendimin e marr nga Autoriteti Kontraktues ne fjale, mund te </w:t>
      </w:r>
      <w:r w:rsidRPr="00A13161">
        <w:rPr>
          <w:rFonts w:ascii="Arial" w:hAnsi="Arial" w:cs="Arial"/>
          <w:b/>
          <w:sz w:val="20"/>
          <w:lang w:val="sq-AL"/>
        </w:rPr>
        <w:t>Parashtroj ankese</w:t>
      </w:r>
      <w:r w:rsidRPr="00A13161">
        <w:rPr>
          <w:rFonts w:ascii="Arial" w:hAnsi="Arial" w:cs="Arial"/>
          <w:sz w:val="20"/>
          <w:lang w:val="sq-AL"/>
        </w:rPr>
        <w:t xml:space="preserve"> </w:t>
      </w:r>
      <w:r w:rsidRPr="00A13161">
        <w:rPr>
          <w:rFonts w:ascii="Arial" w:hAnsi="Arial" w:cs="Arial"/>
          <w:b/>
          <w:sz w:val="20"/>
          <w:lang w:val="sq-AL"/>
        </w:rPr>
        <w:t>pranë OSHP-se.</w:t>
      </w:r>
    </w:p>
    <w:p w:rsidR="001B471F" w:rsidRPr="00567042" w:rsidRDefault="001B471F" w:rsidP="001B471F">
      <w:pPr>
        <w:autoSpaceDE w:val="0"/>
        <w:autoSpaceDN w:val="0"/>
        <w:adjustRightInd w:val="0"/>
        <w:spacing w:after="0" w:line="240" w:lineRule="auto"/>
        <w:jc w:val="both"/>
        <w:rPr>
          <w:rFonts w:ascii="Arial" w:eastAsia="Times New Roman" w:hAnsi="Arial" w:cs="Arial"/>
          <w:sz w:val="20"/>
          <w:szCs w:val="20"/>
        </w:rPr>
      </w:pPr>
    </w:p>
    <w:p w:rsidR="001B471F" w:rsidRPr="00567042" w:rsidRDefault="001B471F" w:rsidP="001B471F">
      <w:pPr>
        <w:autoSpaceDE w:val="0"/>
        <w:autoSpaceDN w:val="0"/>
        <w:adjustRightInd w:val="0"/>
        <w:spacing w:after="0" w:line="240" w:lineRule="auto"/>
        <w:jc w:val="both"/>
        <w:rPr>
          <w:rFonts w:ascii="Arial" w:eastAsia="Times New Roman" w:hAnsi="Arial" w:cs="Arial"/>
          <w:sz w:val="20"/>
          <w:szCs w:val="20"/>
        </w:rPr>
      </w:pPr>
    </w:p>
    <w:p w:rsidR="00A13161" w:rsidRDefault="002274D2" w:rsidP="00A13161">
      <w:pPr>
        <w:autoSpaceDE w:val="0"/>
        <w:autoSpaceDN w:val="0"/>
        <w:adjustRightInd w:val="0"/>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Neni 2 </w:t>
      </w:r>
    </w:p>
    <w:p w:rsidR="001B471F" w:rsidRDefault="002274D2" w:rsidP="00A13161">
      <w:pPr>
        <w:autoSpaceDE w:val="0"/>
        <w:autoSpaceDN w:val="0"/>
        <w:adjustRightInd w:val="0"/>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Termat e përdoruara</w:t>
      </w:r>
    </w:p>
    <w:p w:rsidR="00A13161" w:rsidRPr="00567042" w:rsidRDefault="00A13161" w:rsidP="00A13161">
      <w:pPr>
        <w:autoSpaceDE w:val="0"/>
        <w:autoSpaceDN w:val="0"/>
        <w:adjustRightInd w:val="0"/>
        <w:spacing w:after="0" w:line="240" w:lineRule="auto"/>
        <w:jc w:val="center"/>
        <w:rPr>
          <w:rFonts w:ascii="Arial" w:eastAsia="Times New Roman" w:hAnsi="Arial" w:cs="Arial"/>
          <w:b/>
          <w:bCs/>
          <w:sz w:val="20"/>
          <w:szCs w:val="20"/>
        </w:rPr>
      </w:pPr>
    </w:p>
    <w:p w:rsidR="00FE117C" w:rsidRDefault="002274D2" w:rsidP="00567042">
      <w:pPr>
        <w:autoSpaceDE w:val="0"/>
        <w:autoSpaceDN w:val="0"/>
        <w:adjustRightInd w:val="0"/>
        <w:jc w:val="both"/>
        <w:rPr>
          <w:rFonts w:ascii="Arial" w:eastAsia="Times New Roman" w:hAnsi="Arial" w:cs="Arial"/>
          <w:sz w:val="20"/>
          <w:szCs w:val="20"/>
        </w:rPr>
      </w:pPr>
      <w:r>
        <w:rPr>
          <w:rFonts w:ascii="Arial" w:eastAsia="Times New Roman" w:hAnsi="Arial" w:cs="Arial"/>
          <w:sz w:val="20"/>
          <w:szCs w:val="20"/>
        </w:rPr>
        <w:t>Termat e përdorura në këta Rregulla kanë të njëjtin kuptim siç përmendën në Nenin 4 (Definicionet) të Ligjit mbi Prokurimin Publik Nr 04/L-042, i ndryshuar dhe plotësuar me ligjin Nr. 04/L-237, ligjin Nr. 05/L-068 dhe ligjin Nr. 05/L-092.</w:t>
      </w:r>
    </w:p>
    <w:p w:rsidR="00A13161" w:rsidRDefault="002274D2" w:rsidP="00457B6D">
      <w:pPr>
        <w:spacing w:after="0"/>
        <w:jc w:val="center"/>
        <w:rPr>
          <w:rFonts w:ascii="Arial" w:hAnsi="Arial" w:cs="Arial"/>
          <w:b/>
          <w:color w:val="000000"/>
          <w:sz w:val="20"/>
          <w:szCs w:val="20"/>
        </w:rPr>
      </w:pPr>
      <w:r>
        <w:rPr>
          <w:rFonts w:ascii="Arial" w:hAnsi="Arial" w:cs="Arial"/>
          <w:b/>
          <w:color w:val="000000"/>
          <w:sz w:val="20"/>
          <w:szCs w:val="20"/>
        </w:rPr>
        <w:t>Neni 3</w:t>
      </w:r>
      <w:r>
        <w:rPr>
          <w:rFonts w:ascii="Arial" w:hAnsi="Arial" w:cs="Arial"/>
          <w:b/>
          <w:color w:val="000000"/>
          <w:sz w:val="20"/>
          <w:szCs w:val="20"/>
        </w:rPr>
        <w:tab/>
      </w:r>
    </w:p>
    <w:p w:rsidR="007B0535" w:rsidRPr="00567042" w:rsidRDefault="002274D2" w:rsidP="00457B6D">
      <w:pPr>
        <w:spacing w:after="0"/>
        <w:jc w:val="center"/>
        <w:rPr>
          <w:rFonts w:ascii="Arial" w:hAnsi="Arial" w:cs="Arial"/>
          <w:b/>
          <w:color w:val="000000"/>
          <w:sz w:val="20"/>
          <w:szCs w:val="20"/>
        </w:rPr>
      </w:pPr>
      <w:r>
        <w:rPr>
          <w:rFonts w:ascii="Arial" w:hAnsi="Arial" w:cs="Arial"/>
          <w:b/>
          <w:color w:val="000000"/>
          <w:sz w:val="20"/>
          <w:szCs w:val="20"/>
        </w:rPr>
        <w:t>Informatat e përgjithshme</w:t>
      </w:r>
      <w:bookmarkEnd w:id="1"/>
      <w:bookmarkEnd w:id="2"/>
      <w:bookmarkEnd w:id="3"/>
      <w:bookmarkEnd w:id="4"/>
      <w:bookmarkEnd w:id="5"/>
    </w:p>
    <w:p w:rsidR="00FE117C" w:rsidRPr="00567042" w:rsidRDefault="00FE117C" w:rsidP="007B0535">
      <w:pPr>
        <w:spacing w:after="0"/>
        <w:rPr>
          <w:rFonts w:ascii="Arial" w:hAnsi="Arial" w:cs="Arial"/>
          <w:b/>
          <w:i/>
          <w:color w:val="000000"/>
          <w:sz w:val="20"/>
          <w:szCs w:val="20"/>
        </w:rPr>
      </w:pPr>
    </w:p>
    <w:p w:rsidR="007B0535" w:rsidRPr="0007279D" w:rsidRDefault="002274D2" w:rsidP="0007279D">
      <w:pPr>
        <w:autoSpaceDE w:val="0"/>
        <w:autoSpaceDN w:val="0"/>
        <w:adjustRightInd w:val="0"/>
        <w:jc w:val="both"/>
        <w:rPr>
          <w:rFonts w:eastAsiaTheme="minorHAnsi"/>
          <w:sz w:val="20"/>
          <w:szCs w:val="20"/>
        </w:rPr>
      </w:pPr>
      <w:r>
        <w:rPr>
          <w:rFonts w:ascii="Arial" w:hAnsi="Arial" w:cs="Arial"/>
          <w:color w:val="000000"/>
          <w:sz w:val="20"/>
          <w:szCs w:val="20"/>
        </w:rPr>
        <w:t xml:space="preserve">3.1 </w:t>
      </w:r>
      <w:r>
        <w:rPr>
          <w:rFonts w:ascii="Arial" w:hAnsi="Arial" w:cs="Arial"/>
          <w:sz w:val="20"/>
          <w:szCs w:val="20"/>
        </w:rPr>
        <w:t>Sipas Nenit 108/A te ligjit Nr. 04/L-042 për Prokurimin Publik të Republikës se Kosovës, i ndryshuar dhe plotësuar me ligjin Nr. 04/L-237, ligjin Nr. 05/L-068 dhe ligjin Nr.</w:t>
      </w:r>
      <w:r>
        <w:rPr>
          <w:rFonts w:ascii="Arial" w:hAnsi="Arial" w:cs="Arial"/>
          <w:color w:val="FF0000"/>
          <w:sz w:val="20"/>
          <w:szCs w:val="20"/>
        </w:rPr>
        <w:t xml:space="preserve"> </w:t>
      </w:r>
      <w:r>
        <w:rPr>
          <w:rFonts w:ascii="Arial" w:hAnsi="Arial" w:cs="Arial"/>
          <w:sz w:val="20"/>
          <w:szCs w:val="20"/>
        </w:rPr>
        <w:t>05/L-092</w:t>
      </w:r>
      <w:r>
        <w:rPr>
          <w:rFonts w:ascii="Arial" w:hAnsi="Arial" w:cs="Arial"/>
          <w:color w:val="FF0000"/>
          <w:sz w:val="20"/>
          <w:szCs w:val="20"/>
        </w:rPr>
        <w:t>,</w:t>
      </w:r>
      <w:r>
        <w:rPr>
          <w:rFonts w:ascii="Arial" w:hAnsi="Arial" w:cs="Arial"/>
          <w:sz w:val="20"/>
          <w:szCs w:val="20"/>
        </w:rPr>
        <w:t xml:space="preserve"> kërkesa për rishqyrtim mund të dorëzohet, </w:t>
      </w:r>
      <w:r>
        <w:rPr>
          <w:rFonts w:ascii="Arial" w:hAnsi="Arial" w:cs="Arial"/>
          <w:b/>
          <w:sz w:val="20"/>
          <w:szCs w:val="20"/>
          <w:u w:val="single"/>
        </w:rPr>
        <w:t>pa pagese,</w:t>
      </w:r>
      <w:r>
        <w:rPr>
          <w:rFonts w:ascii="Arial" w:hAnsi="Arial" w:cs="Arial"/>
          <w:sz w:val="20"/>
          <w:szCs w:val="20"/>
        </w:rPr>
        <w:t xml:space="preserve"> nga cilado palë e interesuar </w:t>
      </w:r>
      <w:r>
        <w:rPr>
          <w:rFonts w:ascii="Arial" w:hAnsi="Arial" w:cs="Arial"/>
          <w:b/>
          <w:sz w:val="20"/>
          <w:szCs w:val="20"/>
        </w:rPr>
        <w:t xml:space="preserve">në </w:t>
      </w:r>
      <w:r>
        <w:rPr>
          <w:rFonts w:ascii="Arial" w:hAnsi="Arial" w:cs="Arial"/>
          <w:b/>
          <w:sz w:val="20"/>
          <w:szCs w:val="20"/>
          <w:u w:val="single"/>
        </w:rPr>
        <w:t>çdo fazë</w:t>
      </w:r>
      <w:r>
        <w:rPr>
          <w:rFonts w:ascii="Arial" w:hAnsi="Arial" w:cs="Arial"/>
          <w:sz w:val="20"/>
          <w:szCs w:val="20"/>
        </w:rPr>
        <w:t xml:space="preserve"> të aktivitetit të prokurimit dhe në lidhje me </w:t>
      </w:r>
      <w:r>
        <w:rPr>
          <w:rFonts w:ascii="Arial" w:hAnsi="Arial" w:cs="Arial"/>
          <w:b/>
          <w:sz w:val="20"/>
          <w:szCs w:val="20"/>
        </w:rPr>
        <w:t>çfarëdo aktiviteti ose lëshimi</w:t>
      </w:r>
      <w:r>
        <w:rPr>
          <w:rFonts w:ascii="Arial" w:hAnsi="Arial" w:cs="Arial"/>
          <w:sz w:val="20"/>
          <w:szCs w:val="20"/>
        </w:rPr>
        <w:t xml:space="preserve"> të autoritetit kontraktues që supozohet të ketë bërë shkelje në ligjin aktual, apo akteve të nxjerra në zbatim të tij pranë </w:t>
      </w:r>
      <w:r>
        <w:rPr>
          <w:rFonts w:ascii="Arial" w:hAnsi="Arial" w:cs="Arial"/>
          <w:b/>
          <w:sz w:val="20"/>
          <w:szCs w:val="20"/>
        </w:rPr>
        <w:t xml:space="preserve">Autoritetit kontraktues i cili udhëheq </w:t>
      </w:r>
      <w:r>
        <w:rPr>
          <w:rFonts w:ascii="Arial" w:hAnsi="Arial" w:cs="Arial"/>
          <w:b/>
          <w:sz w:val="20"/>
          <w:szCs w:val="20"/>
        </w:rPr>
        <w:lastRenderedPageBreak/>
        <w:t>aktivitetin e prokurimit.</w:t>
      </w:r>
      <w:r>
        <w:rPr>
          <w:rFonts w:eastAsiaTheme="minorHAnsi"/>
          <w:sz w:val="20"/>
          <w:szCs w:val="20"/>
        </w:rPr>
        <w:t xml:space="preserve"> </w:t>
      </w:r>
      <w:r>
        <w:rPr>
          <w:rFonts w:ascii="Arial" w:hAnsi="Arial" w:cs="Arial"/>
          <w:sz w:val="20"/>
          <w:szCs w:val="20"/>
        </w:rPr>
        <w:t xml:space="preserve">Kërkesat për rishqyrtim mund të ndërlidhen me </w:t>
      </w:r>
      <w:r w:rsidRPr="00F769F8">
        <w:rPr>
          <w:rFonts w:ascii="Arial" w:hAnsi="Arial" w:cs="Arial"/>
          <w:b/>
          <w:sz w:val="20"/>
          <w:szCs w:val="20"/>
        </w:rPr>
        <w:t>n</w:t>
      </w:r>
      <w:r>
        <w:rPr>
          <w:rFonts w:ascii="Arial" w:hAnsi="Arial" w:cs="Arial"/>
          <w:b/>
          <w:sz w:val="20"/>
          <w:szCs w:val="20"/>
        </w:rPr>
        <w:t>joftimet për kontratë, dokumentet e tenderit, ose njoftimet dhe vendimet tjera</w:t>
      </w:r>
      <w:r>
        <w:rPr>
          <w:rFonts w:ascii="Arial" w:hAnsi="Arial" w:cs="Arial"/>
          <w:sz w:val="20"/>
          <w:szCs w:val="20"/>
        </w:rPr>
        <w:t>, gjatë kryerjes së aktivitetit përkatës të prokurimit.</w:t>
      </w:r>
    </w:p>
    <w:p w:rsidR="00A01FAB" w:rsidRPr="00567042" w:rsidRDefault="002274D2" w:rsidP="007B0535">
      <w:pPr>
        <w:autoSpaceDE w:val="0"/>
        <w:autoSpaceDN w:val="0"/>
        <w:adjustRightInd w:val="0"/>
        <w:spacing w:after="0" w:line="240" w:lineRule="auto"/>
        <w:ind w:right="113"/>
        <w:jc w:val="both"/>
        <w:rPr>
          <w:rFonts w:ascii="Arial" w:hAnsi="Arial" w:cs="Arial"/>
          <w:color w:val="000000"/>
          <w:sz w:val="20"/>
          <w:szCs w:val="20"/>
        </w:rPr>
      </w:pPr>
      <w:r>
        <w:rPr>
          <w:rFonts w:ascii="Arial" w:eastAsia="Times New Roman" w:hAnsi="Arial" w:cs="Arial"/>
          <w:color w:val="000000"/>
          <w:sz w:val="20"/>
          <w:szCs w:val="20"/>
        </w:rPr>
        <w:t xml:space="preserve">3.2 </w:t>
      </w:r>
      <w:r>
        <w:rPr>
          <w:rFonts w:ascii="Arial" w:hAnsi="Arial" w:cs="Arial"/>
          <w:color w:val="000000"/>
          <w:sz w:val="20"/>
          <w:szCs w:val="20"/>
        </w:rPr>
        <w:t>Formularët standard mund të shkarkohe</w:t>
      </w:r>
      <w:r w:rsidR="0007279D">
        <w:rPr>
          <w:rFonts w:ascii="Arial" w:hAnsi="Arial" w:cs="Arial"/>
          <w:color w:val="000000"/>
          <w:sz w:val="20"/>
          <w:szCs w:val="20"/>
        </w:rPr>
        <w:t>n</w:t>
      </w:r>
      <w:r>
        <w:rPr>
          <w:rFonts w:ascii="Arial" w:hAnsi="Arial" w:cs="Arial"/>
          <w:color w:val="000000"/>
          <w:sz w:val="20"/>
          <w:szCs w:val="20"/>
        </w:rPr>
        <w:t xml:space="preserve"> nga ueb faqet e KRPP-së dhe OSHP-së: </w:t>
      </w:r>
      <w:hyperlink r:id="rId6" w:history="1">
        <w:r>
          <w:rPr>
            <w:rFonts w:ascii="Arial" w:hAnsi="Arial" w:cs="Arial"/>
            <w:b/>
            <w:color w:val="000000"/>
            <w:sz w:val="20"/>
            <w:szCs w:val="20"/>
            <w:u w:val="single"/>
          </w:rPr>
          <w:t>www.krpp.rks-gov.net</w:t>
        </w:r>
      </w:hyperlink>
      <w:r>
        <w:rPr>
          <w:rFonts w:ascii="Arial" w:hAnsi="Arial" w:cs="Arial"/>
          <w:color w:val="000000"/>
          <w:sz w:val="20"/>
          <w:szCs w:val="20"/>
        </w:rPr>
        <w:t xml:space="preserve"> ose </w:t>
      </w:r>
      <w:hyperlink r:id="rId7" w:history="1">
        <w:r>
          <w:rPr>
            <w:rFonts w:ascii="Arial" w:hAnsi="Arial" w:cs="Arial"/>
            <w:b/>
            <w:color w:val="000000"/>
            <w:sz w:val="20"/>
            <w:szCs w:val="20"/>
            <w:u w:val="single"/>
          </w:rPr>
          <w:t>www.oshp.rks-gov.net</w:t>
        </w:r>
      </w:hyperlink>
      <w:r>
        <w:rPr>
          <w:rFonts w:ascii="Arial" w:hAnsi="Arial" w:cs="Arial"/>
          <w:color w:val="000000"/>
          <w:sz w:val="20"/>
          <w:szCs w:val="20"/>
        </w:rPr>
        <w:t xml:space="preserve">. </w:t>
      </w:r>
    </w:p>
    <w:p w:rsidR="00B56E17" w:rsidRPr="00567042" w:rsidRDefault="00B56E17" w:rsidP="007B0535">
      <w:pPr>
        <w:autoSpaceDE w:val="0"/>
        <w:autoSpaceDN w:val="0"/>
        <w:adjustRightInd w:val="0"/>
        <w:spacing w:after="0" w:line="240" w:lineRule="auto"/>
        <w:ind w:right="113"/>
        <w:jc w:val="both"/>
        <w:rPr>
          <w:rFonts w:ascii="Arial" w:hAnsi="Arial" w:cs="Arial"/>
          <w:color w:val="000000"/>
          <w:sz w:val="20"/>
          <w:szCs w:val="20"/>
        </w:rPr>
      </w:pPr>
    </w:p>
    <w:p w:rsidR="007B0535" w:rsidRPr="00567042" w:rsidRDefault="002274D2" w:rsidP="00B56E17">
      <w:pPr>
        <w:pStyle w:val="ListParagraph"/>
        <w:numPr>
          <w:ilvl w:val="0"/>
          <w:numId w:val="8"/>
        </w:numPr>
        <w:autoSpaceDE w:val="0"/>
        <w:autoSpaceDN w:val="0"/>
        <w:adjustRightInd w:val="0"/>
        <w:spacing w:after="0"/>
        <w:ind w:right="113"/>
        <w:rPr>
          <w:rFonts w:ascii="Arial" w:hAnsi="Arial" w:cs="Arial"/>
          <w:color w:val="000000"/>
          <w:sz w:val="20"/>
          <w:lang w:val="sq-AL"/>
        </w:rPr>
      </w:pPr>
      <w:r>
        <w:rPr>
          <w:rFonts w:ascii="Arial" w:hAnsi="Arial" w:cs="Arial"/>
          <w:color w:val="000000"/>
          <w:sz w:val="20"/>
          <w:lang w:val="sq-AL"/>
        </w:rPr>
        <w:t>Formulari F01 -  Formulari Standard për parashtrimin e ankesës ne OSHP</w:t>
      </w:r>
    </w:p>
    <w:p w:rsidR="00B56E17" w:rsidRPr="00567042" w:rsidRDefault="002274D2" w:rsidP="00B56E17">
      <w:pPr>
        <w:pStyle w:val="ListParagraph"/>
        <w:numPr>
          <w:ilvl w:val="0"/>
          <w:numId w:val="8"/>
        </w:numPr>
        <w:autoSpaceDE w:val="0"/>
        <w:autoSpaceDN w:val="0"/>
        <w:adjustRightInd w:val="0"/>
        <w:spacing w:after="0"/>
        <w:ind w:right="113"/>
        <w:rPr>
          <w:rFonts w:ascii="Arial" w:hAnsi="Arial" w:cs="Arial"/>
          <w:color w:val="000000"/>
          <w:sz w:val="20"/>
          <w:lang w:val="sq-AL"/>
        </w:rPr>
      </w:pPr>
      <w:r>
        <w:rPr>
          <w:rFonts w:ascii="Arial" w:hAnsi="Arial" w:cs="Arial"/>
          <w:color w:val="000000"/>
          <w:sz w:val="20"/>
          <w:lang w:val="sq-AL"/>
        </w:rPr>
        <w:t>Formulari F02 -  Formulari Standard për paraqitje te kërkesës për rishqyrtim tek Autoriteti Kontraktues</w:t>
      </w:r>
    </w:p>
    <w:p w:rsidR="00B56E17" w:rsidRPr="00567042" w:rsidRDefault="00B56E17" w:rsidP="00B56E17">
      <w:pPr>
        <w:pStyle w:val="ListParagraph"/>
        <w:autoSpaceDE w:val="0"/>
        <w:autoSpaceDN w:val="0"/>
        <w:adjustRightInd w:val="0"/>
        <w:spacing w:after="0"/>
        <w:ind w:right="113"/>
        <w:rPr>
          <w:rFonts w:ascii="Arial" w:hAnsi="Arial" w:cs="Arial"/>
          <w:color w:val="000000"/>
          <w:sz w:val="20"/>
          <w:lang w:val="sq-AL"/>
        </w:rPr>
      </w:pPr>
    </w:p>
    <w:p w:rsidR="00CC5A72" w:rsidRDefault="002274D2" w:rsidP="00C63848">
      <w:pPr>
        <w:spacing w:after="0"/>
        <w:jc w:val="both"/>
        <w:rPr>
          <w:rFonts w:ascii="Arial" w:hAnsi="Arial" w:cs="Arial"/>
          <w:sz w:val="20"/>
          <w:szCs w:val="20"/>
        </w:rPr>
      </w:pPr>
      <w:r>
        <w:rPr>
          <w:rFonts w:ascii="Arial" w:hAnsi="Arial" w:cs="Arial"/>
          <w:color w:val="000000"/>
          <w:sz w:val="20"/>
          <w:szCs w:val="20"/>
        </w:rPr>
        <w:t xml:space="preserve">3.3 </w:t>
      </w:r>
      <w:r>
        <w:rPr>
          <w:rFonts w:ascii="Arial" w:hAnsi="Arial" w:cs="Arial"/>
          <w:sz w:val="20"/>
          <w:szCs w:val="20"/>
        </w:rPr>
        <w:t>Ne përputhje me paragrafin 1 te nenin 109 te LPP-se , ankesa pranë OSHP-se mund te dorëzohet vetëm pas udhëheqjes se një procedure paraprake për zgjidhje te mosmarrëveshjes.</w:t>
      </w:r>
      <w:r>
        <w:rPr>
          <w:rFonts w:ascii="Arial" w:hAnsi="Arial" w:cs="Arial"/>
          <w:color w:val="000000"/>
          <w:sz w:val="20"/>
          <w:szCs w:val="20"/>
        </w:rPr>
        <w:t xml:space="preserve"> Pra, fillimisht ankesa do të dorëzohet </w:t>
      </w:r>
      <w:r>
        <w:rPr>
          <w:rFonts w:ascii="Arial" w:hAnsi="Arial" w:cs="Arial"/>
          <w:sz w:val="20"/>
          <w:szCs w:val="20"/>
        </w:rPr>
        <w:t>tek Autoriteti Kontraktues dhe ne rast se pala e interesuar nuk është e kënaqur me vendimin e marr nga Autoriteti Kontraktues ne fjale, mund te parashtroj ankese pranë OSHP-se.</w:t>
      </w:r>
    </w:p>
    <w:p w:rsidR="0007279D" w:rsidRPr="00567042" w:rsidRDefault="0007279D" w:rsidP="00C63848">
      <w:pPr>
        <w:spacing w:after="0"/>
        <w:jc w:val="both"/>
        <w:rPr>
          <w:rFonts w:ascii="Arial" w:hAnsi="Arial" w:cs="Arial"/>
          <w:sz w:val="20"/>
          <w:szCs w:val="20"/>
        </w:rPr>
      </w:pPr>
    </w:p>
    <w:p w:rsidR="00C63848" w:rsidRPr="00567042" w:rsidRDefault="00C63848" w:rsidP="009400A4">
      <w:pPr>
        <w:spacing w:after="0" w:line="240" w:lineRule="auto"/>
        <w:ind w:right="113"/>
        <w:jc w:val="both"/>
        <w:rPr>
          <w:rFonts w:ascii="Arial" w:hAnsi="Arial" w:cs="Arial"/>
          <w:b/>
          <w:i/>
          <w:color w:val="000000"/>
          <w:sz w:val="20"/>
          <w:szCs w:val="20"/>
        </w:rPr>
      </w:pPr>
    </w:p>
    <w:p w:rsidR="0007279D" w:rsidRPr="0007279D" w:rsidRDefault="002274D2" w:rsidP="0007279D">
      <w:pPr>
        <w:pStyle w:val="ListParagraph"/>
        <w:numPr>
          <w:ilvl w:val="0"/>
          <w:numId w:val="35"/>
        </w:numPr>
        <w:spacing w:after="0"/>
        <w:jc w:val="center"/>
        <w:rPr>
          <w:rFonts w:ascii="Arial" w:hAnsi="Arial" w:cs="Arial"/>
          <w:b/>
          <w:color w:val="000000"/>
          <w:sz w:val="20"/>
        </w:rPr>
      </w:pPr>
      <w:r w:rsidRPr="0007279D">
        <w:rPr>
          <w:rFonts w:ascii="Arial" w:hAnsi="Arial" w:cs="Arial"/>
          <w:b/>
          <w:color w:val="000000"/>
          <w:sz w:val="20"/>
        </w:rPr>
        <w:t>P</w:t>
      </w:r>
      <w:r w:rsidR="0007279D" w:rsidRPr="0007279D">
        <w:rPr>
          <w:rFonts w:ascii="Arial" w:hAnsi="Arial" w:cs="Arial"/>
          <w:b/>
          <w:color w:val="000000"/>
          <w:sz w:val="20"/>
        </w:rPr>
        <w:t xml:space="preserve">ARAQITJA E KËRKESËS PËR RISHQYRTIM PRANË AUTORITETIT KONTRAKTUES </w:t>
      </w:r>
    </w:p>
    <w:p w:rsidR="00C63848" w:rsidRPr="00567042" w:rsidRDefault="00C63848" w:rsidP="009400A4">
      <w:pPr>
        <w:spacing w:after="0" w:line="240" w:lineRule="auto"/>
        <w:ind w:right="113"/>
        <w:jc w:val="both"/>
        <w:rPr>
          <w:rFonts w:ascii="Arial" w:hAnsi="Arial" w:cs="Arial"/>
          <w:b/>
          <w:i/>
          <w:color w:val="000000"/>
          <w:sz w:val="20"/>
          <w:szCs w:val="20"/>
        </w:rPr>
      </w:pPr>
    </w:p>
    <w:p w:rsidR="00A13161" w:rsidRDefault="00457B6D" w:rsidP="00457B6D">
      <w:pPr>
        <w:pStyle w:val="ListParagraph"/>
        <w:spacing w:after="0"/>
        <w:ind w:left="360" w:right="113"/>
        <w:jc w:val="center"/>
        <w:rPr>
          <w:rFonts w:ascii="Arial" w:hAnsi="Arial" w:cs="Arial"/>
          <w:b/>
          <w:color w:val="000000"/>
          <w:sz w:val="20"/>
          <w:lang w:val="sq-AL"/>
        </w:rPr>
      </w:pPr>
      <w:r w:rsidRPr="00567042">
        <w:rPr>
          <w:rFonts w:ascii="Arial" w:hAnsi="Arial" w:cs="Arial"/>
          <w:b/>
          <w:color w:val="000000"/>
          <w:sz w:val="20"/>
          <w:lang w:val="sq-AL"/>
        </w:rPr>
        <w:t xml:space="preserve">Neni 4 </w:t>
      </w:r>
    </w:p>
    <w:p w:rsidR="009400A4" w:rsidRPr="00567042" w:rsidRDefault="009400A4" w:rsidP="00457B6D">
      <w:pPr>
        <w:pStyle w:val="ListParagraph"/>
        <w:spacing w:after="0"/>
        <w:ind w:left="360" w:right="113"/>
        <w:jc w:val="center"/>
        <w:rPr>
          <w:rFonts w:ascii="Arial" w:hAnsi="Arial" w:cs="Arial"/>
          <w:b/>
          <w:color w:val="000000"/>
          <w:sz w:val="20"/>
          <w:lang w:val="sq-AL"/>
        </w:rPr>
      </w:pPr>
      <w:r w:rsidRPr="00567042">
        <w:rPr>
          <w:rFonts w:ascii="Arial" w:hAnsi="Arial" w:cs="Arial"/>
          <w:b/>
          <w:color w:val="000000"/>
          <w:sz w:val="20"/>
          <w:lang w:val="sq-AL"/>
        </w:rPr>
        <w:t xml:space="preserve">Periudha kohore për dorëzimin e një </w:t>
      </w:r>
      <w:r w:rsidR="00457B6D" w:rsidRPr="00567042">
        <w:rPr>
          <w:rFonts w:ascii="Arial" w:hAnsi="Arial" w:cs="Arial"/>
          <w:b/>
          <w:color w:val="000000"/>
          <w:sz w:val="20"/>
          <w:lang w:val="sq-AL"/>
        </w:rPr>
        <w:t xml:space="preserve">kërkesës për rishqyrtim pranë </w:t>
      </w:r>
      <w:r w:rsidRPr="00567042">
        <w:rPr>
          <w:rFonts w:ascii="Arial" w:hAnsi="Arial" w:cs="Arial"/>
          <w:b/>
          <w:color w:val="000000"/>
          <w:sz w:val="20"/>
          <w:lang w:val="sq-AL"/>
        </w:rPr>
        <w:t>Autoriteti Kontraktues</w:t>
      </w:r>
    </w:p>
    <w:p w:rsidR="009400A4" w:rsidRPr="00567042" w:rsidRDefault="009400A4" w:rsidP="009400A4">
      <w:pPr>
        <w:spacing w:after="0" w:line="240" w:lineRule="auto"/>
        <w:ind w:right="113"/>
        <w:jc w:val="both"/>
        <w:rPr>
          <w:rFonts w:ascii="Arial" w:hAnsi="Arial" w:cs="Arial"/>
          <w:b/>
          <w:i/>
          <w:color w:val="000000"/>
          <w:sz w:val="20"/>
          <w:szCs w:val="20"/>
        </w:rPr>
      </w:pPr>
    </w:p>
    <w:p w:rsidR="002D1107" w:rsidRPr="00567042" w:rsidRDefault="002274D2" w:rsidP="00457B6D">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Kërkesa për rishqyrtim duhet të paraqitet me shkrim dhe duhet te dorëzohet tek autoriteti përkatës kontraktues, me postë ose me çdo mjet tjetër të komunikimit të lejuar me këtë ligj, brenda afateve të mëposhtme:</w:t>
      </w:r>
    </w:p>
    <w:p w:rsidR="002D1107" w:rsidRPr="00567042" w:rsidRDefault="002274D2" w:rsidP="002D1107">
      <w:pPr>
        <w:pStyle w:val="ListParagraph"/>
        <w:numPr>
          <w:ilvl w:val="0"/>
          <w:numId w:val="10"/>
        </w:numPr>
        <w:spacing w:after="0"/>
        <w:rPr>
          <w:rFonts w:ascii="Arial" w:hAnsi="Arial" w:cs="Arial"/>
          <w:sz w:val="20"/>
          <w:lang w:val="sq-AL"/>
        </w:rPr>
      </w:pPr>
      <w:r>
        <w:rPr>
          <w:rFonts w:ascii="Arial" w:hAnsi="Arial" w:cs="Arial"/>
          <w:sz w:val="20"/>
          <w:lang w:val="sq-AL"/>
        </w:rPr>
        <w:t xml:space="preserve">Kurdo qe </w:t>
      </w:r>
      <w:r>
        <w:rPr>
          <w:rFonts w:ascii="Arial" w:eastAsiaTheme="minorHAnsi" w:hAnsi="Arial" w:cs="Arial"/>
          <w:sz w:val="20"/>
          <w:lang w:val="sq-AL"/>
        </w:rPr>
        <w:t>kërkesa për rishqyrtim</w:t>
      </w:r>
      <w:r>
        <w:rPr>
          <w:rFonts w:ascii="Arial" w:hAnsi="Arial" w:cs="Arial"/>
          <w:sz w:val="20"/>
          <w:lang w:val="sq-AL"/>
        </w:rPr>
        <w:t xml:space="preserve"> ka te beje me njoftimin e kontratës ose</w:t>
      </w:r>
      <w:r w:rsidR="00F6487E">
        <w:rPr>
          <w:rFonts w:ascii="Arial" w:hAnsi="Arial" w:cs="Arial"/>
          <w:sz w:val="20"/>
          <w:lang w:val="sq-AL"/>
        </w:rPr>
        <w:t xml:space="preserve"> me dokumentet e tenderit se paku</w:t>
      </w:r>
      <w:r>
        <w:rPr>
          <w:rFonts w:ascii="Arial" w:hAnsi="Arial" w:cs="Arial"/>
          <w:sz w:val="20"/>
          <w:lang w:val="sq-AL"/>
        </w:rPr>
        <w:t xml:space="preserve"> pesë </w:t>
      </w:r>
      <w:r w:rsidR="00F6487E">
        <w:rPr>
          <w:rFonts w:ascii="Arial" w:hAnsi="Arial" w:cs="Arial"/>
          <w:b/>
          <w:sz w:val="20"/>
          <w:lang w:val="sq-AL"/>
        </w:rPr>
        <w:t>(5) ditë</w:t>
      </w:r>
      <w:r>
        <w:rPr>
          <w:rFonts w:ascii="Arial" w:hAnsi="Arial" w:cs="Arial"/>
          <w:b/>
          <w:sz w:val="20"/>
          <w:lang w:val="sq-AL"/>
        </w:rPr>
        <w:t xml:space="preserve"> para afatit të fundit për dorëzim të ofertave.</w:t>
      </w:r>
    </w:p>
    <w:p w:rsidR="002D1107" w:rsidRPr="00567042" w:rsidRDefault="002D1107" w:rsidP="002D1107">
      <w:pPr>
        <w:pStyle w:val="ListParagraph"/>
        <w:spacing w:after="0"/>
        <w:rPr>
          <w:rFonts w:ascii="Arial" w:hAnsi="Arial" w:cs="Arial"/>
          <w:sz w:val="20"/>
          <w:lang w:val="sq-AL"/>
        </w:rPr>
      </w:pPr>
    </w:p>
    <w:p w:rsidR="002D1107" w:rsidRPr="00567042" w:rsidRDefault="002274D2" w:rsidP="002D1107">
      <w:pPr>
        <w:pStyle w:val="ListParagraph"/>
        <w:numPr>
          <w:ilvl w:val="0"/>
          <w:numId w:val="10"/>
        </w:numPr>
        <w:spacing w:after="0"/>
        <w:rPr>
          <w:rFonts w:ascii="Arial" w:hAnsi="Arial" w:cs="Arial"/>
          <w:sz w:val="20"/>
          <w:lang w:val="sq-AL"/>
        </w:rPr>
      </w:pPr>
      <w:r>
        <w:rPr>
          <w:rFonts w:ascii="Arial" w:hAnsi="Arial" w:cs="Arial"/>
          <w:sz w:val="20"/>
          <w:lang w:val="sq-AL"/>
        </w:rPr>
        <w:t xml:space="preserve">Kurdo qe </w:t>
      </w:r>
      <w:r>
        <w:rPr>
          <w:rFonts w:ascii="Arial" w:eastAsiaTheme="minorHAnsi" w:hAnsi="Arial" w:cs="Arial"/>
          <w:sz w:val="20"/>
          <w:lang w:val="sq-AL"/>
        </w:rPr>
        <w:t>kërkesa për rishqyrtim</w:t>
      </w:r>
      <w:r>
        <w:rPr>
          <w:rFonts w:ascii="Arial" w:hAnsi="Arial" w:cs="Arial"/>
          <w:sz w:val="20"/>
          <w:lang w:val="sq-AL"/>
        </w:rPr>
        <w:t xml:space="preserve"> ka te beje me vendimin për dhënie të një kontratë ose te </w:t>
      </w:r>
      <w:proofErr w:type="spellStart"/>
      <w:r>
        <w:rPr>
          <w:rFonts w:ascii="Arial" w:hAnsi="Arial" w:cs="Arial"/>
          <w:sz w:val="20"/>
          <w:lang w:val="sq-AL"/>
        </w:rPr>
        <w:t>nje</w:t>
      </w:r>
      <w:proofErr w:type="spellEnd"/>
      <w:r>
        <w:rPr>
          <w:rFonts w:ascii="Arial" w:hAnsi="Arial" w:cs="Arial"/>
          <w:sz w:val="20"/>
          <w:lang w:val="sq-AL"/>
        </w:rPr>
        <w:t xml:space="preserve"> konkursi te projektimit  brenda afatit prej </w:t>
      </w:r>
      <w:r>
        <w:rPr>
          <w:rFonts w:ascii="Arial" w:hAnsi="Arial" w:cs="Arial"/>
          <w:b/>
          <w:sz w:val="20"/>
          <w:lang w:val="sq-AL"/>
        </w:rPr>
        <w:t>pesë (5) ditëve</w:t>
      </w:r>
      <w:r>
        <w:rPr>
          <w:rFonts w:ascii="Arial" w:hAnsi="Arial" w:cs="Arial"/>
          <w:sz w:val="20"/>
          <w:lang w:val="sq-AL"/>
        </w:rPr>
        <w:t xml:space="preserve"> pas </w:t>
      </w:r>
      <w:r>
        <w:rPr>
          <w:rFonts w:ascii="Arial" w:hAnsi="Arial" w:cs="Arial"/>
          <w:b/>
          <w:sz w:val="20"/>
          <w:lang w:val="sq-AL"/>
        </w:rPr>
        <w:t>datës së njoftimit për dhënien e kontratës ose njoftimit mbi rezultatet e konkursit te projektimit që i është dërguar ankuesit.</w:t>
      </w:r>
    </w:p>
    <w:p w:rsidR="002D1107" w:rsidRPr="00567042" w:rsidRDefault="002D1107" w:rsidP="002D1107">
      <w:pPr>
        <w:pStyle w:val="ListParagraph"/>
        <w:rPr>
          <w:rFonts w:ascii="Arial" w:hAnsi="Arial" w:cs="Arial"/>
          <w:sz w:val="20"/>
          <w:lang w:val="sq-AL"/>
        </w:rPr>
      </w:pPr>
    </w:p>
    <w:p w:rsidR="009400A4" w:rsidRPr="00711715" w:rsidRDefault="002274D2" w:rsidP="00711715">
      <w:pPr>
        <w:pStyle w:val="ListParagraph"/>
        <w:numPr>
          <w:ilvl w:val="0"/>
          <w:numId w:val="10"/>
        </w:numPr>
        <w:spacing w:after="0"/>
        <w:rPr>
          <w:rFonts w:ascii="Arial" w:hAnsi="Arial" w:cs="Arial"/>
          <w:sz w:val="20"/>
          <w:lang w:val="sq-AL"/>
        </w:rPr>
      </w:pPr>
      <w:r>
        <w:rPr>
          <w:rFonts w:ascii="Arial" w:hAnsi="Arial" w:cs="Arial"/>
          <w:sz w:val="20"/>
          <w:lang w:val="sq-AL"/>
        </w:rPr>
        <w:t xml:space="preserve">Kurdo qe </w:t>
      </w:r>
      <w:r>
        <w:rPr>
          <w:rFonts w:ascii="Arial" w:eastAsiaTheme="minorHAnsi" w:hAnsi="Arial" w:cs="Arial"/>
          <w:sz w:val="20"/>
          <w:lang w:val="sq-AL"/>
        </w:rPr>
        <w:t>kërkesa për rishqyrtim</w:t>
      </w:r>
      <w:r>
        <w:rPr>
          <w:rFonts w:ascii="Arial" w:hAnsi="Arial" w:cs="Arial"/>
          <w:sz w:val="20"/>
          <w:lang w:val="sq-AL"/>
        </w:rPr>
        <w:t xml:space="preserve"> ka te beje me vendimin për anulimin e procedurës së prokurimit, brenda pesë </w:t>
      </w:r>
      <w:r>
        <w:rPr>
          <w:rFonts w:ascii="Arial" w:hAnsi="Arial" w:cs="Arial"/>
          <w:b/>
          <w:sz w:val="20"/>
          <w:lang w:val="sq-AL"/>
        </w:rPr>
        <w:t xml:space="preserve">(5) ditëve nga data kur aktiviteti I prokurimit është anuluar zyrtarisht përmes </w:t>
      </w:r>
      <w:r w:rsidRPr="0018774B">
        <w:rPr>
          <w:rFonts w:ascii="Arial" w:hAnsi="Arial" w:cs="Arial"/>
          <w:b/>
          <w:sz w:val="20"/>
          <w:lang w:val="sq-AL"/>
        </w:rPr>
        <w:t>njoftimit për anulim.</w:t>
      </w:r>
    </w:p>
    <w:p w:rsidR="00C63848" w:rsidRPr="0018774B" w:rsidRDefault="00C63848" w:rsidP="009400A4">
      <w:pPr>
        <w:autoSpaceDE w:val="0"/>
        <w:autoSpaceDN w:val="0"/>
        <w:adjustRightInd w:val="0"/>
        <w:spacing w:after="0" w:line="240" w:lineRule="auto"/>
        <w:ind w:right="113"/>
        <w:jc w:val="both"/>
        <w:rPr>
          <w:rFonts w:ascii="Arial" w:eastAsia="Times New Roman" w:hAnsi="Arial" w:cs="Arial"/>
          <w:b/>
          <w:i/>
          <w:color w:val="000000"/>
          <w:sz w:val="20"/>
          <w:szCs w:val="20"/>
        </w:rPr>
      </w:pPr>
    </w:p>
    <w:p w:rsidR="00A13161" w:rsidRPr="0018774B" w:rsidRDefault="00586532" w:rsidP="00457B6D">
      <w:pPr>
        <w:autoSpaceDE w:val="0"/>
        <w:autoSpaceDN w:val="0"/>
        <w:adjustRightInd w:val="0"/>
        <w:spacing w:after="0" w:line="240" w:lineRule="auto"/>
        <w:ind w:right="113"/>
        <w:jc w:val="center"/>
        <w:rPr>
          <w:rFonts w:ascii="Arial" w:eastAsia="Times New Roman" w:hAnsi="Arial" w:cs="Arial"/>
          <w:b/>
          <w:color w:val="000000"/>
          <w:sz w:val="20"/>
          <w:szCs w:val="20"/>
        </w:rPr>
      </w:pPr>
      <w:r>
        <w:rPr>
          <w:rFonts w:ascii="Arial" w:eastAsia="Times New Roman" w:hAnsi="Arial" w:cs="Arial"/>
          <w:b/>
          <w:color w:val="000000"/>
          <w:sz w:val="20"/>
          <w:szCs w:val="20"/>
        </w:rPr>
        <w:t xml:space="preserve">Neni 5 </w:t>
      </w:r>
    </w:p>
    <w:p w:rsidR="009400A4" w:rsidRPr="0018774B" w:rsidRDefault="00586532" w:rsidP="00457B6D">
      <w:pPr>
        <w:autoSpaceDE w:val="0"/>
        <w:autoSpaceDN w:val="0"/>
        <w:adjustRightInd w:val="0"/>
        <w:spacing w:after="0" w:line="240" w:lineRule="auto"/>
        <w:ind w:right="113"/>
        <w:jc w:val="center"/>
        <w:rPr>
          <w:rFonts w:ascii="Arial" w:eastAsia="Times New Roman" w:hAnsi="Arial" w:cs="Arial"/>
          <w:b/>
          <w:color w:val="000000"/>
          <w:sz w:val="20"/>
          <w:szCs w:val="20"/>
        </w:rPr>
      </w:pPr>
      <w:r>
        <w:rPr>
          <w:rFonts w:ascii="Arial" w:eastAsia="Times New Roman" w:hAnsi="Arial" w:cs="Arial"/>
          <w:b/>
          <w:color w:val="000000"/>
          <w:sz w:val="20"/>
          <w:szCs w:val="20"/>
        </w:rPr>
        <w:t>Përmbajtja Themelore e një kërkese për rishqyrtim të dorëzuar tek Autoriteti Kontraktues</w:t>
      </w:r>
    </w:p>
    <w:p w:rsidR="009400A4" w:rsidRPr="0018774B" w:rsidRDefault="009400A4" w:rsidP="009400A4">
      <w:pPr>
        <w:ind w:left="420"/>
        <w:rPr>
          <w:rFonts w:ascii="Arial" w:hAnsi="Arial" w:cs="Arial"/>
          <w:color w:val="000000"/>
          <w:sz w:val="20"/>
          <w:szCs w:val="20"/>
        </w:rPr>
      </w:pPr>
    </w:p>
    <w:p w:rsidR="00EF18C3" w:rsidRPr="00A22624" w:rsidRDefault="00586532" w:rsidP="00A22624">
      <w:pPr>
        <w:rPr>
          <w:rFonts w:ascii="Arial" w:hAnsi="Arial" w:cs="Arial"/>
          <w:color w:val="000000"/>
          <w:sz w:val="20"/>
          <w:szCs w:val="20"/>
        </w:rPr>
      </w:pPr>
      <w:r>
        <w:rPr>
          <w:rFonts w:ascii="Arial" w:eastAsiaTheme="minorHAnsi" w:hAnsi="Arial" w:cs="Arial"/>
          <w:sz w:val="20"/>
          <w:szCs w:val="20"/>
        </w:rPr>
        <w:t>Kërkesa për rishqyrtim</w:t>
      </w:r>
      <w:r>
        <w:rPr>
          <w:rFonts w:ascii="Arial" w:hAnsi="Arial" w:cs="Arial"/>
          <w:color w:val="000000"/>
          <w:sz w:val="20"/>
          <w:szCs w:val="20"/>
        </w:rPr>
        <w:t xml:space="preserve"> duhet të përmbajë:</w:t>
      </w:r>
    </w:p>
    <w:p w:rsidR="009400A4" w:rsidRPr="0018774B" w:rsidRDefault="00586532" w:rsidP="00A01FAB">
      <w:pPr>
        <w:pStyle w:val="ListParagraph"/>
        <w:numPr>
          <w:ilvl w:val="1"/>
          <w:numId w:val="7"/>
        </w:numPr>
        <w:spacing w:after="0"/>
        <w:ind w:right="113"/>
        <w:rPr>
          <w:rFonts w:ascii="Arial" w:hAnsi="Arial" w:cs="Arial"/>
          <w:color w:val="000000"/>
          <w:sz w:val="20"/>
          <w:lang w:val="sq-AL"/>
        </w:rPr>
      </w:pPr>
      <w:r>
        <w:rPr>
          <w:rFonts w:ascii="Arial" w:hAnsi="Arial" w:cs="Arial"/>
          <w:color w:val="000000"/>
          <w:sz w:val="20"/>
          <w:lang w:val="sq-AL"/>
        </w:rPr>
        <w:t>emrin, adresën postare, adresën elektronike, dhe informatat e kontaktit të parashtruesit të ankesës;</w:t>
      </w:r>
    </w:p>
    <w:p w:rsidR="009400A4" w:rsidRPr="0018774B" w:rsidRDefault="00586532" w:rsidP="00A01FAB">
      <w:pPr>
        <w:pStyle w:val="ListParagraph"/>
        <w:numPr>
          <w:ilvl w:val="1"/>
          <w:numId w:val="7"/>
        </w:numPr>
        <w:spacing w:after="0"/>
        <w:ind w:right="113"/>
        <w:rPr>
          <w:rFonts w:ascii="Arial" w:hAnsi="Arial" w:cs="Arial"/>
          <w:color w:val="000000"/>
          <w:sz w:val="20"/>
          <w:lang w:val="sq-AL"/>
        </w:rPr>
      </w:pPr>
      <w:r>
        <w:rPr>
          <w:rFonts w:ascii="Arial" w:hAnsi="Arial" w:cs="Arial"/>
          <w:color w:val="000000"/>
          <w:sz w:val="20"/>
          <w:lang w:val="sq-AL"/>
        </w:rPr>
        <w:t>emrin e autoritetit kontraktues në fjalë;</w:t>
      </w:r>
    </w:p>
    <w:p w:rsidR="009400A4" w:rsidRPr="0018774B" w:rsidRDefault="00586532" w:rsidP="00A01FAB">
      <w:pPr>
        <w:pStyle w:val="ListParagraph"/>
        <w:numPr>
          <w:ilvl w:val="1"/>
          <w:numId w:val="7"/>
        </w:numPr>
        <w:spacing w:after="0"/>
        <w:ind w:right="113"/>
        <w:rPr>
          <w:rFonts w:ascii="Arial" w:hAnsi="Arial" w:cs="Arial"/>
          <w:color w:val="000000"/>
          <w:sz w:val="20"/>
          <w:lang w:val="sq-AL"/>
        </w:rPr>
      </w:pPr>
      <w:r>
        <w:rPr>
          <w:rFonts w:ascii="Arial" w:hAnsi="Arial" w:cs="Arial"/>
          <w:color w:val="000000"/>
          <w:sz w:val="20"/>
          <w:lang w:val="sq-AL"/>
        </w:rPr>
        <w:t>bën një përshkrim specifik të  arsyeshëm te aktivitetit të prokurimit në fjalë;</w:t>
      </w:r>
    </w:p>
    <w:p w:rsidR="009400A4" w:rsidRPr="0018774B" w:rsidRDefault="00586532" w:rsidP="00A01FAB">
      <w:pPr>
        <w:pStyle w:val="ListParagraph"/>
        <w:numPr>
          <w:ilvl w:val="1"/>
          <w:numId w:val="7"/>
        </w:numPr>
        <w:tabs>
          <w:tab w:val="left" w:pos="2295"/>
        </w:tabs>
        <w:spacing w:after="0"/>
        <w:ind w:right="113"/>
        <w:rPr>
          <w:rFonts w:ascii="Arial" w:hAnsi="Arial" w:cs="Arial"/>
          <w:color w:val="000000"/>
          <w:sz w:val="20"/>
          <w:lang w:val="sq-AL"/>
        </w:rPr>
      </w:pPr>
      <w:r>
        <w:rPr>
          <w:rFonts w:ascii="Arial" w:hAnsi="Arial" w:cs="Arial"/>
          <w:color w:val="000000"/>
          <w:sz w:val="20"/>
          <w:lang w:val="sq-AL"/>
        </w:rPr>
        <w:t>bashkëngjitur një kopje të njoftimit të kontratës në fjalë ose njoftimit të rezultatit të konkursit për projektim, nëse një e tillë është nxjerrë apo publikuar</w:t>
      </w:r>
      <w:r w:rsidR="00A22624">
        <w:rPr>
          <w:rFonts w:ascii="Arial" w:hAnsi="Arial" w:cs="Arial"/>
          <w:color w:val="000000"/>
          <w:sz w:val="20"/>
          <w:lang w:val="sq-AL"/>
        </w:rPr>
        <w:t>;</w:t>
      </w:r>
    </w:p>
    <w:p w:rsidR="009400A4" w:rsidRPr="0018774B" w:rsidRDefault="00586532" w:rsidP="00A01FAB">
      <w:pPr>
        <w:pStyle w:val="ListParagraph"/>
        <w:numPr>
          <w:ilvl w:val="1"/>
          <w:numId w:val="7"/>
        </w:numPr>
        <w:tabs>
          <w:tab w:val="left" w:pos="2295"/>
        </w:tabs>
        <w:spacing w:after="0"/>
        <w:ind w:right="113"/>
        <w:rPr>
          <w:rFonts w:ascii="Arial" w:hAnsi="Arial" w:cs="Arial"/>
          <w:color w:val="000000"/>
          <w:sz w:val="20"/>
          <w:lang w:val="sq-AL"/>
        </w:rPr>
      </w:pPr>
      <w:r>
        <w:rPr>
          <w:rFonts w:ascii="Arial" w:hAnsi="Arial" w:cs="Arial"/>
          <w:color w:val="000000"/>
          <w:sz w:val="20"/>
          <w:lang w:val="sq-AL"/>
        </w:rPr>
        <w:t>Demonstron se parashtruesi i ankesës kualifikohet si një “palë e interesuar,” sikurse përkufizohet nën nenin 4 të ligjit;</w:t>
      </w:r>
    </w:p>
    <w:p w:rsidR="009400A4" w:rsidRPr="0018774B" w:rsidRDefault="00586532" w:rsidP="00A01FAB">
      <w:pPr>
        <w:pStyle w:val="ListParagraph"/>
        <w:numPr>
          <w:ilvl w:val="1"/>
          <w:numId w:val="7"/>
        </w:numPr>
        <w:tabs>
          <w:tab w:val="left" w:pos="2295"/>
        </w:tabs>
        <w:spacing w:after="0"/>
        <w:ind w:right="113"/>
        <w:rPr>
          <w:rFonts w:ascii="Arial" w:hAnsi="Arial" w:cs="Arial"/>
          <w:color w:val="000000"/>
          <w:sz w:val="20"/>
          <w:lang w:val="sq-AL"/>
        </w:rPr>
      </w:pPr>
      <w:r>
        <w:rPr>
          <w:rFonts w:ascii="Arial" w:hAnsi="Arial" w:cs="Arial"/>
          <w:color w:val="000000"/>
          <w:sz w:val="20"/>
          <w:lang w:val="sq-AL"/>
        </w:rPr>
        <w:t>Përshkruan rrethanat faktike që përbejnë apo prodhojnë shkeljen e pretenduar;</w:t>
      </w:r>
    </w:p>
    <w:p w:rsidR="009400A4" w:rsidRPr="0018774B" w:rsidRDefault="00586532" w:rsidP="00A01FAB">
      <w:pPr>
        <w:pStyle w:val="ListParagraph"/>
        <w:numPr>
          <w:ilvl w:val="1"/>
          <w:numId w:val="7"/>
        </w:numPr>
        <w:tabs>
          <w:tab w:val="left" w:pos="2295"/>
        </w:tabs>
        <w:spacing w:after="0"/>
        <w:ind w:right="113"/>
        <w:rPr>
          <w:rFonts w:ascii="Arial" w:hAnsi="Arial" w:cs="Arial"/>
          <w:color w:val="000000"/>
          <w:sz w:val="20"/>
          <w:lang w:val="sq-AL"/>
        </w:rPr>
      </w:pPr>
      <w:r>
        <w:rPr>
          <w:rFonts w:ascii="Arial" w:hAnsi="Arial" w:cs="Arial"/>
          <w:color w:val="000000"/>
          <w:sz w:val="20"/>
          <w:lang w:val="sq-AL"/>
        </w:rPr>
        <w:t>Specifikon dispozitën apo dispozitat e LPP-së që pretendohet se janë shkelur; dhe</w:t>
      </w:r>
    </w:p>
    <w:p w:rsidR="009400A4" w:rsidRPr="0018774B" w:rsidRDefault="00586532" w:rsidP="00A01FAB">
      <w:pPr>
        <w:pStyle w:val="ListParagraph"/>
        <w:numPr>
          <w:ilvl w:val="1"/>
          <w:numId w:val="7"/>
        </w:numPr>
        <w:tabs>
          <w:tab w:val="left" w:pos="2295"/>
        </w:tabs>
        <w:spacing w:after="0"/>
        <w:ind w:right="113"/>
        <w:rPr>
          <w:rFonts w:ascii="Arial" w:hAnsi="Arial" w:cs="Arial"/>
          <w:color w:val="000000"/>
          <w:sz w:val="20"/>
          <w:lang w:val="sq-AL"/>
        </w:rPr>
      </w:pPr>
      <w:r>
        <w:rPr>
          <w:rFonts w:ascii="Arial" w:hAnsi="Arial" w:cs="Arial"/>
          <w:color w:val="000000"/>
          <w:sz w:val="20"/>
          <w:lang w:val="sq-AL"/>
        </w:rPr>
        <w:lastRenderedPageBreak/>
        <w:t xml:space="preserve">Përshkruan se si është shkaktuar shkelja e pretenduar, apo kërcënon të shkaktojë,  dëm material parashtruesit të ankesës në rastet ku parashtruesi i ankesës përfshin një padi për kompensim. </w:t>
      </w:r>
    </w:p>
    <w:p w:rsidR="009400A4" w:rsidRPr="0018774B" w:rsidRDefault="009400A4" w:rsidP="009400A4">
      <w:pPr>
        <w:tabs>
          <w:tab w:val="left" w:pos="2295"/>
        </w:tabs>
        <w:spacing w:after="0" w:line="240" w:lineRule="auto"/>
        <w:ind w:left="360" w:right="113"/>
        <w:jc w:val="both"/>
        <w:rPr>
          <w:rFonts w:ascii="Arial" w:hAnsi="Arial" w:cs="Arial"/>
          <w:color w:val="000000"/>
          <w:sz w:val="20"/>
          <w:szCs w:val="20"/>
        </w:rPr>
      </w:pPr>
    </w:p>
    <w:p w:rsidR="00A13161" w:rsidRPr="0018774B" w:rsidRDefault="00586532" w:rsidP="00457B6D">
      <w:pPr>
        <w:autoSpaceDE w:val="0"/>
        <w:autoSpaceDN w:val="0"/>
        <w:adjustRightInd w:val="0"/>
        <w:spacing w:after="0" w:line="240" w:lineRule="auto"/>
        <w:ind w:right="113"/>
        <w:jc w:val="center"/>
        <w:rPr>
          <w:rFonts w:ascii="Arial" w:eastAsia="Times New Roman" w:hAnsi="Arial" w:cs="Arial"/>
          <w:b/>
          <w:color w:val="000000"/>
          <w:sz w:val="20"/>
          <w:szCs w:val="20"/>
        </w:rPr>
      </w:pPr>
      <w:r>
        <w:rPr>
          <w:rFonts w:ascii="Arial" w:eastAsia="Times New Roman" w:hAnsi="Arial" w:cs="Arial"/>
          <w:b/>
          <w:color w:val="000000"/>
          <w:sz w:val="20"/>
          <w:szCs w:val="20"/>
        </w:rPr>
        <w:t xml:space="preserve">Neni 6 </w:t>
      </w:r>
    </w:p>
    <w:p w:rsidR="00F7675D" w:rsidRPr="0018774B" w:rsidRDefault="00586532" w:rsidP="00457B6D">
      <w:pPr>
        <w:autoSpaceDE w:val="0"/>
        <w:autoSpaceDN w:val="0"/>
        <w:adjustRightInd w:val="0"/>
        <w:spacing w:after="0" w:line="240" w:lineRule="auto"/>
        <w:ind w:right="113"/>
        <w:jc w:val="center"/>
        <w:rPr>
          <w:rFonts w:ascii="Arial" w:eastAsia="Times New Roman" w:hAnsi="Arial" w:cs="Arial"/>
          <w:b/>
          <w:color w:val="000000"/>
          <w:sz w:val="20"/>
          <w:szCs w:val="20"/>
        </w:rPr>
      </w:pPr>
      <w:r>
        <w:rPr>
          <w:rFonts w:ascii="Arial" w:eastAsia="Times New Roman" w:hAnsi="Arial" w:cs="Arial"/>
          <w:b/>
          <w:color w:val="000000"/>
          <w:sz w:val="20"/>
          <w:szCs w:val="20"/>
        </w:rPr>
        <w:t>Pezullimi i aktivitetit te prokurimit</w:t>
      </w:r>
    </w:p>
    <w:p w:rsidR="00D31A74" w:rsidRPr="0018774B" w:rsidRDefault="00D31A74" w:rsidP="009400A4">
      <w:pPr>
        <w:autoSpaceDE w:val="0"/>
        <w:autoSpaceDN w:val="0"/>
        <w:adjustRightInd w:val="0"/>
        <w:spacing w:after="0" w:line="240" w:lineRule="auto"/>
        <w:ind w:right="113"/>
        <w:jc w:val="both"/>
        <w:rPr>
          <w:rFonts w:ascii="Arial" w:hAnsi="Arial" w:cs="Arial"/>
          <w:color w:val="000000"/>
          <w:sz w:val="20"/>
          <w:szCs w:val="20"/>
        </w:rPr>
      </w:pPr>
    </w:p>
    <w:p w:rsidR="00CD3411" w:rsidRPr="0018774B" w:rsidRDefault="00586532" w:rsidP="00CD3411">
      <w:pPr>
        <w:autoSpaceDE w:val="0"/>
        <w:autoSpaceDN w:val="0"/>
        <w:adjustRightInd w:val="0"/>
        <w:spacing w:after="0" w:line="240" w:lineRule="auto"/>
        <w:ind w:right="113"/>
        <w:jc w:val="both"/>
        <w:rPr>
          <w:rFonts w:ascii="Arial" w:hAnsi="Arial" w:cs="Arial"/>
          <w:color w:val="000000"/>
          <w:sz w:val="20"/>
          <w:szCs w:val="20"/>
        </w:rPr>
      </w:pPr>
      <w:r>
        <w:rPr>
          <w:rFonts w:ascii="Arial" w:hAnsi="Arial" w:cs="Arial"/>
          <w:color w:val="000000"/>
          <w:sz w:val="20"/>
          <w:szCs w:val="20"/>
        </w:rPr>
        <w:t xml:space="preserve">6.1 Ushtrimi i </w:t>
      </w:r>
      <w:r>
        <w:rPr>
          <w:rFonts w:ascii="Arial" w:eastAsiaTheme="minorHAnsi" w:hAnsi="Arial" w:cs="Arial"/>
          <w:sz w:val="20"/>
          <w:szCs w:val="20"/>
        </w:rPr>
        <w:t>kërkesës për rishqyrtim</w:t>
      </w:r>
      <w:r>
        <w:rPr>
          <w:rFonts w:ascii="Arial" w:hAnsi="Arial" w:cs="Arial"/>
          <w:sz w:val="20"/>
          <w:szCs w:val="20"/>
        </w:rPr>
        <w:t xml:space="preserve"> </w:t>
      </w:r>
      <w:r>
        <w:rPr>
          <w:rFonts w:ascii="Arial" w:hAnsi="Arial" w:cs="Arial"/>
          <w:b/>
          <w:color w:val="000000"/>
          <w:sz w:val="20"/>
          <w:szCs w:val="20"/>
        </w:rPr>
        <w:t>automatikisht pezullon</w:t>
      </w:r>
      <w:r>
        <w:rPr>
          <w:rFonts w:ascii="Arial" w:hAnsi="Arial" w:cs="Arial"/>
          <w:color w:val="000000"/>
          <w:sz w:val="20"/>
          <w:szCs w:val="20"/>
        </w:rPr>
        <w:t xml:space="preserve"> procedurën e prokurimit dhe ne ketë rast </w:t>
      </w:r>
      <w:r>
        <w:rPr>
          <w:rFonts w:ascii="Arial" w:eastAsiaTheme="minorHAnsi" w:hAnsi="Arial" w:cs="Arial"/>
          <w:sz w:val="20"/>
          <w:szCs w:val="20"/>
        </w:rPr>
        <w:t xml:space="preserve">Autoriteti Kontraktues, </w:t>
      </w:r>
      <w:r>
        <w:rPr>
          <w:rFonts w:ascii="Arial" w:eastAsiaTheme="minorHAnsi" w:hAnsi="Arial" w:cs="Arial"/>
          <w:b/>
          <w:sz w:val="20"/>
          <w:szCs w:val="20"/>
        </w:rPr>
        <w:t xml:space="preserve">respektivisht </w:t>
      </w:r>
      <w:r>
        <w:rPr>
          <w:rFonts w:ascii="Arial" w:hAnsi="Arial" w:cs="Arial"/>
          <w:b/>
          <w:color w:val="000000"/>
          <w:sz w:val="20"/>
          <w:szCs w:val="20"/>
        </w:rPr>
        <w:t>Zyrtari Përgjegjës i Prokurimit</w:t>
      </w:r>
      <w:r>
        <w:rPr>
          <w:rFonts w:ascii="Arial" w:hAnsi="Arial" w:cs="Arial"/>
          <w:color w:val="000000"/>
          <w:sz w:val="20"/>
          <w:szCs w:val="20"/>
        </w:rPr>
        <w:t xml:space="preserve">, duhet te njoftoj me shkrim te </w:t>
      </w:r>
      <w:r>
        <w:rPr>
          <w:rFonts w:ascii="Arial" w:hAnsi="Arial" w:cs="Arial"/>
          <w:b/>
          <w:color w:val="000000"/>
          <w:sz w:val="20"/>
          <w:szCs w:val="20"/>
        </w:rPr>
        <w:t>gjitha palët e interesuara</w:t>
      </w:r>
      <w:r>
        <w:rPr>
          <w:rFonts w:ascii="Arial" w:hAnsi="Arial" w:cs="Arial"/>
          <w:color w:val="000000"/>
          <w:sz w:val="20"/>
          <w:szCs w:val="20"/>
        </w:rPr>
        <w:t xml:space="preserve"> lidhur me pezullimin e procedurës se prokurimit ne fjale.</w:t>
      </w:r>
    </w:p>
    <w:p w:rsidR="005A3A5D" w:rsidRPr="0018774B" w:rsidRDefault="005A3A5D" w:rsidP="00CD3411">
      <w:pPr>
        <w:autoSpaceDE w:val="0"/>
        <w:autoSpaceDN w:val="0"/>
        <w:adjustRightInd w:val="0"/>
        <w:spacing w:after="0" w:line="240" w:lineRule="auto"/>
        <w:ind w:right="113"/>
        <w:jc w:val="both"/>
        <w:rPr>
          <w:rFonts w:ascii="Arial" w:hAnsi="Arial" w:cs="Arial"/>
          <w:color w:val="000000"/>
          <w:sz w:val="20"/>
          <w:szCs w:val="20"/>
        </w:rPr>
      </w:pPr>
    </w:p>
    <w:p w:rsidR="005A3A5D" w:rsidRPr="00A22624" w:rsidRDefault="00586532" w:rsidP="005A3A5D">
      <w:pPr>
        <w:pStyle w:val="ListParagraph"/>
        <w:numPr>
          <w:ilvl w:val="0"/>
          <w:numId w:val="14"/>
        </w:numPr>
        <w:spacing w:after="0"/>
        <w:ind w:right="113"/>
        <w:rPr>
          <w:rFonts w:ascii="Arial" w:hAnsi="Arial" w:cs="Arial"/>
          <w:b/>
          <w:i/>
          <w:sz w:val="20"/>
          <w:lang w:val="sq-AL"/>
        </w:rPr>
      </w:pPr>
      <w:r w:rsidRPr="00A22624">
        <w:rPr>
          <w:rFonts w:ascii="Arial" w:hAnsi="Arial" w:cs="Arial"/>
          <w:sz w:val="20"/>
          <w:lang w:val="sq-AL"/>
        </w:rPr>
        <w:t xml:space="preserve">Kurdo qe pezullimi i përmendur ndërlidhet  me vendimin </w:t>
      </w:r>
      <w:r w:rsidRPr="00A22624">
        <w:rPr>
          <w:rFonts w:ascii="Arial" w:hAnsi="Arial" w:cs="Arial"/>
          <w:b/>
          <w:sz w:val="20"/>
          <w:lang w:val="sq-AL"/>
        </w:rPr>
        <w:t>për shpërblim  te një kontrate</w:t>
      </w:r>
      <w:r w:rsidRPr="00A22624">
        <w:rPr>
          <w:rFonts w:ascii="Arial" w:hAnsi="Arial" w:cs="Arial"/>
          <w:sz w:val="20"/>
          <w:lang w:val="sq-AL"/>
        </w:rPr>
        <w:t>, pezullimi i tillë nuk do të përfundojë para skadimit të një periudhe prej të paktën 10 ditë kalendarike me efekt nga dita pas datës në të cilën autoriteti kontraktues ka dhënë një përgjigje.</w:t>
      </w:r>
    </w:p>
    <w:p w:rsidR="005A3A5D" w:rsidRPr="00A22624" w:rsidRDefault="005A3A5D" w:rsidP="005A3A5D">
      <w:pPr>
        <w:pStyle w:val="ListParagraph"/>
        <w:spacing w:after="0"/>
        <w:ind w:right="113"/>
        <w:rPr>
          <w:rFonts w:ascii="Arial" w:hAnsi="Arial" w:cs="Arial"/>
          <w:b/>
          <w:i/>
          <w:sz w:val="20"/>
          <w:lang w:val="sq-AL"/>
        </w:rPr>
      </w:pPr>
    </w:p>
    <w:p w:rsidR="005A3A5D" w:rsidRPr="00A22624" w:rsidRDefault="00586532" w:rsidP="00CD3411">
      <w:pPr>
        <w:pStyle w:val="ListParagraph"/>
        <w:numPr>
          <w:ilvl w:val="0"/>
          <w:numId w:val="14"/>
        </w:numPr>
        <w:autoSpaceDE w:val="0"/>
        <w:autoSpaceDN w:val="0"/>
        <w:adjustRightInd w:val="0"/>
        <w:spacing w:after="0"/>
        <w:ind w:right="113"/>
        <w:rPr>
          <w:rFonts w:ascii="Arial" w:hAnsi="Arial" w:cs="Arial"/>
          <w:sz w:val="20"/>
          <w:lang w:val="sq-AL"/>
        </w:rPr>
      </w:pPr>
      <w:r w:rsidRPr="00A22624">
        <w:rPr>
          <w:rFonts w:ascii="Arial" w:hAnsi="Arial" w:cs="Arial"/>
          <w:sz w:val="20"/>
          <w:lang w:val="sq-AL"/>
        </w:rPr>
        <w:t xml:space="preserve">Kurdo qe pezullimi i përmendur ndërlidhet me </w:t>
      </w:r>
      <w:r w:rsidRPr="00A22624">
        <w:rPr>
          <w:rFonts w:ascii="Arial" w:eastAsia="MS Mincho" w:hAnsi="Arial" w:cs="Arial"/>
          <w:b/>
          <w:sz w:val="20"/>
          <w:lang w:val="sq-AL" w:eastAsia="en-US"/>
        </w:rPr>
        <w:t>njoftimet për kontratë, dokumentet e tenderit</w:t>
      </w:r>
      <w:r w:rsidRPr="00A22624">
        <w:rPr>
          <w:rFonts w:ascii="Arial" w:hAnsi="Arial" w:cs="Arial"/>
          <w:sz w:val="20"/>
          <w:lang w:val="sq-AL"/>
        </w:rPr>
        <w:t xml:space="preserve">, pezullimi i tillë do të përfundojë menjëherë pas nxjerrjes se vendimit nga ana e Autoritetit Kontraktues, respektivisht Zyrtarit Përgjigjes te Prokurimit. </w:t>
      </w:r>
    </w:p>
    <w:p w:rsidR="00CD3411" w:rsidRPr="0018774B" w:rsidRDefault="00CD3411" w:rsidP="009400A4">
      <w:pPr>
        <w:autoSpaceDE w:val="0"/>
        <w:autoSpaceDN w:val="0"/>
        <w:adjustRightInd w:val="0"/>
        <w:spacing w:after="0" w:line="240" w:lineRule="auto"/>
        <w:ind w:right="113"/>
        <w:jc w:val="both"/>
        <w:rPr>
          <w:rFonts w:ascii="Arial" w:hAnsi="Arial" w:cs="Arial"/>
          <w:color w:val="000000"/>
          <w:sz w:val="20"/>
          <w:szCs w:val="20"/>
        </w:rPr>
      </w:pPr>
    </w:p>
    <w:p w:rsidR="00F7675D" w:rsidRPr="0018774B" w:rsidRDefault="00586532" w:rsidP="009400A4">
      <w:pPr>
        <w:autoSpaceDE w:val="0"/>
        <w:autoSpaceDN w:val="0"/>
        <w:adjustRightInd w:val="0"/>
        <w:spacing w:after="0" w:line="240" w:lineRule="auto"/>
        <w:ind w:right="113"/>
        <w:jc w:val="both"/>
        <w:rPr>
          <w:rFonts w:ascii="Arial" w:eastAsiaTheme="minorHAnsi" w:hAnsi="Arial" w:cs="Arial"/>
          <w:sz w:val="20"/>
          <w:szCs w:val="20"/>
        </w:rPr>
      </w:pPr>
      <w:r>
        <w:rPr>
          <w:rFonts w:ascii="Arial" w:hAnsi="Arial" w:cs="Arial"/>
          <w:color w:val="000000"/>
          <w:sz w:val="20"/>
          <w:szCs w:val="20"/>
        </w:rPr>
        <w:t>6.2  Nëse mungon ndonjë nga elementet e përmendura nën nenin 5.1 te këtyre rregullave</w:t>
      </w:r>
      <w:r>
        <w:rPr>
          <w:rFonts w:ascii="Arial" w:eastAsiaTheme="minorHAnsi" w:hAnsi="Arial" w:cs="Arial"/>
          <w:sz w:val="20"/>
          <w:szCs w:val="20"/>
        </w:rPr>
        <w:t xml:space="preserve">, Autoriteti Kontraktues, </w:t>
      </w:r>
      <w:r>
        <w:rPr>
          <w:rFonts w:ascii="Arial" w:eastAsiaTheme="minorHAnsi" w:hAnsi="Arial" w:cs="Arial"/>
          <w:b/>
          <w:sz w:val="20"/>
          <w:szCs w:val="20"/>
        </w:rPr>
        <w:t xml:space="preserve">respektivisht </w:t>
      </w:r>
      <w:r>
        <w:rPr>
          <w:rFonts w:ascii="Arial" w:hAnsi="Arial" w:cs="Arial"/>
          <w:b/>
          <w:color w:val="000000"/>
          <w:sz w:val="20"/>
          <w:szCs w:val="20"/>
        </w:rPr>
        <w:t>Zyrtari Përgjegjës i Prokurimit,</w:t>
      </w:r>
      <w:r>
        <w:rPr>
          <w:rFonts w:ascii="Arial" w:hAnsi="Arial" w:cs="Arial"/>
          <w:color w:val="000000"/>
          <w:sz w:val="20"/>
          <w:szCs w:val="20"/>
        </w:rPr>
        <w:t xml:space="preserve"> </w:t>
      </w:r>
      <w:r>
        <w:rPr>
          <w:rFonts w:ascii="Arial" w:eastAsiaTheme="minorHAnsi" w:hAnsi="Arial" w:cs="Arial"/>
          <w:sz w:val="20"/>
          <w:szCs w:val="20"/>
        </w:rPr>
        <w:t xml:space="preserve">do të kërkojë nga </w:t>
      </w:r>
      <w:proofErr w:type="spellStart"/>
      <w:r>
        <w:rPr>
          <w:rFonts w:ascii="Arial" w:eastAsiaTheme="minorHAnsi" w:hAnsi="Arial" w:cs="Arial"/>
          <w:sz w:val="20"/>
          <w:szCs w:val="20"/>
        </w:rPr>
        <w:t>aplikuesi</w:t>
      </w:r>
      <w:proofErr w:type="spellEnd"/>
      <w:r>
        <w:rPr>
          <w:rFonts w:ascii="Arial" w:eastAsiaTheme="minorHAnsi" w:hAnsi="Arial" w:cs="Arial"/>
          <w:sz w:val="20"/>
          <w:szCs w:val="20"/>
        </w:rPr>
        <w:t xml:space="preserve"> që të plotësoj kërkesën e tij brenda një periudhe jo më të gjatë se dy (2) ditë nga marrja e kërkesës. Nëse parashtruesi i kërkesës nuk vepron sipas kërkesës së lartpërmendur, kërkesa për rishikim do të refuzohen si e paplotë.</w:t>
      </w:r>
    </w:p>
    <w:p w:rsidR="00C9260B" w:rsidRPr="0018774B" w:rsidRDefault="00C9260B" w:rsidP="009400A4">
      <w:pPr>
        <w:autoSpaceDE w:val="0"/>
        <w:autoSpaceDN w:val="0"/>
        <w:adjustRightInd w:val="0"/>
        <w:spacing w:after="0" w:line="240" w:lineRule="auto"/>
        <w:ind w:right="113"/>
        <w:jc w:val="both"/>
        <w:rPr>
          <w:rFonts w:ascii="Arial" w:hAnsi="Arial" w:cs="Arial"/>
          <w:color w:val="000000"/>
          <w:sz w:val="20"/>
          <w:szCs w:val="20"/>
        </w:rPr>
      </w:pPr>
    </w:p>
    <w:p w:rsidR="00C9260B" w:rsidRPr="0018774B" w:rsidRDefault="00586532" w:rsidP="00C9260B">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 xml:space="preserve">6.3 Autoriteti Kontraktues, </w:t>
      </w:r>
      <w:r>
        <w:rPr>
          <w:rFonts w:ascii="Arial" w:eastAsiaTheme="minorHAnsi" w:hAnsi="Arial" w:cs="Arial"/>
          <w:b/>
          <w:sz w:val="20"/>
          <w:szCs w:val="20"/>
        </w:rPr>
        <w:t xml:space="preserve">respektivisht </w:t>
      </w:r>
      <w:r>
        <w:rPr>
          <w:rFonts w:ascii="Arial" w:hAnsi="Arial" w:cs="Arial"/>
          <w:b/>
          <w:color w:val="000000"/>
          <w:sz w:val="20"/>
          <w:szCs w:val="20"/>
        </w:rPr>
        <w:t>Zyrtari Përgjegjës i Prokurimit,</w:t>
      </w:r>
      <w:r>
        <w:rPr>
          <w:rFonts w:ascii="Arial" w:eastAsiaTheme="minorHAnsi" w:hAnsi="Arial" w:cs="Arial"/>
          <w:sz w:val="20"/>
          <w:szCs w:val="20"/>
        </w:rPr>
        <w:t xml:space="preserve"> do ta shqyrtojë kërkesën brenda </w:t>
      </w:r>
      <w:r>
        <w:rPr>
          <w:rFonts w:ascii="Arial" w:eastAsiaTheme="minorHAnsi" w:hAnsi="Arial" w:cs="Arial"/>
          <w:b/>
          <w:sz w:val="20"/>
          <w:szCs w:val="20"/>
        </w:rPr>
        <w:t>tre (3) ditë pune</w:t>
      </w:r>
      <w:r>
        <w:rPr>
          <w:rFonts w:ascii="Arial" w:eastAsiaTheme="minorHAnsi" w:hAnsi="Arial" w:cs="Arial"/>
          <w:sz w:val="20"/>
          <w:szCs w:val="20"/>
        </w:rPr>
        <w:t xml:space="preserve"> nga data e dorëzimit të aplikimit ose, kur është e zbatueshme, nga data e marrjes së informatave shtesë dhe dokumenteve të parashikuara në nenin 6.2</w:t>
      </w:r>
      <w:r>
        <w:rPr>
          <w:rFonts w:ascii="Arial" w:hAnsi="Arial" w:cs="Arial"/>
          <w:color w:val="000000"/>
          <w:sz w:val="20"/>
          <w:szCs w:val="20"/>
        </w:rPr>
        <w:t xml:space="preserve"> te këtyre rregullave</w:t>
      </w:r>
      <w:r>
        <w:rPr>
          <w:rFonts w:ascii="Arial" w:eastAsiaTheme="minorHAnsi" w:hAnsi="Arial" w:cs="Arial"/>
          <w:sz w:val="20"/>
          <w:szCs w:val="20"/>
        </w:rPr>
        <w:t xml:space="preserve">. Ky afat, në raste specifike të justifikuara mund të zgjatet për jo më shumë se </w:t>
      </w:r>
      <w:r>
        <w:rPr>
          <w:rFonts w:ascii="Arial" w:eastAsiaTheme="minorHAnsi" w:hAnsi="Arial" w:cs="Arial"/>
          <w:b/>
          <w:sz w:val="20"/>
          <w:szCs w:val="20"/>
        </w:rPr>
        <w:t>tre (3) ditë shtesë</w:t>
      </w:r>
      <w:r>
        <w:rPr>
          <w:rFonts w:ascii="Arial" w:eastAsiaTheme="minorHAnsi" w:hAnsi="Arial" w:cs="Arial"/>
          <w:sz w:val="20"/>
          <w:szCs w:val="20"/>
        </w:rPr>
        <w:t>, dhe ankuesi do të informohet për këtë.</w:t>
      </w:r>
    </w:p>
    <w:p w:rsidR="00A13161" w:rsidRPr="0018774B" w:rsidRDefault="00586532" w:rsidP="00457B6D">
      <w:pPr>
        <w:spacing w:after="0" w:line="240" w:lineRule="auto"/>
        <w:ind w:right="113"/>
        <w:jc w:val="center"/>
        <w:rPr>
          <w:rFonts w:ascii="Arial" w:eastAsia="Times New Roman" w:hAnsi="Arial" w:cs="Arial"/>
          <w:b/>
          <w:color w:val="000000"/>
          <w:sz w:val="20"/>
          <w:szCs w:val="20"/>
        </w:rPr>
      </w:pPr>
      <w:r>
        <w:rPr>
          <w:rFonts w:ascii="Arial" w:eastAsia="Times New Roman" w:hAnsi="Arial" w:cs="Arial"/>
          <w:b/>
          <w:color w:val="000000"/>
          <w:sz w:val="20"/>
          <w:szCs w:val="20"/>
        </w:rPr>
        <w:t xml:space="preserve">Neni 7 </w:t>
      </w:r>
    </w:p>
    <w:p w:rsidR="009400A4" w:rsidRPr="0018774B" w:rsidRDefault="00586532" w:rsidP="00457B6D">
      <w:pPr>
        <w:spacing w:after="0" w:line="240" w:lineRule="auto"/>
        <w:ind w:right="113"/>
        <w:jc w:val="center"/>
        <w:rPr>
          <w:rFonts w:ascii="Arial" w:eastAsia="Times New Roman" w:hAnsi="Arial" w:cs="Arial"/>
          <w:b/>
          <w:color w:val="000000"/>
          <w:sz w:val="20"/>
          <w:szCs w:val="20"/>
        </w:rPr>
      </w:pPr>
      <w:r>
        <w:rPr>
          <w:rFonts w:ascii="Arial" w:eastAsia="Times New Roman" w:hAnsi="Arial" w:cs="Arial"/>
          <w:b/>
          <w:color w:val="000000"/>
          <w:sz w:val="20"/>
          <w:szCs w:val="20"/>
        </w:rPr>
        <w:t xml:space="preserve">Refuzimi i një </w:t>
      </w:r>
      <w:r w:rsidR="00F85ADA">
        <w:rPr>
          <w:rFonts w:ascii="Arial" w:eastAsia="Times New Roman" w:hAnsi="Arial" w:cs="Arial"/>
          <w:b/>
          <w:color w:val="000000"/>
          <w:sz w:val="20"/>
          <w:szCs w:val="20"/>
        </w:rPr>
        <w:t>kërkese për shqyrtim</w:t>
      </w:r>
    </w:p>
    <w:p w:rsidR="00032AB1" w:rsidRPr="0018774B" w:rsidRDefault="00032AB1" w:rsidP="007B0535">
      <w:pPr>
        <w:spacing w:after="0" w:line="240" w:lineRule="auto"/>
        <w:ind w:right="113"/>
        <w:jc w:val="both"/>
        <w:rPr>
          <w:rFonts w:ascii="Arial" w:hAnsi="Arial" w:cs="Arial"/>
          <w:color w:val="000000"/>
          <w:sz w:val="20"/>
          <w:szCs w:val="20"/>
        </w:rPr>
      </w:pPr>
    </w:p>
    <w:p w:rsidR="00032AB1" w:rsidRPr="0018774B" w:rsidRDefault="00586532" w:rsidP="00032AB1">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 xml:space="preserve">7.1 Autoriteti Kontraktues, </w:t>
      </w:r>
      <w:r>
        <w:rPr>
          <w:rFonts w:ascii="Arial" w:eastAsiaTheme="minorHAnsi" w:hAnsi="Arial" w:cs="Arial"/>
          <w:b/>
          <w:sz w:val="20"/>
          <w:szCs w:val="20"/>
        </w:rPr>
        <w:t xml:space="preserve">respektivisht </w:t>
      </w:r>
      <w:r>
        <w:rPr>
          <w:rFonts w:ascii="Arial" w:hAnsi="Arial" w:cs="Arial"/>
          <w:b/>
          <w:color w:val="000000"/>
          <w:sz w:val="20"/>
          <w:szCs w:val="20"/>
        </w:rPr>
        <w:t xml:space="preserve">Zyrtari Përgjegjës i Prokurimit, </w:t>
      </w:r>
      <w:r>
        <w:rPr>
          <w:rFonts w:ascii="Arial" w:eastAsiaTheme="minorHAnsi" w:hAnsi="Arial" w:cs="Arial"/>
          <w:sz w:val="20"/>
          <w:szCs w:val="20"/>
        </w:rPr>
        <w:t xml:space="preserve"> do ta refuzojë një kërkesë për rishqyrtim kur:</w:t>
      </w:r>
    </w:p>
    <w:p w:rsidR="00693E48" w:rsidRPr="00711715" w:rsidRDefault="00586532" w:rsidP="00693E48">
      <w:pPr>
        <w:pStyle w:val="ListParagraph"/>
        <w:numPr>
          <w:ilvl w:val="0"/>
          <w:numId w:val="11"/>
        </w:numPr>
        <w:autoSpaceDE w:val="0"/>
        <w:autoSpaceDN w:val="0"/>
        <w:adjustRightInd w:val="0"/>
        <w:rPr>
          <w:rFonts w:ascii="Arial" w:eastAsiaTheme="minorHAnsi" w:hAnsi="Arial" w:cs="Arial"/>
          <w:sz w:val="20"/>
          <w:lang w:val="sq-AL"/>
        </w:rPr>
      </w:pPr>
      <w:r>
        <w:rPr>
          <w:rFonts w:ascii="Arial" w:eastAsiaTheme="minorHAnsi" w:hAnsi="Arial" w:cs="Arial"/>
          <w:sz w:val="20"/>
          <w:lang w:val="sq-AL"/>
        </w:rPr>
        <w:t>kërkesa nuk dorëzohet brenda afateve kohore të përcaktuara në nenin 4</w:t>
      </w:r>
      <w:r>
        <w:rPr>
          <w:rFonts w:ascii="Arial" w:hAnsi="Arial" w:cs="Arial"/>
          <w:color w:val="000000"/>
          <w:sz w:val="20"/>
          <w:lang w:val="sq-AL"/>
        </w:rPr>
        <w:t xml:space="preserve"> te këtyre rregullave</w:t>
      </w:r>
      <w:r w:rsidR="00693E48">
        <w:rPr>
          <w:rFonts w:ascii="Arial" w:hAnsi="Arial" w:cs="Arial"/>
          <w:color w:val="000000"/>
          <w:sz w:val="20"/>
          <w:lang w:val="sq-AL"/>
        </w:rPr>
        <w:t xml:space="preserve"> </w:t>
      </w:r>
      <w:r w:rsidR="00693E48">
        <w:rPr>
          <w:rFonts w:ascii="Arial" w:eastAsiaTheme="minorHAnsi" w:hAnsi="Arial" w:cs="Arial"/>
          <w:sz w:val="20"/>
          <w:lang w:val="sq-AL"/>
        </w:rPr>
        <w:t xml:space="preserve">. </w:t>
      </w:r>
      <w:r w:rsidR="00693E48">
        <w:rPr>
          <w:rFonts w:ascii="Arial" w:hAnsi="Arial" w:cs="Arial"/>
          <w:sz w:val="20"/>
          <w:lang w:val="sq-AL"/>
        </w:rPr>
        <w:t>N</w:t>
      </w:r>
      <w:r w:rsidR="00693E48" w:rsidRPr="00693E48">
        <w:rPr>
          <w:rFonts w:ascii="Arial" w:hAnsi="Arial" w:cs="Arial"/>
          <w:sz w:val="20"/>
          <w:lang w:val="sq-AL"/>
        </w:rPr>
        <w:t>e përputhje me nenin 7.1 (a)</w:t>
      </w:r>
      <w:r w:rsidR="00F85ADA">
        <w:rPr>
          <w:rFonts w:ascii="Arial" w:hAnsi="Arial" w:cs="Arial"/>
          <w:sz w:val="20"/>
          <w:lang w:val="sq-AL"/>
        </w:rPr>
        <w:t xml:space="preserve"> te këtyre rregullave</w:t>
      </w:r>
      <w:r w:rsidR="00693E48">
        <w:rPr>
          <w:rFonts w:ascii="Arial" w:hAnsi="Arial" w:cs="Arial"/>
          <w:sz w:val="20"/>
          <w:lang w:val="sq-AL"/>
        </w:rPr>
        <w:t>:</w:t>
      </w:r>
      <w:r w:rsidR="00693E48" w:rsidRPr="00693E48">
        <w:rPr>
          <w:rFonts w:ascii="Arial" w:hAnsi="Arial" w:cs="Arial"/>
          <w:sz w:val="20"/>
          <w:lang w:val="sq-AL"/>
        </w:rPr>
        <w:t xml:space="preserve"> </w:t>
      </w:r>
    </w:p>
    <w:p w:rsidR="00711715" w:rsidRPr="00693E48" w:rsidRDefault="00711715" w:rsidP="00711715">
      <w:pPr>
        <w:pStyle w:val="ListParagraph"/>
        <w:autoSpaceDE w:val="0"/>
        <w:autoSpaceDN w:val="0"/>
        <w:adjustRightInd w:val="0"/>
        <w:rPr>
          <w:rFonts w:ascii="Arial" w:eastAsiaTheme="minorHAnsi" w:hAnsi="Arial" w:cs="Arial"/>
          <w:sz w:val="20"/>
          <w:lang w:val="sq-AL"/>
        </w:rPr>
      </w:pPr>
    </w:p>
    <w:p w:rsidR="00693E48" w:rsidRPr="00693E48" w:rsidRDefault="00693E48" w:rsidP="00693E48">
      <w:pPr>
        <w:pStyle w:val="ListParagraph"/>
        <w:numPr>
          <w:ilvl w:val="0"/>
          <w:numId w:val="43"/>
        </w:numPr>
        <w:autoSpaceDE w:val="0"/>
        <w:autoSpaceDN w:val="0"/>
        <w:adjustRightInd w:val="0"/>
        <w:rPr>
          <w:rFonts w:ascii="Arial" w:eastAsiaTheme="minorHAnsi" w:hAnsi="Arial" w:cs="Arial"/>
          <w:sz w:val="20"/>
          <w:lang w:val="sq-AL"/>
        </w:rPr>
      </w:pPr>
      <w:r>
        <w:rPr>
          <w:rFonts w:ascii="Arial" w:hAnsi="Arial" w:cs="Arial"/>
          <w:sz w:val="20"/>
          <w:lang w:val="sq-AL"/>
        </w:rPr>
        <w:t>k</w:t>
      </w:r>
      <w:r w:rsidRPr="00A22624">
        <w:rPr>
          <w:rFonts w:ascii="Arial" w:hAnsi="Arial" w:cs="Arial"/>
          <w:sz w:val="20"/>
          <w:lang w:val="sq-AL"/>
        </w:rPr>
        <w:t>urdo qe refuzimi i kërkesës</w:t>
      </w:r>
      <w:r>
        <w:rPr>
          <w:rFonts w:ascii="Arial" w:hAnsi="Arial" w:cs="Arial"/>
          <w:sz w:val="20"/>
          <w:lang w:val="sq-AL"/>
        </w:rPr>
        <w:t xml:space="preserve"> </w:t>
      </w:r>
      <w:r w:rsidRPr="00A22624">
        <w:rPr>
          <w:rFonts w:ascii="Arial" w:hAnsi="Arial" w:cs="Arial"/>
          <w:sz w:val="20"/>
          <w:lang w:val="sq-AL"/>
        </w:rPr>
        <w:t xml:space="preserve">ndërlidhet  me vendimin </w:t>
      </w:r>
      <w:r w:rsidRPr="00693E48">
        <w:rPr>
          <w:rFonts w:ascii="Arial" w:hAnsi="Arial" w:cs="Arial"/>
          <w:sz w:val="20"/>
          <w:lang w:val="sq-AL"/>
        </w:rPr>
        <w:t xml:space="preserve">për </w:t>
      </w:r>
      <w:r w:rsidRPr="00693E48">
        <w:rPr>
          <w:rFonts w:ascii="Arial" w:hAnsi="Arial" w:cs="Arial"/>
          <w:b/>
          <w:sz w:val="20"/>
          <w:lang w:val="sq-AL"/>
        </w:rPr>
        <w:t>shpërblim  te një kontrate,</w:t>
      </w:r>
      <w:r w:rsidRPr="00693E48">
        <w:rPr>
          <w:rFonts w:ascii="Arial" w:hAnsi="Arial" w:cs="Arial"/>
          <w:sz w:val="20"/>
          <w:lang w:val="sq-AL"/>
        </w:rPr>
        <w:t xml:space="preserve"> Autoriteti Kontraktues vazhdon me nënshkrim te kontratës.</w:t>
      </w:r>
    </w:p>
    <w:p w:rsidR="00693E48" w:rsidRPr="00693E48" w:rsidRDefault="00693E48" w:rsidP="00693E48">
      <w:pPr>
        <w:pStyle w:val="ListParagraph"/>
        <w:numPr>
          <w:ilvl w:val="0"/>
          <w:numId w:val="43"/>
        </w:numPr>
        <w:autoSpaceDE w:val="0"/>
        <w:autoSpaceDN w:val="0"/>
        <w:adjustRightInd w:val="0"/>
        <w:rPr>
          <w:rFonts w:ascii="Arial" w:eastAsiaTheme="minorHAnsi" w:hAnsi="Arial" w:cs="Arial"/>
          <w:sz w:val="20"/>
          <w:lang w:val="sq-AL"/>
        </w:rPr>
      </w:pPr>
      <w:r>
        <w:rPr>
          <w:rFonts w:ascii="Arial" w:hAnsi="Arial" w:cs="Arial"/>
          <w:sz w:val="20"/>
          <w:lang w:val="sq-AL"/>
        </w:rPr>
        <w:t>k</w:t>
      </w:r>
      <w:r w:rsidRPr="00A22624">
        <w:rPr>
          <w:rFonts w:ascii="Arial" w:hAnsi="Arial" w:cs="Arial"/>
          <w:sz w:val="20"/>
          <w:lang w:val="sq-AL"/>
        </w:rPr>
        <w:t xml:space="preserve">urdo qe refuzimi i kërkesës ndërlidhet me </w:t>
      </w:r>
      <w:r w:rsidRPr="00A22624">
        <w:rPr>
          <w:rFonts w:ascii="Arial" w:eastAsia="MS Mincho" w:hAnsi="Arial" w:cs="Arial"/>
          <w:b/>
          <w:sz w:val="20"/>
          <w:lang w:val="sq-AL" w:eastAsia="en-US"/>
        </w:rPr>
        <w:t>njoftimet për kontratë, dokumentet e tenderit</w:t>
      </w:r>
      <w:r w:rsidRPr="00A22624">
        <w:rPr>
          <w:rFonts w:ascii="Arial" w:hAnsi="Arial" w:cs="Arial"/>
          <w:sz w:val="20"/>
          <w:lang w:val="sq-AL"/>
        </w:rPr>
        <w:t>, Autoriteti Kontraktues vazhdo</w:t>
      </w:r>
      <w:r>
        <w:rPr>
          <w:rFonts w:ascii="Arial" w:hAnsi="Arial" w:cs="Arial"/>
          <w:sz w:val="20"/>
          <w:lang w:val="sq-AL"/>
        </w:rPr>
        <w:t>n</w:t>
      </w:r>
      <w:r w:rsidRPr="00A22624">
        <w:rPr>
          <w:rFonts w:ascii="Arial" w:hAnsi="Arial" w:cs="Arial"/>
          <w:sz w:val="20"/>
          <w:lang w:val="sq-AL"/>
        </w:rPr>
        <w:t xml:space="preserve"> me tutje me procedurën e prokurimit</w:t>
      </w:r>
      <w:r>
        <w:rPr>
          <w:rFonts w:ascii="Arial" w:hAnsi="Arial" w:cs="Arial"/>
          <w:sz w:val="20"/>
          <w:lang w:val="sq-AL"/>
        </w:rPr>
        <w:t>.</w:t>
      </w:r>
    </w:p>
    <w:p w:rsidR="00100BCB" w:rsidRPr="0018774B" w:rsidRDefault="00586532" w:rsidP="00032AB1">
      <w:pPr>
        <w:pStyle w:val="ListParagraph"/>
        <w:numPr>
          <w:ilvl w:val="0"/>
          <w:numId w:val="11"/>
        </w:numPr>
        <w:autoSpaceDE w:val="0"/>
        <w:autoSpaceDN w:val="0"/>
        <w:adjustRightInd w:val="0"/>
        <w:rPr>
          <w:rFonts w:ascii="Arial" w:eastAsiaTheme="minorHAnsi" w:hAnsi="Arial" w:cs="Arial"/>
          <w:sz w:val="20"/>
          <w:lang w:val="sq-AL"/>
        </w:rPr>
      </w:pPr>
      <w:r>
        <w:rPr>
          <w:rFonts w:ascii="Arial" w:eastAsiaTheme="minorHAnsi" w:hAnsi="Arial" w:cs="Arial"/>
          <w:sz w:val="20"/>
          <w:lang w:val="sq-AL"/>
        </w:rPr>
        <w:t>kërkesa</w:t>
      </w:r>
      <w:r>
        <w:rPr>
          <w:rFonts w:ascii="Arial" w:eastAsiaTheme="minorHAnsi" w:hAnsi="Arial" w:cs="Arial"/>
          <w:sz w:val="20"/>
          <w:lang w:val="sq-AL" w:eastAsia="en-US"/>
        </w:rPr>
        <w:t xml:space="preserve"> nuk është paraqitur kundër një njoftimi ose vendimi siç referohet në nenin 3.1</w:t>
      </w:r>
      <w:r>
        <w:rPr>
          <w:rFonts w:ascii="Arial" w:hAnsi="Arial" w:cs="Arial"/>
          <w:color w:val="000000"/>
          <w:sz w:val="20"/>
          <w:lang w:val="sq-AL"/>
        </w:rPr>
        <w:t xml:space="preserve"> te këtyre rregullave</w:t>
      </w:r>
      <w:r>
        <w:rPr>
          <w:rFonts w:ascii="Arial" w:eastAsiaTheme="minorHAnsi" w:hAnsi="Arial" w:cs="Arial"/>
          <w:sz w:val="20"/>
          <w:lang w:val="sq-AL" w:eastAsia="en-US"/>
        </w:rPr>
        <w:t>;</w:t>
      </w:r>
    </w:p>
    <w:p w:rsidR="00100BCB" w:rsidRPr="0018774B" w:rsidRDefault="00586532" w:rsidP="00100BCB">
      <w:pPr>
        <w:pStyle w:val="ListParagraph"/>
        <w:numPr>
          <w:ilvl w:val="0"/>
          <w:numId w:val="11"/>
        </w:numPr>
        <w:autoSpaceDE w:val="0"/>
        <w:autoSpaceDN w:val="0"/>
        <w:adjustRightInd w:val="0"/>
        <w:rPr>
          <w:rFonts w:ascii="Arial" w:eastAsiaTheme="minorHAnsi" w:hAnsi="Arial" w:cs="Arial"/>
          <w:sz w:val="20"/>
          <w:lang w:val="sq-AL"/>
        </w:rPr>
      </w:pPr>
      <w:r>
        <w:rPr>
          <w:rFonts w:ascii="Arial" w:eastAsiaTheme="minorHAnsi" w:hAnsi="Arial" w:cs="Arial"/>
          <w:sz w:val="20"/>
          <w:lang w:val="sq-AL"/>
        </w:rPr>
        <w:t>kërkesa</w:t>
      </w:r>
      <w:r>
        <w:rPr>
          <w:rFonts w:ascii="Arial" w:eastAsiaTheme="minorHAnsi" w:hAnsi="Arial" w:cs="Arial"/>
          <w:sz w:val="20"/>
          <w:lang w:val="sq-AL" w:eastAsia="en-US"/>
        </w:rPr>
        <w:t xml:space="preserve"> nuk përputhet me kërkesat e përmendura në nenin 5 dhe nenin 6.2 te</w:t>
      </w:r>
      <w:r>
        <w:rPr>
          <w:rFonts w:ascii="Arial" w:hAnsi="Arial" w:cs="Arial"/>
          <w:color w:val="000000"/>
          <w:sz w:val="20"/>
          <w:lang w:val="sq-AL"/>
        </w:rPr>
        <w:t xml:space="preserve"> këtyre rregullave</w:t>
      </w:r>
      <w:r>
        <w:rPr>
          <w:rFonts w:ascii="Arial" w:eastAsiaTheme="minorHAnsi" w:hAnsi="Arial" w:cs="Arial"/>
          <w:sz w:val="20"/>
          <w:lang w:val="sq-AL" w:eastAsia="en-US"/>
        </w:rPr>
        <w:t>;</w:t>
      </w:r>
    </w:p>
    <w:p w:rsidR="00CD3411" w:rsidRPr="0018774B" w:rsidRDefault="00586532" w:rsidP="00100BCB">
      <w:pPr>
        <w:pStyle w:val="ListParagraph"/>
        <w:numPr>
          <w:ilvl w:val="0"/>
          <w:numId w:val="11"/>
        </w:numPr>
        <w:autoSpaceDE w:val="0"/>
        <w:autoSpaceDN w:val="0"/>
        <w:adjustRightInd w:val="0"/>
        <w:rPr>
          <w:rFonts w:ascii="Arial" w:eastAsiaTheme="minorHAnsi" w:hAnsi="Arial" w:cs="Arial"/>
          <w:sz w:val="20"/>
          <w:lang w:val="sq-AL"/>
        </w:rPr>
      </w:pPr>
      <w:r>
        <w:rPr>
          <w:rFonts w:ascii="Arial" w:eastAsiaTheme="minorHAnsi" w:hAnsi="Arial" w:cs="Arial"/>
          <w:sz w:val="20"/>
          <w:lang w:val="sq-AL"/>
        </w:rPr>
        <w:t>A</w:t>
      </w:r>
      <w:r>
        <w:rPr>
          <w:rFonts w:ascii="Arial" w:eastAsiaTheme="minorHAnsi" w:hAnsi="Arial" w:cs="Arial"/>
          <w:sz w:val="20"/>
          <w:lang w:val="sq-AL" w:eastAsia="en-US"/>
        </w:rPr>
        <w:t xml:space="preserve">utoriteti </w:t>
      </w:r>
      <w:r>
        <w:rPr>
          <w:rFonts w:ascii="Arial" w:eastAsiaTheme="minorHAnsi" w:hAnsi="Arial" w:cs="Arial"/>
          <w:sz w:val="20"/>
          <w:lang w:val="sq-AL"/>
        </w:rPr>
        <w:t>K</w:t>
      </w:r>
      <w:r>
        <w:rPr>
          <w:rFonts w:ascii="Arial" w:eastAsiaTheme="minorHAnsi" w:hAnsi="Arial" w:cs="Arial"/>
          <w:sz w:val="20"/>
          <w:lang w:val="sq-AL" w:eastAsia="en-US"/>
        </w:rPr>
        <w:t>ontraktues</w:t>
      </w:r>
      <w:r>
        <w:rPr>
          <w:rFonts w:ascii="Arial" w:eastAsiaTheme="minorHAnsi" w:hAnsi="Arial" w:cs="Arial"/>
          <w:sz w:val="20"/>
          <w:lang w:val="sq-AL"/>
        </w:rPr>
        <w:t xml:space="preserve">, </w:t>
      </w:r>
      <w:r>
        <w:rPr>
          <w:rFonts w:ascii="Arial" w:eastAsiaTheme="minorHAnsi" w:hAnsi="Arial" w:cs="Arial"/>
          <w:b/>
          <w:sz w:val="20"/>
          <w:lang w:val="sq-AL"/>
        </w:rPr>
        <w:t>respektivisht</w:t>
      </w:r>
      <w:r>
        <w:rPr>
          <w:rFonts w:ascii="Arial" w:eastAsiaTheme="minorHAnsi" w:hAnsi="Arial" w:cs="Arial"/>
          <w:b/>
          <w:sz w:val="20"/>
          <w:lang w:val="sq-AL" w:eastAsia="en-US"/>
        </w:rPr>
        <w:t xml:space="preserve"> </w:t>
      </w:r>
      <w:r>
        <w:rPr>
          <w:rFonts w:ascii="Arial" w:hAnsi="Arial" w:cs="Arial"/>
          <w:b/>
          <w:color w:val="000000"/>
          <w:sz w:val="20"/>
          <w:lang w:val="sq-AL"/>
        </w:rPr>
        <w:t xml:space="preserve">Zyrtari Përgjegjës i Prokurimit, </w:t>
      </w:r>
      <w:r>
        <w:rPr>
          <w:rFonts w:ascii="Arial" w:eastAsiaTheme="minorHAnsi" w:hAnsi="Arial" w:cs="Arial"/>
          <w:sz w:val="20"/>
          <w:lang w:val="sq-AL" w:eastAsia="en-US"/>
        </w:rPr>
        <w:t xml:space="preserve"> ka shqyrtuar vendimin e tij në kuptimin e asaj që kërkohet nga ankuesi.</w:t>
      </w:r>
    </w:p>
    <w:p w:rsidR="00510089" w:rsidRPr="0018774B" w:rsidRDefault="00586532" w:rsidP="00510089">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 xml:space="preserve">7.2 Refuzimi do të arsyetohet dhe do ti komunikohen me shkrim nga Zyrtari Përgjegjës i prokurimit,  </w:t>
      </w:r>
      <w:r>
        <w:rPr>
          <w:rFonts w:ascii="Arial" w:eastAsiaTheme="minorHAnsi" w:hAnsi="Arial" w:cs="Arial"/>
          <w:b/>
          <w:sz w:val="20"/>
          <w:szCs w:val="20"/>
        </w:rPr>
        <w:t>parashtruesit të ankesës dhe të gjitha palëve të interesuara, nëse ka ndonjë</w:t>
      </w:r>
      <w:r>
        <w:rPr>
          <w:rFonts w:ascii="Arial" w:eastAsiaTheme="minorHAnsi" w:hAnsi="Arial" w:cs="Arial"/>
          <w:sz w:val="20"/>
          <w:szCs w:val="20"/>
        </w:rPr>
        <w:t xml:space="preserve">. </w:t>
      </w:r>
    </w:p>
    <w:p w:rsidR="00A22624" w:rsidRPr="0018774B" w:rsidRDefault="00586532" w:rsidP="00510089">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lastRenderedPageBreak/>
        <w:t xml:space="preserve">7.3 Për me tepër,  Autoriteti Kontraktues, </w:t>
      </w:r>
      <w:r>
        <w:rPr>
          <w:rFonts w:ascii="Arial" w:eastAsiaTheme="minorHAnsi" w:hAnsi="Arial" w:cs="Arial"/>
          <w:b/>
          <w:sz w:val="20"/>
          <w:szCs w:val="20"/>
        </w:rPr>
        <w:t xml:space="preserve">respektivisht </w:t>
      </w:r>
      <w:r>
        <w:rPr>
          <w:rFonts w:ascii="Arial" w:hAnsi="Arial" w:cs="Arial"/>
          <w:b/>
          <w:color w:val="000000"/>
          <w:sz w:val="20"/>
          <w:szCs w:val="20"/>
        </w:rPr>
        <w:t>Zyrtari Përgjegjës i Prokurimit</w:t>
      </w:r>
      <w:r>
        <w:rPr>
          <w:rFonts w:ascii="Arial" w:eastAsiaTheme="minorHAnsi" w:hAnsi="Arial" w:cs="Arial"/>
          <w:sz w:val="20"/>
          <w:szCs w:val="20"/>
        </w:rPr>
        <w:t>, me pranimin e një njoftimi me shkrim nga ankuesi në lidhje me gatishmërinë e tij për të tërhequr kërkesën e paraqitur për shqyrtim, mund të ndërpres procedurën e mëtejshme te rishqyrtimit.</w:t>
      </w:r>
    </w:p>
    <w:p w:rsidR="00A13161" w:rsidRPr="0018774B" w:rsidRDefault="00586532" w:rsidP="00567042">
      <w:pPr>
        <w:spacing w:after="0" w:line="240" w:lineRule="auto"/>
        <w:ind w:right="113"/>
        <w:jc w:val="center"/>
        <w:rPr>
          <w:rFonts w:ascii="Arial" w:eastAsia="Times New Roman" w:hAnsi="Arial" w:cs="Arial"/>
          <w:b/>
          <w:color w:val="000000"/>
          <w:sz w:val="20"/>
          <w:szCs w:val="20"/>
        </w:rPr>
      </w:pPr>
      <w:r>
        <w:rPr>
          <w:rFonts w:ascii="Arial" w:eastAsia="Times New Roman" w:hAnsi="Arial" w:cs="Arial"/>
          <w:b/>
          <w:color w:val="000000"/>
          <w:sz w:val="20"/>
          <w:szCs w:val="20"/>
        </w:rPr>
        <w:t xml:space="preserve">Neni 8 </w:t>
      </w:r>
    </w:p>
    <w:p w:rsidR="00222E44" w:rsidRPr="0018774B" w:rsidRDefault="00586532" w:rsidP="00567042">
      <w:pPr>
        <w:spacing w:after="0" w:line="240" w:lineRule="auto"/>
        <w:ind w:right="113"/>
        <w:jc w:val="center"/>
        <w:rPr>
          <w:rFonts w:ascii="Arial" w:eastAsia="Times New Roman" w:hAnsi="Arial" w:cs="Arial"/>
          <w:b/>
          <w:color w:val="000000"/>
          <w:sz w:val="20"/>
          <w:szCs w:val="20"/>
        </w:rPr>
      </w:pPr>
      <w:r>
        <w:rPr>
          <w:rFonts w:ascii="Arial" w:eastAsia="Times New Roman" w:hAnsi="Arial" w:cs="Arial"/>
          <w:b/>
          <w:color w:val="000000"/>
          <w:sz w:val="20"/>
          <w:szCs w:val="20"/>
        </w:rPr>
        <w:t>Vendimi i Autoritetit Kontraktues</w:t>
      </w:r>
    </w:p>
    <w:p w:rsidR="009400A4" w:rsidRPr="0018774B" w:rsidRDefault="009400A4" w:rsidP="007B0535">
      <w:pPr>
        <w:spacing w:after="0" w:line="240" w:lineRule="auto"/>
        <w:ind w:right="113"/>
        <w:jc w:val="both"/>
        <w:rPr>
          <w:rFonts w:ascii="Arial" w:hAnsi="Arial" w:cs="Arial"/>
          <w:b/>
          <w:i/>
          <w:color w:val="000000"/>
          <w:sz w:val="20"/>
          <w:szCs w:val="20"/>
        </w:rPr>
      </w:pPr>
    </w:p>
    <w:p w:rsidR="00222E44" w:rsidRPr="0018774B" w:rsidRDefault="00586532" w:rsidP="00567042">
      <w:pPr>
        <w:pStyle w:val="ListParagraph"/>
        <w:numPr>
          <w:ilvl w:val="1"/>
          <w:numId w:val="26"/>
        </w:numPr>
        <w:autoSpaceDE w:val="0"/>
        <w:autoSpaceDN w:val="0"/>
        <w:adjustRightInd w:val="0"/>
        <w:rPr>
          <w:rFonts w:ascii="Arial" w:eastAsiaTheme="minorHAnsi" w:hAnsi="Arial" w:cs="Arial"/>
          <w:sz w:val="20"/>
          <w:lang w:val="sq-AL"/>
        </w:rPr>
      </w:pPr>
      <w:r>
        <w:rPr>
          <w:rFonts w:ascii="Arial" w:eastAsiaTheme="minorHAnsi" w:hAnsi="Arial" w:cs="Arial"/>
          <w:sz w:val="20"/>
          <w:lang w:val="sq-AL"/>
        </w:rPr>
        <w:t xml:space="preserve">Autoriteti kontraktues, </w:t>
      </w:r>
      <w:r>
        <w:rPr>
          <w:rFonts w:ascii="Arial" w:eastAsiaTheme="minorHAnsi" w:hAnsi="Arial" w:cs="Arial"/>
          <w:b/>
          <w:sz w:val="20"/>
          <w:lang w:val="sq-AL"/>
        </w:rPr>
        <w:t xml:space="preserve">respektivisht </w:t>
      </w:r>
      <w:r>
        <w:rPr>
          <w:rFonts w:ascii="Arial" w:hAnsi="Arial" w:cs="Arial"/>
          <w:b/>
          <w:color w:val="000000"/>
          <w:sz w:val="20"/>
          <w:lang w:val="sq-AL"/>
        </w:rPr>
        <w:t>Zyrtari Përgjegjës i Prokurimit,</w:t>
      </w:r>
      <w:r>
        <w:rPr>
          <w:rFonts w:ascii="Arial" w:eastAsiaTheme="minorHAnsi" w:hAnsi="Arial" w:cs="Arial"/>
          <w:sz w:val="20"/>
          <w:lang w:val="sq-AL"/>
        </w:rPr>
        <w:t xml:space="preserve"> mund, me anë të një vendimi:</w:t>
      </w:r>
    </w:p>
    <w:p w:rsidR="00567042" w:rsidRPr="0018774B" w:rsidRDefault="00567042" w:rsidP="00567042">
      <w:pPr>
        <w:pStyle w:val="ListParagraph"/>
        <w:autoSpaceDE w:val="0"/>
        <w:autoSpaceDN w:val="0"/>
        <w:adjustRightInd w:val="0"/>
        <w:ind w:left="360"/>
        <w:rPr>
          <w:rFonts w:ascii="Arial" w:eastAsiaTheme="minorHAnsi" w:hAnsi="Arial" w:cs="Arial"/>
          <w:sz w:val="20"/>
          <w:lang w:val="sq-AL"/>
        </w:rPr>
      </w:pPr>
    </w:p>
    <w:p w:rsidR="00222E44" w:rsidRPr="0018774B" w:rsidRDefault="00586532" w:rsidP="00567042">
      <w:pPr>
        <w:pStyle w:val="ListParagraph"/>
        <w:numPr>
          <w:ilvl w:val="2"/>
          <w:numId w:val="26"/>
        </w:numPr>
        <w:autoSpaceDE w:val="0"/>
        <w:autoSpaceDN w:val="0"/>
        <w:adjustRightInd w:val="0"/>
        <w:rPr>
          <w:rFonts w:ascii="Arial" w:eastAsiaTheme="minorHAnsi" w:hAnsi="Arial" w:cs="Arial"/>
          <w:sz w:val="20"/>
          <w:lang w:val="sq-AL"/>
        </w:rPr>
      </w:pPr>
      <w:r>
        <w:rPr>
          <w:rFonts w:ascii="Arial" w:eastAsiaTheme="minorHAnsi" w:hAnsi="Arial" w:cs="Arial"/>
          <w:b/>
          <w:sz w:val="20"/>
          <w:lang w:val="sq-AL"/>
        </w:rPr>
        <w:t xml:space="preserve">të refuzojë </w:t>
      </w:r>
      <w:r>
        <w:rPr>
          <w:rFonts w:ascii="Arial" w:eastAsiaTheme="minorHAnsi" w:hAnsi="Arial" w:cs="Arial"/>
          <w:sz w:val="20"/>
          <w:lang w:val="sq-AL"/>
        </w:rPr>
        <w:t>kërkesën e propozuar për shqyrtim si të pabaze;</w:t>
      </w:r>
    </w:p>
    <w:p w:rsidR="00852E61" w:rsidRPr="0018774B" w:rsidRDefault="00852E61" w:rsidP="00852E61">
      <w:pPr>
        <w:pStyle w:val="ListParagraph"/>
        <w:autoSpaceDE w:val="0"/>
        <w:autoSpaceDN w:val="0"/>
        <w:adjustRightInd w:val="0"/>
        <w:rPr>
          <w:rFonts w:ascii="Arial" w:eastAsiaTheme="minorHAnsi" w:hAnsi="Arial" w:cs="Arial"/>
          <w:sz w:val="20"/>
          <w:lang w:val="sq-AL"/>
        </w:rPr>
      </w:pPr>
    </w:p>
    <w:p w:rsidR="00852E61" w:rsidRPr="00A22624" w:rsidRDefault="00586532" w:rsidP="00852E61">
      <w:pPr>
        <w:pStyle w:val="ListParagraph"/>
        <w:numPr>
          <w:ilvl w:val="0"/>
          <w:numId w:val="16"/>
        </w:numPr>
        <w:spacing w:after="0"/>
        <w:ind w:right="113"/>
        <w:rPr>
          <w:rFonts w:ascii="Arial" w:hAnsi="Arial" w:cs="Arial"/>
          <w:b/>
          <w:i/>
          <w:sz w:val="20"/>
          <w:lang w:val="sq-AL"/>
        </w:rPr>
      </w:pPr>
      <w:r w:rsidRPr="00A22624">
        <w:rPr>
          <w:rFonts w:ascii="Arial" w:hAnsi="Arial" w:cs="Arial"/>
          <w:sz w:val="20"/>
          <w:lang w:val="sq-AL"/>
        </w:rPr>
        <w:t xml:space="preserve">Kurdo qe refuzimi i kërkesës ndërlidhet  me vendimin </w:t>
      </w:r>
      <w:r w:rsidRPr="00A22624">
        <w:rPr>
          <w:rFonts w:ascii="Arial" w:hAnsi="Arial" w:cs="Arial"/>
          <w:b/>
          <w:sz w:val="20"/>
          <w:lang w:val="sq-AL"/>
        </w:rPr>
        <w:t>për shpërblim  te një kontrate</w:t>
      </w:r>
      <w:r w:rsidRPr="00A22624">
        <w:rPr>
          <w:rFonts w:ascii="Arial" w:hAnsi="Arial" w:cs="Arial"/>
          <w:sz w:val="20"/>
          <w:lang w:val="sq-AL"/>
        </w:rPr>
        <w:t>, Autoriteti Kontraktues, për nënshkrim te kontratës, duhet te pres se paku 10 ditë kalendarike me efekt nga dita pas datës në të cilën autoriteti kontraktues ka marr një vendim.</w:t>
      </w:r>
    </w:p>
    <w:p w:rsidR="00852E61" w:rsidRPr="00A22624" w:rsidRDefault="00852E61" w:rsidP="00852E61">
      <w:pPr>
        <w:pStyle w:val="ListParagraph"/>
        <w:spacing w:after="0"/>
        <w:ind w:left="1440" w:right="113"/>
        <w:rPr>
          <w:rFonts w:ascii="Arial" w:hAnsi="Arial" w:cs="Arial"/>
          <w:b/>
          <w:i/>
          <w:sz w:val="20"/>
          <w:lang w:val="sq-AL"/>
        </w:rPr>
      </w:pPr>
    </w:p>
    <w:p w:rsidR="00852E61" w:rsidRPr="00A22624" w:rsidRDefault="00586532" w:rsidP="00852E61">
      <w:pPr>
        <w:pStyle w:val="ListParagraph"/>
        <w:numPr>
          <w:ilvl w:val="0"/>
          <w:numId w:val="16"/>
        </w:numPr>
        <w:spacing w:after="0"/>
        <w:ind w:right="113"/>
        <w:rPr>
          <w:rFonts w:ascii="Arial" w:hAnsi="Arial" w:cs="Arial"/>
          <w:b/>
          <w:i/>
          <w:sz w:val="20"/>
          <w:lang w:val="sq-AL"/>
        </w:rPr>
      </w:pPr>
      <w:r w:rsidRPr="00A22624">
        <w:rPr>
          <w:rFonts w:ascii="Arial" w:hAnsi="Arial" w:cs="Arial"/>
          <w:sz w:val="20"/>
          <w:lang w:val="sq-AL"/>
        </w:rPr>
        <w:t xml:space="preserve">Kurdo qe refuzimi i kërkesës ndërlidhet me </w:t>
      </w:r>
      <w:r w:rsidRPr="00A22624">
        <w:rPr>
          <w:rFonts w:ascii="Arial" w:eastAsia="MS Mincho" w:hAnsi="Arial" w:cs="Arial"/>
          <w:b/>
          <w:sz w:val="20"/>
          <w:lang w:val="sq-AL" w:eastAsia="en-US"/>
        </w:rPr>
        <w:t>njoftimet për kontratë, dokumentet e tenderit</w:t>
      </w:r>
      <w:r w:rsidRPr="00A22624">
        <w:rPr>
          <w:rFonts w:ascii="Arial" w:hAnsi="Arial" w:cs="Arial"/>
          <w:sz w:val="20"/>
          <w:lang w:val="sq-AL"/>
        </w:rPr>
        <w:t xml:space="preserve">, Autoriteti Kontraktues do te vazhdoj me tutje me procedurën e prokurimit. </w:t>
      </w:r>
    </w:p>
    <w:p w:rsidR="00852E61" w:rsidRPr="00A22624" w:rsidRDefault="00852E61" w:rsidP="00852E61">
      <w:pPr>
        <w:pStyle w:val="ListParagraph"/>
        <w:autoSpaceDE w:val="0"/>
        <w:autoSpaceDN w:val="0"/>
        <w:adjustRightInd w:val="0"/>
        <w:ind w:left="1440"/>
        <w:rPr>
          <w:rFonts w:ascii="Arial" w:eastAsiaTheme="minorHAnsi" w:hAnsi="Arial" w:cs="Arial"/>
          <w:sz w:val="20"/>
          <w:lang w:val="sq-AL"/>
        </w:rPr>
      </w:pPr>
    </w:p>
    <w:p w:rsidR="00222E44" w:rsidRPr="00A22624" w:rsidRDefault="00586532" w:rsidP="00567042">
      <w:pPr>
        <w:pStyle w:val="ListParagraph"/>
        <w:numPr>
          <w:ilvl w:val="2"/>
          <w:numId w:val="26"/>
        </w:numPr>
        <w:autoSpaceDE w:val="0"/>
        <w:autoSpaceDN w:val="0"/>
        <w:adjustRightInd w:val="0"/>
        <w:rPr>
          <w:rFonts w:ascii="Arial" w:eastAsiaTheme="minorHAnsi" w:hAnsi="Arial" w:cs="Arial"/>
          <w:sz w:val="20"/>
          <w:lang w:val="sq-AL"/>
        </w:rPr>
      </w:pPr>
      <w:r w:rsidRPr="00A22624">
        <w:rPr>
          <w:rFonts w:ascii="Arial" w:eastAsiaTheme="minorHAnsi" w:hAnsi="Arial" w:cs="Arial"/>
          <w:b/>
          <w:sz w:val="20"/>
          <w:lang w:val="sq-AL"/>
        </w:rPr>
        <w:t>të miratojë</w:t>
      </w:r>
      <w:r w:rsidRPr="00A22624">
        <w:rPr>
          <w:rFonts w:ascii="Arial" w:eastAsiaTheme="minorHAnsi" w:hAnsi="Arial" w:cs="Arial"/>
          <w:sz w:val="20"/>
          <w:lang w:val="sq-AL"/>
        </w:rPr>
        <w:t xml:space="preserve"> një kërkesë për rishikim si të bazuar dhe të anulojë pjesërisht ose tërësisht vendimin e miratuar. </w:t>
      </w:r>
    </w:p>
    <w:p w:rsidR="00852E61" w:rsidRPr="00A22624" w:rsidRDefault="00852E61" w:rsidP="00852E61">
      <w:pPr>
        <w:pStyle w:val="ListParagraph"/>
        <w:autoSpaceDE w:val="0"/>
        <w:autoSpaceDN w:val="0"/>
        <w:adjustRightInd w:val="0"/>
        <w:rPr>
          <w:rFonts w:ascii="Arial" w:eastAsiaTheme="minorHAnsi" w:hAnsi="Arial" w:cs="Arial"/>
          <w:sz w:val="20"/>
          <w:lang w:val="sq-AL"/>
        </w:rPr>
      </w:pPr>
    </w:p>
    <w:p w:rsidR="00852E61" w:rsidRPr="00A22624" w:rsidRDefault="00586532" w:rsidP="00852E61">
      <w:pPr>
        <w:pStyle w:val="ListParagraph"/>
        <w:numPr>
          <w:ilvl w:val="0"/>
          <w:numId w:val="17"/>
        </w:numPr>
        <w:spacing w:after="0"/>
        <w:ind w:right="113"/>
        <w:rPr>
          <w:rFonts w:ascii="Arial" w:hAnsi="Arial" w:cs="Arial"/>
          <w:b/>
          <w:i/>
          <w:sz w:val="20"/>
          <w:lang w:val="sq-AL"/>
        </w:rPr>
      </w:pPr>
      <w:r w:rsidRPr="00A22624">
        <w:rPr>
          <w:rFonts w:ascii="Arial" w:hAnsi="Arial" w:cs="Arial"/>
          <w:sz w:val="20"/>
          <w:lang w:val="sq-AL"/>
        </w:rPr>
        <w:t xml:space="preserve">Kurdo qe miratimi i kërkesës ndërlidhet  me vendimin </w:t>
      </w:r>
      <w:r w:rsidRPr="00A22624">
        <w:rPr>
          <w:rFonts w:ascii="Arial" w:hAnsi="Arial" w:cs="Arial"/>
          <w:b/>
          <w:sz w:val="20"/>
          <w:lang w:val="sq-AL"/>
        </w:rPr>
        <w:t>për shpërblim  te një kontrate</w:t>
      </w:r>
      <w:r w:rsidRPr="00A22624">
        <w:rPr>
          <w:rFonts w:ascii="Arial" w:hAnsi="Arial" w:cs="Arial"/>
          <w:sz w:val="20"/>
          <w:lang w:val="sq-AL"/>
        </w:rPr>
        <w:t>, Autoriteti Kontraktues, do te beje publikimin e anulimit te Njoftimit për dhënie te kontratës, duke përdorur formularin B11, dhe do te vazhdoj me ri-vlerësim te aktivitetit te prokurimit.</w:t>
      </w:r>
    </w:p>
    <w:p w:rsidR="00852E61" w:rsidRPr="00A22624" w:rsidRDefault="00852E61" w:rsidP="00852E61">
      <w:pPr>
        <w:pStyle w:val="ListParagraph"/>
        <w:spacing w:after="0"/>
        <w:ind w:left="1440" w:right="113"/>
        <w:rPr>
          <w:rFonts w:ascii="Arial" w:hAnsi="Arial" w:cs="Arial"/>
          <w:b/>
          <w:i/>
          <w:sz w:val="20"/>
          <w:lang w:val="sq-AL"/>
        </w:rPr>
      </w:pPr>
    </w:p>
    <w:p w:rsidR="00852E61" w:rsidRPr="00A22624" w:rsidRDefault="00586532" w:rsidP="00852E61">
      <w:pPr>
        <w:pStyle w:val="ListParagraph"/>
        <w:numPr>
          <w:ilvl w:val="0"/>
          <w:numId w:val="17"/>
        </w:numPr>
        <w:autoSpaceDE w:val="0"/>
        <w:autoSpaceDN w:val="0"/>
        <w:adjustRightInd w:val="0"/>
        <w:spacing w:after="0"/>
        <w:ind w:right="113"/>
        <w:rPr>
          <w:rFonts w:ascii="Arial" w:eastAsiaTheme="minorHAnsi" w:hAnsi="Arial" w:cs="Arial"/>
          <w:sz w:val="20"/>
          <w:lang w:val="sq-AL"/>
        </w:rPr>
      </w:pPr>
      <w:r w:rsidRPr="00A22624">
        <w:rPr>
          <w:rFonts w:ascii="Arial" w:hAnsi="Arial" w:cs="Arial"/>
          <w:sz w:val="20"/>
          <w:lang w:val="sq-AL"/>
        </w:rPr>
        <w:t xml:space="preserve">Kurdo qe miratimi  i kërkesës ndërlidhet me </w:t>
      </w:r>
      <w:r w:rsidRPr="00A22624">
        <w:rPr>
          <w:rFonts w:ascii="Arial" w:eastAsia="MS Mincho" w:hAnsi="Arial" w:cs="Arial"/>
          <w:b/>
          <w:sz w:val="20"/>
          <w:lang w:val="sq-AL" w:eastAsia="en-US"/>
        </w:rPr>
        <w:t>njoftimet për kontratë, dokumentet e tenderit</w:t>
      </w:r>
      <w:r w:rsidRPr="00A22624">
        <w:rPr>
          <w:rFonts w:ascii="Arial" w:hAnsi="Arial" w:cs="Arial"/>
          <w:sz w:val="20"/>
          <w:lang w:val="sq-AL"/>
        </w:rPr>
        <w:t>, Autoriteti Kontraktues do te beje publikimin e Njoftimit për korrigjim te gabimeve,  duke përdorur formularin B54 dhe do te zgjas afatin e dorëzimit te tenderëve ne përputhje me nenin 53 te LPP-se.</w:t>
      </w:r>
    </w:p>
    <w:p w:rsidR="00A22624" w:rsidRDefault="00A22624" w:rsidP="00222E44">
      <w:pPr>
        <w:autoSpaceDE w:val="0"/>
        <w:autoSpaceDN w:val="0"/>
        <w:adjustRightInd w:val="0"/>
        <w:jc w:val="both"/>
        <w:rPr>
          <w:rFonts w:ascii="Arial" w:eastAsiaTheme="minorHAnsi" w:hAnsi="Arial" w:cs="Arial"/>
          <w:sz w:val="20"/>
          <w:szCs w:val="20"/>
          <w:lang w:eastAsia="it-IT"/>
        </w:rPr>
      </w:pPr>
    </w:p>
    <w:p w:rsidR="00367261" w:rsidRPr="0097532D" w:rsidRDefault="00586532" w:rsidP="00222E44">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 xml:space="preserve">8.2. Vendimi i Autoritetit Kontraktues është i detyrueshëm për autoritetin kontraktuese dhe duhet të zbatohet menjëherë. Vendimi duhet të jetë i arsyetuar dhe ti komunikohet me shkrim, </w:t>
      </w:r>
      <w:r>
        <w:rPr>
          <w:rFonts w:ascii="Arial" w:eastAsiaTheme="minorHAnsi" w:hAnsi="Arial" w:cs="Arial"/>
          <w:b/>
          <w:sz w:val="20"/>
          <w:szCs w:val="20"/>
        </w:rPr>
        <w:t>parashtruesit të ankesës dhe të gjitha palëve të interesuara, nëse ka ndonjë.</w:t>
      </w:r>
      <w:r w:rsidR="0097532D">
        <w:rPr>
          <w:rFonts w:ascii="Arial" w:eastAsiaTheme="minorHAnsi" w:hAnsi="Arial" w:cs="Arial"/>
          <w:b/>
          <w:sz w:val="20"/>
          <w:szCs w:val="20"/>
        </w:rPr>
        <w:t xml:space="preserve"> </w:t>
      </w:r>
      <w:r w:rsidR="0097532D" w:rsidRPr="00367261">
        <w:rPr>
          <w:rFonts w:ascii="Arial" w:eastAsiaTheme="minorHAnsi" w:hAnsi="Arial" w:cs="Arial"/>
          <w:sz w:val="20"/>
          <w:szCs w:val="20"/>
        </w:rPr>
        <w:t xml:space="preserve">Në rastet kur një </w:t>
      </w:r>
      <w:r w:rsidR="008D1BA7" w:rsidRPr="00367261">
        <w:rPr>
          <w:rFonts w:ascii="Arial" w:eastAsiaTheme="minorHAnsi" w:hAnsi="Arial" w:cs="Arial"/>
          <w:sz w:val="20"/>
          <w:szCs w:val="20"/>
        </w:rPr>
        <w:t>zyrtar përgjegjës</w:t>
      </w:r>
      <w:r w:rsidR="00BA2C77" w:rsidRPr="00367261">
        <w:rPr>
          <w:rFonts w:ascii="Arial" w:eastAsiaTheme="minorHAnsi" w:hAnsi="Arial" w:cs="Arial"/>
          <w:sz w:val="20"/>
          <w:szCs w:val="20"/>
        </w:rPr>
        <w:t xml:space="preserve"> </w:t>
      </w:r>
      <w:r w:rsidR="008D1BA7" w:rsidRPr="00367261">
        <w:rPr>
          <w:rFonts w:ascii="Arial" w:eastAsiaTheme="minorHAnsi" w:hAnsi="Arial" w:cs="Arial"/>
          <w:sz w:val="20"/>
          <w:szCs w:val="20"/>
        </w:rPr>
        <w:t>i prokurimit</w:t>
      </w:r>
      <w:r w:rsidR="0097532D" w:rsidRPr="00367261">
        <w:rPr>
          <w:rFonts w:ascii="Arial" w:eastAsiaTheme="minorHAnsi" w:hAnsi="Arial" w:cs="Arial"/>
          <w:sz w:val="20"/>
          <w:szCs w:val="20"/>
        </w:rPr>
        <w:t xml:space="preserve"> nuk lëshon </w:t>
      </w:r>
      <w:r w:rsidR="0097532D" w:rsidRPr="00693E48">
        <w:rPr>
          <w:rFonts w:ascii="Arial" w:eastAsiaTheme="minorHAnsi" w:hAnsi="Arial" w:cs="Arial"/>
          <w:b/>
          <w:sz w:val="20"/>
          <w:szCs w:val="20"/>
        </w:rPr>
        <w:t>një vendim</w:t>
      </w:r>
      <w:r w:rsidR="0097532D" w:rsidRPr="00367261">
        <w:rPr>
          <w:rFonts w:ascii="Arial" w:eastAsiaTheme="minorHAnsi" w:hAnsi="Arial" w:cs="Arial"/>
          <w:sz w:val="20"/>
          <w:szCs w:val="20"/>
        </w:rPr>
        <w:t xml:space="preserve"> ne lidhje me kërkesën për shqyrtim, </w:t>
      </w:r>
      <w:r w:rsidR="00BA2C77" w:rsidRPr="00367261">
        <w:rPr>
          <w:rFonts w:ascii="Arial" w:eastAsiaTheme="minorHAnsi" w:hAnsi="Arial" w:cs="Arial"/>
          <w:sz w:val="20"/>
          <w:szCs w:val="20"/>
        </w:rPr>
        <w:t>Operatori</w:t>
      </w:r>
      <w:r w:rsidR="008D1BA7" w:rsidRPr="00367261">
        <w:rPr>
          <w:rFonts w:ascii="Arial" w:eastAsiaTheme="minorHAnsi" w:hAnsi="Arial" w:cs="Arial"/>
          <w:sz w:val="20"/>
          <w:szCs w:val="20"/>
        </w:rPr>
        <w:t xml:space="preserve"> </w:t>
      </w:r>
      <w:r w:rsidR="00367261" w:rsidRPr="00367261">
        <w:rPr>
          <w:rFonts w:ascii="Arial" w:eastAsiaTheme="minorHAnsi" w:hAnsi="Arial" w:cs="Arial"/>
          <w:sz w:val="20"/>
          <w:szCs w:val="20"/>
        </w:rPr>
        <w:t>Ekonomik</w:t>
      </w:r>
      <w:r w:rsidR="008D1BA7" w:rsidRPr="00367261">
        <w:rPr>
          <w:rFonts w:ascii="Arial" w:eastAsiaTheme="minorHAnsi" w:hAnsi="Arial" w:cs="Arial"/>
          <w:sz w:val="20"/>
          <w:szCs w:val="20"/>
        </w:rPr>
        <w:t xml:space="preserve"> ka te drejte qe te parashtroj </w:t>
      </w:r>
      <w:r w:rsidR="006D71D5">
        <w:rPr>
          <w:rFonts w:ascii="Arial" w:eastAsiaTheme="minorHAnsi" w:hAnsi="Arial" w:cs="Arial"/>
          <w:sz w:val="20"/>
          <w:szCs w:val="20"/>
        </w:rPr>
        <w:t xml:space="preserve">një ankese pranë Organit Shqyrtues te Prokurimit. Me kërkesën e Organit Shqyrtues te Prokurimit,  Komisioni </w:t>
      </w:r>
      <w:proofErr w:type="spellStart"/>
      <w:r w:rsidR="006D71D5">
        <w:rPr>
          <w:rFonts w:ascii="Arial" w:eastAsiaTheme="minorHAnsi" w:hAnsi="Arial" w:cs="Arial"/>
          <w:sz w:val="20"/>
          <w:szCs w:val="20"/>
        </w:rPr>
        <w:t>Rregullativ</w:t>
      </w:r>
      <w:proofErr w:type="spellEnd"/>
      <w:r w:rsidR="006D71D5">
        <w:rPr>
          <w:rFonts w:ascii="Arial" w:eastAsiaTheme="minorHAnsi" w:hAnsi="Arial" w:cs="Arial"/>
          <w:sz w:val="20"/>
          <w:szCs w:val="20"/>
        </w:rPr>
        <w:t xml:space="preserve"> i Prokurimit Publik do te vazhdoj me procedura</w:t>
      </w:r>
      <w:r w:rsidR="00367261">
        <w:rPr>
          <w:rFonts w:ascii="Arial" w:eastAsiaTheme="minorHAnsi" w:hAnsi="Arial" w:cs="Arial"/>
          <w:sz w:val="20"/>
          <w:szCs w:val="20"/>
        </w:rPr>
        <w:t>t</w:t>
      </w:r>
      <w:r w:rsidR="00367261" w:rsidRPr="00367261">
        <w:rPr>
          <w:rFonts w:ascii="Arial" w:eastAsiaTheme="minorHAnsi" w:hAnsi="Arial" w:cs="Arial"/>
          <w:sz w:val="20"/>
          <w:szCs w:val="20"/>
        </w:rPr>
        <w:t xml:space="preserve"> e theksuara ne paragrafin 8 te nenit 25 te LPP-se.</w:t>
      </w:r>
    </w:p>
    <w:p w:rsidR="009400A4" w:rsidRDefault="00586532" w:rsidP="00D32CE9">
      <w:pPr>
        <w:autoSpaceDE w:val="0"/>
        <w:autoSpaceDN w:val="0"/>
        <w:adjustRightInd w:val="0"/>
        <w:rPr>
          <w:rFonts w:ascii="Arial" w:eastAsiaTheme="minorHAnsi" w:hAnsi="Arial" w:cs="Arial"/>
          <w:sz w:val="20"/>
          <w:szCs w:val="20"/>
        </w:rPr>
      </w:pPr>
      <w:r>
        <w:rPr>
          <w:rFonts w:ascii="Arial" w:eastAsiaTheme="minorHAnsi" w:hAnsi="Arial" w:cs="Arial"/>
          <w:sz w:val="20"/>
          <w:szCs w:val="20"/>
        </w:rPr>
        <w:t>8.3  Kundër vendimit të Autoritetit Kontraktues , ankuesi ose ndonjë palë e interesuar, nëse ka, mund të paraqesë, në çdo rast, një ankesë pranë OSHP-së në pajtim me nenin 109 te LPP-se.</w:t>
      </w:r>
    </w:p>
    <w:p w:rsidR="00A22624" w:rsidRDefault="00A22624" w:rsidP="00D32CE9">
      <w:pPr>
        <w:autoSpaceDE w:val="0"/>
        <w:autoSpaceDN w:val="0"/>
        <w:adjustRightInd w:val="0"/>
        <w:rPr>
          <w:rFonts w:ascii="Arial" w:eastAsiaTheme="minorHAnsi" w:hAnsi="Arial" w:cs="Arial"/>
          <w:sz w:val="20"/>
          <w:szCs w:val="20"/>
        </w:rPr>
      </w:pPr>
    </w:p>
    <w:p w:rsidR="002667A1" w:rsidRDefault="002667A1" w:rsidP="00D32CE9">
      <w:pPr>
        <w:autoSpaceDE w:val="0"/>
        <w:autoSpaceDN w:val="0"/>
        <w:adjustRightInd w:val="0"/>
        <w:rPr>
          <w:rFonts w:ascii="Arial" w:eastAsiaTheme="minorHAnsi" w:hAnsi="Arial" w:cs="Arial"/>
          <w:sz w:val="20"/>
          <w:szCs w:val="20"/>
        </w:rPr>
      </w:pPr>
    </w:p>
    <w:p w:rsidR="002667A1" w:rsidRDefault="002667A1" w:rsidP="00D32CE9">
      <w:pPr>
        <w:autoSpaceDE w:val="0"/>
        <w:autoSpaceDN w:val="0"/>
        <w:adjustRightInd w:val="0"/>
        <w:rPr>
          <w:rFonts w:ascii="Arial" w:eastAsiaTheme="minorHAnsi" w:hAnsi="Arial" w:cs="Arial"/>
          <w:sz w:val="20"/>
          <w:szCs w:val="20"/>
        </w:rPr>
      </w:pPr>
    </w:p>
    <w:p w:rsidR="002667A1" w:rsidRDefault="002667A1" w:rsidP="00D32CE9">
      <w:pPr>
        <w:autoSpaceDE w:val="0"/>
        <w:autoSpaceDN w:val="0"/>
        <w:adjustRightInd w:val="0"/>
        <w:rPr>
          <w:rFonts w:ascii="Arial" w:eastAsiaTheme="minorHAnsi" w:hAnsi="Arial" w:cs="Arial"/>
          <w:sz w:val="20"/>
          <w:szCs w:val="20"/>
        </w:rPr>
      </w:pPr>
    </w:p>
    <w:p w:rsidR="002667A1" w:rsidRDefault="002667A1" w:rsidP="00D32CE9">
      <w:pPr>
        <w:autoSpaceDE w:val="0"/>
        <w:autoSpaceDN w:val="0"/>
        <w:adjustRightInd w:val="0"/>
        <w:rPr>
          <w:rFonts w:ascii="Arial" w:eastAsiaTheme="minorHAnsi" w:hAnsi="Arial" w:cs="Arial"/>
          <w:sz w:val="20"/>
          <w:szCs w:val="20"/>
        </w:rPr>
      </w:pPr>
    </w:p>
    <w:p w:rsidR="00567042" w:rsidRPr="00A22624" w:rsidRDefault="00A22624" w:rsidP="00A22624">
      <w:pPr>
        <w:pStyle w:val="ListParagraph"/>
        <w:numPr>
          <w:ilvl w:val="0"/>
          <w:numId w:val="35"/>
        </w:numPr>
        <w:spacing w:after="0"/>
        <w:jc w:val="center"/>
        <w:rPr>
          <w:rFonts w:ascii="Arial" w:hAnsi="Arial" w:cs="Arial"/>
          <w:b/>
          <w:color w:val="000000"/>
          <w:sz w:val="20"/>
        </w:rPr>
      </w:pPr>
      <w:r w:rsidRPr="00A22624">
        <w:rPr>
          <w:rFonts w:ascii="Arial" w:hAnsi="Arial" w:cs="Arial"/>
          <w:b/>
          <w:color w:val="000000"/>
          <w:sz w:val="20"/>
        </w:rPr>
        <w:lastRenderedPageBreak/>
        <w:t xml:space="preserve">PARAQITJA E ANKESËS PRANË </w:t>
      </w:r>
      <w:r w:rsidR="00586532" w:rsidRPr="00A22624">
        <w:rPr>
          <w:rFonts w:ascii="Arial" w:hAnsi="Arial" w:cs="Arial"/>
          <w:b/>
          <w:color w:val="000000"/>
          <w:sz w:val="20"/>
        </w:rPr>
        <w:t>OSHP-se</w:t>
      </w:r>
    </w:p>
    <w:p w:rsidR="00222E44" w:rsidRPr="0018774B" w:rsidRDefault="00222E44" w:rsidP="007B0535">
      <w:pPr>
        <w:spacing w:after="0" w:line="240" w:lineRule="auto"/>
        <w:ind w:right="113"/>
        <w:jc w:val="both"/>
        <w:rPr>
          <w:rFonts w:ascii="Arial" w:hAnsi="Arial" w:cs="Arial"/>
          <w:b/>
          <w:i/>
          <w:color w:val="000000"/>
          <w:sz w:val="20"/>
          <w:szCs w:val="20"/>
        </w:rPr>
      </w:pPr>
    </w:p>
    <w:p w:rsidR="00FE117C" w:rsidRPr="0018774B" w:rsidRDefault="00FE117C" w:rsidP="007B0535">
      <w:pPr>
        <w:spacing w:after="0" w:line="240" w:lineRule="auto"/>
        <w:ind w:right="113"/>
        <w:jc w:val="both"/>
        <w:rPr>
          <w:rFonts w:ascii="Arial" w:hAnsi="Arial" w:cs="Arial"/>
          <w:b/>
          <w:i/>
          <w:color w:val="000000"/>
          <w:sz w:val="20"/>
          <w:szCs w:val="20"/>
        </w:rPr>
      </w:pPr>
    </w:p>
    <w:p w:rsidR="00A13161" w:rsidRPr="0018774B" w:rsidRDefault="00586532" w:rsidP="00567042">
      <w:pPr>
        <w:spacing w:after="0" w:line="240" w:lineRule="auto"/>
        <w:ind w:right="113"/>
        <w:jc w:val="center"/>
        <w:rPr>
          <w:rFonts w:ascii="Arial" w:hAnsi="Arial" w:cs="Arial"/>
          <w:b/>
          <w:color w:val="000000"/>
          <w:sz w:val="20"/>
          <w:szCs w:val="20"/>
        </w:rPr>
      </w:pPr>
      <w:r>
        <w:rPr>
          <w:rFonts w:ascii="Arial" w:hAnsi="Arial" w:cs="Arial"/>
          <w:b/>
          <w:color w:val="000000"/>
          <w:sz w:val="20"/>
          <w:szCs w:val="20"/>
        </w:rPr>
        <w:t xml:space="preserve">Neni 9 </w:t>
      </w:r>
    </w:p>
    <w:p w:rsidR="007B0535" w:rsidRPr="0018774B" w:rsidRDefault="00586532" w:rsidP="00567042">
      <w:pPr>
        <w:spacing w:after="0" w:line="240" w:lineRule="auto"/>
        <w:ind w:right="113"/>
        <w:jc w:val="center"/>
        <w:rPr>
          <w:rFonts w:ascii="Arial" w:hAnsi="Arial" w:cs="Arial"/>
          <w:b/>
          <w:color w:val="000000"/>
          <w:sz w:val="20"/>
          <w:szCs w:val="20"/>
        </w:rPr>
      </w:pPr>
      <w:r>
        <w:rPr>
          <w:rFonts w:ascii="Arial" w:hAnsi="Arial" w:cs="Arial"/>
          <w:b/>
          <w:color w:val="000000"/>
          <w:sz w:val="20"/>
          <w:szCs w:val="20"/>
        </w:rPr>
        <w:t>Periudha kohore për dorëzimin e një ankese në OSHP</w:t>
      </w:r>
    </w:p>
    <w:p w:rsidR="00CD3411" w:rsidRPr="0018774B" w:rsidRDefault="00CD3411" w:rsidP="007B0535">
      <w:pPr>
        <w:spacing w:after="0" w:line="240" w:lineRule="auto"/>
        <w:ind w:right="113"/>
        <w:jc w:val="both"/>
        <w:rPr>
          <w:rFonts w:ascii="Arial" w:eastAsiaTheme="minorHAnsi" w:hAnsi="Arial" w:cs="Arial"/>
          <w:sz w:val="20"/>
          <w:szCs w:val="20"/>
        </w:rPr>
      </w:pPr>
    </w:p>
    <w:p w:rsidR="007B0535" w:rsidRPr="0018774B" w:rsidRDefault="0039696F" w:rsidP="007B0535">
      <w:pPr>
        <w:spacing w:after="0" w:line="240" w:lineRule="auto"/>
        <w:ind w:right="113"/>
        <w:jc w:val="both"/>
        <w:rPr>
          <w:rFonts w:ascii="Arial" w:hAnsi="Arial" w:cs="Arial"/>
          <w:color w:val="000000"/>
          <w:sz w:val="20"/>
          <w:szCs w:val="20"/>
        </w:rPr>
      </w:pPr>
      <w:r w:rsidRPr="0018774B">
        <w:rPr>
          <w:rFonts w:ascii="Arial" w:hAnsi="Arial" w:cs="Arial"/>
          <w:color w:val="000000"/>
          <w:sz w:val="20"/>
          <w:szCs w:val="20"/>
        </w:rPr>
        <w:t>9.1</w:t>
      </w:r>
      <w:r w:rsidR="002274D2" w:rsidRPr="0018774B">
        <w:rPr>
          <w:rFonts w:ascii="Arial" w:hAnsi="Arial" w:cs="Arial"/>
          <w:color w:val="000000"/>
          <w:sz w:val="20"/>
          <w:szCs w:val="20"/>
        </w:rPr>
        <w:t xml:space="preserve"> Ankesa pranë OSHP-së duhet të dorëzohe</w:t>
      </w:r>
      <w:r w:rsidR="00A817FE" w:rsidRPr="0018774B">
        <w:rPr>
          <w:rFonts w:ascii="Arial" w:hAnsi="Arial" w:cs="Arial"/>
          <w:color w:val="000000"/>
          <w:sz w:val="20"/>
          <w:szCs w:val="20"/>
        </w:rPr>
        <w:t>t</w:t>
      </w:r>
      <w:r w:rsidR="00A817FE" w:rsidRPr="0018774B">
        <w:rPr>
          <w:rFonts w:ascii="Arial" w:hAnsi="Arial" w:cs="Arial"/>
          <w:sz w:val="20"/>
          <w:szCs w:val="20"/>
        </w:rPr>
        <w:t xml:space="preserve"> vetë</w:t>
      </w:r>
      <w:r w:rsidR="00586532">
        <w:rPr>
          <w:rFonts w:ascii="Arial" w:hAnsi="Arial" w:cs="Arial"/>
          <w:sz w:val="20"/>
          <w:szCs w:val="20"/>
        </w:rPr>
        <w:t>m pas udhëheqjes së një procedure paraprake për zgjidhje të mosmarrëveshjes</w:t>
      </w:r>
      <w:r w:rsidR="00586532">
        <w:rPr>
          <w:rFonts w:ascii="Arial" w:hAnsi="Arial" w:cs="Arial"/>
          <w:color w:val="000000"/>
          <w:sz w:val="20"/>
          <w:szCs w:val="20"/>
        </w:rPr>
        <w:t xml:space="preserve"> dhe te dorëzohet brenda dhjetë (10) ditëve </w:t>
      </w:r>
      <w:r w:rsidR="00586532">
        <w:rPr>
          <w:rFonts w:ascii="Arial" w:hAnsi="Arial" w:cs="Arial"/>
          <w:b/>
          <w:color w:val="000000"/>
          <w:sz w:val="20"/>
          <w:szCs w:val="20"/>
        </w:rPr>
        <w:t>pas vendimit të lëshuar nga autoriteti kontraktues në procedurën paraprake të zgjidhjes së mosmarrëveshjes</w:t>
      </w:r>
      <w:r w:rsidR="00586532">
        <w:rPr>
          <w:rFonts w:ascii="Arial" w:hAnsi="Arial" w:cs="Arial"/>
          <w:color w:val="000000"/>
          <w:sz w:val="20"/>
          <w:szCs w:val="20"/>
        </w:rPr>
        <w:t xml:space="preserve"> në përputhje me nenin 108/A të LPP-se.</w:t>
      </w:r>
    </w:p>
    <w:p w:rsidR="007B0535" w:rsidRPr="0018774B" w:rsidRDefault="007B0535" w:rsidP="007B0535">
      <w:pPr>
        <w:autoSpaceDE w:val="0"/>
        <w:autoSpaceDN w:val="0"/>
        <w:adjustRightInd w:val="0"/>
        <w:spacing w:after="0" w:line="240" w:lineRule="auto"/>
        <w:ind w:right="113"/>
        <w:jc w:val="both"/>
        <w:rPr>
          <w:rFonts w:ascii="Arial" w:hAnsi="Arial" w:cs="Arial"/>
          <w:color w:val="000000"/>
          <w:sz w:val="20"/>
          <w:szCs w:val="20"/>
        </w:rPr>
      </w:pPr>
    </w:p>
    <w:p w:rsidR="00D82FE8" w:rsidRPr="0018774B" w:rsidRDefault="0039696F" w:rsidP="007B0535">
      <w:pPr>
        <w:autoSpaceDE w:val="0"/>
        <w:autoSpaceDN w:val="0"/>
        <w:adjustRightInd w:val="0"/>
        <w:spacing w:after="0" w:line="240" w:lineRule="auto"/>
        <w:ind w:right="113"/>
        <w:jc w:val="both"/>
        <w:rPr>
          <w:rFonts w:ascii="Arial" w:hAnsi="Arial" w:cs="Arial"/>
          <w:color w:val="000000"/>
          <w:sz w:val="20"/>
          <w:szCs w:val="20"/>
        </w:rPr>
      </w:pPr>
      <w:r w:rsidRPr="0018774B">
        <w:rPr>
          <w:rFonts w:ascii="Arial" w:eastAsia="Times New Roman" w:hAnsi="Arial" w:cs="Arial"/>
          <w:color w:val="000000"/>
          <w:sz w:val="20"/>
          <w:szCs w:val="20"/>
        </w:rPr>
        <w:t>9.</w:t>
      </w:r>
      <w:r w:rsidR="00D82FE8" w:rsidRPr="0018774B">
        <w:rPr>
          <w:rFonts w:ascii="Arial" w:eastAsia="Times New Roman" w:hAnsi="Arial" w:cs="Arial"/>
          <w:color w:val="000000"/>
          <w:sz w:val="20"/>
          <w:szCs w:val="20"/>
        </w:rPr>
        <w:t>2</w:t>
      </w:r>
      <w:r w:rsidR="00D82FE8" w:rsidRPr="0018774B">
        <w:rPr>
          <w:rFonts w:ascii="Arial" w:hAnsi="Arial" w:cs="Arial"/>
          <w:color w:val="000000"/>
          <w:sz w:val="20"/>
          <w:szCs w:val="20"/>
        </w:rPr>
        <w:t xml:space="preserve"> Ankesa do të dorëzohet në origjinal tek Organi Shqyrtues i</w:t>
      </w:r>
      <w:r w:rsidR="00D11C18" w:rsidRPr="0018774B">
        <w:rPr>
          <w:rFonts w:ascii="Arial" w:hAnsi="Arial" w:cs="Arial"/>
          <w:color w:val="000000"/>
          <w:sz w:val="20"/>
          <w:szCs w:val="20"/>
        </w:rPr>
        <w:t xml:space="preserve"> </w:t>
      </w:r>
      <w:r w:rsidR="00D82FE8" w:rsidRPr="0018774B">
        <w:rPr>
          <w:rFonts w:ascii="Arial" w:hAnsi="Arial" w:cs="Arial"/>
          <w:color w:val="000000"/>
          <w:sz w:val="20"/>
          <w:szCs w:val="20"/>
        </w:rPr>
        <w:t>Prokurimit “OSHP” dhe njëkohësisht, një kopje e ankesës do t’i dorëzohet Autoritetit Kontraktues.</w:t>
      </w:r>
    </w:p>
    <w:p w:rsidR="00D11C18" w:rsidRPr="0018774B" w:rsidRDefault="00D11C18" w:rsidP="007B0535">
      <w:pPr>
        <w:autoSpaceDE w:val="0"/>
        <w:autoSpaceDN w:val="0"/>
        <w:adjustRightInd w:val="0"/>
        <w:spacing w:after="0" w:line="240" w:lineRule="auto"/>
        <w:ind w:right="113"/>
        <w:jc w:val="both"/>
        <w:rPr>
          <w:rFonts w:ascii="Arial" w:eastAsia="Times New Roman" w:hAnsi="Arial" w:cs="Arial"/>
          <w:color w:val="000000"/>
          <w:sz w:val="20"/>
          <w:szCs w:val="20"/>
        </w:rPr>
      </w:pPr>
    </w:p>
    <w:p w:rsidR="007B0535" w:rsidRPr="0018774B" w:rsidRDefault="00D82FE8" w:rsidP="007B0535">
      <w:pPr>
        <w:autoSpaceDE w:val="0"/>
        <w:autoSpaceDN w:val="0"/>
        <w:adjustRightInd w:val="0"/>
        <w:spacing w:after="0" w:line="240" w:lineRule="auto"/>
        <w:ind w:right="113"/>
        <w:jc w:val="both"/>
        <w:rPr>
          <w:rFonts w:ascii="Arial" w:eastAsia="Times New Roman" w:hAnsi="Arial" w:cs="Arial"/>
          <w:color w:val="000000"/>
          <w:sz w:val="20"/>
          <w:szCs w:val="20"/>
        </w:rPr>
      </w:pPr>
      <w:r w:rsidRPr="0018774B">
        <w:rPr>
          <w:rFonts w:ascii="Arial" w:eastAsia="Times New Roman" w:hAnsi="Arial" w:cs="Arial"/>
          <w:color w:val="000000"/>
          <w:sz w:val="20"/>
          <w:szCs w:val="20"/>
        </w:rPr>
        <w:t>9.</w:t>
      </w:r>
      <w:r w:rsidR="00A817FE" w:rsidRPr="0018774B">
        <w:rPr>
          <w:rFonts w:ascii="Arial" w:eastAsia="Times New Roman" w:hAnsi="Arial" w:cs="Arial"/>
          <w:color w:val="000000"/>
          <w:sz w:val="20"/>
          <w:szCs w:val="20"/>
        </w:rPr>
        <w:t>3</w:t>
      </w:r>
      <w:r w:rsidRPr="0018774B">
        <w:rPr>
          <w:rFonts w:ascii="Arial" w:eastAsia="Times New Roman" w:hAnsi="Arial" w:cs="Arial"/>
          <w:color w:val="000000"/>
          <w:sz w:val="20"/>
          <w:szCs w:val="20"/>
        </w:rPr>
        <w:t xml:space="preserve"> </w:t>
      </w:r>
      <w:r w:rsidR="007B0535" w:rsidRPr="0018774B">
        <w:rPr>
          <w:rFonts w:ascii="Arial" w:eastAsia="Times New Roman" w:hAnsi="Arial" w:cs="Arial"/>
          <w:color w:val="000000"/>
          <w:sz w:val="20"/>
          <w:szCs w:val="20"/>
        </w:rPr>
        <w:t xml:space="preserve">Në rast të tërheqjes së ankesave të parashtruara, OSHP ka autoritet </w:t>
      </w:r>
      <w:r w:rsidR="00D32CE9" w:rsidRPr="0018774B">
        <w:rPr>
          <w:rFonts w:ascii="Arial" w:eastAsia="Times New Roman" w:hAnsi="Arial" w:cs="Arial"/>
          <w:color w:val="000000"/>
          <w:sz w:val="20"/>
          <w:szCs w:val="20"/>
        </w:rPr>
        <w:t>për</w:t>
      </w:r>
      <w:r w:rsidR="007B0535" w:rsidRPr="0018774B">
        <w:rPr>
          <w:rFonts w:ascii="Arial" w:eastAsia="Times New Roman" w:hAnsi="Arial" w:cs="Arial"/>
          <w:color w:val="000000"/>
          <w:sz w:val="20"/>
          <w:szCs w:val="20"/>
        </w:rPr>
        <w:t xml:space="preserve"> të vazhduar ne emër te vet shqyrtimin e supozimeve në mënyrë të drejtpërdrejtë apo të tërthortë të paraqitura ne </w:t>
      </w:r>
      <w:r w:rsidR="00D32CE9" w:rsidRPr="0018774B">
        <w:rPr>
          <w:rFonts w:ascii="Arial" w:eastAsia="Times New Roman" w:hAnsi="Arial" w:cs="Arial"/>
          <w:color w:val="000000"/>
          <w:sz w:val="20"/>
          <w:szCs w:val="20"/>
        </w:rPr>
        <w:t>një</w:t>
      </w:r>
      <w:r w:rsidR="007B0535" w:rsidRPr="0018774B">
        <w:rPr>
          <w:rFonts w:ascii="Arial" w:eastAsia="Times New Roman" w:hAnsi="Arial" w:cs="Arial"/>
          <w:color w:val="000000"/>
          <w:sz w:val="20"/>
          <w:szCs w:val="20"/>
        </w:rPr>
        <w:t xml:space="preserve"> ankesë.</w:t>
      </w:r>
    </w:p>
    <w:p w:rsidR="007B0535" w:rsidRPr="0018774B" w:rsidRDefault="007B0535" w:rsidP="007B0535">
      <w:pPr>
        <w:autoSpaceDE w:val="0"/>
        <w:autoSpaceDN w:val="0"/>
        <w:adjustRightInd w:val="0"/>
        <w:spacing w:after="0" w:line="240" w:lineRule="auto"/>
        <w:ind w:right="113"/>
        <w:jc w:val="both"/>
        <w:rPr>
          <w:rFonts w:ascii="Arial" w:eastAsia="Times New Roman" w:hAnsi="Arial" w:cs="Arial"/>
          <w:color w:val="000000"/>
          <w:sz w:val="20"/>
          <w:szCs w:val="20"/>
        </w:rPr>
      </w:pPr>
    </w:p>
    <w:p w:rsidR="00F6487E" w:rsidRPr="0018774B" w:rsidRDefault="00F6487E" w:rsidP="00F6487E">
      <w:pPr>
        <w:autoSpaceDE w:val="0"/>
        <w:autoSpaceDN w:val="0"/>
        <w:adjustRightInd w:val="0"/>
        <w:spacing w:after="0" w:line="240" w:lineRule="auto"/>
        <w:ind w:right="113"/>
        <w:jc w:val="center"/>
        <w:rPr>
          <w:rFonts w:ascii="Arial" w:eastAsia="Times New Roman" w:hAnsi="Arial" w:cs="Arial"/>
          <w:b/>
          <w:color w:val="000000"/>
          <w:sz w:val="20"/>
          <w:szCs w:val="20"/>
        </w:rPr>
      </w:pPr>
      <w:r w:rsidRPr="0018774B">
        <w:rPr>
          <w:rFonts w:ascii="Arial" w:eastAsia="Times New Roman" w:hAnsi="Arial" w:cs="Arial"/>
          <w:b/>
          <w:color w:val="000000"/>
          <w:sz w:val="20"/>
          <w:szCs w:val="20"/>
        </w:rPr>
        <w:t>Neni 10</w:t>
      </w:r>
    </w:p>
    <w:p w:rsidR="007B0535" w:rsidRPr="0018774B" w:rsidRDefault="007B0535" w:rsidP="00F6487E">
      <w:pPr>
        <w:autoSpaceDE w:val="0"/>
        <w:autoSpaceDN w:val="0"/>
        <w:adjustRightInd w:val="0"/>
        <w:spacing w:after="0" w:line="240" w:lineRule="auto"/>
        <w:ind w:right="113"/>
        <w:jc w:val="center"/>
        <w:rPr>
          <w:rFonts w:ascii="Arial" w:eastAsia="Times New Roman" w:hAnsi="Arial" w:cs="Arial"/>
          <w:b/>
          <w:color w:val="000000"/>
          <w:sz w:val="20"/>
          <w:szCs w:val="20"/>
        </w:rPr>
      </w:pPr>
      <w:r w:rsidRPr="0018774B">
        <w:rPr>
          <w:rFonts w:ascii="Arial" w:eastAsia="Times New Roman" w:hAnsi="Arial" w:cs="Arial"/>
          <w:b/>
          <w:color w:val="000000"/>
          <w:sz w:val="20"/>
          <w:szCs w:val="20"/>
        </w:rPr>
        <w:t>Përmbajtja Themelore e një ankese të dorëzuar OSHP-së</w:t>
      </w:r>
    </w:p>
    <w:p w:rsidR="00D32CE9" w:rsidRPr="0018774B" w:rsidRDefault="00D32CE9" w:rsidP="007B0535">
      <w:pPr>
        <w:autoSpaceDE w:val="0"/>
        <w:autoSpaceDN w:val="0"/>
        <w:adjustRightInd w:val="0"/>
        <w:spacing w:after="0" w:line="240" w:lineRule="auto"/>
        <w:ind w:right="113"/>
        <w:jc w:val="both"/>
        <w:rPr>
          <w:rFonts w:ascii="Arial" w:eastAsia="Times New Roman" w:hAnsi="Arial" w:cs="Arial"/>
          <w:b/>
          <w:i/>
          <w:color w:val="000000"/>
          <w:sz w:val="20"/>
          <w:szCs w:val="20"/>
        </w:rPr>
      </w:pPr>
    </w:p>
    <w:p w:rsidR="00037F5C" w:rsidRPr="0018774B" w:rsidRDefault="007B0535" w:rsidP="00F6487E">
      <w:pPr>
        <w:pStyle w:val="ListParagraph"/>
        <w:numPr>
          <w:ilvl w:val="1"/>
          <w:numId w:val="28"/>
        </w:numPr>
        <w:ind w:left="418" w:hanging="418"/>
        <w:rPr>
          <w:rFonts w:ascii="Arial" w:hAnsi="Arial" w:cs="Arial"/>
          <w:color w:val="000000"/>
          <w:sz w:val="20"/>
          <w:lang w:val="sq-AL"/>
        </w:rPr>
      </w:pPr>
      <w:r w:rsidRPr="0018774B">
        <w:rPr>
          <w:rFonts w:ascii="Arial" w:hAnsi="Arial" w:cs="Arial"/>
          <w:color w:val="000000"/>
          <w:sz w:val="20"/>
          <w:lang w:val="sq-AL"/>
        </w:rPr>
        <w:t xml:space="preserve">Ankesa </w:t>
      </w:r>
      <w:r w:rsidR="00D32CE9" w:rsidRPr="0018774B">
        <w:rPr>
          <w:rFonts w:ascii="Arial" w:hAnsi="Arial" w:cs="Arial"/>
          <w:color w:val="000000"/>
          <w:sz w:val="20"/>
          <w:lang w:val="sq-AL"/>
        </w:rPr>
        <w:t xml:space="preserve">duhet </w:t>
      </w:r>
      <w:r w:rsidRPr="0018774B">
        <w:rPr>
          <w:rFonts w:ascii="Arial" w:hAnsi="Arial" w:cs="Arial"/>
          <w:color w:val="000000"/>
          <w:sz w:val="20"/>
          <w:lang w:val="sq-AL"/>
        </w:rPr>
        <w:t>të përmbajë:</w:t>
      </w:r>
    </w:p>
    <w:p w:rsidR="00037F5C" w:rsidRPr="0018774B" w:rsidRDefault="007B0535" w:rsidP="00D32CE9">
      <w:pPr>
        <w:numPr>
          <w:ilvl w:val="0"/>
          <w:numId w:val="19"/>
        </w:numPr>
        <w:spacing w:after="0" w:line="240" w:lineRule="auto"/>
        <w:ind w:left="720" w:right="115"/>
        <w:jc w:val="both"/>
        <w:rPr>
          <w:rFonts w:ascii="Arial" w:hAnsi="Arial" w:cs="Arial"/>
          <w:color w:val="000000"/>
          <w:sz w:val="20"/>
          <w:szCs w:val="20"/>
        </w:rPr>
      </w:pPr>
      <w:r w:rsidRPr="0018774B">
        <w:rPr>
          <w:rFonts w:ascii="Arial" w:hAnsi="Arial" w:cs="Arial"/>
          <w:color w:val="000000"/>
          <w:sz w:val="20"/>
          <w:szCs w:val="20"/>
        </w:rPr>
        <w:t>emrin, adresën postare, adresën elektronike, dhe informatat e kontaktit të parashtruesit të ankesës;</w:t>
      </w:r>
    </w:p>
    <w:p w:rsidR="00037F5C" w:rsidRPr="0018774B" w:rsidRDefault="007B0535" w:rsidP="00D32CE9">
      <w:pPr>
        <w:numPr>
          <w:ilvl w:val="0"/>
          <w:numId w:val="19"/>
        </w:numPr>
        <w:spacing w:after="0" w:line="240" w:lineRule="auto"/>
        <w:ind w:left="714" w:right="113" w:hanging="357"/>
        <w:jc w:val="both"/>
        <w:rPr>
          <w:rFonts w:ascii="Arial" w:hAnsi="Arial" w:cs="Arial"/>
          <w:color w:val="000000"/>
          <w:sz w:val="20"/>
          <w:szCs w:val="20"/>
        </w:rPr>
      </w:pPr>
      <w:r w:rsidRPr="0018774B">
        <w:rPr>
          <w:rFonts w:ascii="Arial" w:hAnsi="Arial" w:cs="Arial"/>
          <w:color w:val="000000"/>
          <w:sz w:val="20"/>
          <w:szCs w:val="20"/>
        </w:rPr>
        <w:t>emrin e autoritetit kontraktues në fjalë;</w:t>
      </w:r>
    </w:p>
    <w:p w:rsidR="00037F5C" w:rsidRPr="0018774B" w:rsidRDefault="007B0535" w:rsidP="00D32CE9">
      <w:pPr>
        <w:numPr>
          <w:ilvl w:val="0"/>
          <w:numId w:val="19"/>
        </w:numPr>
        <w:spacing w:after="0" w:line="240" w:lineRule="auto"/>
        <w:ind w:left="714" w:right="113" w:hanging="357"/>
        <w:jc w:val="both"/>
        <w:rPr>
          <w:rFonts w:ascii="Arial" w:hAnsi="Arial" w:cs="Arial"/>
          <w:color w:val="000000"/>
          <w:sz w:val="20"/>
          <w:szCs w:val="20"/>
        </w:rPr>
      </w:pPr>
      <w:r w:rsidRPr="0018774B">
        <w:rPr>
          <w:rFonts w:ascii="Arial" w:hAnsi="Arial" w:cs="Arial"/>
          <w:color w:val="000000"/>
          <w:sz w:val="20"/>
          <w:szCs w:val="20"/>
        </w:rPr>
        <w:t>bën një përshkrim specifik të  arsyeshëm te aktivitetit të prokurimit në fjalë;</w:t>
      </w:r>
    </w:p>
    <w:p w:rsidR="00037F5C" w:rsidRPr="0018774B" w:rsidRDefault="007B0535" w:rsidP="00D32CE9">
      <w:pPr>
        <w:numPr>
          <w:ilvl w:val="0"/>
          <w:numId w:val="19"/>
        </w:numPr>
        <w:tabs>
          <w:tab w:val="left" w:pos="2295"/>
        </w:tabs>
        <w:spacing w:after="0" w:line="240" w:lineRule="auto"/>
        <w:ind w:left="714" w:right="113" w:hanging="357"/>
        <w:jc w:val="both"/>
        <w:rPr>
          <w:rFonts w:ascii="Arial" w:hAnsi="Arial" w:cs="Arial"/>
          <w:color w:val="000000"/>
          <w:sz w:val="20"/>
          <w:szCs w:val="20"/>
        </w:rPr>
      </w:pPr>
      <w:r w:rsidRPr="0018774B">
        <w:rPr>
          <w:rFonts w:ascii="Arial" w:hAnsi="Arial" w:cs="Arial"/>
          <w:color w:val="000000"/>
          <w:sz w:val="20"/>
          <w:szCs w:val="20"/>
        </w:rPr>
        <w:t>bashkëngjitur një kopje të njoftimit të kontratës në fjalë ose njoftimit të rezultatit të konkursit për projektim, nëse një e tillë është nxjerrë apo publikuar</w:t>
      </w:r>
      <w:r w:rsidR="00F6487E" w:rsidRPr="0018774B">
        <w:rPr>
          <w:rFonts w:ascii="Arial" w:hAnsi="Arial" w:cs="Arial"/>
          <w:color w:val="000000"/>
          <w:sz w:val="20"/>
          <w:szCs w:val="20"/>
        </w:rPr>
        <w:t>;</w:t>
      </w:r>
    </w:p>
    <w:p w:rsidR="00037F5C" w:rsidRPr="0018774B" w:rsidRDefault="007B0535" w:rsidP="00D32CE9">
      <w:pPr>
        <w:numPr>
          <w:ilvl w:val="0"/>
          <w:numId w:val="19"/>
        </w:numPr>
        <w:tabs>
          <w:tab w:val="left" w:pos="2295"/>
        </w:tabs>
        <w:spacing w:after="0" w:line="240" w:lineRule="auto"/>
        <w:ind w:left="714" w:right="113" w:hanging="357"/>
        <w:jc w:val="both"/>
        <w:rPr>
          <w:rFonts w:ascii="Arial" w:hAnsi="Arial" w:cs="Arial"/>
          <w:color w:val="000000"/>
          <w:sz w:val="20"/>
          <w:szCs w:val="20"/>
        </w:rPr>
      </w:pPr>
      <w:r w:rsidRPr="0018774B">
        <w:rPr>
          <w:rFonts w:ascii="Arial" w:hAnsi="Arial" w:cs="Arial"/>
          <w:color w:val="000000"/>
          <w:sz w:val="20"/>
          <w:szCs w:val="20"/>
        </w:rPr>
        <w:t>Demonstron se parashtruesi i ankesës kualifikohet si një “palë e interesuar,” sikurse përkufizohet nën nenin 4 të ligjit të tanishëm;</w:t>
      </w:r>
    </w:p>
    <w:p w:rsidR="00037F5C" w:rsidRPr="0018774B" w:rsidRDefault="007B0535" w:rsidP="00D32CE9">
      <w:pPr>
        <w:numPr>
          <w:ilvl w:val="0"/>
          <w:numId w:val="19"/>
        </w:numPr>
        <w:tabs>
          <w:tab w:val="left" w:pos="2295"/>
        </w:tabs>
        <w:spacing w:after="0" w:line="240" w:lineRule="auto"/>
        <w:ind w:left="714" w:right="113" w:hanging="357"/>
        <w:jc w:val="both"/>
        <w:rPr>
          <w:rFonts w:ascii="Arial" w:hAnsi="Arial" w:cs="Arial"/>
          <w:color w:val="000000"/>
          <w:sz w:val="20"/>
          <w:szCs w:val="20"/>
        </w:rPr>
      </w:pPr>
      <w:r w:rsidRPr="0018774B">
        <w:rPr>
          <w:rFonts w:ascii="Arial" w:hAnsi="Arial" w:cs="Arial"/>
          <w:color w:val="000000"/>
          <w:sz w:val="20"/>
          <w:szCs w:val="20"/>
        </w:rPr>
        <w:t>Përshkruan rrethanat faktike që përbejnë apo prodhojnë shkeljen e pretenduar;</w:t>
      </w:r>
    </w:p>
    <w:p w:rsidR="00037F5C" w:rsidRPr="0018774B" w:rsidRDefault="007B0535" w:rsidP="00D32CE9">
      <w:pPr>
        <w:numPr>
          <w:ilvl w:val="0"/>
          <w:numId w:val="19"/>
        </w:numPr>
        <w:tabs>
          <w:tab w:val="left" w:pos="2295"/>
        </w:tabs>
        <w:spacing w:after="0" w:line="240" w:lineRule="auto"/>
        <w:ind w:left="714" w:right="113" w:hanging="357"/>
        <w:jc w:val="both"/>
        <w:rPr>
          <w:rFonts w:ascii="Arial" w:hAnsi="Arial" w:cs="Arial"/>
          <w:color w:val="000000"/>
          <w:sz w:val="20"/>
          <w:szCs w:val="20"/>
        </w:rPr>
      </w:pPr>
      <w:r w:rsidRPr="0018774B">
        <w:rPr>
          <w:rFonts w:ascii="Arial" w:hAnsi="Arial" w:cs="Arial"/>
          <w:color w:val="000000"/>
          <w:sz w:val="20"/>
          <w:szCs w:val="20"/>
        </w:rPr>
        <w:t xml:space="preserve">Specifikon dispozitën apo dispozitat e LPP-së që pretendohet se janë shkelur; </w:t>
      </w:r>
    </w:p>
    <w:p w:rsidR="00D32CE9" w:rsidRPr="0018774B" w:rsidRDefault="007B0535" w:rsidP="00D32CE9">
      <w:pPr>
        <w:numPr>
          <w:ilvl w:val="0"/>
          <w:numId w:val="19"/>
        </w:numPr>
        <w:tabs>
          <w:tab w:val="left" w:pos="2295"/>
        </w:tabs>
        <w:spacing w:after="0" w:line="240" w:lineRule="auto"/>
        <w:ind w:left="714" w:right="113" w:hanging="357"/>
        <w:jc w:val="both"/>
        <w:rPr>
          <w:rFonts w:ascii="Arial" w:hAnsi="Arial" w:cs="Arial"/>
          <w:color w:val="000000"/>
          <w:sz w:val="20"/>
          <w:szCs w:val="20"/>
        </w:rPr>
      </w:pPr>
      <w:r w:rsidRPr="0018774B">
        <w:rPr>
          <w:rFonts w:ascii="Arial" w:hAnsi="Arial" w:cs="Arial"/>
          <w:color w:val="000000"/>
          <w:sz w:val="20"/>
          <w:szCs w:val="20"/>
        </w:rPr>
        <w:t>Përshkruan se si është shkaktuar shkelja e pretenduar, apo kërcënon të shkaktojë,  dëm material parashtruesit të ankesës në rastet ku parashtruesi i ankesës përfshin një padi për kompensim</w:t>
      </w:r>
      <w:r w:rsidR="00F6487E" w:rsidRPr="0018774B">
        <w:rPr>
          <w:rFonts w:ascii="Arial" w:hAnsi="Arial" w:cs="Arial"/>
          <w:color w:val="000000"/>
          <w:sz w:val="20"/>
          <w:szCs w:val="20"/>
        </w:rPr>
        <w:t xml:space="preserve">; </w:t>
      </w:r>
    </w:p>
    <w:p w:rsidR="00D32CE9" w:rsidRPr="0018774B" w:rsidRDefault="00D32CE9" w:rsidP="00D32CE9">
      <w:pPr>
        <w:numPr>
          <w:ilvl w:val="0"/>
          <w:numId w:val="19"/>
        </w:numPr>
        <w:tabs>
          <w:tab w:val="left" w:pos="2295"/>
        </w:tabs>
        <w:spacing w:after="0" w:line="240" w:lineRule="auto"/>
        <w:ind w:left="714" w:right="113" w:hanging="357"/>
        <w:jc w:val="both"/>
        <w:rPr>
          <w:rFonts w:ascii="Arial" w:hAnsi="Arial" w:cs="Arial"/>
          <w:color w:val="000000"/>
          <w:sz w:val="20"/>
          <w:szCs w:val="20"/>
        </w:rPr>
      </w:pPr>
      <w:r w:rsidRPr="0018774B">
        <w:rPr>
          <w:rFonts w:ascii="Arial" w:hAnsi="Arial" w:cs="Arial"/>
          <w:color w:val="000000"/>
          <w:sz w:val="20"/>
          <w:szCs w:val="20"/>
        </w:rPr>
        <w:t>e ka të bashkangjitur një kopje të vendimit të miratuar nga autoriteti kontraktues gjatë kontekstit paraprak të zgjidhjes së mosmarrëveshjes në përputhje me nenin 108/A;  dhe</w:t>
      </w:r>
    </w:p>
    <w:p w:rsidR="00D32CE9" w:rsidRPr="0018774B" w:rsidRDefault="00D32CE9" w:rsidP="00D32CE9">
      <w:pPr>
        <w:numPr>
          <w:ilvl w:val="0"/>
          <w:numId w:val="19"/>
        </w:numPr>
        <w:tabs>
          <w:tab w:val="left" w:pos="2295"/>
        </w:tabs>
        <w:spacing w:after="0" w:line="240" w:lineRule="auto"/>
        <w:ind w:left="714" w:right="113" w:hanging="357"/>
        <w:jc w:val="both"/>
        <w:rPr>
          <w:rFonts w:ascii="Arial" w:hAnsi="Arial" w:cs="Arial"/>
          <w:color w:val="000000"/>
          <w:sz w:val="20"/>
          <w:szCs w:val="20"/>
        </w:rPr>
      </w:pPr>
      <w:r w:rsidRPr="0018774B">
        <w:rPr>
          <w:rFonts w:ascii="Arial" w:hAnsi="Arial" w:cs="Arial"/>
          <w:color w:val="000000"/>
          <w:sz w:val="20"/>
          <w:szCs w:val="20"/>
        </w:rPr>
        <w:t>1.10. siguron dëshminë e pagesës së tarifës së ankimit, të përmendur në nenin 118 të këtij ligji.</w:t>
      </w:r>
    </w:p>
    <w:p w:rsidR="007B0535" w:rsidRPr="0018774B" w:rsidRDefault="007B0535" w:rsidP="007B0535">
      <w:pPr>
        <w:tabs>
          <w:tab w:val="left" w:pos="2295"/>
        </w:tabs>
        <w:spacing w:after="0" w:line="240" w:lineRule="auto"/>
        <w:ind w:left="360" w:right="113"/>
        <w:jc w:val="both"/>
        <w:rPr>
          <w:rFonts w:ascii="Arial" w:hAnsi="Arial" w:cs="Arial"/>
          <w:color w:val="000000"/>
          <w:sz w:val="20"/>
          <w:szCs w:val="20"/>
        </w:rPr>
      </w:pPr>
    </w:p>
    <w:p w:rsidR="00EC0B53" w:rsidRPr="0018774B" w:rsidRDefault="00EC0B53" w:rsidP="007B0535">
      <w:pPr>
        <w:tabs>
          <w:tab w:val="left" w:pos="2295"/>
        </w:tabs>
        <w:spacing w:after="0" w:line="240" w:lineRule="auto"/>
        <w:ind w:left="360" w:right="113"/>
        <w:jc w:val="both"/>
        <w:rPr>
          <w:rFonts w:ascii="Arial" w:hAnsi="Arial" w:cs="Arial"/>
          <w:color w:val="000000"/>
          <w:sz w:val="20"/>
          <w:szCs w:val="20"/>
        </w:rPr>
      </w:pPr>
    </w:p>
    <w:p w:rsidR="001902CE" w:rsidRPr="0018774B" w:rsidRDefault="00D11C18" w:rsidP="001902CE">
      <w:pPr>
        <w:autoSpaceDE w:val="0"/>
        <w:autoSpaceDN w:val="0"/>
        <w:adjustRightInd w:val="0"/>
        <w:spacing w:after="0" w:line="240" w:lineRule="auto"/>
        <w:ind w:right="113"/>
        <w:jc w:val="both"/>
        <w:rPr>
          <w:rFonts w:ascii="Arial" w:hAnsi="Arial" w:cs="Arial"/>
          <w:color w:val="000000"/>
          <w:sz w:val="20"/>
          <w:szCs w:val="20"/>
        </w:rPr>
      </w:pPr>
      <w:r w:rsidRPr="0018774B">
        <w:rPr>
          <w:rFonts w:ascii="Arial" w:hAnsi="Arial" w:cs="Arial"/>
          <w:color w:val="000000"/>
          <w:sz w:val="20"/>
          <w:szCs w:val="20"/>
        </w:rPr>
        <w:t>10.2</w:t>
      </w:r>
      <w:r w:rsidR="007B0535" w:rsidRPr="0018774B">
        <w:rPr>
          <w:rFonts w:ascii="Arial" w:hAnsi="Arial" w:cs="Arial"/>
          <w:color w:val="000000"/>
          <w:sz w:val="20"/>
          <w:szCs w:val="20"/>
        </w:rPr>
        <w:t xml:space="preserve"> Nëse mungon ndonjë nga elementet </w:t>
      </w:r>
      <w:r w:rsidRPr="0018774B">
        <w:rPr>
          <w:rFonts w:ascii="Arial" w:hAnsi="Arial" w:cs="Arial"/>
          <w:color w:val="000000"/>
          <w:sz w:val="20"/>
          <w:szCs w:val="20"/>
        </w:rPr>
        <w:t>e</w:t>
      </w:r>
      <w:r w:rsidR="007B0535" w:rsidRPr="0018774B">
        <w:rPr>
          <w:rFonts w:ascii="Arial" w:hAnsi="Arial" w:cs="Arial"/>
          <w:color w:val="000000"/>
          <w:sz w:val="20"/>
          <w:szCs w:val="20"/>
        </w:rPr>
        <w:t xml:space="preserve"> përmendur</w:t>
      </w:r>
      <w:r w:rsidRPr="0018774B">
        <w:rPr>
          <w:rFonts w:ascii="Arial" w:hAnsi="Arial" w:cs="Arial"/>
          <w:color w:val="000000"/>
          <w:sz w:val="20"/>
          <w:szCs w:val="20"/>
        </w:rPr>
        <w:t>a</w:t>
      </w:r>
      <w:r w:rsidR="007B0535" w:rsidRPr="0018774B">
        <w:rPr>
          <w:rFonts w:ascii="Arial" w:hAnsi="Arial" w:cs="Arial"/>
          <w:color w:val="000000"/>
          <w:sz w:val="20"/>
          <w:szCs w:val="20"/>
        </w:rPr>
        <w:t xml:space="preserve"> në</w:t>
      </w:r>
      <w:r w:rsidRPr="0018774B">
        <w:rPr>
          <w:rFonts w:ascii="Arial" w:hAnsi="Arial" w:cs="Arial"/>
          <w:color w:val="000000"/>
          <w:sz w:val="20"/>
          <w:szCs w:val="20"/>
        </w:rPr>
        <w:t xml:space="preserve"> </w:t>
      </w:r>
      <w:r w:rsidR="007B0535" w:rsidRPr="0018774B">
        <w:rPr>
          <w:rFonts w:ascii="Arial" w:hAnsi="Arial" w:cs="Arial"/>
          <w:color w:val="000000"/>
          <w:sz w:val="20"/>
          <w:szCs w:val="20"/>
        </w:rPr>
        <w:t>n</w:t>
      </w:r>
      <w:r w:rsidRPr="0018774B">
        <w:rPr>
          <w:rFonts w:ascii="Arial" w:hAnsi="Arial" w:cs="Arial"/>
          <w:color w:val="000000"/>
          <w:sz w:val="20"/>
          <w:szCs w:val="20"/>
        </w:rPr>
        <w:t>enin</w:t>
      </w:r>
      <w:r w:rsidR="007B0535" w:rsidRPr="0018774B">
        <w:rPr>
          <w:rFonts w:ascii="Arial" w:hAnsi="Arial" w:cs="Arial"/>
          <w:color w:val="000000"/>
          <w:sz w:val="20"/>
          <w:szCs w:val="20"/>
        </w:rPr>
        <w:t xml:space="preserve"> </w:t>
      </w:r>
      <w:r w:rsidRPr="0018774B">
        <w:rPr>
          <w:rFonts w:ascii="Arial" w:hAnsi="Arial" w:cs="Arial"/>
          <w:color w:val="000000"/>
          <w:sz w:val="20"/>
          <w:szCs w:val="20"/>
        </w:rPr>
        <w:t>10.1</w:t>
      </w:r>
      <w:r w:rsidR="007B0535" w:rsidRPr="0018774B">
        <w:rPr>
          <w:rFonts w:ascii="Arial" w:hAnsi="Arial" w:cs="Arial"/>
          <w:color w:val="000000"/>
          <w:sz w:val="20"/>
          <w:szCs w:val="20"/>
        </w:rPr>
        <w:t>, OSHP menjëherë do ta njoftojë me shkrim parashtruesin e ankesës, në mënyrën më të shpejtë të mundur, rreth natyrës së mangësive.</w:t>
      </w:r>
      <w:r w:rsidR="001902CE" w:rsidRPr="0018774B">
        <w:rPr>
          <w:rFonts w:ascii="Arial" w:hAnsi="Arial" w:cs="Arial"/>
          <w:color w:val="000000"/>
          <w:sz w:val="20"/>
          <w:szCs w:val="20"/>
        </w:rPr>
        <w:t xml:space="preserve"> Në</w:t>
      </w:r>
      <w:r w:rsidR="001902CE" w:rsidRPr="0018774B">
        <w:rPr>
          <w:rFonts w:ascii="Arial" w:hAnsi="Arial" w:cs="Arial"/>
          <w:color w:val="000000"/>
          <w:spacing w:val="1"/>
          <w:sz w:val="20"/>
          <w:szCs w:val="20"/>
        </w:rPr>
        <w:t>s</w:t>
      </w:r>
      <w:r w:rsidR="001902CE" w:rsidRPr="0018774B">
        <w:rPr>
          <w:rFonts w:ascii="Arial" w:hAnsi="Arial" w:cs="Arial"/>
          <w:color w:val="000000"/>
          <w:sz w:val="20"/>
          <w:szCs w:val="20"/>
        </w:rPr>
        <w:t>e</w:t>
      </w:r>
      <w:r w:rsidR="001902CE" w:rsidRPr="0018774B">
        <w:rPr>
          <w:rFonts w:ascii="Arial" w:hAnsi="Arial" w:cs="Arial"/>
          <w:color w:val="000000"/>
          <w:spacing w:val="1"/>
          <w:sz w:val="20"/>
          <w:szCs w:val="20"/>
        </w:rPr>
        <w:t xml:space="preserve"> </w:t>
      </w:r>
      <w:r w:rsidR="001902CE" w:rsidRPr="0018774B">
        <w:rPr>
          <w:rFonts w:ascii="Arial" w:hAnsi="Arial" w:cs="Arial"/>
          <w:color w:val="000000"/>
          <w:sz w:val="20"/>
          <w:szCs w:val="20"/>
        </w:rPr>
        <w:t>a</w:t>
      </w:r>
      <w:r w:rsidR="001902CE" w:rsidRPr="0018774B">
        <w:rPr>
          <w:rFonts w:ascii="Arial" w:hAnsi="Arial" w:cs="Arial"/>
          <w:color w:val="000000"/>
          <w:spacing w:val="2"/>
          <w:sz w:val="20"/>
          <w:szCs w:val="20"/>
        </w:rPr>
        <w:t>f</w:t>
      </w:r>
      <w:r w:rsidR="00586532">
        <w:rPr>
          <w:rFonts w:ascii="Arial" w:hAnsi="Arial" w:cs="Arial"/>
          <w:color w:val="000000"/>
          <w:sz w:val="20"/>
          <w:szCs w:val="20"/>
        </w:rPr>
        <w:t>ati</w:t>
      </w:r>
      <w:r w:rsidR="00586532">
        <w:rPr>
          <w:rFonts w:ascii="Arial" w:hAnsi="Arial" w:cs="Arial"/>
          <w:color w:val="000000"/>
          <w:spacing w:val="3"/>
          <w:sz w:val="20"/>
          <w:szCs w:val="20"/>
        </w:rPr>
        <w:t xml:space="preserve"> </w:t>
      </w:r>
      <w:r w:rsidR="00586532">
        <w:rPr>
          <w:rFonts w:ascii="Arial" w:hAnsi="Arial" w:cs="Arial"/>
          <w:color w:val="000000"/>
          <w:sz w:val="20"/>
          <w:szCs w:val="20"/>
        </w:rPr>
        <w:t>p</w:t>
      </w:r>
      <w:r w:rsidR="00586532">
        <w:rPr>
          <w:rFonts w:ascii="Arial" w:hAnsi="Arial" w:cs="Arial"/>
          <w:color w:val="000000"/>
          <w:spacing w:val="-1"/>
          <w:sz w:val="20"/>
          <w:szCs w:val="20"/>
        </w:rPr>
        <w:t>ë</w:t>
      </w:r>
      <w:r w:rsidR="00586532">
        <w:rPr>
          <w:rFonts w:ascii="Arial" w:hAnsi="Arial" w:cs="Arial"/>
          <w:color w:val="000000"/>
          <w:sz w:val="20"/>
          <w:szCs w:val="20"/>
        </w:rPr>
        <w:t>r</w:t>
      </w:r>
      <w:r w:rsidR="00586532">
        <w:rPr>
          <w:rFonts w:ascii="Arial" w:hAnsi="Arial" w:cs="Arial"/>
          <w:color w:val="000000"/>
          <w:spacing w:val="5"/>
          <w:sz w:val="20"/>
          <w:szCs w:val="20"/>
        </w:rPr>
        <w:t xml:space="preserve"> </w:t>
      </w:r>
      <w:r w:rsidR="00586532">
        <w:rPr>
          <w:rFonts w:ascii="Arial" w:hAnsi="Arial" w:cs="Arial"/>
          <w:color w:val="000000"/>
          <w:sz w:val="20"/>
          <w:szCs w:val="20"/>
        </w:rPr>
        <w:t>p</w:t>
      </w:r>
      <w:r w:rsidR="00586532">
        <w:rPr>
          <w:rFonts w:ascii="Arial" w:hAnsi="Arial" w:cs="Arial"/>
          <w:color w:val="000000"/>
          <w:spacing w:val="-1"/>
          <w:sz w:val="20"/>
          <w:szCs w:val="20"/>
        </w:rPr>
        <w:t>a</w:t>
      </w:r>
      <w:r w:rsidR="00586532">
        <w:rPr>
          <w:rFonts w:ascii="Arial" w:hAnsi="Arial" w:cs="Arial"/>
          <w:color w:val="000000"/>
          <w:spacing w:val="1"/>
          <w:sz w:val="20"/>
          <w:szCs w:val="20"/>
        </w:rPr>
        <w:t>r</w:t>
      </w:r>
      <w:r w:rsidR="00586532">
        <w:rPr>
          <w:rFonts w:ascii="Arial" w:hAnsi="Arial" w:cs="Arial"/>
          <w:color w:val="000000"/>
          <w:sz w:val="20"/>
          <w:szCs w:val="20"/>
        </w:rPr>
        <w:t>a</w:t>
      </w:r>
      <w:r w:rsidR="00586532">
        <w:rPr>
          <w:rFonts w:ascii="Arial" w:hAnsi="Arial" w:cs="Arial"/>
          <w:color w:val="000000"/>
          <w:spacing w:val="1"/>
          <w:sz w:val="20"/>
          <w:szCs w:val="20"/>
        </w:rPr>
        <w:t>s</w:t>
      </w:r>
      <w:r w:rsidR="00586532">
        <w:rPr>
          <w:rFonts w:ascii="Arial" w:hAnsi="Arial" w:cs="Arial"/>
          <w:color w:val="000000"/>
          <w:sz w:val="20"/>
          <w:szCs w:val="20"/>
        </w:rPr>
        <w:t>htr</w:t>
      </w:r>
      <w:r w:rsidR="00586532">
        <w:rPr>
          <w:rFonts w:ascii="Arial" w:hAnsi="Arial" w:cs="Arial"/>
          <w:color w:val="000000"/>
          <w:spacing w:val="-1"/>
          <w:sz w:val="20"/>
          <w:szCs w:val="20"/>
        </w:rPr>
        <w:t>i</w:t>
      </w:r>
      <w:r w:rsidR="00586532">
        <w:rPr>
          <w:rFonts w:ascii="Arial" w:hAnsi="Arial" w:cs="Arial"/>
          <w:color w:val="000000"/>
          <w:spacing w:val="4"/>
          <w:sz w:val="20"/>
          <w:szCs w:val="20"/>
        </w:rPr>
        <w:t>m</w:t>
      </w:r>
      <w:r w:rsidR="00586532">
        <w:rPr>
          <w:rFonts w:ascii="Arial" w:hAnsi="Arial" w:cs="Arial"/>
          <w:color w:val="000000"/>
          <w:spacing w:val="-1"/>
          <w:sz w:val="20"/>
          <w:szCs w:val="20"/>
        </w:rPr>
        <w:t>i</w:t>
      </w:r>
      <w:r w:rsidR="00586532">
        <w:rPr>
          <w:rFonts w:ascii="Arial" w:hAnsi="Arial" w:cs="Arial"/>
          <w:color w:val="000000"/>
          <w:sz w:val="20"/>
          <w:szCs w:val="20"/>
        </w:rPr>
        <w:t>n</w:t>
      </w:r>
      <w:r w:rsidR="00586532">
        <w:rPr>
          <w:rFonts w:ascii="Arial" w:hAnsi="Arial" w:cs="Arial"/>
          <w:color w:val="000000"/>
          <w:spacing w:val="2"/>
          <w:sz w:val="20"/>
          <w:szCs w:val="20"/>
        </w:rPr>
        <w:t xml:space="preserve"> </w:t>
      </w:r>
      <w:r w:rsidR="00586532">
        <w:rPr>
          <w:rFonts w:ascii="Arial" w:hAnsi="Arial" w:cs="Arial"/>
          <w:color w:val="000000"/>
          <w:sz w:val="20"/>
          <w:szCs w:val="20"/>
        </w:rPr>
        <w:t>e</w:t>
      </w:r>
      <w:r w:rsidR="00586532">
        <w:rPr>
          <w:rFonts w:ascii="Arial" w:hAnsi="Arial" w:cs="Arial"/>
          <w:color w:val="000000"/>
          <w:spacing w:val="2"/>
          <w:sz w:val="20"/>
          <w:szCs w:val="20"/>
        </w:rPr>
        <w:t xml:space="preserve"> a</w:t>
      </w:r>
      <w:r w:rsidR="00586532">
        <w:rPr>
          <w:rFonts w:ascii="Arial" w:hAnsi="Arial" w:cs="Arial"/>
          <w:color w:val="000000"/>
          <w:sz w:val="20"/>
          <w:szCs w:val="20"/>
        </w:rPr>
        <w:t>n</w:t>
      </w:r>
      <w:r w:rsidR="00586532">
        <w:rPr>
          <w:rFonts w:ascii="Arial" w:hAnsi="Arial" w:cs="Arial"/>
          <w:color w:val="000000"/>
          <w:spacing w:val="3"/>
          <w:sz w:val="20"/>
          <w:szCs w:val="20"/>
        </w:rPr>
        <w:t>k</w:t>
      </w:r>
      <w:r w:rsidR="00586532">
        <w:rPr>
          <w:rFonts w:ascii="Arial" w:hAnsi="Arial" w:cs="Arial"/>
          <w:color w:val="000000"/>
          <w:sz w:val="20"/>
          <w:szCs w:val="20"/>
        </w:rPr>
        <w:t>e</w:t>
      </w:r>
      <w:r w:rsidR="00586532">
        <w:rPr>
          <w:rFonts w:ascii="Arial" w:hAnsi="Arial" w:cs="Arial"/>
          <w:color w:val="000000"/>
          <w:spacing w:val="1"/>
          <w:sz w:val="20"/>
          <w:szCs w:val="20"/>
        </w:rPr>
        <w:t>s</w:t>
      </w:r>
      <w:r w:rsidR="00586532">
        <w:rPr>
          <w:rFonts w:ascii="Arial" w:hAnsi="Arial" w:cs="Arial"/>
          <w:color w:val="000000"/>
          <w:sz w:val="20"/>
          <w:szCs w:val="20"/>
        </w:rPr>
        <w:t xml:space="preserve">ës </w:t>
      </w:r>
      <w:r w:rsidR="00586532">
        <w:rPr>
          <w:rFonts w:ascii="Arial" w:hAnsi="Arial" w:cs="Arial"/>
          <w:color w:val="000000"/>
          <w:spacing w:val="3"/>
          <w:sz w:val="20"/>
          <w:szCs w:val="20"/>
        </w:rPr>
        <w:t>k</w:t>
      </w:r>
      <w:r w:rsidR="00586532">
        <w:rPr>
          <w:rFonts w:ascii="Arial" w:hAnsi="Arial" w:cs="Arial"/>
          <w:color w:val="000000"/>
          <w:sz w:val="20"/>
          <w:szCs w:val="20"/>
        </w:rPr>
        <w:t xml:space="preserve">a </w:t>
      </w:r>
      <w:r w:rsidR="00586532">
        <w:rPr>
          <w:rFonts w:ascii="Arial" w:hAnsi="Arial" w:cs="Arial"/>
          <w:color w:val="000000"/>
          <w:spacing w:val="-1"/>
          <w:sz w:val="20"/>
          <w:szCs w:val="20"/>
        </w:rPr>
        <w:t>s</w:t>
      </w:r>
      <w:r w:rsidR="00586532">
        <w:rPr>
          <w:rFonts w:ascii="Arial" w:hAnsi="Arial" w:cs="Arial"/>
          <w:color w:val="000000"/>
          <w:spacing w:val="3"/>
          <w:sz w:val="20"/>
          <w:szCs w:val="20"/>
        </w:rPr>
        <w:t>k</w:t>
      </w:r>
      <w:r w:rsidR="00586532">
        <w:rPr>
          <w:rFonts w:ascii="Arial" w:hAnsi="Arial" w:cs="Arial"/>
          <w:color w:val="000000"/>
          <w:sz w:val="20"/>
          <w:szCs w:val="20"/>
        </w:rPr>
        <w:t>a</w:t>
      </w:r>
      <w:r w:rsidR="00586532">
        <w:rPr>
          <w:rFonts w:ascii="Arial" w:hAnsi="Arial" w:cs="Arial"/>
          <w:color w:val="000000"/>
          <w:spacing w:val="-1"/>
          <w:sz w:val="20"/>
          <w:szCs w:val="20"/>
        </w:rPr>
        <w:t>d</w:t>
      </w:r>
      <w:r w:rsidR="00586532">
        <w:rPr>
          <w:rFonts w:ascii="Arial" w:hAnsi="Arial" w:cs="Arial"/>
          <w:color w:val="000000"/>
          <w:sz w:val="20"/>
          <w:szCs w:val="20"/>
        </w:rPr>
        <w:t>u</w:t>
      </w:r>
      <w:r w:rsidR="00586532">
        <w:rPr>
          <w:rFonts w:ascii="Arial" w:hAnsi="Arial" w:cs="Arial"/>
          <w:color w:val="000000"/>
          <w:spacing w:val="-1"/>
          <w:sz w:val="20"/>
          <w:szCs w:val="20"/>
        </w:rPr>
        <w:t>a</w:t>
      </w:r>
      <w:r w:rsidR="00586532">
        <w:rPr>
          <w:rFonts w:ascii="Arial" w:hAnsi="Arial" w:cs="Arial"/>
          <w:color w:val="000000"/>
          <w:sz w:val="20"/>
          <w:szCs w:val="20"/>
        </w:rPr>
        <w:t xml:space="preserve">r </w:t>
      </w:r>
      <w:r w:rsidR="00586532">
        <w:rPr>
          <w:rFonts w:ascii="Arial" w:hAnsi="Arial" w:cs="Arial"/>
          <w:color w:val="000000"/>
          <w:spacing w:val="5"/>
          <w:sz w:val="20"/>
          <w:szCs w:val="20"/>
        </w:rPr>
        <w:t xml:space="preserve"> </w:t>
      </w:r>
      <w:r w:rsidR="00586532">
        <w:rPr>
          <w:rFonts w:ascii="Arial" w:hAnsi="Arial" w:cs="Arial"/>
          <w:color w:val="000000"/>
          <w:sz w:val="20"/>
          <w:szCs w:val="20"/>
        </w:rPr>
        <w:t>o</w:t>
      </w:r>
      <w:r w:rsidR="00586532">
        <w:rPr>
          <w:rFonts w:ascii="Arial" w:hAnsi="Arial" w:cs="Arial"/>
          <w:color w:val="000000"/>
          <w:spacing w:val="1"/>
          <w:sz w:val="20"/>
          <w:szCs w:val="20"/>
        </w:rPr>
        <w:t>s</w:t>
      </w:r>
      <w:r w:rsidR="00586532">
        <w:rPr>
          <w:rFonts w:ascii="Arial" w:hAnsi="Arial" w:cs="Arial"/>
          <w:color w:val="000000"/>
          <w:sz w:val="20"/>
          <w:szCs w:val="20"/>
        </w:rPr>
        <w:t xml:space="preserve">e </w:t>
      </w:r>
      <w:r w:rsidR="00586532">
        <w:rPr>
          <w:rFonts w:ascii="Arial" w:hAnsi="Arial" w:cs="Arial"/>
          <w:color w:val="000000"/>
          <w:spacing w:val="3"/>
          <w:sz w:val="20"/>
          <w:szCs w:val="20"/>
        </w:rPr>
        <w:t xml:space="preserve"> </w:t>
      </w:r>
      <w:r w:rsidR="00586532">
        <w:rPr>
          <w:rFonts w:ascii="Arial" w:hAnsi="Arial" w:cs="Arial"/>
          <w:color w:val="000000"/>
          <w:spacing w:val="1"/>
          <w:sz w:val="20"/>
          <w:szCs w:val="20"/>
        </w:rPr>
        <w:t>s</w:t>
      </w:r>
      <w:r w:rsidR="00586532">
        <w:rPr>
          <w:rFonts w:ascii="Arial" w:hAnsi="Arial" w:cs="Arial"/>
          <w:color w:val="000000"/>
          <w:spacing w:val="3"/>
          <w:sz w:val="20"/>
          <w:szCs w:val="20"/>
        </w:rPr>
        <w:t>k</w:t>
      </w:r>
      <w:r w:rsidR="00586532">
        <w:rPr>
          <w:rFonts w:ascii="Arial" w:hAnsi="Arial" w:cs="Arial"/>
          <w:color w:val="000000"/>
          <w:sz w:val="20"/>
          <w:szCs w:val="20"/>
        </w:rPr>
        <w:t>a</w:t>
      </w:r>
      <w:r w:rsidR="00586532">
        <w:rPr>
          <w:rFonts w:ascii="Arial" w:hAnsi="Arial" w:cs="Arial"/>
          <w:color w:val="000000"/>
          <w:spacing w:val="-1"/>
          <w:sz w:val="20"/>
          <w:szCs w:val="20"/>
        </w:rPr>
        <w:t>d</w:t>
      </w:r>
      <w:r w:rsidR="00586532">
        <w:rPr>
          <w:rFonts w:ascii="Arial" w:hAnsi="Arial" w:cs="Arial"/>
          <w:color w:val="000000"/>
          <w:sz w:val="20"/>
          <w:szCs w:val="20"/>
        </w:rPr>
        <w:t xml:space="preserve">on </w:t>
      </w:r>
      <w:r w:rsidR="00586532">
        <w:rPr>
          <w:rFonts w:ascii="Arial" w:hAnsi="Arial" w:cs="Arial"/>
          <w:color w:val="000000"/>
          <w:spacing w:val="2"/>
          <w:sz w:val="20"/>
          <w:szCs w:val="20"/>
        </w:rPr>
        <w:t xml:space="preserve"> </w:t>
      </w:r>
      <w:r w:rsidR="00586532">
        <w:rPr>
          <w:rFonts w:ascii="Arial" w:hAnsi="Arial" w:cs="Arial"/>
          <w:color w:val="000000"/>
          <w:sz w:val="20"/>
          <w:szCs w:val="20"/>
        </w:rPr>
        <w:t>p</w:t>
      </w:r>
      <w:r w:rsidR="00586532">
        <w:rPr>
          <w:rFonts w:ascii="Arial" w:hAnsi="Arial" w:cs="Arial"/>
          <w:color w:val="000000"/>
          <w:spacing w:val="-1"/>
          <w:sz w:val="20"/>
          <w:szCs w:val="20"/>
        </w:rPr>
        <w:t>ë</w:t>
      </w:r>
      <w:r w:rsidR="00586532">
        <w:rPr>
          <w:rFonts w:ascii="Arial" w:hAnsi="Arial" w:cs="Arial"/>
          <w:color w:val="000000"/>
          <w:sz w:val="20"/>
          <w:szCs w:val="20"/>
        </w:rPr>
        <w:t xml:space="preserve">r </w:t>
      </w:r>
      <w:r w:rsidR="00586532">
        <w:rPr>
          <w:rFonts w:ascii="Arial" w:hAnsi="Arial" w:cs="Arial"/>
          <w:color w:val="000000"/>
          <w:spacing w:val="4"/>
          <w:sz w:val="20"/>
          <w:szCs w:val="20"/>
        </w:rPr>
        <w:t xml:space="preserve"> m</w:t>
      </w:r>
      <w:r w:rsidR="00586532">
        <w:rPr>
          <w:rFonts w:ascii="Arial" w:hAnsi="Arial" w:cs="Arial"/>
          <w:color w:val="000000"/>
          <w:sz w:val="20"/>
          <w:szCs w:val="20"/>
        </w:rPr>
        <w:t xml:space="preserve">ë </w:t>
      </w:r>
      <w:r w:rsidR="00586532">
        <w:rPr>
          <w:rFonts w:ascii="Arial" w:hAnsi="Arial" w:cs="Arial"/>
          <w:color w:val="000000"/>
          <w:spacing w:val="2"/>
          <w:sz w:val="20"/>
          <w:szCs w:val="20"/>
        </w:rPr>
        <w:t xml:space="preserve"> </w:t>
      </w:r>
      <w:r w:rsidR="00586532">
        <w:rPr>
          <w:rFonts w:ascii="Arial" w:hAnsi="Arial" w:cs="Arial"/>
          <w:color w:val="000000"/>
          <w:sz w:val="20"/>
          <w:szCs w:val="20"/>
        </w:rPr>
        <w:t>p</w:t>
      </w:r>
      <w:r w:rsidR="00586532">
        <w:rPr>
          <w:rFonts w:ascii="Arial" w:hAnsi="Arial" w:cs="Arial"/>
          <w:color w:val="000000"/>
          <w:spacing w:val="-3"/>
          <w:sz w:val="20"/>
          <w:szCs w:val="20"/>
        </w:rPr>
        <w:t>a</w:t>
      </w:r>
      <w:r w:rsidR="00586532">
        <w:rPr>
          <w:rFonts w:ascii="Arial" w:hAnsi="Arial" w:cs="Arial"/>
          <w:color w:val="000000"/>
          <w:sz w:val="20"/>
          <w:szCs w:val="20"/>
        </w:rPr>
        <w:t xml:space="preserve">k </w:t>
      </w:r>
      <w:r w:rsidR="00586532">
        <w:rPr>
          <w:rFonts w:ascii="Arial" w:hAnsi="Arial" w:cs="Arial"/>
          <w:color w:val="000000"/>
          <w:spacing w:val="4"/>
          <w:sz w:val="20"/>
          <w:szCs w:val="20"/>
        </w:rPr>
        <w:t xml:space="preserve"> </w:t>
      </w:r>
      <w:r w:rsidR="00586532">
        <w:rPr>
          <w:rFonts w:ascii="Arial" w:hAnsi="Arial" w:cs="Arial"/>
          <w:color w:val="000000"/>
          <w:spacing w:val="1"/>
          <w:sz w:val="20"/>
          <w:szCs w:val="20"/>
        </w:rPr>
        <w:t>s</w:t>
      </w:r>
      <w:r w:rsidR="00586532">
        <w:rPr>
          <w:rFonts w:ascii="Arial" w:hAnsi="Arial" w:cs="Arial"/>
          <w:color w:val="000000"/>
          <w:sz w:val="20"/>
          <w:szCs w:val="20"/>
        </w:rPr>
        <w:t xml:space="preserve">e  </w:t>
      </w:r>
      <w:r w:rsidR="00586532">
        <w:rPr>
          <w:rFonts w:ascii="Arial" w:hAnsi="Arial" w:cs="Arial"/>
          <w:color w:val="000000"/>
          <w:spacing w:val="3"/>
          <w:sz w:val="20"/>
          <w:szCs w:val="20"/>
        </w:rPr>
        <w:t>k</w:t>
      </w:r>
      <w:r w:rsidR="00586532">
        <w:rPr>
          <w:rFonts w:ascii="Arial" w:hAnsi="Arial" w:cs="Arial"/>
          <w:color w:val="000000"/>
          <w:sz w:val="20"/>
          <w:szCs w:val="20"/>
        </w:rPr>
        <w:t>at</w:t>
      </w:r>
      <w:r w:rsidR="00586532">
        <w:rPr>
          <w:rFonts w:ascii="Arial" w:hAnsi="Arial" w:cs="Arial"/>
          <w:color w:val="000000"/>
          <w:spacing w:val="-1"/>
          <w:sz w:val="20"/>
          <w:szCs w:val="20"/>
        </w:rPr>
        <w:t>ë</w:t>
      </w:r>
      <w:r w:rsidR="00586532">
        <w:rPr>
          <w:rFonts w:ascii="Arial" w:hAnsi="Arial" w:cs="Arial"/>
          <w:color w:val="000000"/>
          <w:sz w:val="20"/>
          <w:szCs w:val="20"/>
        </w:rPr>
        <w:t xml:space="preserve">r </w:t>
      </w:r>
      <w:r w:rsidR="00586532">
        <w:rPr>
          <w:rFonts w:ascii="Arial" w:hAnsi="Arial" w:cs="Arial"/>
          <w:color w:val="000000"/>
          <w:spacing w:val="4"/>
          <w:sz w:val="20"/>
          <w:szCs w:val="20"/>
        </w:rPr>
        <w:t xml:space="preserve"> </w:t>
      </w:r>
      <w:r w:rsidR="00586532">
        <w:rPr>
          <w:rFonts w:ascii="Arial" w:hAnsi="Arial" w:cs="Arial"/>
          <w:color w:val="000000"/>
          <w:spacing w:val="1"/>
          <w:sz w:val="20"/>
          <w:szCs w:val="20"/>
        </w:rPr>
        <w:t>(</w:t>
      </w:r>
      <w:r w:rsidR="00586532">
        <w:rPr>
          <w:rFonts w:ascii="Arial" w:hAnsi="Arial" w:cs="Arial"/>
          <w:color w:val="000000"/>
          <w:sz w:val="20"/>
          <w:szCs w:val="20"/>
        </w:rPr>
        <w:t xml:space="preserve">4) </w:t>
      </w:r>
      <w:r w:rsidR="00586532">
        <w:rPr>
          <w:rFonts w:ascii="Arial" w:hAnsi="Arial" w:cs="Arial"/>
          <w:color w:val="000000"/>
          <w:spacing w:val="4"/>
          <w:sz w:val="20"/>
          <w:szCs w:val="20"/>
        </w:rPr>
        <w:t xml:space="preserve"> </w:t>
      </w:r>
      <w:r w:rsidR="00586532">
        <w:rPr>
          <w:rFonts w:ascii="Arial" w:hAnsi="Arial" w:cs="Arial"/>
          <w:color w:val="000000"/>
          <w:sz w:val="20"/>
          <w:szCs w:val="20"/>
        </w:rPr>
        <w:t>d</w:t>
      </w:r>
      <w:r w:rsidR="00586532">
        <w:rPr>
          <w:rFonts w:ascii="Arial" w:hAnsi="Arial" w:cs="Arial"/>
          <w:color w:val="000000"/>
          <w:spacing w:val="-1"/>
          <w:sz w:val="20"/>
          <w:szCs w:val="20"/>
        </w:rPr>
        <w:t>i</w:t>
      </w:r>
      <w:r w:rsidR="00586532">
        <w:rPr>
          <w:rFonts w:ascii="Arial" w:hAnsi="Arial" w:cs="Arial"/>
          <w:color w:val="000000"/>
          <w:sz w:val="20"/>
          <w:szCs w:val="20"/>
        </w:rPr>
        <w:t>t</w:t>
      </w:r>
      <w:r w:rsidR="00586532">
        <w:rPr>
          <w:rFonts w:ascii="Arial" w:hAnsi="Arial" w:cs="Arial"/>
          <w:color w:val="000000"/>
          <w:spacing w:val="2"/>
          <w:sz w:val="20"/>
          <w:szCs w:val="20"/>
        </w:rPr>
        <w:t>ë</w:t>
      </w:r>
      <w:r w:rsidR="00586532">
        <w:rPr>
          <w:rFonts w:ascii="Arial" w:hAnsi="Arial" w:cs="Arial"/>
          <w:color w:val="000000"/>
          <w:sz w:val="20"/>
          <w:szCs w:val="20"/>
        </w:rPr>
        <w:t xml:space="preserve">, </w:t>
      </w:r>
      <w:r w:rsidR="00586532">
        <w:rPr>
          <w:rFonts w:ascii="Arial" w:hAnsi="Arial" w:cs="Arial"/>
          <w:color w:val="000000"/>
          <w:spacing w:val="3"/>
          <w:sz w:val="20"/>
          <w:szCs w:val="20"/>
        </w:rPr>
        <w:t xml:space="preserve"> </w:t>
      </w:r>
      <w:r w:rsidR="00586532">
        <w:rPr>
          <w:rFonts w:ascii="Arial" w:hAnsi="Arial" w:cs="Arial"/>
          <w:color w:val="000000"/>
          <w:sz w:val="20"/>
          <w:szCs w:val="20"/>
        </w:rPr>
        <w:t>p</w:t>
      </w:r>
      <w:r w:rsidR="00586532">
        <w:rPr>
          <w:rFonts w:ascii="Arial" w:hAnsi="Arial" w:cs="Arial"/>
          <w:color w:val="000000"/>
          <w:spacing w:val="-1"/>
          <w:sz w:val="20"/>
          <w:szCs w:val="20"/>
        </w:rPr>
        <w:t>a</w:t>
      </w:r>
      <w:r w:rsidR="00586532">
        <w:rPr>
          <w:rFonts w:ascii="Arial" w:hAnsi="Arial" w:cs="Arial"/>
          <w:color w:val="000000"/>
          <w:spacing w:val="1"/>
          <w:sz w:val="20"/>
          <w:szCs w:val="20"/>
        </w:rPr>
        <w:t>r</w:t>
      </w:r>
      <w:r w:rsidR="00586532">
        <w:rPr>
          <w:rFonts w:ascii="Arial" w:hAnsi="Arial" w:cs="Arial"/>
          <w:color w:val="000000"/>
          <w:sz w:val="20"/>
          <w:szCs w:val="20"/>
        </w:rPr>
        <w:t>a</w:t>
      </w:r>
      <w:r w:rsidR="00586532">
        <w:rPr>
          <w:rFonts w:ascii="Arial" w:hAnsi="Arial" w:cs="Arial"/>
          <w:color w:val="000000"/>
          <w:spacing w:val="1"/>
          <w:sz w:val="20"/>
          <w:szCs w:val="20"/>
        </w:rPr>
        <w:t>s</w:t>
      </w:r>
      <w:r w:rsidR="00586532">
        <w:rPr>
          <w:rFonts w:ascii="Arial" w:hAnsi="Arial" w:cs="Arial"/>
          <w:color w:val="000000"/>
          <w:sz w:val="20"/>
          <w:szCs w:val="20"/>
        </w:rPr>
        <w:t>htrue</w:t>
      </w:r>
      <w:r w:rsidR="00586532">
        <w:rPr>
          <w:rFonts w:ascii="Arial" w:hAnsi="Arial" w:cs="Arial"/>
          <w:color w:val="000000"/>
          <w:spacing w:val="3"/>
          <w:sz w:val="20"/>
          <w:szCs w:val="20"/>
        </w:rPr>
        <w:t>s</w:t>
      </w:r>
      <w:r w:rsidR="00586532">
        <w:rPr>
          <w:rFonts w:ascii="Arial" w:hAnsi="Arial" w:cs="Arial"/>
          <w:color w:val="000000"/>
          <w:sz w:val="20"/>
          <w:szCs w:val="20"/>
        </w:rPr>
        <w:t xml:space="preserve">i </w:t>
      </w:r>
      <w:r w:rsidR="00586532">
        <w:rPr>
          <w:rFonts w:ascii="Arial" w:hAnsi="Arial" w:cs="Arial"/>
          <w:color w:val="000000"/>
          <w:spacing w:val="2"/>
          <w:sz w:val="20"/>
          <w:szCs w:val="20"/>
        </w:rPr>
        <w:t xml:space="preserve"> </w:t>
      </w:r>
      <w:r w:rsidR="00586532">
        <w:rPr>
          <w:rFonts w:ascii="Arial" w:hAnsi="Arial" w:cs="Arial"/>
          <w:color w:val="000000"/>
          <w:sz w:val="20"/>
          <w:szCs w:val="20"/>
        </w:rPr>
        <w:t xml:space="preserve">i </w:t>
      </w:r>
      <w:r w:rsidR="00586532">
        <w:rPr>
          <w:rFonts w:ascii="Arial" w:hAnsi="Arial" w:cs="Arial"/>
          <w:color w:val="000000"/>
          <w:spacing w:val="3"/>
          <w:sz w:val="20"/>
          <w:szCs w:val="20"/>
        </w:rPr>
        <w:t xml:space="preserve"> </w:t>
      </w:r>
      <w:r w:rsidR="00586532">
        <w:rPr>
          <w:rFonts w:ascii="Arial" w:hAnsi="Arial" w:cs="Arial"/>
          <w:color w:val="000000"/>
          <w:spacing w:val="2"/>
          <w:sz w:val="20"/>
          <w:szCs w:val="20"/>
        </w:rPr>
        <w:t>a</w:t>
      </w:r>
      <w:r w:rsidR="00586532">
        <w:rPr>
          <w:rFonts w:ascii="Arial" w:hAnsi="Arial" w:cs="Arial"/>
          <w:color w:val="000000"/>
          <w:sz w:val="20"/>
          <w:szCs w:val="20"/>
        </w:rPr>
        <w:t>n</w:t>
      </w:r>
      <w:r w:rsidR="00586532">
        <w:rPr>
          <w:rFonts w:ascii="Arial" w:hAnsi="Arial" w:cs="Arial"/>
          <w:color w:val="000000"/>
          <w:spacing w:val="3"/>
          <w:sz w:val="20"/>
          <w:szCs w:val="20"/>
        </w:rPr>
        <w:t>k</w:t>
      </w:r>
      <w:r w:rsidR="00586532">
        <w:rPr>
          <w:rFonts w:ascii="Arial" w:hAnsi="Arial" w:cs="Arial"/>
          <w:color w:val="000000"/>
          <w:sz w:val="20"/>
          <w:szCs w:val="20"/>
        </w:rPr>
        <w:t>e</w:t>
      </w:r>
      <w:r w:rsidR="00586532">
        <w:rPr>
          <w:rFonts w:ascii="Arial" w:hAnsi="Arial" w:cs="Arial"/>
          <w:color w:val="000000"/>
          <w:spacing w:val="1"/>
          <w:sz w:val="20"/>
          <w:szCs w:val="20"/>
        </w:rPr>
        <w:t>s</w:t>
      </w:r>
      <w:r w:rsidR="00586532">
        <w:rPr>
          <w:rFonts w:ascii="Arial" w:hAnsi="Arial" w:cs="Arial"/>
          <w:color w:val="000000"/>
          <w:sz w:val="20"/>
          <w:szCs w:val="20"/>
        </w:rPr>
        <w:t xml:space="preserve">ës </w:t>
      </w:r>
      <w:r w:rsidR="00586532">
        <w:rPr>
          <w:rFonts w:ascii="Arial" w:hAnsi="Arial" w:cs="Arial"/>
          <w:color w:val="000000"/>
          <w:spacing w:val="1"/>
          <w:sz w:val="20"/>
          <w:szCs w:val="20"/>
        </w:rPr>
        <w:t xml:space="preserve"> </w:t>
      </w:r>
      <w:r w:rsidR="00586532">
        <w:rPr>
          <w:rFonts w:ascii="Arial" w:hAnsi="Arial" w:cs="Arial"/>
          <w:color w:val="000000"/>
          <w:sz w:val="20"/>
          <w:szCs w:val="20"/>
        </w:rPr>
        <w:t xml:space="preserve">do </w:t>
      </w:r>
      <w:r w:rsidR="00586532">
        <w:rPr>
          <w:rFonts w:ascii="Arial" w:hAnsi="Arial" w:cs="Arial"/>
          <w:color w:val="000000"/>
          <w:spacing w:val="1"/>
          <w:sz w:val="20"/>
          <w:szCs w:val="20"/>
        </w:rPr>
        <w:t xml:space="preserve"> </w:t>
      </w:r>
      <w:r w:rsidR="00586532">
        <w:rPr>
          <w:rFonts w:ascii="Arial" w:hAnsi="Arial" w:cs="Arial"/>
          <w:color w:val="000000"/>
          <w:sz w:val="20"/>
          <w:szCs w:val="20"/>
        </w:rPr>
        <w:t xml:space="preserve">të </w:t>
      </w:r>
      <w:r w:rsidR="00586532">
        <w:rPr>
          <w:rFonts w:ascii="Arial" w:hAnsi="Arial" w:cs="Arial"/>
          <w:color w:val="000000"/>
          <w:spacing w:val="2"/>
          <w:sz w:val="20"/>
          <w:szCs w:val="20"/>
        </w:rPr>
        <w:t xml:space="preserve"> </w:t>
      </w:r>
      <w:r w:rsidR="00586532">
        <w:rPr>
          <w:rFonts w:ascii="Arial" w:hAnsi="Arial" w:cs="Arial"/>
          <w:color w:val="000000"/>
          <w:spacing w:val="3"/>
          <w:sz w:val="20"/>
          <w:szCs w:val="20"/>
        </w:rPr>
        <w:t>k</w:t>
      </w:r>
      <w:r w:rsidR="00586532">
        <w:rPr>
          <w:rFonts w:ascii="Arial" w:hAnsi="Arial" w:cs="Arial"/>
          <w:color w:val="000000"/>
          <w:sz w:val="20"/>
          <w:szCs w:val="20"/>
        </w:rPr>
        <w:t xml:space="preserve">etë </w:t>
      </w:r>
      <w:r w:rsidR="00586532">
        <w:rPr>
          <w:rFonts w:ascii="Arial" w:hAnsi="Arial" w:cs="Arial"/>
          <w:color w:val="000000"/>
          <w:spacing w:val="2"/>
          <w:sz w:val="20"/>
          <w:szCs w:val="20"/>
        </w:rPr>
        <w:t xml:space="preserve"> </w:t>
      </w:r>
      <w:r w:rsidR="00586532">
        <w:rPr>
          <w:rFonts w:ascii="Arial" w:hAnsi="Arial" w:cs="Arial"/>
          <w:color w:val="000000"/>
          <w:sz w:val="20"/>
          <w:szCs w:val="20"/>
        </w:rPr>
        <w:t>në d</w:t>
      </w:r>
      <w:r w:rsidR="00586532">
        <w:rPr>
          <w:rFonts w:ascii="Arial" w:hAnsi="Arial" w:cs="Arial"/>
          <w:color w:val="000000"/>
          <w:spacing w:val="-1"/>
          <w:sz w:val="20"/>
          <w:szCs w:val="20"/>
        </w:rPr>
        <w:t>i</w:t>
      </w:r>
      <w:r w:rsidR="00586532">
        <w:rPr>
          <w:rFonts w:ascii="Arial" w:hAnsi="Arial" w:cs="Arial"/>
          <w:color w:val="000000"/>
          <w:spacing w:val="1"/>
          <w:sz w:val="20"/>
          <w:szCs w:val="20"/>
        </w:rPr>
        <w:t>s</w:t>
      </w:r>
      <w:r w:rsidR="00586532">
        <w:rPr>
          <w:rFonts w:ascii="Arial" w:hAnsi="Arial" w:cs="Arial"/>
          <w:color w:val="000000"/>
          <w:sz w:val="20"/>
          <w:szCs w:val="20"/>
        </w:rPr>
        <w:t>p</w:t>
      </w:r>
      <w:r w:rsidR="00586532">
        <w:rPr>
          <w:rFonts w:ascii="Arial" w:hAnsi="Arial" w:cs="Arial"/>
          <w:color w:val="000000"/>
          <w:spacing w:val="1"/>
          <w:sz w:val="20"/>
          <w:szCs w:val="20"/>
        </w:rPr>
        <w:t>o</w:t>
      </w:r>
      <w:r w:rsidR="00586532">
        <w:rPr>
          <w:rFonts w:ascii="Arial" w:hAnsi="Arial" w:cs="Arial"/>
          <w:color w:val="000000"/>
          <w:spacing w:val="-1"/>
          <w:sz w:val="20"/>
          <w:szCs w:val="20"/>
        </w:rPr>
        <w:t>zi</w:t>
      </w:r>
      <w:r w:rsidR="00586532">
        <w:rPr>
          <w:rFonts w:ascii="Arial" w:hAnsi="Arial" w:cs="Arial"/>
          <w:color w:val="000000"/>
          <w:spacing w:val="3"/>
          <w:sz w:val="20"/>
          <w:szCs w:val="20"/>
        </w:rPr>
        <w:t>c</w:t>
      </w:r>
      <w:r w:rsidR="00586532">
        <w:rPr>
          <w:rFonts w:ascii="Arial" w:hAnsi="Arial" w:cs="Arial"/>
          <w:color w:val="000000"/>
          <w:spacing w:val="-1"/>
          <w:sz w:val="20"/>
          <w:szCs w:val="20"/>
        </w:rPr>
        <w:t>i</w:t>
      </w:r>
      <w:r w:rsidR="00586532">
        <w:rPr>
          <w:rFonts w:ascii="Arial" w:hAnsi="Arial" w:cs="Arial"/>
          <w:color w:val="000000"/>
          <w:sz w:val="20"/>
          <w:szCs w:val="20"/>
        </w:rPr>
        <w:t>on</w:t>
      </w:r>
      <w:r w:rsidR="00586532">
        <w:rPr>
          <w:rFonts w:ascii="Arial" w:hAnsi="Arial" w:cs="Arial"/>
          <w:color w:val="000000"/>
          <w:spacing w:val="4"/>
          <w:sz w:val="20"/>
          <w:szCs w:val="20"/>
        </w:rPr>
        <w:t xml:space="preserve"> </w:t>
      </w:r>
      <w:r w:rsidR="00586532">
        <w:rPr>
          <w:rFonts w:ascii="Arial" w:hAnsi="Arial" w:cs="Arial"/>
          <w:color w:val="000000"/>
          <w:spacing w:val="3"/>
          <w:sz w:val="20"/>
          <w:szCs w:val="20"/>
        </w:rPr>
        <w:t>k</w:t>
      </w:r>
      <w:r w:rsidR="00586532">
        <w:rPr>
          <w:rFonts w:ascii="Arial" w:hAnsi="Arial" w:cs="Arial"/>
          <w:color w:val="000000"/>
          <w:sz w:val="20"/>
          <w:szCs w:val="20"/>
        </w:rPr>
        <w:t>at</w:t>
      </w:r>
      <w:r w:rsidR="00586532">
        <w:rPr>
          <w:rFonts w:ascii="Arial" w:hAnsi="Arial" w:cs="Arial"/>
          <w:color w:val="000000"/>
          <w:spacing w:val="-1"/>
          <w:sz w:val="20"/>
          <w:szCs w:val="20"/>
        </w:rPr>
        <w:t>ë</w:t>
      </w:r>
      <w:r w:rsidR="00586532">
        <w:rPr>
          <w:rFonts w:ascii="Arial" w:hAnsi="Arial" w:cs="Arial"/>
          <w:color w:val="000000"/>
          <w:sz w:val="20"/>
          <w:szCs w:val="20"/>
        </w:rPr>
        <w:t>r</w:t>
      </w:r>
      <w:r w:rsidR="00586532">
        <w:rPr>
          <w:rFonts w:ascii="Arial" w:hAnsi="Arial" w:cs="Arial"/>
          <w:color w:val="000000"/>
          <w:spacing w:val="4"/>
          <w:sz w:val="20"/>
          <w:szCs w:val="20"/>
        </w:rPr>
        <w:t xml:space="preserve"> </w:t>
      </w:r>
      <w:r w:rsidR="00586532">
        <w:rPr>
          <w:rFonts w:ascii="Arial" w:hAnsi="Arial" w:cs="Arial"/>
          <w:color w:val="000000"/>
          <w:spacing w:val="1"/>
          <w:sz w:val="20"/>
          <w:szCs w:val="20"/>
        </w:rPr>
        <w:t>(</w:t>
      </w:r>
      <w:r w:rsidR="00586532">
        <w:rPr>
          <w:rFonts w:ascii="Arial" w:hAnsi="Arial" w:cs="Arial"/>
          <w:color w:val="000000"/>
          <w:sz w:val="20"/>
          <w:szCs w:val="20"/>
        </w:rPr>
        <w:t>4)</w:t>
      </w:r>
      <w:r w:rsidR="00586532">
        <w:rPr>
          <w:rFonts w:ascii="Arial" w:hAnsi="Arial" w:cs="Arial"/>
          <w:color w:val="000000"/>
          <w:spacing w:val="4"/>
          <w:sz w:val="20"/>
          <w:szCs w:val="20"/>
        </w:rPr>
        <w:t xml:space="preserve"> </w:t>
      </w:r>
      <w:r w:rsidR="00586532">
        <w:rPr>
          <w:rFonts w:ascii="Arial" w:hAnsi="Arial" w:cs="Arial"/>
          <w:color w:val="000000"/>
          <w:sz w:val="20"/>
          <w:szCs w:val="20"/>
        </w:rPr>
        <w:t>d</w:t>
      </w:r>
      <w:r w:rsidR="00586532">
        <w:rPr>
          <w:rFonts w:ascii="Arial" w:hAnsi="Arial" w:cs="Arial"/>
          <w:color w:val="000000"/>
          <w:spacing w:val="-1"/>
          <w:sz w:val="20"/>
          <w:szCs w:val="20"/>
        </w:rPr>
        <w:t>i</w:t>
      </w:r>
      <w:r w:rsidR="00586532">
        <w:rPr>
          <w:rFonts w:ascii="Arial" w:hAnsi="Arial" w:cs="Arial"/>
          <w:color w:val="000000"/>
          <w:sz w:val="20"/>
          <w:szCs w:val="20"/>
        </w:rPr>
        <w:t>të</w:t>
      </w:r>
      <w:r w:rsidR="00586532">
        <w:rPr>
          <w:rFonts w:ascii="Arial" w:hAnsi="Arial" w:cs="Arial"/>
          <w:color w:val="000000"/>
          <w:spacing w:val="3"/>
          <w:sz w:val="20"/>
          <w:szCs w:val="20"/>
        </w:rPr>
        <w:t xml:space="preserve"> </w:t>
      </w:r>
      <w:r w:rsidR="00586532">
        <w:rPr>
          <w:rFonts w:ascii="Arial" w:hAnsi="Arial" w:cs="Arial"/>
          <w:color w:val="000000"/>
          <w:spacing w:val="2"/>
          <w:sz w:val="20"/>
          <w:szCs w:val="20"/>
        </w:rPr>
        <w:t>p</w:t>
      </w:r>
      <w:r w:rsidR="00586532">
        <w:rPr>
          <w:rFonts w:ascii="Arial" w:hAnsi="Arial" w:cs="Arial"/>
          <w:color w:val="000000"/>
          <w:sz w:val="20"/>
          <w:szCs w:val="20"/>
        </w:rPr>
        <w:t>as</w:t>
      </w:r>
      <w:r w:rsidR="00586532">
        <w:rPr>
          <w:rFonts w:ascii="Arial" w:hAnsi="Arial" w:cs="Arial"/>
          <w:color w:val="000000"/>
          <w:spacing w:val="2"/>
          <w:sz w:val="20"/>
          <w:szCs w:val="20"/>
        </w:rPr>
        <w:t xml:space="preserve"> </w:t>
      </w:r>
      <w:r w:rsidR="00586532">
        <w:rPr>
          <w:rFonts w:ascii="Arial" w:hAnsi="Arial" w:cs="Arial"/>
          <w:color w:val="000000"/>
          <w:spacing w:val="4"/>
          <w:sz w:val="20"/>
          <w:szCs w:val="20"/>
        </w:rPr>
        <w:t>m</w:t>
      </w:r>
      <w:r w:rsidR="00586532">
        <w:rPr>
          <w:rFonts w:ascii="Arial" w:hAnsi="Arial" w:cs="Arial"/>
          <w:color w:val="000000"/>
          <w:sz w:val="20"/>
          <w:szCs w:val="20"/>
        </w:rPr>
        <w:t>ar</w:t>
      </w:r>
      <w:r w:rsidR="00586532">
        <w:rPr>
          <w:rFonts w:ascii="Arial" w:hAnsi="Arial" w:cs="Arial"/>
          <w:color w:val="000000"/>
          <w:spacing w:val="-1"/>
          <w:sz w:val="20"/>
          <w:szCs w:val="20"/>
        </w:rPr>
        <w:t>r</w:t>
      </w:r>
      <w:r w:rsidR="00586532">
        <w:rPr>
          <w:rFonts w:ascii="Arial" w:hAnsi="Arial" w:cs="Arial"/>
          <w:color w:val="000000"/>
          <w:spacing w:val="1"/>
          <w:sz w:val="20"/>
          <w:szCs w:val="20"/>
        </w:rPr>
        <w:t>j</w:t>
      </w:r>
      <w:r w:rsidR="00586532">
        <w:rPr>
          <w:rFonts w:ascii="Arial" w:hAnsi="Arial" w:cs="Arial"/>
          <w:color w:val="000000"/>
          <w:sz w:val="20"/>
          <w:szCs w:val="20"/>
        </w:rPr>
        <w:t>es</w:t>
      </w:r>
      <w:r w:rsidR="00586532">
        <w:rPr>
          <w:rFonts w:ascii="Arial" w:hAnsi="Arial" w:cs="Arial"/>
          <w:color w:val="000000"/>
          <w:spacing w:val="3"/>
          <w:sz w:val="20"/>
          <w:szCs w:val="20"/>
        </w:rPr>
        <w:t xml:space="preserve"> </w:t>
      </w:r>
      <w:r w:rsidR="00586532">
        <w:rPr>
          <w:rFonts w:ascii="Arial" w:hAnsi="Arial" w:cs="Arial"/>
          <w:color w:val="000000"/>
          <w:spacing w:val="1"/>
          <w:sz w:val="20"/>
          <w:szCs w:val="20"/>
        </w:rPr>
        <w:t>s</w:t>
      </w:r>
      <w:r w:rsidR="00586532">
        <w:rPr>
          <w:rFonts w:ascii="Arial" w:hAnsi="Arial" w:cs="Arial"/>
          <w:color w:val="000000"/>
          <w:sz w:val="20"/>
          <w:szCs w:val="20"/>
        </w:rPr>
        <w:t>ë</w:t>
      </w:r>
      <w:r w:rsidR="00586532">
        <w:rPr>
          <w:rFonts w:ascii="Arial" w:hAnsi="Arial" w:cs="Arial"/>
          <w:color w:val="000000"/>
          <w:spacing w:val="8"/>
          <w:sz w:val="20"/>
          <w:szCs w:val="20"/>
        </w:rPr>
        <w:t xml:space="preserve"> </w:t>
      </w:r>
      <w:r w:rsidR="00586532">
        <w:rPr>
          <w:rFonts w:ascii="Arial" w:hAnsi="Arial" w:cs="Arial"/>
          <w:color w:val="000000"/>
          <w:sz w:val="20"/>
          <w:szCs w:val="20"/>
        </w:rPr>
        <w:t>n</w:t>
      </w:r>
      <w:r w:rsidR="00586532">
        <w:rPr>
          <w:rFonts w:ascii="Arial" w:hAnsi="Arial" w:cs="Arial"/>
          <w:color w:val="000000"/>
          <w:spacing w:val="1"/>
          <w:sz w:val="20"/>
          <w:szCs w:val="20"/>
        </w:rPr>
        <w:t>j</w:t>
      </w:r>
      <w:r w:rsidR="00586532">
        <w:rPr>
          <w:rFonts w:ascii="Arial" w:hAnsi="Arial" w:cs="Arial"/>
          <w:color w:val="000000"/>
          <w:spacing w:val="-3"/>
          <w:sz w:val="20"/>
          <w:szCs w:val="20"/>
        </w:rPr>
        <w:t>o</w:t>
      </w:r>
      <w:r w:rsidR="00586532">
        <w:rPr>
          <w:rFonts w:ascii="Arial" w:hAnsi="Arial" w:cs="Arial"/>
          <w:color w:val="000000"/>
          <w:spacing w:val="2"/>
          <w:sz w:val="20"/>
          <w:szCs w:val="20"/>
        </w:rPr>
        <w:t>f</w:t>
      </w:r>
      <w:r w:rsidR="00586532">
        <w:rPr>
          <w:rFonts w:ascii="Arial" w:hAnsi="Arial" w:cs="Arial"/>
          <w:color w:val="000000"/>
          <w:sz w:val="20"/>
          <w:szCs w:val="20"/>
        </w:rPr>
        <w:t>t</w:t>
      </w:r>
      <w:r w:rsidR="00586532">
        <w:rPr>
          <w:rFonts w:ascii="Arial" w:hAnsi="Arial" w:cs="Arial"/>
          <w:color w:val="000000"/>
          <w:spacing w:val="-4"/>
          <w:sz w:val="20"/>
          <w:szCs w:val="20"/>
        </w:rPr>
        <w:t>i</w:t>
      </w:r>
      <w:r w:rsidR="00586532">
        <w:rPr>
          <w:rFonts w:ascii="Arial" w:hAnsi="Arial" w:cs="Arial"/>
          <w:color w:val="000000"/>
          <w:spacing w:val="4"/>
          <w:sz w:val="20"/>
          <w:szCs w:val="20"/>
        </w:rPr>
        <w:t>m</w:t>
      </w:r>
      <w:r w:rsidR="00586532">
        <w:rPr>
          <w:rFonts w:ascii="Arial" w:hAnsi="Arial" w:cs="Arial"/>
          <w:color w:val="000000"/>
          <w:spacing w:val="-1"/>
          <w:sz w:val="20"/>
          <w:szCs w:val="20"/>
        </w:rPr>
        <w:t>i</w:t>
      </w:r>
      <w:r w:rsidR="00586532">
        <w:rPr>
          <w:rFonts w:ascii="Arial" w:hAnsi="Arial" w:cs="Arial"/>
          <w:color w:val="000000"/>
          <w:sz w:val="20"/>
          <w:szCs w:val="20"/>
        </w:rPr>
        <w:t>t</w:t>
      </w:r>
      <w:r w:rsidR="00586532">
        <w:rPr>
          <w:rFonts w:ascii="Arial" w:hAnsi="Arial" w:cs="Arial"/>
          <w:color w:val="000000"/>
          <w:spacing w:val="3"/>
          <w:sz w:val="20"/>
          <w:szCs w:val="20"/>
        </w:rPr>
        <w:t xml:space="preserve"> </w:t>
      </w:r>
      <w:r w:rsidR="00586532">
        <w:rPr>
          <w:rFonts w:ascii="Arial" w:hAnsi="Arial" w:cs="Arial"/>
          <w:color w:val="000000"/>
          <w:sz w:val="20"/>
          <w:szCs w:val="20"/>
        </w:rPr>
        <w:t>të</w:t>
      </w:r>
      <w:r w:rsidR="00586532">
        <w:rPr>
          <w:rFonts w:ascii="Arial" w:hAnsi="Arial" w:cs="Arial"/>
          <w:color w:val="000000"/>
          <w:spacing w:val="2"/>
          <w:sz w:val="20"/>
          <w:szCs w:val="20"/>
        </w:rPr>
        <w:t xml:space="preserve"> </w:t>
      </w:r>
      <w:r w:rsidR="00586532">
        <w:rPr>
          <w:rFonts w:ascii="Arial" w:hAnsi="Arial" w:cs="Arial"/>
          <w:color w:val="000000"/>
          <w:sz w:val="20"/>
          <w:szCs w:val="20"/>
        </w:rPr>
        <w:t>t</w:t>
      </w:r>
      <w:r w:rsidR="00586532">
        <w:rPr>
          <w:rFonts w:ascii="Arial" w:hAnsi="Arial" w:cs="Arial"/>
          <w:color w:val="000000"/>
          <w:spacing w:val="-1"/>
          <w:sz w:val="20"/>
          <w:szCs w:val="20"/>
        </w:rPr>
        <w:t>i</w:t>
      </w:r>
      <w:r w:rsidR="00586532">
        <w:rPr>
          <w:rFonts w:ascii="Arial" w:hAnsi="Arial" w:cs="Arial"/>
          <w:color w:val="000000"/>
          <w:spacing w:val="1"/>
          <w:sz w:val="20"/>
          <w:szCs w:val="20"/>
        </w:rPr>
        <w:t>ll</w:t>
      </w:r>
      <w:r w:rsidR="00586532">
        <w:rPr>
          <w:rFonts w:ascii="Arial" w:hAnsi="Arial" w:cs="Arial"/>
          <w:color w:val="000000"/>
          <w:sz w:val="20"/>
          <w:szCs w:val="20"/>
        </w:rPr>
        <w:t>ë</w:t>
      </w:r>
      <w:r w:rsidR="00586532">
        <w:rPr>
          <w:rFonts w:ascii="Arial" w:hAnsi="Arial" w:cs="Arial"/>
          <w:color w:val="000000"/>
          <w:spacing w:val="3"/>
          <w:sz w:val="20"/>
          <w:szCs w:val="20"/>
        </w:rPr>
        <w:t xml:space="preserve"> </w:t>
      </w:r>
      <w:r w:rsidR="00586532">
        <w:rPr>
          <w:rFonts w:ascii="Arial" w:hAnsi="Arial" w:cs="Arial"/>
          <w:color w:val="000000"/>
          <w:sz w:val="20"/>
          <w:szCs w:val="20"/>
        </w:rPr>
        <w:t>p</w:t>
      </w:r>
      <w:r w:rsidR="00586532">
        <w:rPr>
          <w:rFonts w:ascii="Arial" w:hAnsi="Arial" w:cs="Arial"/>
          <w:color w:val="000000"/>
          <w:spacing w:val="-1"/>
          <w:sz w:val="20"/>
          <w:szCs w:val="20"/>
        </w:rPr>
        <w:t>ë</w:t>
      </w:r>
      <w:r w:rsidR="00586532">
        <w:rPr>
          <w:rFonts w:ascii="Arial" w:hAnsi="Arial" w:cs="Arial"/>
          <w:color w:val="000000"/>
          <w:sz w:val="20"/>
          <w:szCs w:val="20"/>
        </w:rPr>
        <w:t>r</w:t>
      </w:r>
      <w:r w:rsidR="00586532">
        <w:rPr>
          <w:rFonts w:ascii="Arial" w:hAnsi="Arial" w:cs="Arial"/>
          <w:color w:val="000000"/>
          <w:spacing w:val="4"/>
          <w:sz w:val="20"/>
          <w:szCs w:val="20"/>
        </w:rPr>
        <w:t xml:space="preserve"> </w:t>
      </w:r>
      <w:r w:rsidR="00586532">
        <w:rPr>
          <w:rFonts w:ascii="Arial" w:hAnsi="Arial" w:cs="Arial"/>
          <w:color w:val="000000"/>
          <w:sz w:val="20"/>
          <w:szCs w:val="20"/>
        </w:rPr>
        <w:t>të</w:t>
      </w:r>
      <w:r w:rsidR="00586532">
        <w:rPr>
          <w:rFonts w:ascii="Arial" w:hAnsi="Arial" w:cs="Arial"/>
          <w:color w:val="000000"/>
          <w:spacing w:val="2"/>
          <w:sz w:val="20"/>
          <w:szCs w:val="20"/>
        </w:rPr>
        <w:t xml:space="preserve"> </w:t>
      </w:r>
      <w:r w:rsidR="00586532">
        <w:rPr>
          <w:rFonts w:ascii="Arial" w:hAnsi="Arial" w:cs="Arial"/>
          <w:color w:val="000000"/>
          <w:spacing w:val="3"/>
          <w:sz w:val="20"/>
          <w:szCs w:val="20"/>
        </w:rPr>
        <w:t>k</w:t>
      </w:r>
      <w:r w:rsidR="00586532">
        <w:rPr>
          <w:rFonts w:ascii="Arial" w:hAnsi="Arial" w:cs="Arial"/>
          <w:color w:val="000000"/>
          <w:sz w:val="20"/>
          <w:szCs w:val="20"/>
        </w:rPr>
        <w:t>or</w:t>
      </w:r>
      <w:r w:rsidR="00586532">
        <w:rPr>
          <w:rFonts w:ascii="Arial" w:hAnsi="Arial" w:cs="Arial"/>
          <w:color w:val="000000"/>
          <w:spacing w:val="1"/>
          <w:sz w:val="20"/>
          <w:szCs w:val="20"/>
        </w:rPr>
        <w:t>r</w:t>
      </w:r>
      <w:r w:rsidR="00586532">
        <w:rPr>
          <w:rFonts w:ascii="Arial" w:hAnsi="Arial" w:cs="Arial"/>
          <w:color w:val="000000"/>
          <w:spacing w:val="-1"/>
          <w:sz w:val="20"/>
          <w:szCs w:val="20"/>
        </w:rPr>
        <w:t>i</w:t>
      </w:r>
      <w:r w:rsidR="00586532">
        <w:rPr>
          <w:rFonts w:ascii="Arial" w:hAnsi="Arial" w:cs="Arial"/>
          <w:color w:val="000000"/>
          <w:sz w:val="20"/>
          <w:szCs w:val="20"/>
        </w:rPr>
        <w:t>g</w:t>
      </w:r>
      <w:r w:rsidR="00586532">
        <w:rPr>
          <w:rFonts w:ascii="Arial" w:hAnsi="Arial" w:cs="Arial"/>
          <w:color w:val="000000"/>
          <w:spacing w:val="1"/>
          <w:sz w:val="20"/>
          <w:szCs w:val="20"/>
        </w:rPr>
        <w:t>j</w:t>
      </w:r>
      <w:r w:rsidR="00586532">
        <w:rPr>
          <w:rFonts w:ascii="Arial" w:hAnsi="Arial" w:cs="Arial"/>
          <w:color w:val="000000"/>
          <w:sz w:val="20"/>
          <w:szCs w:val="20"/>
        </w:rPr>
        <w:t>u</w:t>
      </w:r>
      <w:r w:rsidR="00586532">
        <w:rPr>
          <w:rFonts w:ascii="Arial" w:hAnsi="Arial" w:cs="Arial"/>
          <w:color w:val="000000"/>
          <w:spacing w:val="-1"/>
          <w:sz w:val="20"/>
          <w:szCs w:val="20"/>
        </w:rPr>
        <w:t>a</w:t>
      </w:r>
      <w:r w:rsidR="00586532">
        <w:rPr>
          <w:rFonts w:ascii="Arial" w:hAnsi="Arial" w:cs="Arial"/>
          <w:color w:val="000000"/>
          <w:sz w:val="20"/>
          <w:szCs w:val="20"/>
        </w:rPr>
        <w:t>r</w:t>
      </w:r>
      <w:r w:rsidR="00586532">
        <w:rPr>
          <w:rFonts w:ascii="Arial" w:hAnsi="Arial" w:cs="Arial"/>
          <w:color w:val="000000"/>
          <w:spacing w:val="4"/>
          <w:sz w:val="20"/>
          <w:szCs w:val="20"/>
        </w:rPr>
        <w:t xml:space="preserve"> </w:t>
      </w:r>
      <w:r w:rsidR="00586532">
        <w:rPr>
          <w:rFonts w:ascii="Arial" w:hAnsi="Arial" w:cs="Arial"/>
          <w:color w:val="000000"/>
          <w:sz w:val="20"/>
          <w:szCs w:val="20"/>
        </w:rPr>
        <w:t>të</w:t>
      </w:r>
      <w:r w:rsidR="00586532">
        <w:rPr>
          <w:rFonts w:ascii="Arial" w:hAnsi="Arial" w:cs="Arial"/>
          <w:color w:val="000000"/>
          <w:spacing w:val="-1"/>
          <w:sz w:val="20"/>
          <w:szCs w:val="20"/>
        </w:rPr>
        <w:t xml:space="preserve"> </w:t>
      </w:r>
      <w:r w:rsidR="00586532">
        <w:rPr>
          <w:rFonts w:ascii="Arial" w:hAnsi="Arial" w:cs="Arial"/>
          <w:color w:val="000000"/>
          <w:spacing w:val="4"/>
          <w:sz w:val="20"/>
          <w:szCs w:val="20"/>
        </w:rPr>
        <w:t>m</w:t>
      </w:r>
      <w:r w:rsidR="00586532">
        <w:rPr>
          <w:rFonts w:ascii="Arial" w:hAnsi="Arial" w:cs="Arial"/>
          <w:color w:val="000000"/>
          <w:sz w:val="20"/>
          <w:szCs w:val="20"/>
        </w:rPr>
        <w:t>et</w:t>
      </w:r>
      <w:r w:rsidR="00586532">
        <w:rPr>
          <w:rFonts w:ascii="Arial" w:hAnsi="Arial" w:cs="Arial"/>
          <w:color w:val="000000"/>
          <w:spacing w:val="-1"/>
          <w:sz w:val="20"/>
          <w:szCs w:val="20"/>
        </w:rPr>
        <w:t>a</w:t>
      </w:r>
      <w:r w:rsidR="00586532">
        <w:rPr>
          <w:rFonts w:ascii="Arial" w:hAnsi="Arial" w:cs="Arial"/>
          <w:color w:val="000000"/>
          <w:sz w:val="20"/>
          <w:szCs w:val="20"/>
        </w:rPr>
        <w:t>t</w:t>
      </w:r>
      <w:r w:rsidR="00586532">
        <w:rPr>
          <w:rFonts w:ascii="Arial" w:hAnsi="Arial" w:cs="Arial"/>
          <w:color w:val="000000"/>
          <w:spacing w:val="2"/>
          <w:sz w:val="20"/>
          <w:szCs w:val="20"/>
        </w:rPr>
        <w:t xml:space="preserve"> </w:t>
      </w:r>
      <w:r w:rsidR="00586532">
        <w:rPr>
          <w:rFonts w:ascii="Arial" w:hAnsi="Arial" w:cs="Arial"/>
          <w:color w:val="000000"/>
          <w:sz w:val="20"/>
          <w:szCs w:val="20"/>
        </w:rPr>
        <w:t>e</w:t>
      </w:r>
      <w:r w:rsidR="00586532">
        <w:rPr>
          <w:rFonts w:ascii="Arial" w:hAnsi="Arial" w:cs="Arial"/>
          <w:color w:val="000000"/>
          <w:spacing w:val="3"/>
          <w:sz w:val="20"/>
          <w:szCs w:val="20"/>
        </w:rPr>
        <w:t xml:space="preserve"> </w:t>
      </w:r>
      <w:r w:rsidR="00586532">
        <w:rPr>
          <w:rFonts w:ascii="Arial" w:hAnsi="Arial" w:cs="Arial"/>
          <w:color w:val="000000"/>
          <w:sz w:val="20"/>
          <w:szCs w:val="20"/>
        </w:rPr>
        <w:t>t</w:t>
      </w:r>
      <w:r w:rsidR="00586532">
        <w:rPr>
          <w:rFonts w:ascii="Arial" w:hAnsi="Arial" w:cs="Arial"/>
          <w:color w:val="000000"/>
          <w:spacing w:val="-1"/>
          <w:sz w:val="20"/>
          <w:szCs w:val="20"/>
        </w:rPr>
        <w:t>i</w:t>
      </w:r>
      <w:r w:rsidR="00586532">
        <w:rPr>
          <w:rFonts w:ascii="Arial" w:hAnsi="Arial" w:cs="Arial"/>
          <w:color w:val="000000"/>
          <w:spacing w:val="1"/>
          <w:sz w:val="20"/>
          <w:szCs w:val="20"/>
        </w:rPr>
        <w:t>l</w:t>
      </w:r>
      <w:r w:rsidR="00586532">
        <w:rPr>
          <w:rFonts w:ascii="Arial" w:hAnsi="Arial" w:cs="Arial"/>
          <w:color w:val="000000"/>
          <w:spacing w:val="-1"/>
          <w:sz w:val="20"/>
          <w:szCs w:val="20"/>
        </w:rPr>
        <w:t>l</w:t>
      </w:r>
      <w:r w:rsidR="00586532">
        <w:rPr>
          <w:rFonts w:ascii="Arial" w:hAnsi="Arial" w:cs="Arial"/>
          <w:color w:val="000000"/>
          <w:sz w:val="20"/>
          <w:szCs w:val="20"/>
        </w:rPr>
        <w:t>a</w:t>
      </w:r>
      <w:r w:rsidR="00586532">
        <w:rPr>
          <w:rFonts w:ascii="Arial" w:hAnsi="Arial" w:cs="Arial"/>
          <w:color w:val="000000"/>
          <w:spacing w:val="3"/>
          <w:sz w:val="20"/>
          <w:szCs w:val="20"/>
        </w:rPr>
        <w:t xml:space="preserve"> </w:t>
      </w:r>
      <w:r w:rsidR="00586532">
        <w:rPr>
          <w:rFonts w:ascii="Arial" w:hAnsi="Arial" w:cs="Arial"/>
          <w:color w:val="000000"/>
          <w:sz w:val="20"/>
          <w:szCs w:val="20"/>
        </w:rPr>
        <w:t>d</w:t>
      </w:r>
      <w:r w:rsidR="00586532">
        <w:rPr>
          <w:rFonts w:ascii="Arial" w:hAnsi="Arial" w:cs="Arial"/>
          <w:color w:val="000000"/>
          <w:spacing w:val="1"/>
          <w:sz w:val="20"/>
          <w:szCs w:val="20"/>
        </w:rPr>
        <w:t>h</w:t>
      </w:r>
      <w:r w:rsidR="00586532">
        <w:rPr>
          <w:rFonts w:ascii="Arial" w:hAnsi="Arial" w:cs="Arial"/>
          <w:color w:val="000000"/>
          <w:sz w:val="20"/>
          <w:szCs w:val="20"/>
        </w:rPr>
        <w:t>e</w:t>
      </w:r>
      <w:r w:rsidR="00586532">
        <w:rPr>
          <w:rFonts w:ascii="Arial" w:hAnsi="Arial" w:cs="Arial"/>
          <w:color w:val="000000"/>
          <w:spacing w:val="3"/>
          <w:sz w:val="20"/>
          <w:szCs w:val="20"/>
        </w:rPr>
        <w:t xml:space="preserve"> </w:t>
      </w:r>
      <w:r w:rsidR="00586532">
        <w:rPr>
          <w:rFonts w:ascii="Arial" w:hAnsi="Arial" w:cs="Arial"/>
          <w:color w:val="000000"/>
          <w:sz w:val="20"/>
          <w:szCs w:val="20"/>
        </w:rPr>
        <w:t>p</w:t>
      </w:r>
      <w:r w:rsidR="00586532">
        <w:rPr>
          <w:rFonts w:ascii="Arial" w:hAnsi="Arial" w:cs="Arial"/>
          <w:color w:val="000000"/>
          <w:spacing w:val="-1"/>
          <w:sz w:val="20"/>
          <w:szCs w:val="20"/>
        </w:rPr>
        <w:t>ë</w:t>
      </w:r>
      <w:r w:rsidR="00586532">
        <w:rPr>
          <w:rFonts w:ascii="Arial" w:hAnsi="Arial" w:cs="Arial"/>
          <w:color w:val="000000"/>
          <w:sz w:val="20"/>
          <w:szCs w:val="20"/>
        </w:rPr>
        <w:t>r</w:t>
      </w:r>
      <w:r w:rsidR="00586532">
        <w:rPr>
          <w:rFonts w:ascii="Arial" w:hAnsi="Arial" w:cs="Arial"/>
          <w:color w:val="000000"/>
          <w:spacing w:val="4"/>
          <w:sz w:val="20"/>
          <w:szCs w:val="20"/>
        </w:rPr>
        <w:t xml:space="preserve"> </w:t>
      </w:r>
      <w:r w:rsidR="00586532">
        <w:rPr>
          <w:rFonts w:ascii="Arial" w:hAnsi="Arial" w:cs="Arial"/>
          <w:color w:val="000000"/>
          <w:sz w:val="20"/>
          <w:szCs w:val="20"/>
        </w:rPr>
        <w:t xml:space="preserve">të </w:t>
      </w:r>
      <w:r w:rsidR="00586532">
        <w:rPr>
          <w:rFonts w:ascii="Arial" w:hAnsi="Arial" w:cs="Arial"/>
          <w:color w:val="000000"/>
          <w:spacing w:val="1"/>
          <w:sz w:val="20"/>
          <w:szCs w:val="20"/>
        </w:rPr>
        <w:t>r</w:t>
      </w:r>
      <w:r w:rsidR="00586532">
        <w:rPr>
          <w:rFonts w:ascii="Arial" w:hAnsi="Arial" w:cs="Arial"/>
          <w:color w:val="000000"/>
          <w:spacing w:val="-1"/>
          <w:sz w:val="20"/>
          <w:szCs w:val="20"/>
        </w:rPr>
        <w:t>i</w:t>
      </w:r>
      <w:r w:rsidR="00586532">
        <w:rPr>
          <w:rFonts w:ascii="Arial" w:hAnsi="Arial" w:cs="Arial"/>
          <w:color w:val="000000"/>
          <w:spacing w:val="1"/>
          <w:sz w:val="20"/>
          <w:szCs w:val="20"/>
        </w:rPr>
        <w:t>-</w:t>
      </w:r>
      <w:r w:rsidR="00586532">
        <w:rPr>
          <w:rFonts w:ascii="Arial" w:hAnsi="Arial" w:cs="Arial"/>
          <w:color w:val="000000"/>
          <w:sz w:val="20"/>
          <w:szCs w:val="20"/>
        </w:rPr>
        <w:t>p</w:t>
      </w:r>
      <w:r w:rsidR="00586532">
        <w:rPr>
          <w:rFonts w:ascii="Arial" w:hAnsi="Arial" w:cs="Arial"/>
          <w:color w:val="000000"/>
          <w:spacing w:val="-1"/>
          <w:sz w:val="20"/>
          <w:szCs w:val="20"/>
        </w:rPr>
        <w:t>a</w:t>
      </w:r>
      <w:r w:rsidR="00586532">
        <w:rPr>
          <w:rFonts w:ascii="Arial" w:hAnsi="Arial" w:cs="Arial"/>
          <w:color w:val="000000"/>
          <w:spacing w:val="1"/>
          <w:sz w:val="20"/>
          <w:szCs w:val="20"/>
        </w:rPr>
        <w:t>r</w:t>
      </w:r>
      <w:r w:rsidR="00586532">
        <w:rPr>
          <w:rFonts w:ascii="Arial" w:hAnsi="Arial" w:cs="Arial"/>
          <w:color w:val="000000"/>
          <w:sz w:val="20"/>
          <w:szCs w:val="20"/>
        </w:rPr>
        <w:t>a</w:t>
      </w:r>
      <w:r w:rsidR="00586532">
        <w:rPr>
          <w:rFonts w:ascii="Arial" w:hAnsi="Arial" w:cs="Arial"/>
          <w:color w:val="000000"/>
          <w:spacing w:val="1"/>
          <w:sz w:val="20"/>
          <w:szCs w:val="20"/>
        </w:rPr>
        <w:t>s</w:t>
      </w:r>
      <w:r w:rsidR="00586532">
        <w:rPr>
          <w:rFonts w:ascii="Arial" w:hAnsi="Arial" w:cs="Arial"/>
          <w:color w:val="000000"/>
          <w:sz w:val="20"/>
          <w:szCs w:val="20"/>
        </w:rPr>
        <w:t>htruar</w:t>
      </w:r>
      <w:r w:rsidR="00586532">
        <w:rPr>
          <w:rFonts w:ascii="Arial" w:hAnsi="Arial" w:cs="Arial"/>
          <w:color w:val="000000"/>
          <w:spacing w:val="5"/>
          <w:sz w:val="20"/>
          <w:szCs w:val="20"/>
        </w:rPr>
        <w:t xml:space="preserve"> </w:t>
      </w:r>
      <w:r w:rsidR="00586532">
        <w:rPr>
          <w:rFonts w:ascii="Arial" w:hAnsi="Arial" w:cs="Arial"/>
          <w:color w:val="000000"/>
          <w:sz w:val="20"/>
          <w:szCs w:val="20"/>
        </w:rPr>
        <w:t>a</w:t>
      </w:r>
      <w:r w:rsidR="00586532">
        <w:rPr>
          <w:rFonts w:ascii="Arial" w:hAnsi="Arial" w:cs="Arial"/>
          <w:color w:val="000000"/>
          <w:spacing w:val="-1"/>
          <w:sz w:val="20"/>
          <w:szCs w:val="20"/>
        </w:rPr>
        <w:t>n</w:t>
      </w:r>
      <w:r w:rsidR="00586532">
        <w:rPr>
          <w:rFonts w:ascii="Arial" w:hAnsi="Arial" w:cs="Arial"/>
          <w:color w:val="000000"/>
          <w:spacing w:val="3"/>
          <w:sz w:val="20"/>
          <w:szCs w:val="20"/>
        </w:rPr>
        <w:t>k</w:t>
      </w:r>
      <w:r w:rsidR="00586532">
        <w:rPr>
          <w:rFonts w:ascii="Arial" w:hAnsi="Arial" w:cs="Arial"/>
          <w:color w:val="000000"/>
          <w:sz w:val="20"/>
          <w:szCs w:val="20"/>
        </w:rPr>
        <w:t>e</w:t>
      </w:r>
      <w:r w:rsidR="00586532">
        <w:rPr>
          <w:rFonts w:ascii="Arial" w:hAnsi="Arial" w:cs="Arial"/>
          <w:color w:val="000000"/>
          <w:spacing w:val="1"/>
          <w:sz w:val="20"/>
          <w:szCs w:val="20"/>
        </w:rPr>
        <w:t>s</w:t>
      </w:r>
      <w:r w:rsidR="00586532">
        <w:rPr>
          <w:rFonts w:ascii="Arial" w:hAnsi="Arial" w:cs="Arial"/>
          <w:color w:val="000000"/>
          <w:sz w:val="20"/>
          <w:szCs w:val="20"/>
        </w:rPr>
        <w:t>ë</w:t>
      </w:r>
      <w:r w:rsidR="00586532">
        <w:rPr>
          <w:rFonts w:ascii="Arial" w:hAnsi="Arial" w:cs="Arial"/>
          <w:color w:val="000000"/>
          <w:spacing w:val="-1"/>
          <w:sz w:val="20"/>
          <w:szCs w:val="20"/>
        </w:rPr>
        <w:t>n</w:t>
      </w:r>
      <w:r w:rsidR="00586532">
        <w:rPr>
          <w:rFonts w:ascii="Arial" w:hAnsi="Arial" w:cs="Arial"/>
          <w:color w:val="000000"/>
          <w:sz w:val="20"/>
          <w:szCs w:val="20"/>
        </w:rPr>
        <w:t>.</w:t>
      </w:r>
      <w:r w:rsidR="00586532">
        <w:rPr>
          <w:rFonts w:ascii="Arial" w:hAnsi="Arial" w:cs="Arial"/>
          <w:color w:val="000000"/>
          <w:spacing w:val="1"/>
          <w:sz w:val="20"/>
          <w:szCs w:val="20"/>
        </w:rPr>
        <w:t xml:space="preserve"> </w:t>
      </w:r>
      <w:r w:rsidR="00586532">
        <w:rPr>
          <w:rFonts w:ascii="Arial" w:hAnsi="Arial" w:cs="Arial"/>
          <w:color w:val="000000"/>
          <w:sz w:val="20"/>
          <w:szCs w:val="20"/>
        </w:rPr>
        <w:t>N</w:t>
      </w:r>
      <w:r w:rsidR="00586532">
        <w:rPr>
          <w:rFonts w:ascii="Arial" w:hAnsi="Arial" w:cs="Arial"/>
          <w:color w:val="000000"/>
          <w:spacing w:val="2"/>
          <w:sz w:val="20"/>
          <w:szCs w:val="20"/>
        </w:rPr>
        <w:t>ë</w:t>
      </w:r>
      <w:r w:rsidR="00586532">
        <w:rPr>
          <w:rFonts w:ascii="Arial" w:hAnsi="Arial" w:cs="Arial"/>
          <w:color w:val="000000"/>
          <w:spacing w:val="1"/>
          <w:sz w:val="20"/>
          <w:szCs w:val="20"/>
        </w:rPr>
        <w:t>s</w:t>
      </w:r>
      <w:r w:rsidR="00586532">
        <w:rPr>
          <w:rFonts w:ascii="Arial" w:hAnsi="Arial" w:cs="Arial"/>
          <w:color w:val="000000"/>
          <w:sz w:val="20"/>
          <w:szCs w:val="20"/>
        </w:rPr>
        <w:t>e</w:t>
      </w:r>
      <w:r w:rsidR="00586532">
        <w:rPr>
          <w:rFonts w:ascii="Arial" w:hAnsi="Arial" w:cs="Arial"/>
          <w:color w:val="000000"/>
          <w:spacing w:val="1"/>
          <w:sz w:val="20"/>
          <w:szCs w:val="20"/>
        </w:rPr>
        <w:t xml:space="preserve"> </w:t>
      </w:r>
      <w:r w:rsidR="00586532">
        <w:rPr>
          <w:rFonts w:ascii="Arial" w:hAnsi="Arial" w:cs="Arial"/>
          <w:color w:val="000000"/>
          <w:sz w:val="20"/>
          <w:szCs w:val="20"/>
        </w:rPr>
        <w:t>a</w:t>
      </w:r>
      <w:r w:rsidR="00586532">
        <w:rPr>
          <w:rFonts w:ascii="Arial" w:hAnsi="Arial" w:cs="Arial"/>
          <w:color w:val="000000"/>
          <w:spacing w:val="2"/>
          <w:sz w:val="20"/>
          <w:szCs w:val="20"/>
        </w:rPr>
        <w:t>f</w:t>
      </w:r>
      <w:r w:rsidR="00586532">
        <w:rPr>
          <w:rFonts w:ascii="Arial" w:hAnsi="Arial" w:cs="Arial"/>
          <w:color w:val="000000"/>
          <w:sz w:val="20"/>
          <w:szCs w:val="20"/>
        </w:rPr>
        <w:t xml:space="preserve">ati </w:t>
      </w:r>
      <w:r w:rsidR="00586532">
        <w:rPr>
          <w:rFonts w:ascii="Arial" w:hAnsi="Arial" w:cs="Arial"/>
          <w:color w:val="000000"/>
          <w:spacing w:val="2"/>
          <w:sz w:val="20"/>
          <w:szCs w:val="20"/>
        </w:rPr>
        <w:t>p</w:t>
      </w:r>
      <w:r w:rsidR="00586532">
        <w:rPr>
          <w:rFonts w:ascii="Arial" w:hAnsi="Arial" w:cs="Arial"/>
          <w:color w:val="000000"/>
          <w:sz w:val="20"/>
          <w:szCs w:val="20"/>
        </w:rPr>
        <w:t>ër</w:t>
      </w:r>
      <w:r w:rsidR="00586532">
        <w:rPr>
          <w:rFonts w:ascii="Arial" w:hAnsi="Arial" w:cs="Arial"/>
          <w:color w:val="000000"/>
          <w:spacing w:val="2"/>
          <w:sz w:val="20"/>
          <w:szCs w:val="20"/>
        </w:rPr>
        <w:t xml:space="preserve"> </w:t>
      </w:r>
      <w:r w:rsidR="00586532">
        <w:rPr>
          <w:rFonts w:ascii="Arial" w:hAnsi="Arial" w:cs="Arial"/>
          <w:color w:val="000000"/>
          <w:sz w:val="20"/>
          <w:szCs w:val="20"/>
        </w:rPr>
        <w:t>p</w:t>
      </w:r>
      <w:r w:rsidR="00586532">
        <w:rPr>
          <w:rFonts w:ascii="Arial" w:hAnsi="Arial" w:cs="Arial"/>
          <w:color w:val="000000"/>
          <w:spacing w:val="-1"/>
          <w:sz w:val="20"/>
          <w:szCs w:val="20"/>
        </w:rPr>
        <w:t>a</w:t>
      </w:r>
      <w:r w:rsidR="00586532">
        <w:rPr>
          <w:rFonts w:ascii="Arial" w:hAnsi="Arial" w:cs="Arial"/>
          <w:color w:val="000000"/>
          <w:spacing w:val="1"/>
          <w:sz w:val="20"/>
          <w:szCs w:val="20"/>
        </w:rPr>
        <w:t>r</w:t>
      </w:r>
      <w:r w:rsidR="00586532">
        <w:rPr>
          <w:rFonts w:ascii="Arial" w:hAnsi="Arial" w:cs="Arial"/>
          <w:color w:val="000000"/>
          <w:sz w:val="20"/>
          <w:szCs w:val="20"/>
        </w:rPr>
        <w:t>a</w:t>
      </w:r>
      <w:r w:rsidR="00586532">
        <w:rPr>
          <w:rFonts w:ascii="Arial" w:hAnsi="Arial" w:cs="Arial"/>
          <w:color w:val="000000"/>
          <w:spacing w:val="1"/>
          <w:sz w:val="20"/>
          <w:szCs w:val="20"/>
        </w:rPr>
        <w:t>s</w:t>
      </w:r>
      <w:r w:rsidR="00586532">
        <w:rPr>
          <w:rFonts w:ascii="Arial" w:hAnsi="Arial" w:cs="Arial"/>
          <w:color w:val="000000"/>
          <w:spacing w:val="2"/>
          <w:sz w:val="20"/>
          <w:szCs w:val="20"/>
        </w:rPr>
        <w:t>h</w:t>
      </w:r>
      <w:r w:rsidR="00586532">
        <w:rPr>
          <w:rFonts w:ascii="Arial" w:hAnsi="Arial" w:cs="Arial"/>
          <w:color w:val="000000"/>
          <w:sz w:val="20"/>
          <w:szCs w:val="20"/>
        </w:rPr>
        <w:t>tr</w:t>
      </w:r>
      <w:r w:rsidR="00586532">
        <w:rPr>
          <w:rFonts w:ascii="Arial" w:hAnsi="Arial" w:cs="Arial"/>
          <w:color w:val="000000"/>
          <w:spacing w:val="-1"/>
          <w:sz w:val="20"/>
          <w:szCs w:val="20"/>
        </w:rPr>
        <w:t>i</w:t>
      </w:r>
      <w:r w:rsidR="00586532">
        <w:rPr>
          <w:rFonts w:ascii="Arial" w:hAnsi="Arial" w:cs="Arial"/>
          <w:color w:val="000000"/>
          <w:spacing w:val="4"/>
          <w:sz w:val="20"/>
          <w:szCs w:val="20"/>
        </w:rPr>
        <w:t>m</w:t>
      </w:r>
      <w:r w:rsidR="00586532">
        <w:rPr>
          <w:rFonts w:ascii="Arial" w:hAnsi="Arial" w:cs="Arial"/>
          <w:color w:val="000000"/>
          <w:spacing w:val="-1"/>
          <w:sz w:val="20"/>
          <w:szCs w:val="20"/>
        </w:rPr>
        <w:t>i</w:t>
      </w:r>
      <w:r w:rsidR="00586532">
        <w:rPr>
          <w:rFonts w:ascii="Arial" w:hAnsi="Arial" w:cs="Arial"/>
          <w:color w:val="000000"/>
          <w:sz w:val="20"/>
          <w:szCs w:val="20"/>
        </w:rPr>
        <w:t>n</w:t>
      </w:r>
      <w:r w:rsidR="00586532">
        <w:rPr>
          <w:rFonts w:ascii="Arial" w:hAnsi="Arial" w:cs="Arial"/>
          <w:color w:val="000000"/>
          <w:spacing w:val="1"/>
          <w:sz w:val="20"/>
          <w:szCs w:val="20"/>
        </w:rPr>
        <w:t xml:space="preserve"> </w:t>
      </w:r>
      <w:r w:rsidR="00586532">
        <w:rPr>
          <w:rFonts w:ascii="Arial" w:hAnsi="Arial" w:cs="Arial"/>
          <w:color w:val="000000"/>
          <w:sz w:val="20"/>
          <w:szCs w:val="20"/>
        </w:rPr>
        <w:t>e</w:t>
      </w:r>
      <w:r w:rsidR="00586532">
        <w:rPr>
          <w:rFonts w:ascii="Arial" w:hAnsi="Arial" w:cs="Arial"/>
          <w:color w:val="000000"/>
          <w:spacing w:val="3"/>
          <w:sz w:val="20"/>
          <w:szCs w:val="20"/>
        </w:rPr>
        <w:t xml:space="preserve"> </w:t>
      </w:r>
      <w:r w:rsidR="00586532">
        <w:rPr>
          <w:rFonts w:ascii="Arial" w:hAnsi="Arial" w:cs="Arial"/>
          <w:color w:val="000000"/>
          <w:sz w:val="20"/>
          <w:szCs w:val="20"/>
        </w:rPr>
        <w:t>a</w:t>
      </w:r>
      <w:r w:rsidR="00586532">
        <w:rPr>
          <w:rFonts w:ascii="Arial" w:hAnsi="Arial" w:cs="Arial"/>
          <w:color w:val="000000"/>
          <w:spacing w:val="-1"/>
          <w:sz w:val="20"/>
          <w:szCs w:val="20"/>
        </w:rPr>
        <w:t>n</w:t>
      </w:r>
      <w:r w:rsidR="00586532">
        <w:rPr>
          <w:rFonts w:ascii="Arial" w:hAnsi="Arial" w:cs="Arial"/>
          <w:color w:val="000000"/>
          <w:spacing w:val="3"/>
          <w:sz w:val="20"/>
          <w:szCs w:val="20"/>
        </w:rPr>
        <w:t>k</w:t>
      </w:r>
      <w:r w:rsidR="00586532">
        <w:rPr>
          <w:rFonts w:ascii="Arial" w:hAnsi="Arial" w:cs="Arial"/>
          <w:color w:val="000000"/>
          <w:sz w:val="20"/>
          <w:szCs w:val="20"/>
        </w:rPr>
        <w:t>e</w:t>
      </w:r>
      <w:r w:rsidR="00586532">
        <w:rPr>
          <w:rFonts w:ascii="Arial" w:hAnsi="Arial" w:cs="Arial"/>
          <w:color w:val="000000"/>
          <w:spacing w:val="1"/>
          <w:sz w:val="20"/>
          <w:szCs w:val="20"/>
        </w:rPr>
        <w:t>s</w:t>
      </w:r>
      <w:r w:rsidR="00586532">
        <w:rPr>
          <w:rFonts w:ascii="Arial" w:hAnsi="Arial" w:cs="Arial"/>
          <w:color w:val="000000"/>
          <w:sz w:val="20"/>
          <w:szCs w:val="20"/>
        </w:rPr>
        <w:t>ës</w:t>
      </w:r>
      <w:r w:rsidR="00586532">
        <w:rPr>
          <w:rFonts w:ascii="Arial" w:hAnsi="Arial" w:cs="Arial"/>
          <w:color w:val="000000"/>
          <w:spacing w:val="2"/>
          <w:sz w:val="20"/>
          <w:szCs w:val="20"/>
        </w:rPr>
        <w:t xml:space="preserve"> </w:t>
      </w:r>
      <w:r w:rsidR="00586532">
        <w:rPr>
          <w:rFonts w:ascii="Arial" w:hAnsi="Arial" w:cs="Arial"/>
          <w:color w:val="000000"/>
          <w:sz w:val="20"/>
          <w:szCs w:val="20"/>
        </w:rPr>
        <w:t>a</w:t>
      </w:r>
      <w:r w:rsidR="00586532">
        <w:rPr>
          <w:rFonts w:ascii="Arial" w:hAnsi="Arial" w:cs="Arial"/>
          <w:color w:val="000000"/>
          <w:spacing w:val="3"/>
          <w:sz w:val="20"/>
          <w:szCs w:val="20"/>
        </w:rPr>
        <w:t>k</w:t>
      </w:r>
      <w:r w:rsidR="00586532">
        <w:rPr>
          <w:rFonts w:ascii="Arial" w:hAnsi="Arial" w:cs="Arial"/>
          <w:color w:val="000000"/>
          <w:spacing w:val="-3"/>
          <w:sz w:val="20"/>
          <w:szCs w:val="20"/>
        </w:rPr>
        <w:t>o</w:t>
      </w:r>
      <w:r w:rsidR="00586532">
        <w:rPr>
          <w:rFonts w:ascii="Arial" w:hAnsi="Arial" w:cs="Arial"/>
          <w:color w:val="000000"/>
          <w:spacing w:val="4"/>
          <w:sz w:val="20"/>
          <w:szCs w:val="20"/>
        </w:rPr>
        <w:t>m</w:t>
      </w:r>
      <w:r w:rsidR="00586532">
        <w:rPr>
          <w:rFonts w:ascii="Arial" w:hAnsi="Arial" w:cs="Arial"/>
          <w:color w:val="000000"/>
          <w:sz w:val="20"/>
          <w:szCs w:val="20"/>
        </w:rPr>
        <w:t>a</w:t>
      </w:r>
      <w:r w:rsidR="00586532">
        <w:rPr>
          <w:rFonts w:ascii="Arial" w:hAnsi="Arial" w:cs="Arial"/>
          <w:color w:val="000000"/>
          <w:spacing w:val="1"/>
          <w:sz w:val="20"/>
          <w:szCs w:val="20"/>
        </w:rPr>
        <w:t xml:space="preserve"> </w:t>
      </w:r>
      <w:r w:rsidR="00586532">
        <w:rPr>
          <w:rFonts w:ascii="Arial" w:hAnsi="Arial" w:cs="Arial"/>
          <w:color w:val="000000"/>
          <w:sz w:val="20"/>
          <w:szCs w:val="20"/>
        </w:rPr>
        <w:t>n</w:t>
      </w:r>
      <w:r w:rsidR="00586532">
        <w:rPr>
          <w:rFonts w:ascii="Arial" w:hAnsi="Arial" w:cs="Arial"/>
          <w:color w:val="000000"/>
          <w:spacing w:val="-1"/>
          <w:sz w:val="20"/>
          <w:szCs w:val="20"/>
        </w:rPr>
        <w:t>u</w:t>
      </w:r>
      <w:r w:rsidR="00586532">
        <w:rPr>
          <w:rFonts w:ascii="Arial" w:hAnsi="Arial" w:cs="Arial"/>
          <w:color w:val="000000"/>
          <w:sz w:val="20"/>
          <w:szCs w:val="20"/>
        </w:rPr>
        <w:t>k</w:t>
      </w:r>
      <w:r w:rsidR="00586532">
        <w:rPr>
          <w:rFonts w:ascii="Arial" w:hAnsi="Arial" w:cs="Arial"/>
          <w:color w:val="000000"/>
          <w:spacing w:val="3"/>
          <w:sz w:val="20"/>
          <w:szCs w:val="20"/>
        </w:rPr>
        <w:t xml:space="preserve"> k</w:t>
      </w:r>
      <w:r w:rsidR="00586532">
        <w:rPr>
          <w:rFonts w:ascii="Arial" w:hAnsi="Arial" w:cs="Arial"/>
          <w:color w:val="000000"/>
          <w:sz w:val="20"/>
          <w:szCs w:val="20"/>
        </w:rPr>
        <w:t>a</w:t>
      </w:r>
      <w:r w:rsidR="00586532">
        <w:rPr>
          <w:rFonts w:ascii="Arial" w:hAnsi="Arial" w:cs="Arial"/>
          <w:color w:val="000000"/>
          <w:spacing w:val="1"/>
          <w:sz w:val="20"/>
          <w:szCs w:val="20"/>
        </w:rPr>
        <w:t xml:space="preserve"> </w:t>
      </w:r>
      <w:r w:rsidR="00586532">
        <w:rPr>
          <w:rFonts w:ascii="Arial" w:hAnsi="Arial" w:cs="Arial"/>
          <w:color w:val="000000"/>
          <w:spacing w:val="-1"/>
          <w:sz w:val="20"/>
          <w:szCs w:val="20"/>
        </w:rPr>
        <w:t>s</w:t>
      </w:r>
      <w:r w:rsidR="00586532">
        <w:rPr>
          <w:rFonts w:ascii="Arial" w:hAnsi="Arial" w:cs="Arial"/>
          <w:color w:val="000000"/>
          <w:spacing w:val="3"/>
          <w:sz w:val="20"/>
          <w:szCs w:val="20"/>
        </w:rPr>
        <w:t>k</w:t>
      </w:r>
      <w:r w:rsidR="00586532">
        <w:rPr>
          <w:rFonts w:ascii="Arial" w:hAnsi="Arial" w:cs="Arial"/>
          <w:color w:val="000000"/>
          <w:sz w:val="20"/>
          <w:szCs w:val="20"/>
        </w:rPr>
        <w:t>a</w:t>
      </w:r>
      <w:r w:rsidR="00586532">
        <w:rPr>
          <w:rFonts w:ascii="Arial" w:hAnsi="Arial" w:cs="Arial"/>
          <w:color w:val="000000"/>
          <w:spacing w:val="-1"/>
          <w:sz w:val="20"/>
          <w:szCs w:val="20"/>
        </w:rPr>
        <w:t>d</w:t>
      </w:r>
      <w:r w:rsidR="00586532">
        <w:rPr>
          <w:rFonts w:ascii="Arial" w:hAnsi="Arial" w:cs="Arial"/>
          <w:color w:val="000000"/>
          <w:sz w:val="20"/>
          <w:szCs w:val="20"/>
        </w:rPr>
        <w:t>u</w:t>
      </w:r>
      <w:r w:rsidR="00586532">
        <w:rPr>
          <w:rFonts w:ascii="Arial" w:hAnsi="Arial" w:cs="Arial"/>
          <w:color w:val="000000"/>
          <w:spacing w:val="-1"/>
          <w:sz w:val="20"/>
          <w:szCs w:val="20"/>
        </w:rPr>
        <w:t>a</w:t>
      </w:r>
      <w:r w:rsidR="00586532">
        <w:rPr>
          <w:rFonts w:ascii="Arial" w:hAnsi="Arial" w:cs="Arial"/>
          <w:color w:val="000000"/>
          <w:sz w:val="20"/>
          <w:szCs w:val="20"/>
        </w:rPr>
        <w:t>r</w:t>
      </w:r>
      <w:r w:rsidR="00586532">
        <w:rPr>
          <w:rFonts w:ascii="Arial" w:hAnsi="Arial" w:cs="Arial"/>
          <w:color w:val="000000"/>
          <w:spacing w:val="2"/>
          <w:sz w:val="20"/>
          <w:szCs w:val="20"/>
        </w:rPr>
        <w:t xml:space="preserve"> </w:t>
      </w:r>
      <w:r w:rsidR="00586532">
        <w:rPr>
          <w:rFonts w:ascii="Arial" w:hAnsi="Arial" w:cs="Arial"/>
          <w:color w:val="000000"/>
          <w:sz w:val="20"/>
          <w:szCs w:val="20"/>
        </w:rPr>
        <w:t>d</w:t>
      </w:r>
      <w:r w:rsidR="00586532">
        <w:rPr>
          <w:rFonts w:ascii="Arial" w:hAnsi="Arial" w:cs="Arial"/>
          <w:color w:val="000000"/>
          <w:spacing w:val="-1"/>
          <w:sz w:val="20"/>
          <w:szCs w:val="20"/>
        </w:rPr>
        <w:t>h</w:t>
      </w:r>
      <w:r w:rsidR="00586532">
        <w:rPr>
          <w:rFonts w:ascii="Arial" w:hAnsi="Arial" w:cs="Arial"/>
          <w:color w:val="000000"/>
          <w:sz w:val="20"/>
          <w:szCs w:val="20"/>
        </w:rPr>
        <w:t>e</w:t>
      </w:r>
      <w:r w:rsidR="00586532">
        <w:rPr>
          <w:rFonts w:ascii="Arial" w:hAnsi="Arial" w:cs="Arial"/>
          <w:color w:val="000000"/>
          <w:spacing w:val="4"/>
          <w:sz w:val="20"/>
          <w:szCs w:val="20"/>
        </w:rPr>
        <w:t xml:space="preserve"> </w:t>
      </w:r>
      <w:r w:rsidR="00586532">
        <w:rPr>
          <w:rFonts w:ascii="Arial" w:hAnsi="Arial" w:cs="Arial"/>
          <w:color w:val="000000"/>
          <w:sz w:val="20"/>
          <w:szCs w:val="20"/>
        </w:rPr>
        <w:t>n</w:t>
      </w:r>
      <w:r w:rsidR="00586532">
        <w:rPr>
          <w:rFonts w:ascii="Arial" w:hAnsi="Arial" w:cs="Arial"/>
          <w:color w:val="000000"/>
          <w:spacing w:val="-1"/>
          <w:sz w:val="20"/>
          <w:szCs w:val="20"/>
        </w:rPr>
        <w:t>u</w:t>
      </w:r>
      <w:r w:rsidR="00586532">
        <w:rPr>
          <w:rFonts w:ascii="Arial" w:hAnsi="Arial" w:cs="Arial"/>
          <w:color w:val="000000"/>
          <w:sz w:val="20"/>
          <w:szCs w:val="20"/>
        </w:rPr>
        <w:t xml:space="preserve">k </w:t>
      </w:r>
      <w:r w:rsidR="00586532">
        <w:rPr>
          <w:rFonts w:ascii="Arial" w:hAnsi="Arial" w:cs="Arial"/>
          <w:color w:val="000000"/>
          <w:spacing w:val="-1"/>
          <w:sz w:val="20"/>
          <w:szCs w:val="20"/>
        </w:rPr>
        <w:t>s</w:t>
      </w:r>
      <w:r w:rsidR="00586532">
        <w:rPr>
          <w:rFonts w:ascii="Arial" w:hAnsi="Arial" w:cs="Arial"/>
          <w:color w:val="000000"/>
          <w:spacing w:val="3"/>
          <w:sz w:val="20"/>
          <w:szCs w:val="20"/>
        </w:rPr>
        <w:t>k</w:t>
      </w:r>
      <w:r w:rsidR="00586532">
        <w:rPr>
          <w:rFonts w:ascii="Arial" w:hAnsi="Arial" w:cs="Arial"/>
          <w:color w:val="000000"/>
          <w:sz w:val="20"/>
          <w:szCs w:val="20"/>
        </w:rPr>
        <w:t>a</w:t>
      </w:r>
      <w:r w:rsidR="00586532">
        <w:rPr>
          <w:rFonts w:ascii="Arial" w:hAnsi="Arial" w:cs="Arial"/>
          <w:color w:val="000000"/>
          <w:spacing w:val="-1"/>
          <w:sz w:val="20"/>
          <w:szCs w:val="20"/>
        </w:rPr>
        <w:t>d</w:t>
      </w:r>
      <w:r w:rsidR="00586532">
        <w:rPr>
          <w:rFonts w:ascii="Arial" w:hAnsi="Arial" w:cs="Arial"/>
          <w:color w:val="000000"/>
          <w:sz w:val="20"/>
          <w:szCs w:val="20"/>
        </w:rPr>
        <w:t>on</w:t>
      </w:r>
      <w:r w:rsidR="00586532">
        <w:rPr>
          <w:rFonts w:ascii="Arial" w:hAnsi="Arial" w:cs="Arial"/>
          <w:color w:val="000000"/>
          <w:spacing w:val="1"/>
          <w:sz w:val="20"/>
          <w:szCs w:val="20"/>
        </w:rPr>
        <w:t xml:space="preserve"> </w:t>
      </w:r>
      <w:r w:rsidR="00586532">
        <w:rPr>
          <w:rFonts w:ascii="Arial" w:hAnsi="Arial" w:cs="Arial"/>
          <w:color w:val="000000"/>
          <w:sz w:val="20"/>
          <w:szCs w:val="20"/>
        </w:rPr>
        <w:t>p</w:t>
      </w:r>
      <w:r w:rsidR="00586532">
        <w:rPr>
          <w:rFonts w:ascii="Arial" w:hAnsi="Arial" w:cs="Arial"/>
          <w:color w:val="000000"/>
          <w:spacing w:val="-1"/>
          <w:sz w:val="20"/>
          <w:szCs w:val="20"/>
        </w:rPr>
        <w:t>ë</w:t>
      </w:r>
      <w:r w:rsidR="00586532">
        <w:rPr>
          <w:rFonts w:ascii="Arial" w:hAnsi="Arial" w:cs="Arial"/>
          <w:color w:val="000000"/>
          <w:sz w:val="20"/>
          <w:szCs w:val="20"/>
        </w:rPr>
        <w:t>r</w:t>
      </w:r>
      <w:r w:rsidR="00586532">
        <w:rPr>
          <w:rFonts w:ascii="Arial" w:hAnsi="Arial" w:cs="Arial"/>
          <w:color w:val="000000"/>
          <w:spacing w:val="2"/>
          <w:sz w:val="20"/>
          <w:szCs w:val="20"/>
        </w:rPr>
        <w:t xml:space="preserve"> </w:t>
      </w:r>
      <w:r w:rsidR="00586532">
        <w:rPr>
          <w:rFonts w:ascii="Arial" w:hAnsi="Arial" w:cs="Arial"/>
          <w:color w:val="000000"/>
          <w:spacing w:val="4"/>
          <w:sz w:val="20"/>
          <w:szCs w:val="20"/>
        </w:rPr>
        <w:t>m</w:t>
      </w:r>
      <w:r w:rsidR="00586532">
        <w:rPr>
          <w:rFonts w:ascii="Arial" w:hAnsi="Arial" w:cs="Arial"/>
          <w:color w:val="000000"/>
          <w:sz w:val="20"/>
          <w:szCs w:val="20"/>
        </w:rPr>
        <w:t>ë p</w:t>
      </w:r>
      <w:r w:rsidR="00586532">
        <w:rPr>
          <w:rFonts w:ascii="Arial" w:hAnsi="Arial" w:cs="Arial"/>
          <w:color w:val="000000"/>
          <w:spacing w:val="-1"/>
          <w:sz w:val="20"/>
          <w:szCs w:val="20"/>
        </w:rPr>
        <w:t>a</w:t>
      </w:r>
      <w:r w:rsidR="00586532">
        <w:rPr>
          <w:rFonts w:ascii="Arial" w:hAnsi="Arial" w:cs="Arial"/>
          <w:color w:val="000000"/>
          <w:sz w:val="20"/>
          <w:szCs w:val="20"/>
        </w:rPr>
        <w:t>k</w:t>
      </w:r>
      <w:r w:rsidR="00586532">
        <w:rPr>
          <w:rFonts w:ascii="Arial" w:hAnsi="Arial" w:cs="Arial"/>
          <w:color w:val="000000"/>
          <w:spacing w:val="2"/>
          <w:sz w:val="20"/>
          <w:szCs w:val="20"/>
        </w:rPr>
        <w:t xml:space="preserve"> </w:t>
      </w:r>
      <w:r w:rsidR="00586532">
        <w:rPr>
          <w:rFonts w:ascii="Arial" w:hAnsi="Arial" w:cs="Arial"/>
          <w:color w:val="000000"/>
          <w:spacing w:val="1"/>
          <w:sz w:val="20"/>
          <w:szCs w:val="20"/>
        </w:rPr>
        <w:t>s</w:t>
      </w:r>
      <w:r w:rsidR="00586532">
        <w:rPr>
          <w:rFonts w:ascii="Arial" w:hAnsi="Arial" w:cs="Arial"/>
          <w:color w:val="000000"/>
          <w:sz w:val="20"/>
          <w:szCs w:val="20"/>
        </w:rPr>
        <w:t>e</w:t>
      </w:r>
      <w:r w:rsidR="00586532">
        <w:rPr>
          <w:rFonts w:ascii="Arial" w:hAnsi="Arial" w:cs="Arial"/>
          <w:color w:val="000000"/>
          <w:spacing w:val="1"/>
          <w:sz w:val="20"/>
          <w:szCs w:val="20"/>
        </w:rPr>
        <w:t xml:space="preserve"> </w:t>
      </w:r>
      <w:r w:rsidR="00586532">
        <w:rPr>
          <w:rFonts w:ascii="Arial" w:hAnsi="Arial" w:cs="Arial"/>
          <w:color w:val="000000"/>
          <w:spacing w:val="2"/>
          <w:sz w:val="20"/>
          <w:szCs w:val="20"/>
        </w:rPr>
        <w:t>d</w:t>
      </w:r>
      <w:r w:rsidR="00586532">
        <w:rPr>
          <w:rFonts w:ascii="Arial" w:hAnsi="Arial" w:cs="Arial"/>
          <w:color w:val="000000"/>
          <w:sz w:val="20"/>
          <w:szCs w:val="20"/>
        </w:rPr>
        <w:t>y</w:t>
      </w:r>
      <w:r w:rsidR="00586532">
        <w:rPr>
          <w:rFonts w:ascii="Arial" w:hAnsi="Arial" w:cs="Arial"/>
          <w:color w:val="000000"/>
          <w:spacing w:val="-5"/>
          <w:sz w:val="20"/>
          <w:szCs w:val="20"/>
        </w:rPr>
        <w:t xml:space="preserve"> </w:t>
      </w:r>
      <w:r w:rsidR="00586532">
        <w:rPr>
          <w:rFonts w:ascii="Arial" w:hAnsi="Arial" w:cs="Arial"/>
          <w:color w:val="000000"/>
          <w:spacing w:val="3"/>
          <w:sz w:val="20"/>
          <w:szCs w:val="20"/>
        </w:rPr>
        <w:t>(</w:t>
      </w:r>
      <w:r w:rsidR="00586532">
        <w:rPr>
          <w:rFonts w:ascii="Arial" w:hAnsi="Arial" w:cs="Arial"/>
          <w:color w:val="000000"/>
          <w:sz w:val="20"/>
          <w:szCs w:val="20"/>
        </w:rPr>
        <w:t>2)</w:t>
      </w:r>
      <w:r w:rsidR="00586532">
        <w:rPr>
          <w:rFonts w:ascii="Arial" w:hAnsi="Arial" w:cs="Arial"/>
          <w:color w:val="000000"/>
          <w:spacing w:val="2"/>
          <w:sz w:val="20"/>
          <w:szCs w:val="20"/>
        </w:rPr>
        <w:t xml:space="preserve"> </w:t>
      </w:r>
      <w:r w:rsidR="00586532">
        <w:rPr>
          <w:rFonts w:ascii="Arial" w:hAnsi="Arial" w:cs="Arial"/>
          <w:color w:val="000000"/>
          <w:sz w:val="20"/>
          <w:szCs w:val="20"/>
        </w:rPr>
        <w:t>d</w:t>
      </w:r>
      <w:r w:rsidR="00586532">
        <w:rPr>
          <w:rFonts w:ascii="Arial" w:hAnsi="Arial" w:cs="Arial"/>
          <w:color w:val="000000"/>
          <w:spacing w:val="-1"/>
          <w:sz w:val="20"/>
          <w:szCs w:val="20"/>
        </w:rPr>
        <w:t>i</w:t>
      </w:r>
      <w:r w:rsidR="00586532">
        <w:rPr>
          <w:rFonts w:ascii="Arial" w:hAnsi="Arial" w:cs="Arial"/>
          <w:color w:val="000000"/>
          <w:sz w:val="20"/>
          <w:szCs w:val="20"/>
        </w:rPr>
        <w:t>të,</w:t>
      </w:r>
      <w:r w:rsidR="00586532">
        <w:rPr>
          <w:rFonts w:ascii="Arial" w:hAnsi="Arial" w:cs="Arial"/>
          <w:color w:val="000000"/>
          <w:spacing w:val="3"/>
          <w:sz w:val="20"/>
          <w:szCs w:val="20"/>
        </w:rPr>
        <w:t xml:space="preserve"> </w:t>
      </w:r>
      <w:r w:rsidR="00586532">
        <w:rPr>
          <w:rFonts w:ascii="Arial" w:hAnsi="Arial" w:cs="Arial"/>
          <w:color w:val="000000"/>
          <w:sz w:val="20"/>
          <w:szCs w:val="20"/>
        </w:rPr>
        <w:t>p</w:t>
      </w:r>
      <w:r w:rsidR="00586532">
        <w:rPr>
          <w:rFonts w:ascii="Arial" w:hAnsi="Arial" w:cs="Arial"/>
          <w:color w:val="000000"/>
          <w:spacing w:val="-1"/>
          <w:sz w:val="20"/>
          <w:szCs w:val="20"/>
        </w:rPr>
        <w:t>a</w:t>
      </w:r>
      <w:r w:rsidR="00586532">
        <w:rPr>
          <w:rFonts w:ascii="Arial" w:hAnsi="Arial" w:cs="Arial"/>
          <w:color w:val="000000"/>
          <w:spacing w:val="1"/>
          <w:sz w:val="20"/>
          <w:szCs w:val="20"/>
        </w:rPr>
        <w:t>r</w:t>
      </w:r>
      <w:r w:rsidR="00586532">
        <w:rPr>
          <w:rFonts w:ascii="Arial" w:hAnsi="Arial" w:cs="Arial"/>
          <w:color w:val="000000"/>
          <w:sz w:val="20"/>
          <w:szCs w:val="20"/>
        </w:rPr>
        <w:t>a</w:t>
      </w:r>
      <w:r w:rsidR="00586532">
        <w:rPr>
          <w:rFonts w:ascii="Arial" w:hAnsi="Arial" w:cs="Arial"/>
          <w:color w:val="000000"/>
          <w:spacing w:val="1"/>
          <w:sz w:val="20"/>
          <w:szCs w:val="20"/>
        </w:rPr>
        <w:t>s</w:t>
      </w:r>
      <w:r w:rsidR="00586532">
        <w:rPr>
          <w:rFonts w:ascii="Arial" w:hAnsi="Arial" w:cs="Arial"/>
          <w:color w:val="000000"/>
          <w:sz w:val="20"/>
          <w:szCs w:val="20"/>
        </w:rPr>
        <w:t>htr</w:t>
      </w:r>
      <w:r w:rsidR="00586532">
        <w:rPr>
          <w:rFonts w:ascii="Arial" w:hAnsi="Arial" w:cs="Arial"/>
          <w:color w:val="000000"/>
          <w:spacing w:val="2"/>
          <w:sz w:val="20"/>
          <w:szCs w:val="20"/>
        </w:rPr>
        <w:t>u</w:t>
      </w:r>
      <w:r w:rsidR="00586532">
        <w:rPr>
          <w:rFonts w:ascii="Arial" w:hAnsi="Arial" w:cs="Arial"/>
          <w:color w:val="000000"/>
          <w:sz w:val="20"/>
          <w:szCs w:val="20"/>
        </w:rPr>
        <w:t>e</w:t>
      </w:r>
      <w:r w:rsidR="00586532">
        <w:rPr>
          <w:rFonts w:ascii="Arial" w:hAnsi="Arial" w:cs="Arial"/>
          <w:color w:val="000000"/>
          <w:spacing w:val="1"/>
          <w:sz w:val="20"/>
          <w:szCs w:val="20"/>
        </w:rPr>
        <w:t>s</w:t>
      </w:r>
      <w:r w:rsidR="00586532">
        <w:rPr>
          <w:rFonts w:ascii="Arial" w:hAnsi="Arial" w:cs="Arial"/>
          <w:color w:val="000000"/>
          <w:sz w:val="20"/>
          <w:szCs w:val="20"/>
        </w:rPr>
        <w:t>i i</w:t>
      </w:r>
      <w:r w:rsidR="00586532">
        <w:rPr>
          <w:rFonts w:ascii="Arial" w:hAnsi="Arial" w:cs="Arial"/>
          <w:color w:val="000000"/>
          <w:spacing w:val="1"/>
          <w:sz w:val="20"/>
          <w:szCs w:val="20"/>
        </w:rPr>
        <w:t xml:space="preserve"> </w:t>
      </w:r>
      <w:r w:rsidR="00586532">
        <w:rPr>
          <w:rFonts w:ascii="Arial" w:hAnsi="Arial" w:cs="Arial"/>
          <w:color w:val="000000"/>
          <w:spacing w:val="3"/>
          <w:sz w:val="20"/>
          <w:szCs w:val="20"/>
        </w:rPr>
        <w:t>k</w:t>
      </w:r>
      <w:r w:rsidR="00586532">
        <w:rPr>
          <w:rFonts w:ascii="Arial" w:hAnsi="Arial" w:cs="Arial"/>
          <w:color w:val="000000"/>
          <w:sz w:val="20"/>
          <w:szCs w:val="20"/>
        </w:rPr>
        <w:t>ë</w:t>
      </w:r>
      <w:r w:rsidR="00586532">
        <w:rPr>
          <w:rFonts w:ascii="Arial" w:hAnsi="Arial" w:cs="Arial"/>
          <w:color w:val="000000"/>
          <w:spacing w:val="-2"/>
          <w:sz w:val="20"/>
          <w:szCs w:val="20"/>
        </w:rPr>
        <w:t>r</w:t>
      </w:r>
      <w:r w:rsidR="00586532">
        <w:rPr>
          <w:rFonts w:ascii="Arial" w:hAnsi="Arial" w:cs="Arial"/>
          <w:color w:val="000000"/>
          <w:spacing w:val="3"/>
          <w:sz w:val="20"/>
          <w:szCs w:val="20"/>
        </w:rPr>
        <w:t>k</w:t>
      </w:r>
      <w:r w:rsidR="00586532">
        <w:rPr>
          <w:rFonts w:ascii="Arial" w:hAnsi="Arial" w:cs="Arial"/>
          <w:color w:val="000000"/>
          <w:sz w:val="20"/>
          <w:szCs w:val="20"/>
        </w:rPr>
        <w:t>e</w:t>
      </w:r>
      <w:r w:rsidR="00586532">
        <w:rPr>
          <w:rFonts w:ascii="Arial" w:hAnsi="Arial" w:cs="Arial"/>
          <w:color w:val="000000"/>
          <w:spacing w:val="1"/>
          <w:sz w:val="20"/>
          <w:szCs w:val="20"/>
        </w:rPr>
        <w:t>s</w:t>
      </w:r>
      <w:r w:rsidR="00586532">
        <w:rPr>
          <w:rFonts w:ascii="Arial" w:hAnsi="Arial" w:cs="Arial"/>
          <w:color w:val="000000"/>
          <w:sz w:val="20"/>
          <w:szCs w:val="20"/>
        </w:rPr>
        <w:t xml:space="preserve">ës </w:t>
      </w:r>
      <w:r w:rsidR="00586532">
        <w:rPr>
          <w:rFonts w:ascii="Arial" w:hAnsi="Arial" w:cs="Arial"/>
          <w:color w:val="000000"/>
          <w:spacing w:val="4"/>
          <w:sz w:val="20"/>
          <w:szCs w:val="20"/>
        </w:rPr>
        <w:t>m</w:t>
      </w:r>
      <w:r w:rsidR="00586532">
        <w:rPr>
          <w:rFonts w:ascii="Arial" w:hAnsi="Arial" w:cs="Arial"/>
          <w:color w:val="000000"/>
          <w:sz w:val="20"/>
          <w:szCs w:val="20"/>
        </w:rPr>
        <w:t>u</w:t>
      </w:r>
      <w:r w:rsidR="00586532">
        <w:rPr>
          <w:rFonts w:ascii="Arial" w:hAnsi="Arial" w:cs="Arial"/>
          <w:color w:val="000000"/>
          <w:spacing w:val="-1"/>
          <w:sz w:val="20"/>
          <w:szCs w:val="20"/>
        </w:rPr>
        <w:t>n</w:t>
      </w:r>
      <w:r w:rsidR="00586532">
        <w:rPr>
          <w:rFonts w:ascii="Arial" w:hAnsi="Arial" w:cs="Arial"/>
          <w:color w:val="000000"/>
          <w:sz w:val="20"/>
          <w:szCs w:val="20"/>
        </w:rPr>
        <w:t>d të</w:t>
      </w:r>
      <w:r w:rsidR="00586532">
        <w:rPr>
          <w:rFonts w:ascii="Arial" w:hAnsi="Arial" w:cs="Arial"/>
          <w:color w:val="000000"/>
          <w:spacing w:val="-1"/>
          <w:sz w:val="20"/>
          <w:szCs w:val="20"/>
        </w:rPr>
        <w:t xml:space="preserve"> </w:t>
      </w:r>
      <w:r w:rsidR="00586532">
        <w:rPr>
          <w:rFonts w:ascii="Arial" w:hAnsi="Arial" w:cs="Arial"/>
          <w:color w:val="000000"/>
          <w:spacing w:val="1"/>
          <w:sz w:val="20"/>
          <w:szCs w:val="20"/>
        </w:rPr>
        <w:t>r</w:t>
      </w:r>
      <w:r w:rsidR="00586532">
        <w:rPr>
          <w:rFonts w:ascii="Arial" w:hAnsi="Arial" w:cs="Arial"/>
          <w:color w:val="000000"/>
          <w:spacing w:val="7"/>
          <w:sz w:val="20"/>
          <w:szCs w:val="20"/>
        </w:rPr>
        <w:t>i</w:t>
      </w:r>
      <w:r w:rsidR="00586532">
        <w:rPr>
          <w:rFonts w:ascii="Arial" w:hAnsi="Arial" w:cs="Arial"/>
          <w:color w:val="000000"/>
          <w:spacing w:val="1"/>
          <w:sz w:val="20"/>
          <w:szCs w:val="20"/>
        </w:rPr>
        <w:t>-</w:t>
      </w:r>
      <w:r w:rsidR="00586532">
        <w:rPr>
          <w:rFonts w:ascii="Arial" w:hAnsi="Arial" w:cs="Arial"/>
          <w:color w:val="000000"/>
          <w:sz w:val="20"/>
          <w:szCs w:val="20"/>
        </w:rPr>
        <w:t>p</w:t>
      </w:r>
      <w:r w:rsidR="00586532">
        <w:rPr>
          <w:rFonts w:ascii="Arial" w:hAnsi="Arial" w:cs="Arial"/>
          <w:color w:val="000000"/>
          <w:spacing w:val="-1"/>
          <w:sz w:val="20"/>
          <w:szCs w:val="20"/>
        </w:rPr>
        <w:t>a</w:t>
      </w:r>
      <w:r w:rsidR="00586532">
        <w:rPr>
          <w:rFonts w:ascii="Arial" w:hAnsi="Arial" w:cs="Arial"/>
          <w:color w:val="000000"/>
          <w:spacing w:val="1"/>
          <w:sz w:val="20"/>
          <w:szCs w:val="20"/>
        </w:rPr>
        <w:t>r</w:t>
      </w:r>
      <w:r w:rsidR="00586532">
        <w:rPr>
          <w:rFonts w:ascii="Arial" w:hAnsi="Arial" w:cs="Arial"/>
          <w:color w:val="000000"/>
          <w:sz w:val="20"/>
          <w:szCs w:val="20"/>
        </w:rPr>
        <w:t>a</w:t>
      </w:r>
      <w:r w:rsidR="00586532">
        <w:rPr>
          <w:rFonts w:ascii="Arial" w:hAnsi="Arial" w:cs="Arial"/>
          <w:color w:val="000000"/>
          <w:spacing w:val="1"/>
          <w:sz w:val="20"/>
          <w:szCs w:val="20"/>
        </w:rPr>
        <w:t>s</w:t>
      </w:r>
      <w:r w:rsidR="00586532">
        <w:rPr>
          <w:rFonts w:ascii="Arial" w:hAnsi="Arial" w:cs="Arial"/>
          <w:color w:val="000000"/>
          <w:sz w:val="20"/>
          <w:szCs w:val="20"/>
        </w:rPr>
        <w:t>htro</w:t>
      </w:r>
      <w:r w:rsidR="00586532">
        <w:rPr>
          <w:rFonts w:ascii="Arial" w:hAnsi="Arial" w:cs="Arial"/>
          <w:color w:val="000000"/>
          <w:spacing w:val="1"/>
          <w:sz w:val="20"/>
          <w:szCs w:val="20"/>
        </w:rPr>
        <w:t>j</w:t>
      </w:r>
      <w:r w:rsidR="00586532">
        <w:rPr>
          <w:rFonts w:ascii="Arial" w:hAnsi="Arial" w:cs="Arial"/>
          <w:color w:val="000000"/>
          <w:sz w:val="20"/>
          <w:szCs w:val="20"/>
        </w:rPr>
        <w:t>ë</w:t>
      </w:r>
      <w:r w:rsidR="00586532">
        <w:rPr>
          <w:rFonts w:ascii="Arial" w:hAnsi="Arial" w:cs="Arial"/>
          <w:color w:val="000000"/>
          <w:spacing w:val="3"/>
          <w:sz w:val="20"/>
          <w:szCs w:val="20"/>
        </w:rPr>
        <w:t xml:space="preserve"> k</w:t>
      </w:r>
      <w:r w:rsidR="00586532">
        <w:rPr>
          <w:rFonts w:ascii="Arial" w:hAnsi="Arial" w:cs="Arial"/>
          <w:color w:val="000000"/>
          <w:sz w:val="20"/>
          <w:szCs w:val="20"/>
        </w:rPr>
        <w:t>ë</w:t>
      </w:r>
      <w:r w:rsidR="00586532">
        <w:rPr>
          <w:rFonts w:ascii="Arial" w:hAnsi="Arial" w:cs="Arial"/>
          <w:color w:val="000000"/>
          <w:spacing w:val="-2"/>
          <w:sz w:val="20"/>
          <w:szCs w:val="20"/>
        </w:rPr>
        <w:t>r</w:t>
      </w:r>
      <w:r w:rsidR="00586532">
        <w:rPr>
          <w:rFonts w:ascii="Arial" w:hAnsi="Arial" w:cs="Arial"/>
          <w:color w:val="000000"/>
          <w:spacing w:val="3"/>
          <w:sz w:val="20"/>
          <w:szCs w:val="20"/>
        </w:rPr>
        <w:t>k</w:t>
      </w:r>
      <w:r w:rsidR="00586532">
        <w:rPr>
          <w:rFonts w:ascii="Arial" w:hAnsi="Arial" w:cs="Arial"/>
          <w:color w:val="000000"/>
          <w:spacing w:val="-3"/>
          <w:sz w:val="20"/>
          <w:szCs w:val="20"/>
        </w:rPr>
        <w:t>e</w:t>
      </w:r>
      <w:r w:rsidR="00586532">
        <w:rPr>
          <w:rFonts w:ascii="Arial" w:hAnsi="Arial" w:cs="Arial"/>
          <w:color w:val="000000"/>
          <w:spacing w:val="1"/>
          <w:sz w:val="20"/>
          <w:szCs w:val="20"/>
        </w:rPr>
        <w:t>s</w:t>
      </w:r>
      <w:r w:rsidR="00586532">
        <w:rPr>
          <w:rFonts w:ascii="Arial" w:hAnsi="Arial" w:cs="Arial"/>
          <w:color w:val="000000"/>
          <w:sz w:val="20"/>
          <w:szCs w:val="20"/>
        </w:rPr>
        <w:t>ën në</w:t>
      </w:r>
      <w:r w:rsidR="00586532">
        <w:rPr>
          <w:rFonts w:ascii="Arial" w:hAnsi="Arial" w:cs="Arial"/>
          <w:color w:val="000000"/>
          <w:spacing w:val="-1"/>
          <w:sz w:val="20"/>
          <w:szCs w:val="20"/>
        </w:rPr>
        <w:t xml:space="preserve"> </w:t>
      </w:r>
      <w:r w:rsidR="00586532">
        <w:rPr>
          <w:rFonts w:ascii="Arial" w:hAnsi="Arial" w:cs="Arial"/>
          <w:color w:val="000000"/>
          <w:spacing w:val="1"/>
          <w:sz w:val="20"/>
          <w:szCs w:val="20"/>
        </w:rPr>
        <w:t>ç</w:t>
      </w:r>
      <w:r w:rsidR="00586532">
        <w:rPr>
          <w:rFonts w:ascii="Arial" w:hAnsi="Arial" w:cs="Arial"/>
          <w:color w:val="000000"/>
          <w:sz w:val="20"/>
          <w:szCs w:val="20"/>
        </w:rPr>
        <w:t xml:space="preserve">do </w:t>
      </w:r>
      <w:r w:rsidR="00586532">
        <w:rPr>
          <w:rFonts w:ascii="Arial" w:hAnsi="Arial" w:cs="Arial"/>
          <w:color w:val="000000"/>
          <w:spacing w:val="4"/>
          <w:sz w:val="20"/>
          <w:szCs w:val="20"/>
        </w:rPr>
        <w:t>k</w:t>
      </w:r>
      <w:r w:rsidR="00586532">
        <w:rPr>
          <w:rFonts w:ascii="Arial" w:hAnsi="Arial" w:cs="Arial"/>
          <w:color w:val="000000"/>
          <w:sz w:val="20"/>
          <w:szCs w:val="20"/>
        </w:rPr>
        <w:t>ohë</w:t>
      </w:r>
      <w:r w:rsidR="00586532">
        <w:rPr>
          <w:rFonts w:ascii="Arial" w:hAnsi="Arial" w:cs="Arial"/>
          <w:color w:val="000000"/>
          <w:spacing w:val="-1"/>
          <w:sz w:val="20"/>
          <w:szCs w:val="20"/>
        </w:rPr>
        <w:t xml:space="preserve"> </w:t>
      </w:r>
      <w:r w:rsidR="00586532">
        <w:rPr>
          <w:rFonts w:ascii="Arial" w:hAnsi="Arial" w:cs="Arial"/>
          <w:color w:val="000000"/>
          <w:sz w:val="20"/>
          <w:szCs w:val="20"/>
        </w:rPr>
        <w:t>p</w:t>
      </w:r>
      <w:r w:rsidR="00586532">
        <w:rPr>
          <w:rFonts w:ascii="Arial" w:hAnsi="Arial" w:cs="Arial"/>
          <w:color w:val="000000"/>
          <w:spacing w:val="-1"/>
          <w:sz w:val="20"/>
          <w:szCs w:val="20"/>
        </w:rPr>
        <w:t>a</w:t>
      </w:r>
      <w:r w:rsidR="00586532">
        <w:rPr>
          <w:rFonts w:ascii="Arial" w:hAnsi="Arial" w:cs="Arial"/>
          <w:color w:val="000000"/>
          <w:spacing w:val="1"/>
          <w:sz w:val="20"/>
          <w:szCs w:val="20"/>
        </w:rPr>
        <w:t>r</w:t>
      </w:r>
      <w:r w:rsidR="00586532">
        <w:rPr>
          <w:rFonts w:ascii="Arial" w:hAnsi="Arial" w:cs="Arial"/>
          <w:color w:val="000000"/>
          <w:sz w:val="20"/>
          <w:szCs w:val="20"/>
        </w:rPr>
        <w:t>a</w:t>
      </w:r>
      <w:r w:rsidR="00586532">
        <w:rPr>
          <w:rFonts w:ascii="Arial" w:hAnsi="Arial" w:cs="Arial"/>
          <w:color w:val="000000"/>
          <w:spacing w:val="-1"/>
          <w:sz w:val="20"/>
          <w:szCs w:val="20"/>
        </w:rPr>
        <w:t xml:space="preserve"> </w:t>
      </w:r>
      <w:r w:rsidR="00586532">
        <w:rPr>
          <w:rFonts w:ascii="Arial" w:hAnsi="Arial" w:cs="Arial"/>
          <w:color w:val="000000"/>
          <w:sz w:val="20"/>
          <w:szCs w:val="20"/>
        </w:rPr>
        <w:t>s</w:t>
      </w:r>
      <w:r w:rsidR="00586532">
        <w:rPr>
          <w:rFonts w:ascii="Arial" w:hAnsi="Arial" w:cs="Arial"/>
          <w:color w:val="000000"/>
          <w:spacing w:val="3"/>
          <w:sz w:val="20"/>
          <w:szCs w:val="20"/>
        </w:rPr>
        <w:t>k</w:t>
      </w:r>
      <w:r w:rsidR="00586532">
        <w:rPr>
          <w:rFonts w:ascii="Arial" w:hAnsi="Arial" w:cs="Arial"/>
          <w:color w:val="000000"/>
          <w:sz w:val="20"/>
          <w:szCs w:val="20"/>
        </w:rPr>
        <w:t>a</w:t>
      </w:r>
      <w:r w:rsidR="00586532">
        <w:rPr>
          <w:rFonts w:ascii="Arial" w:hAnsi="Arial" w:cs="Arial"/>
          <w:color w:val="000000"/>
          <w:spacing w:val="-1"/>
          <w:sz w:val="20"/>
          <w:szCs w:val="20"/>
        </w:rPr>
        <w:t>di</w:t>
      </w:r>
      <w:r w:rsidR="00586532">
        <w:rPr>
          <w:rFonts w:ascii="Arial" w:hAnsi="Arial" w:cs="Arial"/>
          <w:color w:val="000000"/>
          <w:spacing w:val="4"/>
          <w:sz w:val="20"/>
          <w:szCs w:val="20"/>
        </w:rPr>
        <w:t>m</w:t>
      </w:r>
      <w:r w:rsidR="00586532">
        <w:rPr>
          <w:rFonts w:ascii="Arial" w:hAnsi="Arial" w:cs="Arial"/>
          <w:color w:val="000000"/>
          <w:spacing w:val="-1"/>
          <w:sz w:val="20"/>
          <w:szCs w:val="20"/>
        </w:rPr>
        <w:t>i</w:t>
      </w:r>
      <w:r w:rsidR="00586532">
        <w:rPr>
          <w:rFonts w:ascii="Arial" w:hAnsi="Arial" w:cs="Arial"/>
          <w:color w:val="000000"/>
          <w:sz w:val="20"/>
          <w:szCs w:val="20"/>
        </w:rPr>
        <w:t>t</w:t>
      </w:r>
      <w:r w:rsidR="00586532">
        <w:rPr>
          <w:rFonts w:ascii="Arial" w:hAnsi="Arial" w:cs="Arial"/>
          <w:color w:val="000000"/>
          <w:spacing w:val="-1"/>
          <w:sz w:val="20"/>
          <w:szCs w:val="20"/>
        </w:rPr>
        <w:t xml:space="preserve"> </w:t>
      </w:r>
      <w:r w:rsidR="00586532">
        <w:rPr>
          <w:rFonts w:ascii="Arial" w:hAnsi="Arial" w:cs="Arial"/>
          <w:color w:val="000000"/>
          <w:sz w:val="20"/>
          <w:szCs w:val="20"/>
        </w:rPr>
        <w:t>të</w:t>
      </w:r>
      <w:r w:rsidR="00586532">
        <w:rPr>
          <w:rFonts w:ascii="Arial" w:hAnsi="Arial" w:cs="Arial"/>
          <w:color w:val="000000"/>
          <w:spacing w:val="-3"/>
          <w:sz w:val="20"/>
          <w:szCs w:val="20"/>
        </w:rPr>
        <w:t xml:space="preserve"> </w:t>
      </w:r>
      <w:r w:rsidR="00586532">
        <w:rPr>
          <w:rFonts w:ascii="Arial" w:hAnsi="Arial" w:cs="Arial"/>
          <w:color w:val="000000"/>
          <w:sz w:val="20"/>
          <w:szCs w:val="20"/>
        </w:rPr>
        <w:t>a</w:t>
      </w:r>
      <w:r w:rsidR="00586532">
        <w:rPr>
          <w:rFonts w:ascii="Arial" w:hAnsi="Arial" w:cs="Arial"/>
          <w:color w:val="000000"/>
          <w:spacing w:val="1"/>
          <w:sz w:val="20"/>
          <w:szCs w:val="20"/>
        </w:rPr>
        <w:t>f</w:t>
      </w:r>
      <w:r w:rsidR="00586532">
        <w:rPr>
          <w:rFonts w:ascii="Arial" w:hAnsi="Arial" w:cs="Arial"/>
          <w:color w:val="000000"/>
          <w:sz w:val="20"/>
          <w:szCs w:val="20"/>
        </w:rPr>
        <w:t>at</w:t>
      </w:r>
      <w:r w:rsidR="00586532">
        <w:rPr>
          <w:rFonts w:ascii="Arial" w:hAnsi="Arial" w:cs="Arial"/>
          <w:color w:val="000000"/>
          <w:spacing w:val="-2"/>
          <w:sz w:val="20"/>
          <w:szCs w:val="20"/>
        </w:rPr>
        <w:t>i</w:t>
      </w:r>
      <w:r w:rsidR="00586532">
        <w:rPr>
          <w:rFonts w:ascii="Arial" w:hAnsi="Arial" w:cs="Arial"/>
          <w:color w:val="000000"/>
          <w:sz w:val="20"/>
          <w:szCs w:val="20"/>
        </w:rPr>
        <w:t>t</w:t>
      </w:r>
      <w:r w:rsidR="00586532">
        <w:rPr>
          <w:rFonts w:ascii="Arial" w:hAnsi="Arial" w:cs="Arial"/>
          <w:color w:val="000000"/>
          <w:spacing w:val="1"/>
          <w:sz w:val="20"/>
          <w:szCs w:val="20"/>
        </w:rPr>
        <w:t xml:space="preserve"> </w:t>
      </w:r>
      <w:r w:rsidR="00586532">
        <w:rPr>
          <w:rFonts w:ascii="Arial" w:hAnsi="Arial" w:cs="Arial"/>
          <w:color w:val="000000"/>
          <w:sz w:val="20"/>
          <w:szCs w:val="20"/>
        </w:rPr>
        <w:t>p</w:t>
      </w:r>
      <w:r w:rsidR="00586532">
        <w:rPr>
          <w:rFonts w:ascii="Arial" w:hAnsi="Arial" w:cs="Arial"/>
          <w:color w:val="000000"/>
          <w:spacing w:val="-1"/>
          <w:sz w:val="20"/>
          <w:szCs w:val="20"/>
        </w:rPr>
        <w:t>ë</w:t>
      </w:r>
      <w:r w:rsidR="00586532">
        <w:rPr>
          <w:rFonts w:ascii="Arial" w:hAnsi="Arial" w:cs="Arial"/>
          <w:color w:val="000000"/>
          <w:sz w:val="20"/>
          <w:szCs w:val="20"/>
        </w:rPr>
        <w:t>r p</w:t>
      </w:r>
      <w:r w:rsidR="00586532">
        <w:rPr>
          <w:rFonts w:ascii="Arial" w:hAnsi="Arial" w:cs="Arial"/>
          <w:color w:val="000000"/>
          <w:spacing w:val="-1"/>
          <w:sz w:val="20"/>
          <w:szCs w:val="20"/>
        </w:rPr>
        <w:t>a</w:t>
      </w:r>
      <w:r w:rsidR="00586532">
        <w:rPr>
          <w:rFonts w:ascii="Arial" w:hAnsi="Arial" w:cs="Arial"/>
          <w:color w:val="000000"/>
          <w:spacing w:val="1"/>
          <w:sz w:val="20"/>
          <w:szCs w:val="20"/>
        </w:rPr>
        <w:t>r</w:t>
      </w:r>
      <w:r w:rsidR="00586532">
        <w:rPr>
          <w:rFonts w:ascii="Arial" w:hAnsi="Arial" w:cs="Arial"/>
          <w:color w:val="000000"/>
          <w:sz w:val="20"/>
          <w:szCs w:val="20"/>
        </w:rPr>
        <w:t>a</w:t>
      </w:r>
      <w:r w:rsidR="00586532">
        <w:rPr>
          <w:rFonts w:ascii="Arial" w:hAnsi="Arial" w:cs="Arial"/>
          <w:color w:val="000000"/>
          <w:spacing w:val="1"/>
          <w:sz w:val="20"/>
          <w:szCs w:val="20"/>
        </w:rPr>
        <w:t>s</w:t>
      </w:r>
      <w:r w:rsidR="00586532">
        <w:rPr>
          <w:rFonts w:ascii="Arial" w:hAnsi="Arial" w:cs="Arial"/>
          <w:color w:val="000000"/>
          <w:spacing w:val="2"/>
          <w:sz w:val="20"/>
          <w:szCs w:val="20"/>
        </w:rPr>
        <w:t>h</w:t>
      </w:r>
      <w:r w:rsidR="00586532">
        <w:rPr>
          <w:rFonts w:ascii="Arial" w:hAnsi="Arial" w:cs="Arial"/>
          <w:color w:val="000000"/>
          <w:sz w:val="20"/>
          <w:szCs w:val="20"/>
        </w:rPr>
        <w:t>tr</w:t>
      </w:r>
      <w:r w:rsidR="00586532">
        <w:rPr>
          <w:rFonts w:ascii="Arial" w:hAnsi="Arial" w:cs="Arial"/>
          <w:color w:val="000000"/>
          <w:spacing w:val="-1"/>
          <w:sz w:val="20"/>
          <w:szCs w:val="20"/>
        </w:rPr>
        <w:t>i</w:t>
      </w:r>
      <w:r w:rsidR="00586532">
        <w:rPr>
          <w:rFonts w:ascii="Arial" w:hAnsi="Arial" w:cs="Arial"/>
          <w:color w:val="000000"/>
          <w:spacing w:val="4"/>
          <w:sz w:val="20"/>
          <w:szCs w:val="20"/>
        </w:rPr>
        <w:t>m</w:t>
      </w:r>
      <w:r w:rsidR="00586532">
        <w:rPr>
          <w:rFonts w:ascii="Arial" w:hAnsi="Arial" w:cs="Arial"/>
          <w:color w:val="000000"/>
          <w:sz w:val="20"/>
          <w:szCs w:val="20"/>
        </w:rPr>
        <w:t>.</w:t>
      </w:r>
    </w:p>
    <w:p w:rsidR="001902CE" w:rsidRPr="0018774B" w:rsidRDefault="001902CE" w:rsidP="007B0535">
      <w:pPr>
        <w:autoSpaceDE w:val="0"/>
        <w:autoSpaceDN w:val="0"/>
        <w:adjustRightInd w:val="0"/>
        <w:spacing w:after="0" w:line="240" w:lineRule="auto"/>
        <w:ind w:right="113"/>
        <w:jc w:val="both"/>
        <w:rPr>
          <w:rFonts w:ascii="Arial" w:hAnsi="Arial" w:cs="Arial"/>
          <w:color w:val="000000"/>
          <w:sz w:val="20"/>
          <w:szCs w:val="20"/>
        </w:rPr>
      </w:pPr>
    </w:p>
    <w:p w:rsidR="001902CE" w:rsidRDefault="00586532" w:rsidP="007B0535">
      <w:pPr>
        <w:autoSpaceDE w:val="0"/>
        <w:autoSpaceDN w:val="0"/>
        <w:adjustRightInd w:val="0"/>
        <w:spacing w:after="0" w:line="240" w:lineRule="auto"/>
        <w:ind w:right="113"/>
        <w:jc w:val="both"/>
        <w:rPr>
          <w:rFonts w:ascii="Arial" w:hAnsi="Arial" w:cs="Arial"/>
          <w:color w:val="000000"/>
          <w:sz w:val="20"/>
          <w:szCs w:val="20"/>
        </w:rPr>
      </w:pPr>
      <w:r>
        <w:rPr>
          <w:rFonts w:ascii="Arial" w:hAnsi="Arial" w:cs="Arial"/>
          <w:color w:val="000000"/>
          <w:spacing w:val="1"/>
          <w:sz w:val="20"/>
          <w:szCs w:val="20"/>
        </w:rPr>
        <w:t>10.3 Nës</w:t>
      </w:r>
      <w:r>
        <w:rPr>
          <w:rFonts w:ascii="Arial" w:hAnsi="Arial" w:cs="Arial"/>
          <w:color w:val="000000"/>
          <w:sz w:val="20"/>
          <w:szCs w:val="20"/>
        </w:rPr>
        <w:t>e</w:t>
      </w:r>
      <w:r>
        <w:rPr>
          <w:rFonts w:ascii="Arial" w:hAnsi="Arial" w:cs="Arial"/>
          <w:color w:val="000000"/>
          <w:spacing w:val="23"/>
          <w:sz w:val="20"/>
          <w:szCs w:val="20"/>
        </w:rPr>
        <w:t xml:space="preserve"> </w:t>
      </w:r>
      <w:r>
        <w:rPr>
          <w:rFonts w:ascii="Arial" w:hAnsi="Arial" w:cs="Arial"/>
          <w:color w:val="000000"/>
          <w:spacing w:val="1"/>
          <w:sz w:val="20"/>
          <w:szCs w:val="20"/>
        </w:rPr>
        <w:t>O</w:t>
      </w:r>
      <w:r>
        <w:rPr>
          <w:rFonts w:ascii="Arial" w:hAnsi="Arial" w:cs="Arial"/>
          <w:color w:val="000000"/>
          <w:spacing w:val="-1"/>
          <w:sz w:val="20"/>
          <w:szCs w:val="20"/>
        </w:rPr>
        <w:t>S</w:t>
      </w:r>
      <w:r>
        <w:rPr>
          <w:rFonts w:ascii="Arial" w:hAnsi="Arial" w:cs="Arial"/>
          <w:color w:val="000000"/>
          <w:spacing w:val="2"/>
          <w:sz w:val="20"/>
          <w:szCs w:val="20"/>
        </w:rPr>
        <w:t>H</w:t>
      </w:r>
      <w:r>
        <w:rPr>
          <w:rFonts w:ascii="Arial" w:hAnsi="Arial" w:cs="Arial"/>
          <w:color w:val="000000"/>
          <w:sz w:val="20"/>
          <w:szCs w:val="20"/>
        </w:rPr>
        <w:t>P</w:t>
      </w:r>
      <w:r>
        <w:rPr>
          <w:rFonts w:ascii="Arial" w:hAnsi="Arial" w:cs="Arial"/>
          <w:color w:val="000000"/>
          <w:spacing w:val="23"/>
          <w:sz w:val="20"/>
          <w:szCs w:val="20"/>
        </w:rPr>
        <w:t xml:space="preserve"> </w:t>
      </w:r>
      <w:r>
        <w:rPr>
          <w:rFonts w:ascii="Arial" w:hAnsi="Arial" w:cs="Arial"/>
          <w:color w:val="000000"/>
          <w:spacing w:val="3"/>
          <w:sz w:val="20"/>
          <w:szCs w:val="20"/>
        </w:rPr>
        <w:t>k</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t</w:t>
      </w:r>
      <w:r>
        <w:rPr>
          <w:rFonts w:ascii="Arial" w:hAnsi="Arial" w:cs="Arial"/>
          <w:color w:val="000000"/>
          <w:sz w:val="20"/>
          <w:szCs w:val="20"/>
        </w:rPr>
        <w:t>on</w:t>
      </w:r>
      <w:r>
        <w:rPr>
          <w:rFonts w:ascii="Arial" w:hAnsi="Arial" w:cs="Arial"/>
          <w:color w:val="000000"/>
          <w:spacing w:val="27"/>
          <w:sz w:val="20"/>
          <w:szCs w:val="20"/>
        </w:rPr>
        <w:t xml:space="preserve"> </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25"/>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pacing w:val="3"/>
          <w:sz w:val="20"/>
          <w:szCs w:val="20"/>
        </w:rPr>
        <w:t>k</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a</w:t>
      </w:r>
      <w:r>
        <w:rPr>
          <w:rFonts w:ascii="Arial" w:hAnsi="Arial" w:cs="Arial"/>
          <w:color w:val="000000"/>
          <w:spacing w:val="25"/>
          <w:sz w:val="20"/>
          <w:szCs w:val="20"/>
        </w:rPr>
        <w:t xml:space="preserve"> </w:t>
      </w:r>
      <w:r>
        <w:rPr>
          <w:rFonts w:ascii="Arial" w:hAnsi="Arial" w:cs="Arial"/>
          <w:color w:val="000000"/>
          <w:sz w:val="20"/>
          <w:szCs w:val="20"/>
        </w:rPr>
        <w:t>ë</w:t>
      </w:r>
      <w:r>
        <w:rPr>
          <w:rFonts w:ascii="Arial" w:hAnsi="Arial" w:cs="Arial"/>
          <w:color w:val="000000"/>
          <w:spacing w:val="1"/>
          <w:sz w:val="20"/>
          <w:szCs w:val="20"/>
        </w:rPr>
        <w:t>s</w:t>
      </w:r>
      <w:r>
        <w:rPr>
          <w:rFonts w:ascii="Arial" w:hAnsi="Arial" w:cs="Arial"/>
          <w:color w:val="000000"/>
          <w:sz w:val="20"/>
          <w:szCs w:val="20"/>
        </w:rPr>
        <w:t>htë</w:t>
      </w:r>
      <w:r>
        <w:rPr>
          <w:rFonts w:ascii="Arial" w:hAnsi="Arial" w:cs="Arial"/>
          <w:color w:val="000000"/>
          <w:spacing w:val="24"/>
          <w:sz w:val="20"/>
          <w:szCs w:val="20"/>
        </w:rPr>
        <w:t xml:space="preserve"> </w:t>
      </w:r>
      <w:r>
        <w:rPr>
          <w:rFonts w:ascii="Arial" w:hAnsi="Arial" w:cs="Arial"/>
          <w:color w:val="000000"/>
          <w:sz w:val="20"/>
          <w:szCs w:val="20"/>
        </w:rPr>
        <w:t>p</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htr</w:t>
      </w:r>
      <w:r>
        <w:rPr>
          <w:rFonts w:ascii="Arial" w:hAnsi="Arial" w:cs="Arial"/>
          <w:color w:val="000000"/>
          <w:spacing w:val="2"/>
          <w:sz w:val="20"/>
          <w:szCs w:val="20"/>
        </w:rPr>
        <w:t>u</w:t>
      </w:r>
      <w:r>
        <w:rPr>
          <w:rFonts w:ascii="Arial" w:hAnsi="Arial" w:cs="Arial"/>
          <w:color w:val="000000"/>
          <w:sz w:val="20"/>
          <w:szCs w:val="20"/>
        </w:rPr>
        <w:t>ar</w:t>
      </w:r>
      <w:r>
        <w:rPr>
          <w:rFonts w:ascii="Arial" w:hAnsi="Arial" w:cs="Arial"/>
          <w:color w:val="000000"/>
          <w:spacing w:val="23"/>
          <w:sz w:val="20"/>
          <w:szCs w:val="20"/>
        </w:rPr>
        <w:t xml:space="preserve"> </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21"/>
          <w:sz w:val="20"/>
          <w:szCs w:val="20"/>
        </w:rPr>
        <w:t xml:space="preserve"> </w:t>
      </w:r>
      <w:r>
        <w:rPr>
          <w:rFonts w:ascii="Arial" w:hAnsi="Arial" w:cs="Arial"/>
          <w:color w:val="000000"/>
          <w:spacing w:val="3"/>
          <w:sz w:val="20"/>
          <w:szCs w:val="20"/>
        </w:rPr>
        <w:t>k</w:t>
      </w:r>
      <w:r>
        <w:rPr>
          <w:rFonts w:ascii="Arial" w:hAnsi="Arial" w:cs="Arial"/>
          <w:color w:val="000000"/>
          <w:sz w:val="20"/>
          <w:szCs w:val="20"/>
        </w:rPr>
        <w:t>o</w:t>
      </w:r>
      <w:r>
        <w:rPr>
          <w:rFonts w:ascii="Arial" w:hAnsi="Arial" w:cs="Arial"/>
          <w:color w:val="000000"/>
          <w:spacing w:val="-1"/>
          <w:sz w:val="20"/>
          <w:szCs w:val="20"/>
        </w:rPr>
        <w:t>h</w:t>
      </w:r>
      <w:r>
        <w:rPr>
          <w:rFonts w:ascii="Arial" w:hAnsi="Arial" w:cs="Arial"/>
          <w:color w:val="000000"/>
          <w:sz w:val="20"/>
          <w:szCs w:val="20"/>
        </w:rPr>
        <w:t>ë</w:t>
      </w:r>
      <w:r>
        <w:rPr>
          <w:rFonts w:ascii="Arial" w:hAnsi="Arial" w:cs="Arial"/>
          <w:color w:val="000000"/>
          <w:spacing w:val="25"/>
          <w:sz w:val="20"/>
          <w:szCs w:val="20"/>
        </w:rPr>
        <w:t xml:space="preserve"> </w:t>
      </w:r>
      <w:r>
        <w:rPr>
          <w:rFonts w:ascii="Arial" w:hAnsi="Arial" w:cs="Arial"/>
          <w:color w:val="000000"/>
          <w:sz w:val="20"/>
          <w:szCs w:val="20"/>
        </w:rPr>
        <w:t>d</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25"/>
          <w:sz w:val="20"/>
          <w:szCs w:val="20"/>
        </w:rPr>
        <w:t xml:space="preserve"> </w:t>
      </w:r>
      <w:r>
        <w:rPr>
          <w:rFonts w:ascii="Arial" w:hAnsi="Arial" w:cs="Arial"/>
          <w:color w:val="000000"/>
          <w:sz w:val="20"/>
          <w:szCs w:val="20"/>
        </w:rPr>
        <w:t>i</w:t>
      </w:r>
      <w:r>
        <w:rPr>
          <w:rFonts w:ascii="Arial" w:hAnsi="Arial" w:cs="Arial"/>
          <w:color w:val="000000"/>
          <w:spacing w:val="25"/>
          <w:sz w:val="20"/>
          <w:szCs w:val="20"/>
        </w:rPr>
        <w:t xml:space="preserve"> </w:t>
      </w:r>
      <w:r>
        <w:rPr>
          <w:rFonts w:ascii="Arial" w:hAnsi="Arial" w:cs="Arial"/>
          <w:color w:val="000000"/>
          <w:spacing w:val="2"/>
          <w:sz w:val="20"/>
          <w:szCs w:val="20"/>
        </w:rPr>
        <w:t>p</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2"/>
          <w:sz w:val="20"/>
          <w:szCs w:val="20"/>
        </w:rPr>
        <w:t>t</w:t>
      </w:r>
      <w:r>
        <w:rPr>
          <w:rFonts w:ascii="Arial" w:hAnsi="Arial" w:cs="Arial"/>
          <w:color w:val="000000"/>
          <w:sz w:val="20"/>
          <w:szCs w:val="20"/>
        </w:rPr>
        <w:t>ë</w:t>
      </w:r>
      <w:r>
        <w:rPr>
          <w:rFonts w:ascii="Arial" w:hAnsi="Arial" w:cs="Arial"/>
          <w:color w:val="000000"/>
          <w:spacing w:val="1"/>
          <w:sz w:val="20"/>
          <w:szCs w:val="20"/>
        </w:rPr>
        <w:t>s</w:t>
      </w:r>
      <w:r>
        <w:rPr>
          <w:rFonts w:ascii="Arial" w:hAnsi="Arial" w:cs="Arial"/>
          <w:color w:val="000000"/>
          <w:sz w:val="20"/>
          <w:szCs w:val="20"/>
        </w:rPr>
        <w:t>on</w:t>
      </w:r>
      <w:r>
        <w:rPr>
          <w:rFonts w:ascii="Arial" w:hAnsi="Arial" w:cs="Arial"/>
          <w:color w:val="000000"/>
          <w:spacing w:val="24"/>
          <w:sz w:val="20"/>
          <w:szCs w:val="20"/>
        </w:rPr>
        <w:t xml:space="preserve"> </w:t>
      </w:r>
      <w:r>
        <w:rPr>
          <w:rFonts w:ascii="Arial" w:hAnsi="Arial" w:cs="Arial"/>
          <w:color w:val="000000"/>
          <w:spacing w:val="3"/>
          <w:sz w:val="20"/>
          <w:szCs w:val="20"/>
        </w:rPr>
        <w:t>k</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ht</w:t>
      </w:r>
      <w:r>
        <w:rPr>
          <w:rFonts w:ascii="Arial" w:hAnsi="Arial" w:cs="Arial"/>
          <w:color w:val="000000"/>
          <w:spacing w:val="-1"/>
          <w:sz w:val="20"/>
          <w:szCs w:val="20"/>
        </w:rPr>
        <w:t>e</w:t>
      </w:r>
      <w:r>
        <w:rPr>
          <w:rFonts w:ascii="Arial" w:hAnsi="Arial" w:cs="Arial"/>
          <w:color w:val="000000"/>
          <w:sz w:val="20"/>
          <w:szCs w:val="20"/>
        </w:rPr>
        <w:t>t</w:t>
      </w:r>
      <w:r>
        <w:rPr>
          <w:rFonts w:ascii="Arial" w:hAnsi="Arial" w:cs="Arial"/>
          <w:color w:val="000000"/>
          <w:spacing w:val="25"/>
          <w:sz w:val="20"/>
          <w:szCs w:val="20"/>
        </w:rPr>
        <w:t xml:space="preserve"> </w:t>
      </w:r>
      <w:r>
        <w:rPr>
          <w:rFonts w:ascii="Arial" w:hAnsi="Arial" w:cs="Arial"/>
          <w:color w:val="000000"/>
          <w:spacing w:val="1"/>
          <w:w w:val="99"/>
          <w:sz w:val="20"/>
          <w:szCs w:val="20"/>
        </w:rPr>
        <w:t>s</w:t>
      </w:r>
      <w:r>
        <w:rPr>
          <w:rFonts w:ascii="Arial" w:hAnsi="Arial" w:cs="Arial"/>
          <w:color w:val="000000"/>
          <w:spacing w:val="-1"/>
          <w:w w:val="99"/>
          <w:sz w:val="20"/>
          <w:szCs w:val="20"/>
        </w:rPr>
        <w:t>i</w:t>
      </w:r>
      <w:r>
        <w:rPr>
          <w:rFonts w:ascii="Arial" w:hAnsi="Arial" w:cs="Arial"/>
          <w:color w:val="000000"/>
          <w:w w:val="99"/>
          <w:sz w:val="20"/>
          <w:szCs w:val="20"/>
        </w:rPr>
        <w:t>p</w:t>
      </w:r>
      <w:r>
        <w:rPr>
          <w:rFonts w:ascii="Arial" w:hAnsi="Arial" w:cs="Arial"/>
          <w:color w:val="000000"/>
          <w:spacing w:val="-1"/>
          <w:w w:val="99"/>
          <w:sz w:val="20"/>
          <w:szCs w:val="20"/>
        </w:rPr>
        <w:t>a</w:t>
      </w:r>
      <w:r>
        <w:rPr>
          <w:rFonts w:ascii="Arial" w:hAnsi="Arial" w:cs="Arial"/>
          <w:color w:val="000000"/>
          <w:w w:val="99"/>
          <w:sz w:val="20"/>
          <w:szCs w:val="20"/>
        </w:rPr>
        <w:t xml:space="preserve">s </w:t>
      </w:r>
      <w:r>
        <w:rPr>
          <w:rFonts w:ascii="Arial" w:hAnsi="Arial" w:cs="Arial"/>
          <w:color w:val="000000"/>
          <w:sz w:val="20"/>
          <w:szCs w:val="20"/>
        </w:rPr>
        <w:t>nenit 10.1</w:t>
      </w:r>
      <w:r>
        <w:rPr>
          <w:rFonts w:ascii="Arial" w:hAnsi="Arial" w:cs="Arial"/>
          <w:color w:val="000000"/>
          <w:spacing w:val="8"/>
          <w:sz w:val="20"/>
          <w:szCs w:val="20"/>
        </w:rPr>
        <w:t xml:space="preserve"> te </w:t>
      </w:r>
      <w:r w:rsidR="00A22624">
        <w:rPr>
          <w:rFonts w:ascii="Arial" w:hAnsi="Arial" w:cs="Arial"/>
          <w:color w:val="000000"/>
          <w:spacing w:val="8"/>
          <w:sz w:val="20"/>
          <w:szCs w:val="20"/>
        </w:rPr>
        <w:t>këtyre</w:t>
      </w:r>
      <w:r>
        <w:rPr>
          <w:rFonts w:ascii="Arial" w:hAnsi="Arial" w:cs="Arial"/>
          <w:color w:val="000000"/>
          <w:spacing w:val="8"/>
          <w:sz w:val="20"/>
          <w:szCs w:val="20"/>
        </w:rPr>
        <w:t xml:space="preserve"> rregullave </w:t>
      </w:r>
      <w:r>
        <w:rPr>
          <w:rFonts w:ascii="Arial" w:hAnsi="Arial" w:cs="Arial"/>
          <w:color w:val="000000"/>
          <w:spacing w:val="1"/>
          <w:sz w:val="20"/>
          <w:szCs w:val="20"/>
        </w:rPr>
        <w:t>O</w:t>
      </w:r>
      <w:r>
        <w:rPr>
          <w:rFonts w:ascii="Arial" w:hAnsi="Arial" w:cs="Arial"/>
          <w:color w:val="000000"/>
          <w:spacing w:val="-1"/>
          <w:sz w:val="20"/>
          <w:szCs w:val="20"/>
        </w:rPr>
        <w:t>S</w:t>
      </w:r>
      <w:r>
        <w:rPr>
          <w:rFonts w:ascii="Arial" w:hAnsi="Arial" w:cs="Arial"/>
          <w:color w:val="000000"/>
          <w:sz w:val="20"/>
          <w:szCs w:val="20"/>
        </w:rPr>
        <w:t>HP</w:t>
      </w:r>
      <w:r>
        <w:rPr>
          <w:rFonts w:ascii="Arial" w:hAnsi="Arial" w:cs="Arial"/>
          <w:color w:val="000000"/>
          <w:spacing w:val="7"/>
          <w:sz w:val="20"/>
          <w:szCs w:val="20"/>
        </w:rPr>
        <w:t xml:space="preserve"> </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pacing w:val="1"/>
          <w:sz w:val="20"/>
          <w:szCs w:val="20"/>
        </w:rPr>
        <w:t>j</w:t>
      </w:r>
      <w:r>
        <w:rPr>
          <w:rFonts w:ascii="Arial" w:hAnsi="Arial" w:cs="Arial"/>
          <w:color w:val="000000"/>
          <w:sz w:val="20"/>
          <w:szCs w:val="20"/>
        </w:rPr>
        <w:t>ë</w:t>
      </w:r>
      <w:r>
        <w:rPr>
          <w:rFonts w:ascii="Arial" w:hAnsi="Arial" w:cs="Arial"/>
          <w:color w:val="000000"/>
          <w:spacing w:val="-1"/>
          <w:sz w:val="20"/>
          <w:szCs w:val="20"/>
        </w:rPr>
        <w:t>h</w:t>
      </w:r>
      <w:r>
        <w:rPr>
          <w:rFonts w:ascii="Arial" w:hAnsi="Arial" w:cs="Arial"/>
          <w:color w:val="000000"/>
          <w:sz w:val="20"/>
          <w:szCs w:val="20"/>
        </w:rPr>
        <w:t>erë</w:t>
      </w:r>
      <w:r>
        <w:rPr>
          <w:rFonts w:ascii="Arial" w:hAnsi="Arial" w:cs="Arial"/>
          <w:color w:val="000000"/>
          <w:spacing w:val="7"/>
          <w:sz w:val="20"/>
          <w:szCs w:val="20"/>
        </w:rPr>
        <w:t xml:space="preserve"> </w:t>
      </w:r>
      <w:r>
        <w:rPr>
          <w:rFonts w:ascii="Arial" w:hAnsi="Arial" w:cs="Arial"/>
          <w:color w:val="000000"/>
          <w:spacing w:val="2"/>
          <w:sz w:val="20"/>
          <w:szCs w:val="20"/>
        </w:rPr>
        <w:t>d</w:t>
      </w:r>
      <w:r>
        <w:rPr>
          <w:rFonts w:ascii="Arial" w:hAnsi="Arial" w:cs="Arial"/>
          <w:color w:val="000000"/>
          <w:sz w:val="20"/>
          <w:szCs w:val="20"/>
        </w:rPr>
        <w:t>o</w:t>
      </w:r>
      <w:r>
        <w:rPr>
          <w:rFonts w:ascii="Arial" w:hAnsi="Arial" w:cs="Arial"/>
          <w:color w:val="000000"/>
          <w:spacing w:val="8"/>
          <w:sz w:val="20"/>
          <w:szCs w:val="20"/>
        </w:rPr>
        <w:t xml:space="preserve"> </w:t>
      </w:r>
      <w:r>
        <w:rPr>
          <w:rFonts w:ascii="Arial" w:hAnsi="Arial" w:cs="Arial"/>
          <w:color w:val="000000"/>
          <w:sz w:val="20"/>
          <w:szCs w:val="20"/>
        </w:rPr>
        <w:t>të:</w:t>
      </w:r>
    </w:p>
    <w:p w:rsidR="00A22624" w:rsidRPr="0018774B" w:rsidRDefault="00A22624" w:rsidP="007B0535">
      <w:pPr>
        <w:autoSpaceDE w:val="0"/>
        <w:autoSpaceDN w:val="0"/>
        <w:adjustRightInd w:val="0"/>
        <w:spacing w:after="0" w:line="240" w:lineRule="auto"/>
        <w:ind w:right="113"/>
        <w:jc w:val="both"/>
        <w:rPr>
          <w:rFonts w:ascii="Arial" w:hAnsi="Arial" w:cs="Arial"/>
          <w:color w:val="000000"/>
          <w:sz w:val="20"/>
          <w:szCs w:val="20"/>
        </w:rPr>
      </w:pPr>
    </w:p>
    <w:p w:rsidR="001902CE" w:rsidRPr="00A22624" w:rsidRDefault="00586532" w:rsidP="00A22624">
      <w:pPr>
        <w:pStyle w:val="ListParagraph"/>
        <w:numPr>
          <w:ilvl w:val="0"/>
          <w:numId w:val="37"/>
        </w:numPr>
        <w:autoSpaceDE w:val="0"/>
        <w:autoSpaceDN w:val="0"/>
        <w:adjustRightInd w:val="0"/>
        <w:spacing w:after="0"/>
        <w:ind w:right="113"/>
        <w:rPr>
          <w:rFonts w:ascii="Arial" w:hAnsi="Arial" w:cs="Arial"/>
          <w:color w:val="000000"/>
          <w:spacing w:val="-1"/>
          <w:position w:val="-1"/>
          <w:sz w:val="20"/>
          <w:lang w:val="sq-AL"/>
        </w:rPr>
      </w:pPr>
      <w:r w:rsidRPr="00A22624">
        <w:rPr>
          <w:rFonts w:ascii="Arial" w:hAnsi="Arial" w:cs="Arial"/>
          <w:color w:val="000000"/>
          <w:spacing w:val="3"/>
          <w:sz w:val="20"/>
          <w:lang w:val="sq-AL"/>
        </w:rPr>
        <w:t>c</w:t>
      </w:r>
      <w:r w:rsidRPr="00A22624">
        <w:rPr>
          <w:rFonts w:ascii="Arial" w:hAnsi="Arial" w:cs="Arial"/>
          <w:color w:val="000000"/>
          <w:sz w:val="20"/>
          <w:lang w:val="sq-AL"/>
        </w:rPr>
        <w:t>a</w:t>
      </w:r>
      <w:r w:rsidRPr="00A22624">
        <w:rPr>
          <w:rFonts w:ascii="Arial" w:hAnsi="Arial" w:cs="Arial"/>
          <w:color w:val="000000"/>
          <w:spacing w:val="3"/>
          <w:sz w:val="20"/>
          <w:lang w:val="sq-AL"/>
        </w:rPr>
        <w:t>k</w:t>
      </w:r>
      <w:r w:rsidRPr="00A22624">
        <w:rPr>
          <w:rFonts w:ascii="Arial" w:hAnsi="Arial" w:cs="Arial"/>
          <w:color w:val="000000"/>
          <w:sz w:val="20"/>
          <w:lang w:val="sq-AL"/>
        </w:rPr>
        <w:t>to</w:t>
      </w:r>
      <w:r w:rsidRPr="00A22624">
        <w:rPr>
          <w:rFonts w:ascii="Arial" w:hAnsi="Arial" w:cs="Arial"/>
          <w:color w:val="000000"/>
          <w:spacing w:val="1"/>
          <w:sz w:val="20"/>
          <w:lang w:val="sq-AL"/>
        </w:rPr>
        <w:t>j</w:t>
      </w:r>
      <w:r w:rsidRPr="00A22624">
        <w:rPr>
          <w:rFonts w:ascii="Arial" w:hAnsi="Arial" w:cs="Arial"/>
          <w:color w:val="000000"/>
          <w:sz w:val="20"/>
          <w:lang w:val="sq-AL"/>
        </w:rPr>
        <w:t>ë</w:t>
      </w:r>
      <w:r w:rsidRPr="00A22624">
        <w:rPr>
          <w:rFonts w:ascii="Arial" w:hAnsi="Arial" w:cs="Arial"/>
          <w:color w:val="000000"/>
          <w:spacing w:val="8"/>
          <w:sz w:val="20"/>
          <w:lang w:val="sq-AL"/>
        </w:rPr>
        <w:t xml:space="preserve"> </w:t>
      </w:r>
      <w:r w:rsidRPr="00A22624">
        <w:rPr>
          <w:rFonts w:ascii="Arial" w:hAnsi="Arial" w:cs="Arial"/>
          <w:color w:val="000000"/>
          <w:sz w:val="20"/>
          <w:lang w:val="sq-AL"/>
        </w:rPr>
        <w:t>n</w:t>
      </w:r>
      <w:r w:rsidRPr="00A22624">
        <w:rPr>
          <w:rFonts w:ascii="Arial" w:hAnsi="Arial" w:cs="Arial"/>
          <w:color w:val="000000"/>
          <w:spacing w:val="1"/>
          <w:sz w:val="20"/>
          <w:lang w:val="sq-AL"/>
        </w:rPr>
        <w:t>j</w:t>
      </w:r>
      <w:r w:rsidRPr="00A22624">
        <w:rPr>
          <w:rFonts w:ascii="Arial" w:hAnsi="Arial" w:cs="Arial"/>
          <w:color w:val="000000"/>
          <w:sz w:val="20"/>
          <w:lang w:val="sq-AL"/>
        </w:rPr>
        <w:t>ë</w:t>
      </w:r>
      <w:r w:rsidRPr="00A22624">
        <w:rPr>
          <w:rFonts w:ascii="Arial" w:hAnsi="Arial" w:cs="Arial"/>
          <w:color w:val="000000"/>
          <w:spacing w:val="8"/>
          <w:sz w:val="20"/>
          <w:lang w:val="sq-AL"/>
        </w:rPr>
        <w:t xml:space="preserve"> </w:t>
      </w:r>
      <w:r w:rsidRPr="00A22624">
        <w:rPr>
          <w:rFonts w:ascii="Arial" w:hAnsi="Arial" w:cs="Arial"/>
          <w:color w:val="000000"/>
          <w:spacing w:val="-3"/>
          <w:sz w:val="20"/>
          <w:lang w:val="sq-AL"/>
        </w:rPr>
        <w:t>e</w:t>
      </w:r>
      <w:r w:rsidRPr="00A22624">
        <w:rPr>
          <w:rFonts w:ascii="Arial" w:hAnsi="Arial" w:cs="Arial"/>
          <w:color w:val="000000"/>
          <w:spacing w:val="3"/>
          <w:sz w:val="20"/>
          <w:lang w:val="sq-AL"/>
        </w:rPr>
        <w:t>k</w:t>
      </w:r>
      <w:r w:rsidRPr="00A22624">
        <w:rPr>
          <w:rFonts w:ascii="Arial" w:hAnsi="Arial" w:cs="Arial"/>
          <w:color w:val="000000"/>
          <w:spacing w:val="1"/>
          <w:sz w:val="20"/>
          <w:lang w:val="sq-AL"/>
        </w:rPr>
        <w:t>s</w:t>
      </w:r>
      <w:r w:rsidRPr="00A22624">
        <w:rPr>
          <w:rFonts w:ascii="Arial" w:hAnsi="Arial" w:cs="Arial"/>
          <w:color w:val="000000"/>
          <w:sz w:val="20"/>
          <w:lang w:val="sq-AL"/>
        </w:rPr>
        <w:t>p</w:t>
      </w:r>
      <w:r w:rsidRPr="00A22624">
        <w:rPr>
          <w:rFonts w:ascii="Arial" w:hAnsi="Arial" w:cs="Arial"/>
          <w:color w:val="000000"/>
          <w:spacing w:val="-1"/>
          <w:sz w:val="20"/>
          <w:lang w:val="sq-AL"/>
        </w:rPr>
        <w:t>e</w:t>
      </w:r>
      <w:r w:rsidRPr="00A22624">
        <w:rPr>
          <w:rFonts w:ascii="Arial" w:hAnsi="Arial" w:cs="Arial"/>
          <w:color w:val="000000"/>
          <w:spacing w:val="1"/>
          <w:sz w:val="20"/>
          <w:lang w:val="sq-AL"/>
        </w:rPr>
        <w:t>r</w:t>
      </w:r>
      <w:r w:rsidRPr="00A22624">
        <w:rPr>
          <w:rFonts w:ascii="Arial" w:hAnsi="Arial" w:cs="Arial"/>
          <w:color w:val="000000"/>
          <w:sz w:val="20"/>
          <w:lang w:val="sq-AL"/>
        </w:rPr>
        <w:t>t</w:t>
      </w:r>
      <w:r w:rsidRPr="00A22624">
        <w:rPr>
          <w:rFonts w:ascii="Arial" w:hAnsi="Arial" w:cs="Arial"/>
          <w:color w:val="000000"/>
          <w:spacing w:val="8"/>
          <w:sz w:val="20"/>
          <w:lang w:val="sq-AL"/>
        </w:rPr>
        <w:t xml:space="preserve"> </w:t>
      </w:r>
      <w:r w:rsidRPr="00A22624">
        <w:rPr>
          <w:rFonts w:ascii="Arial" w:hAnsi="Arial" w:cs="Arial"/>
          <w:color w:val="000000"/>
          <w:sz w:val="20"/>
          <w:lang w:val="sq-AL"/>
        </w:rPr>
        <w:t>p</w:t>
      </w:r>
      <w:r w:rsidRPr="00A22624">
        <w:rPr>
          <w:rFonts w:ascii="Arial" w:hAnsi="Arial" w:cs="Arial"/>
          <w:color w:val="000000"/>
          <w:spacing w:val="-1"/>
          <w:sz w:val="20"/>
          <w:lang w:val="sq-AL"/>
        </w:rPr>
        <w:t>ë</w:t>
      </w:r>
      <w:r w:rsidRPr="00A22624">
        <w:rPr>
          <w:rFonts w:ascii="Arial" w:hAnsi="Arial" w:cs="Arial"/>
          <w:color w:val="000000"/>
          <w:sz w:val="20"/>
          <w:lang w:val="sq-AL"/>
        </w:rPr>
        <w:t>r</w:t>
      </w:r>
      <w:r w:rsidRPr="00A22624">
        <w:rPr>
          <w:rFonts w:ascii="Arial" w:hAnsi="Arial" w:cs="Arial"/>
          <w:color w:val="000000"/>
          <w:spacing w:val="9"/>
          <w:sz w:val="20"/>
          <w:lang w:val="sq-AL"/>
        </w:rPr>
        <w:t xml:space="preserve"> </w:t>
      </w:r>
      <w:r w:rsidRPr="00A22624">
        <w:rPr>
          <w:rFonts w:ascii="Arial" w:hAnsi="Arial" w:cs="Arial"/>
          <w:color w:val="000000"/>
          <w:spacing w:val="1"/>
          <w:sz w:val="20"/>
          <w:lang w:val="sq-AL"/>
        </w:rPr>
        <w:t>s</w:t>
      </w:r>
      <w:r w:rsidRPr="00A22624">
        <w:rPr>
          <w:rFonts w:ascii="Arial" w:hAnsi="Arial" w:cs="Arial"/>
          <w:color w:val="000000"/>
          <w:sz w:val="20"/>
          <w:lang w:val="sq-AL"/>
        </w:rPr>
        <w:t>h</w:t>
      </w:r>
      <w:r w:rsidRPr="00A22624">
        <w:rPr>
          <w:rFonts w:ascii="Arial" w:hAnsi="Arial" w:cs="Arial"/>
          <w:color w:val="000000"/>
          <w:spacing w:val="1"/>
          <w:sz w:val="20"/>
          <w:lang w:val="sq-AL"/>
        </w:rPr>
        <w:t>q</w:t>
      </w:r>
      <w:r w:rsidRPr="00A22624">
        <w:rPr>
          <w:rFonts w:ascii="Arial" w:hAnsi="Arial" w:cs="Arial"/>
          <w:color w:val="000000"/>
          <w:spacing w:val="-1"/>
          <w:sz w:val="20"/>
          <w:lang w:val="sq-AL"/>
        </w:rPr>
        <w:t>y</w:t>
      </w:r>
      <w:r w:rsidRPr="00A22624">
        <w:rPr>
          <w:rFonts w:ascii="Arial" w:hAnsi="Arial" w:cs="Arial"/>
          <w:color w:val="000000"/>
          <w:spacing w:val="1"/>
          <w:sz w:val="20"/>
          <w:lang w:val="sq-AL"/>
        </w:rPr>
        <w:t>r</w:t>
      </w:r>
      <w:r w:rsidRPr="00A22624">
        <w:rPr>
          <w:rFonts w:ascii="Arial" w:hAnsi="Arial" w:cs="Arial"/>
          <w:color w:val="000000"/>
          <w:sz w:val="20"/>
          <w:lang w:val="sq-AL"/>
        </w:rPr>
        <w:t>t</w:t>
      </w:r>
      <w:r w:rsidRPr="00A22624">
        <w:rPr>
          <w:rFonts w:ascii="Arial" w:hAnsi="Arial" w:cs="Arial"/>
          <w:color w:val="000000"/>
          <w:spacing w:val="-1"/>
          <w:sz w:val="20"/>
          <w:lang w:val="sq-AL"/>
        </w:rPr>
        <w:t>i</w:t>
      </w:r>
      <w:r w:rsidRPr="00A22624">
        <w:rPr>
          <w:rFonts w:ascii="Arial" w:hAnsi="Arial" w:cs="Arial"/>
          <w:color w:val="000000"/>
          <w:sz w:val="20"/>
          <w:lang w:val="sq-AL"/>
        </w:rPr>
        <w:t>m të</w:t>
      </w:r>
      <w:r w:rsidRPr="00A22624">
        <w:rPr>
          <w:rFonts w:ascii="Arial" w:hAnsi="Arial" w:cs="Arial"/>
          <w:color w:val="000000"/>
          <w:spacing w:val="54"/>
          <w:sz w:val="20"/>
          <w:lang w:val="sq-AL"/>
        </w:rPr>
        <w:t xml:space="preserve"> </w:t>
      </w:r>
      <w:proofErr w:type="spellStart"/>
      <w:r w:rsidRPr="00A22624">
        <w:rPr>
          <w:rFonts w:ascii="Arial" w:hAnsi="Arial" w:cs="Arial"/>
          <w:sz w:val="20"/>
          <w:lang w:val="sq-AL"/>
        </w:rPr>
        <w:t>të</w:t>
      </w:r>
      <w:proofErr w:type="spellEnd"/>
      <w:r w:rsidRPr="00A22624">
        <w:rPr>
          <w:rFonts w:ascii="Arial" w:hAnsi="Arial" w:cs="Arial"/>
          <w:sz w:val="20"/>
          <w:lang w:val="sq-AL"/>
        </w:rPr>
        <w:t xml:space="preserve"> gjitha pretendimeve të përfshira në ankesë</w:t>
      </w:r>
      <w:r w:rsidRPr="00A22624">
        <w:rPr>
          <w:rFonts w:ascii="Arial" w:hAnsi="Arial" w:cs="Arial"/>
          <w:color w:val="000000"/>
          <w:sz w:val="20"/>
          <w:lang w:val="sq-AL"/>
        </w:rPr>
        <w:t>;</w:t>
      </w:r>
      <w:r w:rsidRPr="00A22624">
        <w:rPr>
          <w:rFonts w:ascii="Arial" w:hAnsi="Arial" w:cs="Arial"/>
          <w:color w:val="000000"/>
          <w:spacing w:val="10"/>
          <w:sz w:val="20"/>
          <w:lang w:val="sq-AL"/>
        </w:rPr>
        <w:t xml:space="preserve"> </w:t>
      </w:r>
      <w:r w:rsidRPr="00A22624">
        <w:rPr>
          <w:rFonts w:ascii="Arial" w:hAnsi="Arial" w:cs="Arial"/>
          <w:color w:val="000000"/>
          <w:position w:val="-1"/>
          <w:sz w:val="20"/>
          <w:lang w:val="sq-AL"/>
        </w:rPr>
        <w:t>d</w:t>
      </w:r>
      <w:r w:rsidRPr="00A22624">
        <w:rPr>
          <w:rFonts w:ascii="Arial" w:hAnsi="Arial" w:cs="Arial"/>
          <w:color w:val="000000"/>
          <w:spacing w:val="-1"/>
          <w:position w:val="-1"/>
          <w:sz w:val="20"/>
          <w:lang w:val="sq-AL"/>
        </w:rPr>
        <w:t>h</w:t>
      </w:r>
      <w:r w:rsidRPr="00A22624">
        <w:rPr>
          <w:rFonts w:ascii="Arial" w:hAnsi="Arial" w:cs="Arial"/>
          <w:color w:val="000000"/>
          <w:position w:val="-1"/>
          <w:sz w:val="20"/>
          <w:lang w:val="sq-AL"/>
        </w:rPr>
        <w:t>e</w:t>
      </w:r>
      <w:r w:rsidRPr="00A22624">
        <w:rPr>
          <w:rFonts w:ascii="Arial" w:hAnsi="Arial" w:cs="Arial"/>
          <w:color w:val="000000"/>
          <w:spacing w:val="-1"/>
          <w:position w:val="-1"/>
          <w:sz w:val="20"/>
          <w:lang w:val="sq-AL"/>
        </w:rPr>
        <w:t xml:space="preserve"> </w:t>
      </w:r>
    </w:p>
    <w:p w:rsidR="001902CE" w:rsidRPr="00A22624" w:rsidRDefault="00586532" w:rsidP="00A22624">
      <w:pPr>
        <w:pStyle w:val="ListParagraph"/>
        <w:numPr>
          <w:ilvl w:val="0"/>
          <w:numId w:val="37"/>
        </w:numPr>
        <w:autoSpaceDE w:val="0"/>
        <w:autoSpaceDN w:val="0"/>
        <w:adjustRightInd w:val="0"/>
        <w:spacing w:after="0"/>
        <w:ind w:right="113"/>
        <w:rPr>
          <w:rFonts w:ascii="Arial" w:hAnsi="Arial" w:cs="Arial"/>
          <w:color w:val="000000"/>
          <w:sz w:val="20"/>
          <w:lang w:val="sq-AL"/>
        </w:rPr>
      </w:pPr>
      <w:r w:rsidRPr="00A22624">
        <w:rPr>
          <w:rFonts w:ascii="Arial" w:hAnsi="Arial" w:cs="Arial"/>
          <w:color w:val="000000"/>
          <w:position w:val="-1"/>
          <w:sz w:val="20"/>
          <w:lang w:val="sq-AL"/>
        </w:rPr>
        <w:t xml:space="preserve">do te </w:t>
      </w:r>
      <w:r w:rsidRPr="00A22624">
        <w:rPr>
          <w:rFonts w:ascii="Arial" w:hAnsi="Arial" w:cs="Arial"/>
          <w:color w:val="000000"/>
          <w:spacing w:val="2"/>
          <w:position w:val="-1"/>
          <w:sz w:val="20"/>
          <w:lang w:val="sq-AL"/>
        </w:rPr>
        <w:t>f</w:t>
      </w:r>
      <w:r w:rsidRPr="00A22624">
        <w:rPr>
          <w:rFonts w:ascii="Arial" w:hAnsi="Arial" w:cs="Arial"/>
          <w:color w:val="000000"/>
          <w:position w:val="-1"/>
          <w:sz w:val="20"/>
          <w:lang w:val="sq-AL"/>
        </w:rPr>
        <w:t>or</w:t>
      </w:r>
      <w:r w:rsidRPr="00A22624">
        <w:rPr>
          <w:rFonts w:ascii="Arial" w:hAnsi="Arial" w:cs="Arial"/>
          <w:color w:val="000000"/>
          <w:spacing w:val="5"/>
          <w:position w:val="-1"/>
          <w:sz w:val="20"/>
          <w:lang w:val="sq-AL"/>
        </w:rPr>
        <w:t>m</w:t>
      </w:r>
      <w:r w:rsidRPr="00A22624">
        <w:rPr>
          <w:rFonts w:ascii="Arial" w:hAnsi="Arial" w:cs="Arial"/>
          <w:color w:val="000000"/>
          <w:position w:val="-1"/>
          <w:sz w:val="20"/>
          <w:lang w:val="sq-AL"/>
        </w:rPr>
        <w:t>o</w:t>
      </w:r>
      <w:r w:rsidRPr="00A22624">
        <w:rPr>
          <w:rFonts w:ascii="Arial" w:hAnsi="Arial" w:cs="Arial"/>
          <w:color w:val="000000"/>
          <w:spacing w:val="1"/>
          <w:position w:val="-1"/>
          <w:sz w:val="20"/>
          <w:lang w:val="sq-AL"/>
        </w:rPr>
        <w:t>j</w:t>
      </w:r>
      <w:r w:rsidRPr="00A22624">
        <w:rPr>
          <w:rFonts w:ascii="Arial" w:hAnsi="Arial" w:cs="Arial"/>
          <w:color w:val="000000"/>
          <w:position w:val="-1"/>
          <w:sz w:val="20"/>
          <w:lang w:val="sq-AL"/>
        </w:rPr>
        <w:t>ë</w:t>
      </w:r>
      <w:r w:rsidRPr="00A22624">
        <w:rPr>
          <w:rFonts w:ascii="Arial" w:hAnsi="Arial" w:cs="Arial"/>
          <w:color w:val="000000"/>
          <w:spacing w:val="-1"/>
          <w:position w:val="-1"/>
          <w:sz w:val="20"/>
          <w:lang w:val="sq-AL"/>
        </w:rPr>
        <w:t xml:space="preserve"> n</w:t>
      </w:r>
      <w:r w:rsidRPr="00A22624">
        <w:rPr>
          <w:rFonts w:ascii="Arial" w:hAnsi="Arial" w:cs="Arial"/>
          <w:color w:val="000000"/>
          <w:spacing w:val="1"/>
          <w:position w:val="-1"/>
          <w:sz w:val="20"/>
          <w:lang w:val="sq-AL"/>
        </w:rPr>
        <w:t>j</w:t>
      </w:r>
      <w:r w:rsidRPr="00A22624">
        <w:rPr>
          <w:rFonts w:ascii="Arial" w:hAnsi="Arial" w:cs="Arial"/>
          <w:color w:val="000000"/>
          <w:position w:val="-1"/>
          <w:sz w:val="20"/>
          <w:lang w:val="sq-AL"/>
        </w:rPr>
        <w:t>ë</w:t>
      </w:r>
      <w:r w:rsidRPr="00A22624">
        <w:rPr>
          <w:rFonts w:ascii="Arial" w:hAnsi="Arial" w:cs="Arial"/>
          <w:color w:val="000000"/>
          <w:spacing w:val="-1"/>
          <w:position w:val="-1"/>
          <w:sz w:val="20"/>
          <w:lang w:val="sq-AL"/>
        </w:rPr>
        <w:t xml:space="preserve"> </w:t>
      </w:r>
      <w:r w:rsidRPr="00A22624">
        <w:rPr>
          <w:rFonts w:ascii="Arial" w:hAnsi="Arial" w:cs="Arial"/>
          <w:color w:val="000000"/>
          <w:spacing w:val="1"/>
          <w:position w:val="-1"/>
          <w:sz w:val="20"/>
          <w:lang w:val="sq-AL"/>
        </w:rPr>
        <w:t>p</w:t>
      </w:r>
      <w:r w:rsidRPr="00A22624">
        <w:rPr>
          <w:rFonts w:ascii="Arial" w:hAnsi="Arial" w:cs="Arial"/>
          <w:color w:val="000000"/>
          <w:position w:val="-1"/>
          <w:sz w:val="20"/>
          <w:lang w:val="sq-AL"/>
        </w:rPr>
        <w:t>a</w:t>
      </w:r>
      <w:r w:rsidRPr="00A22624">
        <w:rPr>
          <w:rFonts w:ascii="Arial" w:hAnsi="Arial" w:cs="Arial"/>
          <w:color w:val="000000"/>
          <w:spacing w:val="1"/>
          <w:position w:val="-1"/>
          <w:sz w:val="20"/>
          <w:lang w:val="sq-AL"/>
        </w:rPr>
        <w:t>n</w:t>
      </w:r>
      <w:r w:rsidRPr="00A22624">
        <w:rPr>
          <w:rFonts w:ascii="Arial" w:hAnsi="Arial" w:cs="Arial"/>
          <w:color w:val="000000"/>
          <w:position w:val="-1"/>
          <w:sz w:val="20"/>
          <w:lang w:val="sq-AL"/>
        </w:rPr>
        <w:t>el</w:t>
      </w:r>
      <w:r w:rsidRPr="00A22624">
        <w:rPr>
          <w:rFonts w:ascii="Arial" w:hAnsi="Arial" w:cs="Arial"/>
          <w:color w:val="000000"/>
          <w:spacing w:val="-2"/>
          <w:position w:val="-1"/>
          <w:sz w:val="20"/>
          <w:lang w:val="sq-AL"/>
        </w:rPr>
        <w:t xml:space="preserve"> </w:t>
      </w:r>
      <w:r w:rsidRPr="00A22624">
        <w:rPr>
          <w:rFonts w:ascii="Arial" w:hAnsi="Arial" w:cs="Arial"/>
          <w:color w:val="000000"/>
          <w:spacing w:val="1"/>
          <w:position w:val="-1"/>
          <w:sz w:val="20"/>
          <w:lang w:val="sq-AL"/>
        </w:rPr>
        <w:t>s</w:t>
      </w:r>
      <w:r w:rsidRPr="00A22624">
        <w:rPr>
          <w:rFonts w:ascii="Arial" w:hAnsi="Arial" w:cs="Arial"/>
          <w:color w:val="000000"/>
          <w:position w:val="-1"/>
          <w:sz w:val="20"/>
          <w:lang w:val="sq-AL"/>
        </w:rPr>
        <w:t>h</w:t>
      </w:r>
      <w:r w:rsidRPr="00A22624">
        <w:rPr>
          <w:rFonts w:ascii="Arial" w:hAnsi="Arial" w:cs="Arial"/>
          <w:color w:val="000000"/>
          <w:spacing w:val="4"/>
          <w:position w:val="-1"/>
          <w:sz w:val="20"/>
          <w:lang w:val="sq-AL"/>
        </w:rPr>
        <w:t>q</w:t>
      </w:r>
      <w:r w:rsidRPr="00A22624">
        <w:rPr>
          <w:rFonts w:ascii="Arial" w:hAnsi="Arial" w:cs="Arial"/>
          <w:color w:val="000000"/>
          <w:spacing w:val="-4"/>
          <w:position w:val="-1"/>
          <w:sz w:val="20"/>
          <w:lang w:val="sq-AL"/>
        </w:rPr>
        <w:t>y</w:t>
      </w:r>
      <w:r w:rsidRPr="00A22624">
        <w:rPr>
          <w:rFonts w:ascii="Arial" w:hAnsi="Arial" w:cs="Arial"/>
          <w:color w:val="000000"/>
          <w:spacing w:val="1"/>
          <w:position w:val="-1"/>
          <w:sz w:val="20"/>
          <w:lang w:val="sq-AL"/>
        </w:rPr>
        <w:t>r</w:t>
      </w:r>
      <w:r w:rsidRPr="00A22624">
        <w:rPr>
          <w:rFonts w:ascii="Arial" w:hAnsi="Arial" w:cs="Arial"/>
          <w:color w:val="000000"/>
          <w:position w:val="-1"/>
          <w:sz w:val="20"/>
          <w:lang w:val="sq-AL"/>
        </w:rPr>
        <w:t>t</w:t>
      </w:r>
      <w:r w:rsidRPr="00A22624">
        <w:rPr>
          <w:rFonts w:ascii="Arial" w:hAnsi="Arial" w:cs="Arial"/>
          <w:color w:val="000000"/>
          <w:spacing w:val="2"/>
          <w:position w:val="-1"/>
          <w:sz w:val="20"/>
          <w:lang w:val="sq-AL"/>
        </w:rPr>
        <w:t>u</w:t>
      </w:r>
      <w:r w:rsidRPr="00A22624">
        <w:rPr>
          <w:rFonts w:ascii="Arial" w:hAnsi="Arial" w:cs="Arial"/>
          <w:color w:val="000000"/>
          <w:position w:val="-1"/>
          <w:sz w:val="20"/>
          <w:lang w:val="sq-AL"/>
        </w:rPr>
        <w:t>es p</w:t>
      </w:r>
      <w:r w:rsidRPr="00A22624">
        <w:rPr>
          <w:rFonts w:ascii="Arial" w:hAnsi="Arial" w:cs="Arial"/>
          <w:color w:val="000000"/>
          <w:spacing w:val="-1"/>
          <w:position w:val="-1"/>
          <w:sz w:val="20"/>
          <w:lang w:val="sq-AL"/>
        </w:rPr>
        <w:t>ë</w:t>
      </w:r>
      <w:r w:rsidRPr="00A22624">
        <w:rPr>
          <w:rFonts w:ascii="Arial" w:hAnsi="Arial" w:cs="Arial"/>
          <w:color w:val="000000"/>
          <w:position w:val="-1"/>
          <w:sz w:val="20"/>
          <w:lang w:val="sq-AL"/>
        </w:rPr>
        <w:t xml:space="preserve">r </w:t>
      </w:r>
      <w:r w:rsidRPr="00A22624">
        <w:rPr>
          <w:rFonts w:ascii="Arial" w:hAnsi="Arial" w:cs="Arial"/>
          <w:color w:val="000000"/>
          <w:spacing w:val="2"/>
          <w:position w:val="-1"/>
          <w:sz w:val="20"/>
          <w:lang w:val="sq-AL"/>
        </w:rPr>
        <w:t>t</w:t>
      </w:r>
      <w:r w:rsidRPr="00A22624">
        <w:rPr>
          <w:rFonts w:ascii="Arial" w:hAnsi="Arial" w:cs="Arial"/>
          <w:color w:val="000000"/>
          <w:spacing w:val="-1"/>
          <w:position w:val="-1"/>
          <w:sz w:val="20"/>
          <w:lang w:val="sq-AL"/>
        </w:rPr>
        <w:t>’</w:t>
      </w:r>
      <w:r w:rsidRPr="00A22624">
        <w:rPr>
          <w:rFonts w:ascii="Arial" w:hAnsi="Arial" w:cs="Arial"/>
          <w:color w:val="000000"/>
          <w:position w:val="-1"/>
          <w:sz w:val="20"/>
          <w:lang w:val="sq-AL"/>
        </w:rPr>
        <w:t>i</w:t>
      </w:r>
      <w:r w:rsidRPr="00A22624">
        <w:rPr>
          <w:rFonts w:ascii="Arial" w:hAnsi="Arial" w:cs="Arial"/>
          <w:color w:val="000000"/>
          <w:spacing w:val="-2"/>
          <w:position w:val="-1"/>
          <w:sz w:val="20"/>
          <w:lang w:val="sq-AL"/>
        </w:rPr>
        <w:t xml:space="preserve"> </w:t>
      </w:r>
      <w:r w:rsidRPr="00A22624">
        <w:rPr>
          <w:rFonts w:ascii="Arial" w:hAnsi="Arial" w:cs="Arial"/>
          <w:color w:val="000000"/>
          <w:spacing w:val="1"/>
          <w:position w:val="-1"/>
          <w:sz w:val="20"/>
          <w:lang w:val="sq-AL"/>
        </w:rPr>
        <w:t>s</w:t>
      </w:r>
      <w:r w:rsidRPr="00A22624">
        <w:rPr>
          <w:rFonts w:ascii="Arial" w:hAnsi="Arial" w:cs="Arial"/>
          <w:color w:val="000000"/>
          <w:spacing w:val="2"/>
          <w:position w:val="-1"/>
          <w:sz w:val="20"/>
          <w:lang w:val="sq-AL"/>
        </w:rPr>
        <w:t>hq</w:t>
      </w:r>
      <w:r w:rsidRPr="00A22624">
        <w:rPr>
          <w:rFonts w:ascii="Arial" w:hAnsi="Arial" w:cs="Arial"/>
          <w:color w:val="000000"/>
          <w:spacing w:val="-4"/>
          <w:position w:val="-1"/>
          <w:sz w:val="20"/>
          <w:lang w:val="sq-AL"/>
        </w:rPr>
        <w:t>y</w:t>
      </w:r>
      <w:r w:rsidRPr="00A22624">
        <w:rPr>
          <w:rFonts w:ascii="Arial" w:hAnsi="Arial" w:cs="Arial"/>
          <w:color w:val="000000"/>
          <w:spacing w:val="1"/>
          <w:position w:val="-1"/>
          <w:sz w:val="20"/>
          <w:lang w:val="sq-AL"/>
        </w:rPr>
        <w:t>r</w:t>
      </w:r>
      <w:r w:rsidRPr="00A22624">
        <w:rPr>
          <w:rFonts w:ascii="Arial" w:hAnsi="Arial" w:cs="Arial"/>
          <w:color w:val="000000"/>
          <w:spacing w:val="2"/>
          <w:position w:val="-1"/>
          <w:sz w:val="20"/>
          <w:lang w:val="sq-AL"/>
        </w:rPr>
        <w:t>t</w:t>
      </w:r>
      <w:r w:rsidRPr="00A22624">
        <w:rPr>
          <w:rFonts w:ascii="Arial" w:hAnsi="Arial" w:cs="Arial"/>
          <w:color w:val="000000"/>
          <w:position w:val="-1"/>
          <w:sz w:val="20"/>
          <w:lang w:val="sq-AL"/>
        </w:rPr>
        <w:t>u</w:t>
      </w:r>
      <w:r w:rsidRPr="00A22624">
        <w:rPr>
          <w:rFonts w:ascii="Arial" w:hAnsi="Arial" w:cs="Arial"/>
          <w:color w:val="000000"/>
          <w:spacing w:val="1"/>
          <w:position w:val="-1"/>
          <w:sz w:val="20"/>
          <w:lang w:val="sq-AL"/>
        </w:rPr>
        <w:t>a</w:t>
      </w:r>
      <w:r w:rsidRPr="00A22624">
        <w:rPr>
          <w:rFonts w:ascii="Arial" w:hAnsi="Arial" w:cs="Arial"/>
          <w:color w:val="000000"/>
          <w:position w:val="-1"/>
          <w:sz w:val="20"/>
          <w:lang w:val="sq-AL"/>
        </w:rPr>
        <w:t>r prete</w:t>
      </w:r>
      <w:r w:rsidRPr="00A22624">
        <w:rPr>
          <w:rFonts w:ascii="Arial" w:hAnsi="Arial" w:cs="Arial"/>
          <w:color w:val="000000"/>
          <w:spacing w:val="1"/>
          <w:position w:val="-1"/>
          <w:sz w:val="20"/>
          <w:lang w:val="sq-AL"/>
        </w:rPr>
        <w:t>n</w:t>
      </w:r>
      <w:r w:rsidRPr="00A22624">
        <w:rPr>
          <w:rFonts w:ascii="Arial" w:hAnsi="Arial" w:cs="Arial"/>
          <w:color w:val="000000"/>
          <w:position w:val="-1"/>
          <w:sz w:val="20"/>
          <w:lang w:val="sq-AL"/>
        </w:rPr>
        <w:t>d</w:t>
      </w:r>
      <w:r w:rsidRPr="00A22624">
        <w:rPr>
          <w:rFonts w:ascii="Arial" w:hAnsi="Arial" w:cs="Arial"/>
          <w:color w:val="000000"/>
          <w:spacing w:val="-1"/>
          <w:position w:val="-1"/>
          <w:sz w:val="20"/>
          <w:lang w:val="sq-AL"/>
        </w:rPr>
        <w:t>i</w:t>
      </w:r>
      <w:r w:rsidRPr="00A22624">
        <w:rPr>
          <w:rFonts w:ascii="Arial" w:hAnsi="Arial" w:cs="Arial"/>
          <w:color w:val="000000"/>
          <w:spacing w:val="4"/>
          <w:position w:val="-1"/>
          <w:sz w:val="20"/>
          <w:lang w:val="sq-AL"/>
        </w:rPr>
        <w:t>m</w:t>
      </w:r>
      <w:r w:rsidRPr="00A22624">
        <w:rPr>
          <w:rFonts w:ascii="Arial" w:hAnsi="Arial" w:cs="Arial"/>
          <w:color w:val="000000"/>
          <w:position w:val="-1"/>
          <w:sz w:val="20"/>
          <w:lang w:val="sq-AL"/>
        </w:rPr>
        <w:t>et</w:t>
      </w:r>
      <w:r w:rsidRPr="00A22624">
        <w:rPr>
          <w:rFonts w:ascii="Arial" w:hAnsi="Arial" w:cs="Arial"/>
          <w:color w:val="000000"/>
          <w:spacing w:val="-6"/>
          <w:position w:val="-1"/>
          <w:sz w:val="20"/>
          <w:lang w:val="sq-AL"/>
        </w:rPr>
        <w:t xml:space="preserve"> </w:t>
      </w:r>
      <w:r w:rsidRPr="00A22624">
        <w:rPr>
          <w:rFonts w:ascii="Arial" w:hAnsi="Arial" w:cs="Arial"/>
          <w:color w:val="000000"/>
          <w:position w:val="-1"/>
          <w:sz w:val="20"/>
          <w:lang w:val="sq-AL"/>
        </w:rPr>
        <w:t>e</w:t>
      </w:r>
      <w:r w:rsidRPr="00A22624">
        <w:rPr>
          <w:rFonts w:ascii="Arial" w:hAnsi="Arial" w:cs="Arial"/>
          <w:color w:val="000000"/>
          <w:spacing w:val="-1"/>
          <w:position w:val="-1"/>
          <w:sz w:val="20"/>
          <w:lang w:val="sq-AL"/>
        </w:rPr>
        <w:t xml:space="preserve"> b</w:t>
      </w:r>
      <w:r w:rsidRPr="00A22624">
        <w:rPr>
          <w:rFonts w:ascii="Arial" w:hAnsi="Arial" w:cs="Arial"/>
          <w:color w:val="000000"/>
          <w:position w:val="-1"/>
          <w:sz w:val="20"/>
          <w:lang w:val="sq-AL"/>
        </w:rPr>
        <w:t>ëra</w:t>
      </w:r>
      <w:r w:rsidRPr="00A22624">
        <w:rPr>
          <w:rFonts w:ascii="Arial" w:hAnsi="Arial" w:cs="Arial"/>
          <w:color w:val="000000"/>
          <w:spacing w:val="1"/>
          <w:position w:val="-1"/>
          <w:sz w:val="20"/>
          <w:lang w:val="sq-AL"/>
        </w:rPr>
        <w:t xml:space="preserve"> </w:t>
      </w:r>
      <w:r w:rsidRPr="00A22624">
        <w:rPr>
          <w:rFonts w:ascii="Arial" w:hAnsi="Arial" w:cs="Arial"/>
          <w:color w:val="000000"/>
          <w:position w:val="-1"/>
          <w:sz w:val="20"/>
          <w:lang w:val="sq-AL"/>
        </w:rPr>
        <w:t>në</w:t>
      </w:r>
      <w:r w:rsidRPr="00A22624">
        <w:rPr>
          <w:rFonts w:ascii="Arial" w:hAnsi="Arial" w:cs="Arial"/>
          <w:color w:val="000000"/>
          <w:spacing w:val="-1"/>
          <w:position w:val="-1"/>
          <w:sz w:val="20"/>
          <w:lang w:val="sq-AL"/>
        </w:rPr>
        <w:t xml:space="preserve"> </w:t>
      </w:r>
      <w:r w:rsidRPr="00A22624">
        <w:rPr>
          <w:rFonts w:ascii="Arial" w:hAnsi="Arial" w:cs="Arial"/>
          <w:color w:val="000000"/>
          <w:position w:val="-1"/>
          <w:sz w:val="20"/>
          <w:lang w:val="sq-AL"/>
        </w:rPr>
        <w:t>a</w:t>
      </w:r>
      <w:r w:rsidRPr="00A22624">
        <w:rPr>
          <w:rFonts w:ascii="Arial" w:hAnsi="Arial" w:cs="Arial"/>
          <w:color w:val="000000"/>
          <w:spacing w:val="1"/>
          <w:position w:val="-1"/>
          <w:sz w:val="20"/>
          <w:lang w:val="sq-AL"/>
        </w:rPr>
        <w:t>n</w:t>
      </w:r>
      <w:r w:rsidRPr="00A22624">
        <w:rPr>
          <w:rFonts w:ascii="Arial" w:hAnsi="Arial" w:cs="Arial"/>
          <w:color w:val="000000"/>
          <w:spacing w:val="3"/>
          <w:position w:val="-1"/>
          <w:sz w:val="20"/>
          <w:lang w:val="sq-AL"/>
        </w:rPr>
        <w:t>k</w:t>
      </w:r>
      <w:r w:rsidRPr="00A22624">
        <w:rPr>
          <w:rFonts w:ascii="Arial" w:hAnsi="Arial" w:cs="Arial"/>
          <w:color w:val="000000"/>
          <w:position w:val="-1"/>
          <w:sz w:val="20"/>
          <w:lang w:val="sq-AL"/>
        </w:rPr>
        <w:t>e</w:t>
      </w:r>
      <w:r w:rsidRPr="00A22624">
        <w:rPr>
          <w:rFonts w:ascii="Arial" w:hAnsi="Arial" w:cs="Arial"/>
          <w:color w:val="000000"/>
          <w:spacing w:val="1"/>
          <w:position w:val="-1"/>
          <w:sz w:val="20"/>
          <w:lang w:val="sq-AL"/>
        </w:rPr>
        <w:t>s</w:t>
      </w:r>
      <w:r w:rsidRPr="00A22624">
        <w:rPr>
          <w:rFonts w:ascii="Arial" w:hAnsi="Arial" w:cs="Arial"/>
          <w:color w:val="000000"/>
          <w:position w:val="-1"/>
          <w:sz w:val="20"/>
          <w:lang w:val="sq-AL"/>
        </w:rPr>
        <w:t>ë</w:t>
      </w:r>
    </w:p>
    <w:p w:rsidR="007B0535" w:rsidRPr="0018774B" w:rsidRDefault="007B0535" w:rsidP="007B0535">
      <w:pPr>
        <w:autoSpaceDE w:val="0"/>
        <w:autoSpaceDN w:val="0"/>
        <w:adjustRightInd w:val="0"/>
        <w:spacing w:after="0" w:line="240" w:lineRule="auto"/>
        <w:ind w:right="113"/>
        <w:jc w:val="both"/>
        <w:rPr>
          <w:rFonts w:ascii="Arial" w:hAnsi="Arial" w:cs="Arial"/>
          <w:color w:val="000000"/>
          <w:sz w:val="20"/>
          <w:szCs w:val="20"/>
        </w:rPr>
      </w:pPr>
      <w:r w:rsidRPr="0018774B">
        <w:rPr>
          <w:rFonts w:ascii="Arial" w:hAnsi="Arial" w:cs="Arial"/>
          <w:color w:val="000000"/>
          <w:sz w:val="20"/>
          <w:szCs w:val="20"/>
        </w:rPr>
        <w:t xml:space="preserve"> </w:t>
      </w:r>
    </w:p>
    <w:p w:rsidR="00711715" w:rsidRDefault="00711715" w:rsidP="007B0535">
      <w:pPr>
        <w:autoSpaceDE w:val="0"/>
        <w:autoSpaceDN w:val="0"/>
        <w:adjustRightInd w:val="0"/>
        <w:spacing w:after="0" w:line="240" w:lineRule="auto"/>
        <w:ind w:right="113"/>
        <w:jc w:val="both"/>
        <w:rPr>
          <w:rFonts w:ascii="Arial" w:hAnsi="Arial" w:cs="Arial"/>
          <w:color w:val="000000"/>
          <w:sz w:val="20"/>
          <w:szCs w:val="20"/>
        </w:rPr>
      </w:pPr>
    </w:p>
    <w:p w:rsidR="00711715" w:rsidRPr="0018774B" w:rsidRDefault="00711715" w:rsidP="007B0535">
      <w:pPr>
        <w:autoSpaceDE w:val="0"/>
        <w:autoSpaceDN w:val="0"/>
        <w:adjustRightInd w:val="0"/>
        <w:spacing w:after="0" w:line="240" w:lineRule="auto"/>
        <w:ind w:right="113"/>
        <w:jc w:val="both"/>
        <w:rPr>
          <w:rFonts w:ascii="Arial" w:hAnsi="Arial" w:cs="Arial"/>
          <w:color w:val="000000"/>
          <w:sz w:val="20"/>
          <w:szCs w:val="20"/>
        </w:rPr>
      </w:pPr>
    </w:p>
    <w:p w:rsidR="00A817FE" w:rsidRPr="0018774B" w:rsidRDefault="00A817FE" w:rsidP="00A817FE">
      <w:pPr>
        <w:autoSpaceDE w:val="0"/>
        <w:autoSpaceDN w:val="0"/>
        <w:adjustRightInd w:val="0"/>
        <w:spacing w:after="0" w:line="240" w:lineRule="auto"/>
        <w:ind w:right="113"/>
        <w:jc w:val="center"/>
        <w:rPr>
          <w:rFonts w:ascii="Arial" w:eastAsia="Times New Roman" w:hAnsi="Arial" w:cs="Arial"/>
          <w:b/>
          <w:color w:val="000000"/>
          <w:sz w:val="20"/>
          <w:szCs w:val="20"/>
        </w:rPr>
      </w:pPr>
      <w:r w:rsidRPr="0018774B">
        <w:rPr>
          <w:rFonts w:ascii="Arial" w:eastAsia="Times New Roman" w:hAnsi="Arial" w:cs="Arial"/>
          <w:b/>
          <w:color w:val="000000"/>
          <w:sz w:val="20"/>
          <w:szCs w:val="20"/>
        </w:rPr>
        <w:lastRenderedPageBreak/>
        <w:t>Neni 11</w:t>
      </w:r>
    </w:p>
    <w:p w:rsidR="00A817FE" w:rsidRPr="0018774B" w:rsidRDefault="00A22624" w:rsidP="00A22624">
      <w:pPr>
        <w:widowControl w:val="0"/>
        <w:autoSpaceDE w:val="0"/>
        <w:autoSpaceDN w:val="0"/>
        <w:adjustRightInd w:val="0"/>
        <w:spacing w:before="1" w:after="0" w:line="240" w:lineRule="auto"/>
        <w:ind w:right="2260"/>
        <w:jc w:val="center"/>
        <w:rPr>
          <w:rFonts w:ascii="Arial" w:hAnsi="Arial" w:cs="Arial"/>
          <w:color w:val="000000"/>
          <w:sz w:val="20"/>
          <w:szCs w:val="20"/>
        </w:rPr>
      </w:pPr>
      <w:r>
        <w:rPr>
          <w:rFonts w:ascii="Arial" w:hAnsi="Arial" w:cs="Arial"/>
          <w:b/>
          <w:bCs/>
          <w:color w:val="000000"/>
          <w:spacing w:val="-1"/>
          <w:sz w:val="20"/>
          <w:szCs w:val="20"/>
        </w:rPr>
        <w:t xml:space="preserve">                                   </w:t>
      </w:r>
      <w:r w:rsidR="00A817FE" w:rsidRPr="0018774B">
        <w:rPr>
          <w:rFonts w:ascii="Arial" w:hAnsi="Arial" w:cs="Arial"/>
          <w:b/>
          <w:bCs/>
          <w:color w:val="000000"/>
          <w:spacing w:val="-1"/>
          <w:sz w:val="20"/>
          <w:szCs w:val="20"/>
        </w:rPr>
        <w:t>E</w:t>
      </w:r>
      <w:r w:rsidR="00A817FE" w:rsidRPr="0018774B">
        <w:rPr>
          <w:rFonts w:ascii="Arial" w:hAnsi="Arial" w:cs="Arial"/>
          <w:b/>
          <w:bCs/>
          <w:color w:val="000000"/>
          <w:spacing w:val="1"/>
          <w:sz w:val="20"/>
          <w:szCs w:val="20"/>
        </w:rPr>
        <w:t>f</w:t>
      </w:r>
      <w:r w:rsidR="00A817FE" w:rsidRPr="0018774B">
        <w:rPr>
          <w:rFonts w:ascii="Arial" w:hAnsi="Arial" w:cs="Arial"/>
          <w:b/>
          <w:bCs/>
          <w:color w:val="000000"/>
          <w:sz w:val="20"/>
          <w:szCs w:val="20"/>
        </w:rPr>
        <w:t>e</w:t>
      </w:r>
      <w:r w:rsidR="00A817FE" w:rsidRPr="0018774B">
        <w:rPr>
          <w:rFonts w:ascii="Arial" w:hAnsi="Arial" w:cs="Arial"/>
          <w:b/>
          <w:bCs/>
          <w:color w:val="000000"/>
          <w:spacing w:val="-1"/>
          <w:sz w:val="20"/>
          <w:szCs w:val="20"/>
        </w:rPr>
        <w:t>k</w:t>
      </w:r>
      <w:r w:rsidR="00A817FE" w:rsidRPr="0018774B">
        <w:rPr>
          <w:rFonts w:ascii="Arial" w:hAnsi="Arial" w:cs="Arial"/>
          <w:b/>
          <w:bCs/>
          <w:color w:val="000000"/>
          <w:spacing w:val="1"/>
          <w:sz w:val="20"/>
          <w:szCs w:val="20"/>
        </w:rPr>
        <w:t>t</w:t>
      </w:r>
      <w:r w:rsidR="00A817FE" w:rsidRPr="0018774B">
        <w:rPr>
          <w:rFonts w:ascii="Arial" w:hAnsi="Arial" w:cs="Arial"/>
          <w:b/>
          <w:bCs/>
          <w:color w:val="000000"/>
          <w:sz w:val="20"/>
          <w:szCs w:val="20"/>
        </w:rPr>
        <w:t>i</w:t>
      </w:r>
      <w:r w:rsidR="00586532">
        <w:rPr>
          <w:rFonts w:ascii="Arial" w:hAnsi="Arial" w:cs="Arial"/>
          <w:b/>
          <w:bCs/>
          <w:color w:val="000000"/>
          <w:spacing w:val="-1"/>
          <w:sz w:val="20"/>
          <w:szCs w:val="20"/>
        </w:rPr>
        <w:t xml:space="preserve"> </w:t>
      </w:r>
      <w:proofErr w:type="spellStart"/>
      <w:r w:rsidR="00586532">
        <w:rPr>
          <w:rFonts w:ascii="Arial" w:hAnsi="Arial" w:cs="Arial"/>
          <w:b/>
          <w:bCs/>
          <w:color w:val="000000"/>
          <w:sz w:val="20"/>
          <w:szCs w:val="20"/>
        </w:rPr>
        <w:t>pe</w:t>
      </w:r>
      <w:r w:rsidR="00586532">
        <w:rPr>
          <w:rFonts w:ascii="Arial" w:hAnsi="Arial" w:cs="Arial"/>
          <w:b/>
          <w:bCs/>
          <w:color w:val="000000"/>
          <w:spacing w:val="1"/>
          <w:sz w:val="20"/>
          <w:szCs w:val="20"/>
        </w:rPr>
        <w:t>z</w:t>
      </w:r>
      <w:r w:rsidR="00586532">
        <w:rPr>
          <w:rFonts w:ascii="Arial" w:hAnsi="Arial" w:cs="Arial"/>
          <w:b/>
          <w:bCs/>
          <w:color w:val="000000"/>
          <w:sz w:val="20"/>
          <w:szCs w:val="20"/>
        </w:rPr>
        <w:t>ull</w:t>
      </w:r>
      <w:r w:rsidR="00586532">
        <w:rPr>
          <w:rFonts w:ascii="Arial" w:hAnsi="Arial" w:cs="Arial"/>
          <w:b/>
          <w:bCs/>
          <w:color w:val="000000"/>
          <w:spacing w:val="3"/>
          <w:sz w:val="20"/>
          <w:szCs w:val="20"/>
        </w:rPr>
        <w:t>u</w:t>
      </w:r>
      <w:r w:rsidR="00586532">
        <w:rPr>
          <w:rFonts w:ascii="Arial" w:hAnsi="Arial" w:cs="Arial"/>
          <w:b/>
          <w:bCs/>
          <w:color w:val="000000"/>
          <w:sz w:val="20"/>
          <w:szCs w:val="20"/>
        </w:rPr>
        <w:t>es</w:t>
      </w:r>
      <w:proofErr w:type="spellEnd"/>
      <w:r w:rsidR="00586532">
        <w:rPr>
          <w:rFonts w:ascii="Arial" w:hAnsi="Arial" w:cs="Arial"/>
          <w:b/>
          <w:bCs/>
          <w:color w:val="000000"/>
          <w:spacing w:val="-3"/>
          <w:sz w:val="20"/>
          <w:szCs w:val="20"/>
        </w:rPr>
        <w:t xml:space="preserve"> </w:t>
      </w:r>
      <w:r w:rsidR="00586532">
        <w:rPr>
          <w:rFonts w:ascii="Arial" w:hAnsi="Arial" w:cs="Arial"/>
          <w:b/>
          <w:bCs/>
          <w:color w:val="000000"/>
          <w:sz w:val="20"/>
          <w:szCs w:val="20"/>
        </w:rPr>
        <w:t>i</w:t>
      </w:r>
      <w:r w:rsidR="00586532">
        <w:rPr>
          <w:rFonts w:ascii="Arial" w:hAnsi="Arial" w:cs="Arial"/>
          <w:b/>
          <w:bCs/>
          <w:color w:val="000000"/>
          <w:spacing w:val="1"/>
          <w:sz w:val="20"/>
          <w:szCs w:val="20"/>
        </w:rPr>
        <w:t xml:space="preserve"> </w:t>
      </w:r>
      <w:r w:rsidR="00586532">
        <w:rPr>
          <w:rFonts w:ascii="Arial" w:hAnsi="Arial" w:cs="Arial"/>
          <w:b/>
          <w:bCs/>
          <w:color w:val="000000"/>
          <w:w w:val="99"/>
          <w:sz w:val="20"/>
          <w:szCs w:val="20"/>
        </w:rPr>
        <w:t>ank</w:t>
      </w:r>
      <w:r w:rsidR="00586532">
        <w:rPr>
          <w:rFonts w:ascii="Arial" w:hAnsi="Arial" w:cs="Arial"/>
          <w:b/>
          <w:bCs/>
          <w:color w:val="000000"/>
          <w:spacing w:val="2"/>
          <w:w w:val="99"/>
          <w:sz w:val="20"/>
          <w:szCs w:val="20"/>
        </w:rPr>
        <w:t>e</w:t>
      </w:r>
      <w:r w:rsidR="00586532">
        <w:rPr>
          <w:rFonts w:ascii="Arial" w:hAnsi="Arial" w:cs="Arial"/>
          <w:b/>
          <w:bCs/>
          <w:color w:val="000000"/>
          <w:w w:val="99"/>
          <w:sz w:val="20"/>
          <w:szCs w:val="20"/>
        </w:rPr>
        <w:t>s</w:t>
      </w:r>
      <w:r w:rsidR="00586532">
        <w:rPr>
          <w:rFonts w:ascii="Arial" w:hAnsi="Arial" w:cs="Arial"/>
          <w:b/>
          <w:bCs/>
          <w:color w:val="000000"/>
          <w:spacing w:val="1"/>
          <w:w w:val="99"/>
          <w:sz w:val="20"/>
          <w:szCs w:val="20"/>
        </w:rPr>
        <w:t>a</w:t>
      </w:r>
      <w:r w:rsidR="00586532">
        <w:rPr>
          <w:rFonts w:ascii="Arial" w:hAnsi="Arial" w:cs="Arial"/>
          <w:b/>
          <w:bCs/>
          <w:color w:val="000000"/>
          <w:spacing w:val="2"/>
          <w:w w:val="99"/>
          <w:sz w:val="20"/>
          <w:szCs w:val="20"/>
        </w:rPr>
        <w:t>v</w:t>
      </w:r>
      <w:r w:rsidR="00586532">
        <w:rPr>
          <w:rFonts w:ascii="Arial" w:hAnsi="Arial" w:cs="Arial"/>
          <w:b/>
          <w:bCs/>
          <w:color w:val="000000"/>
          <w:w w:val="99"/>
          <w:sz w:val="20"/>
          <w:szCs w:val="20"/>
        </w:rPr>
        <w:t>e</w:t>
      </w:r>
    </w:p>
    <w:p w:rsidR="00A817FE" w:rsidRPr="0018774B" w:rsidRDefault="00A817FE" w:rsidP="007B0535">
      <w:pPr>
        <w:autoSpaceDE w:val="0"/>
        <w:autoSpaceDN w:val="0"/>
        <w:adjustRightInd w:val="0"/>
        <w:spacing w:after="0" w:line="240" w:lineRule="auto"/>
        <w:ind w:right="113"/>
        <w:jc w:val="both"/>
        <w:rPr>
          <w:rFonts w:ascii="Arial" w:hAnsi="Arial" w:cs="Arial"/>
          <w:color w:val="000000"/>
          <w:sz w:val="20"/>
          <w:szCs w:val="20"/>
        </w:rPr>
      </w:pPr>
    </w:p>
    <w:p w:rsidR="0009360E" w:rsidRPr="0018774B" w:rsidRDefault="00D11C18" w:rsidP="0009360E">
      <w:pPr>
        <w:widowControl w:val="0"/>
        <w:autoSpaceDE w:val="0"/>
        <w:autoSpaceDN w:val="0"/>
        <w:adjustRightInd w:val="0"/>
        <w:spacing w:after="0" w:line="240" w:lineRule="auto"/>
        <w:ind w:right="202"/>
        <w:jc w:val="both"/>
        <w:rPr>
          <w:rFonts w:ascii="Arial" w:hAnsi="Arial" w:cs="Arial"/>
          <w:color w:val="000000"/>
          <w:sz w:val="20"/>
          <w:szCs w:val="20"/>
        </w:rPr>
      </w:pPr>
      <w:r w:rsidRPr="0018774B">
        <w:rPr>
          <w:rFonts w:ascii="Arial" w:hAnsi="Arial" w:cs="Arial"/>
          <w:color w:val="000000"/>
          <w:sz w:val="20"/>
          <w:szCs w:val="20"/>
        </w:rPr>
        <w:t>1</w:t>
      </w:r>
      <w:r w:rsidR="00A817FE" w:rsidRPr="0018774B">
        <w:rPr>
          <w:rFonts w:ascii="Arial" w:hAnsi="Arial" w:cs="Arial"/>
          <w:color w:val="000000"/>
          <w:sz w:val="20"/>
          <w:szCs w:val="20"/>
        </w:rPr>
        <w:t>1</w:t>
      </w:r>
      <w:r w:rsidRPr="0018774B">
        <w:rPr>
          <w:rFonts w:ascii="Arial" w:hAnsi="Arial" w:cs="Arial"/>
          <w:color w:val="000000"/>
          <w:sz w:val="20"/>
          <w:szCs w:val="20"/>
        </w:rPr>
        <w:t>.</w:t>
      </w:r>
      <w:r w:rsidR="00A817FE" w:rsidRPr="0018774B">
        <w:rPr>
          <w:rFonts w:ascii="Arial" w:hAnsi="Arial" w:cs="Arial"/>
          <w:color w:val="000000"/>
          <w:sz w:val="20"/>
          <w:szCs w:val="20"/>
        </w:rPr>
        <w:t xml:space="preserve">1 </w:t>
      </w:r>
      <w:r w:rsidR="0009360E" w:rsidRPr="0018774B">
        <w:rPr>
          <w:rFonts w:ascii="Arial" w:hAnsi="Arial" w:cs="Arial"/>
          <w:color w:val="000000"/>
          <w:spacing w:val="1"/>
          <w:sz w:val="20"/>
          <w:szCs w:val="20"/>
        </w:rPr>
        <w:t>P</w:t>
      </w:r>
      <w:r w:rsidR="0009360E" w:rsidRPr="0018774B">
        <w:rPr>
          <w:rFonts w:ascii="Arial" w:hAnsi="Arial" w:cs="Arial"/>
          <w:color w:val="000000"/>
          <w:sz w:val="20"/>
          <w:szCs w:val="20"/>
        </w:rPr>
        <w:t>ër</w:t>
      </w:r>
      <w:r w:rsidR="0009360E" w:rsidRPr="0018774B">
        <w:rPr>
          <w:rFonts w:ascii="Arial" w:hAnsi="Arial" w:cs="Arial"/>
          <w:color w:val="000000"/>
          <w:spacing w:val="-1"/>
          <w:sz w:val="20"/>
          <w:szCs w:val="20"/>
        </w:rPr>
        <w:t>v</w:t>
      </w:r>
      <w:r w:rsidR="0009360E" w:rsidRPr="0018774B">
        <w:rPr>
          <w:rFonts w:ascii="Arial" w:hAnsi="Arial" w:cs="Arial"/>
          <w:color w:val="000000"/>
          <w:sz w:val="20"/>
          <w:szCs w:val="20"/>
        </w:rPr>
        <w:t>eç</w:t>
      </w:r>
      <w:r w:rsidR="0009360E" w:rsidRPr="0018774B">
        <w:rPr>
          <w:rFonts w:ascii="Arial" w:hAnsi="Arial" w:cs="Arial"/>
          <w:color w:val="000000"/>
          <w:spacing w:val="2"/>
          <w:sz w:val="20"/>
          <w:szCs w:val="20"/>
        </w:rPr>
        <w:t xml:space="preserve"> n</w:t>
      </w:r>
      <w:r w:rsidR="0009360E" w:rsidRPr="0018774B">
        <w:rPr>
          <w:rFonts w:ascii="Arial" w:hAnsi="Arial" w:cs="Arial"/>
          <w:color w:val="000000"/>
          <w:sz w:val="20"/>
          <w:szCs w:val="20"/>
        </w:rPr>
        <w:t>ë</w:t>
      </w:r>
      <w:r w:rsidR="0009360E" w:rsidRPr="0018774B">
        <w:rPr>
          <w:rFonts w:ascii="Arial" w:hAnsi="Arial" w:cs="Arial"/>
          <w:color w:val="000000"/>
          <w:spacing w:val="1"/>
          <w:sz w:val="20"/>
          <w:szCs w:val="20"/>
        </w:rPr>
        <w:t>s</w:t>
      </w:r>
      <w:r w:rsidR="0009360E" w:rsidRPr="0018774B">
        <w:rPr>
          <w:rFonts w:ascii="Arial" w:hAnsi="Arial" w:cs="Arial"/>
          <w:color w:val="000000"/>
          <w:sz w:val="20"/>
          <w:szCs w:val="20"/>
        </w:rPr>
        <w:t>e</w:t>
      </w:r>
      <w:r w:rsidR="0009360E" w:rsidRPr="0018774B">
        <w:rPr>
          <w:rFonts w:ascii="Arial" w:hAnsi="Arial" w:cs="Arial"/>
          <w:color w:val="000000"/>
          <w:spacing w:val="1"/>
          <w:sz w:val="20"/>
          <w:szCs w:val="20"/>
        </w:rPr>
        <w:t xml:space="preserve"> </w:t>
      </w:r>
      <w:r w:rsidR="0009360E" w:rsidRPr="0018774B">
        <w:rPr>
          <w:rFonts w:ascii="Arial" w:hAnsi="Arial" w:cs="Arial"/>
          <w:color w:val="000000"/>
          <w:spacing w:val="2"/>
          <w:sz w:val="20"/>
          <w:szCs w:val="20"/>
        </w:rPr>
        <w:t>p</w:t>
      </w:r>
      <w:r w:rsidR="0009360E" w:rsidRPr="0018774B">
        <w:rPr>
          <w:rFonts w:ascii="Arial" w:hAnsi="Arial" w:cs="Arial"/>
          <w:color w:val="000000"/>
          <w:sz w:val="20"/>
          <w:szCs w:val="20"/>
        </w:rPr>
        <w:t>a</w:t>
      </w:r>
      <w:r w:rsidR="0009360E" w:rsidRPr="0018774B">
        <w:rPr>
          <w:rFonts w:ascii="Arial" w:hAnsi="Arial" w:cs="Arial"/>
          <w:color w:val="000000"/>
          <w:spacing w:val="-1"/>
          <w:sz w:val="20"/>
          <w:szCs w:val="20"/>
        </w:rPr>
        <w:t>n</w:t>
      </w:r>
      <w:r w:rsidR="0009360E" w:rsidRPr="0018774B">
        <w:rPr>
          <w:rFonts w:ascii="Arial" w:hAnsi="Arial" w:cs="Arial"/>
          <w:color w:val="000000"/>
          <w:spacing w:val="2"/>
          <w:sz w:val="20"/>
          <w:szCs w:val="20"/>
        </w:rPr>
        <w:t>e</w:t>
      </w:r>
      <w:r w:rsidR="0009360E" w:rsidRPr="0018774B">
        <w:rPr>
          <w:rFonts w:ascii="Arial" w:hAnsi="Arial" w:cs="Arial"/>
          <w:color w:val="000000"/>
          <w:spacing w:val="-1"/>
          <w:sz w:val="20"/>
          <w:szCs w:val="20"/>
        </w:rPr>
        <w:t>l</w:t>
      </w:r>
      <w:r w:rsidR="0009360E" w:rsidRPr="0018774B">
        <w:rPr>
          <w:rFonts w:ascii="Arial" w:hAnsi="Arial" w:cs="Arial"/>
          <w:color w:val="000000"/>
          <w:sz w:val="20"/>
          <w:szCs w:val="20"/>
        </w:rPr>
        <w:t>i</w:t>
      </w:r>
      <w:r w:rsidR="0009360E" w:rsidRPr="0018774B">
        <w:rPr>
          <w:rFonts w:ascii="Arial" w:hAnsi="Arial" w:cs="Arial"/>
          <w:color w:val="000000"/>
          <w:spacing w:val="3"/>
          <w:sz w:val="20"/>
          <w:szCs w:val="20"/>
        </w:rPr>
        <w:t xml:space="preserve"> </w:t>
      </w:r>
      <w:r w:rsidR="0009360E" w:rsidRPr="0018774B">
        <w:rPr>
          <w:rFonts w:ascii="Arial" w:hAnsi="Arial" w:cs="Arial"/>
          <w:color w:val="000000"/>
          <w:sz w:val="20"/>
          <w:szCs w:val="20"/>
        </w:rPr>
        <w:t>p</w:t>
      </w:r>
      <w:r w:rsidR="0009360E" w:rsidRPr="0018774B">
        <w:rPr>
          <w:rFonts w:ascii="Arial" w:hAnsi="Arial" w:cs="Arial"/>
          <w:color w:val="000000"/>
          <w:spacing w:val="-1"/>
          <w:sz w:val="20"/>
          <w:szCs w:val="20"/>
        </w:rPr>
        <w:t>ë</w:t>
      </w:r>
      <w:r w:rsidR="0009360E" w:rsidRPr="0018774B">
        <w:rPr>
          <w:rFonts w:ascii="Arial" w:hAnsi="Arial" w:cs="Arial"/>
          <w:color w:val="000000"/>
          <w:spacing w:val="1"/>
          <w:sz w:val="20"/>
          <w:szCs w:val="20"/>
        </w:rPr>
        <w:t>r</w:t>
      </w:r>
      <w:r w:rsidR="0009360E" w:rsidRPr="0018774B">
        <w:rPr>
          <w:rFonts w:ascii="Arial" w:hAnsi="Arial" w:cs="Arial"/>
          <w:color w:val="000000"/>
          <w:spacing w:val="3"/>
          <w:sz w:val="20"/>
          <w:szCs w:val="20"/>
        </w:rPr>
        <w:t>k</w:t>
      </w:r>
      <w:r w:rsidR="0009360E" w:rsidRPr="0018774B">
        <w:rPr>
          <w:rFonts w:ascii="Arial" w:hAnsi="Arial" w:cs="Arial"/>
          <w:color w:val="000000"/>
          <w:sz w:val="20"/>
          <w:szCs w:val="20"/>
        </w:rPr>
        <w:t>at</w:t>
      </w:r>
      <w:r w:rsidR="0009360E" w:rsidRPr="0018774B">
        <w:rPr>
          <w:rFonts w:ascii="Arial" w:hAnsi="Arial" w:cs="Arial"/>
          <w:color w:val="000000"/>
          <w:spacing w:val="-1"/>
          <w:sz w:val="20"/>
          <w:szCs w:val="20"/>
        </w:rPr>
        <w:t>ë</w:t>
      </w:r>
      <w:r w:rsidR="0009360E" w:rsidRPr="0018774B">
        <w:rPr>
          <w:rFonts w:ascii="Arial" w:hAnsi="Arial" w:cs="Arial"/>
          <w:color w:val="000000"/>
          <w:sz w:val="20"/>
          <w:szCs w:val="20"/>
        </w:rPr>
        <w:t>s</w:t>
      </w:r>
      <w:r w:rsidR="0009360E" w:rsidRPr="0018774B">
        <w:rPr>
          <w:rFonts w:ascii="Arial" w:hAnsi="Arial" w:cs="Arial"/>
          <w:color w:val="000000"/>
          <w:spacing w:val="2"/>
          <w:sz w:val="20"/>
          <w:szCs w:val="20"/>
        </w:rPr>
        <w:t xml:space="preserve"> </w:t>
      </w:r>
      <w:r w:rsidR="00586532">
        <w:rPr>
          <w:rFonts w:ascii="Arial" w:hAnsi="Arial" w:cs="Arial"/>
          <w:color w:val="000000"/>
          <w:spacing w:val="1"/>
          <w:sz w:val="20"/>
          <w:szCs w:val="20"/>
        </w:rPr>
        <w:t>s</w:t>
      </w:r>
      <w:r w:rsidR="00586532">
        <w:rPr>
          <w:rFonts w:ascii="Arial" w:hAnsi="Arial" w:cs="Arial"/>
          <w:color w:val="000000"/>
          <w:sz w:val="20"/>
          <w:szCs w:val="20"/>
        </w:rPr>
        <w:t>h</w:t>
      </w:r>
      <w:r w:rsidR="00586532">
        <w:rPr>
          <w:rFonts w:ascii="Arial" w:hAnsi="Arial" w:cs="Arial"/>
          <w:color w:val="000000"/>
          <w:spacing w:val="4"/>
          <w:sz w:val="20"/>
          <w:szCs w:val="20"/>
        </w:rPr>
        <w:t>q</w:t>
      </w:r>
      <w:r w:rsidR="00586532">
        <w:rPr>
          <w:rFonts w:ascii="Arial" w:hAnsi="Arial" w:cs="Arial"/>
          <w:color w:val="000000"/>
          <w:spacing w:val="-6"/>
          <w:sz w:val="20"/>
          <w:szCs w:val="20"/>
        </w:rPr>
        <w:t>y</w:t>
      </w:r>
      <w:r w:rsidR="00586532">
        <w:rPr>
          <w:rFonts w:ascii="Arial" w:hAnsi="Arial" w:cs="Arial"/>
          <w:color w:val="000000"/>
          <w:spacing w:val="3"/>
          <w:sz w:val="20"/>
          <w:szCs w:val="20"/>
        </w:rPr>
        <w:t>r</w:t>
      </w:r>
      <w:r w:rsidR="00586532">
        <w:rPr>
          <w:rFonts w:ascii="Arial" w:hAnsi="Arial" w:cs="Arial"/>
          <w:color w:val="000000"/>
          <w:sz w:val="20"/>
          <w:szCs w:val="20"/>
        </w:rPr>
        <w:t>tu</w:t>
      </w:r>
      <w:r w:rsidR="00586532">
        <w:rPr>
          <w:rFonts w:ascii="Arial" w:hAnsi="Arial" w:cs="Arial"/>
          <w:color w:val="000000"/>
          <w:spacing w:val="-1"/>
          <w:sz w:val="20"/>
          <w:szCs w:val="20"/>
        </w:rPr>
        <w:t>e</w:t>
      </w:r>
      <w:r w:rsidR="00586532">
        <w:rPr>
          <w:rFonts w:ascii="Arial" w:hAnsi="Arial" w:cs="Arial"/>
          <w:color w:val="000000"/>
          <w:sz w:val="20"/>
          <w:szCs w:val="20"/>
        </w:rPr>
        <w:t>s</w:t>
      </w:r>
      <w:r w:rsidR="00586532">
        <w:rPr>
          <w:rFonts w:ascii="Arial" w:hAnsi="Arial" w:cs="Arial"/>
          <w:color w:val="000000"/>
          <w:spacing w:val="3"/>
          <w:sz w:val="20"/>
          <w:szCs w:val="20"/>
        </w:rPr>
        <w:t xml:space="preserve"> </w:t>
      </w:r>
      <w:r w:rsidR="00586532">
        <w:rPr>
          <w:rFonts w:ascii="Arial" w:hAnsi="Arial" w:cs="Arial"/>
          <w:color w:val="000000"/>
          <w:sz w:val="20"/>
          <w:szCs w:val="20"/>
        </w:rPr>
        <w:t>n</w:t>
      </w:r>
      <w:r w:rsidR="00586532">
        <w:rPr>
          <w:rFonts w:ascii="Arial" w:hAnsi="Arial" w:cs="Arial"/>
          <w:color w:val="000000"/>
          <w:spacing w:val="1"/>
          <w:sz w:val="20"/>
          <w:szCs w:val="20"/>
        </w:rPr>
        <w:t>xj</w:t>
      </w:r>
      <w:r w:rsidR="00586532">
        <w:rPr>
          <w:rFonts w:ascii="Arial" w:hAnsi="Arial" w:cs="Arial"/>
          <w:color w:val="000000"/>
          <w:sz w:val="20"/>
          <w:szCs w:val="20"/>
        </w:rPr>
        <w:t>err</w:t>
      </w:r>
      <w:r w:rsidR="00586532">
        <w:rPr>
          <w:rFonts w:ascii="Arial" w:hAnsi="Arial" w:cs="Arial"/>
          <w:color w:val="000000"/>
          <w:spacing w:val="2"/>
          <w:sz w:val="20"/>
          <w:szCs w:val="20"/>
        </w:rPr>
        <w:t xml:space="preserve"> </w:t>
      </w:r>
      <w:r w:rsidR="00586532">
        <w:rPr>
          <w:rFonts w:ascii="Arial" w:hAnsi="Arial" w:cs="Arial"/>
          <w:color w:val="000000"/>
          <w:sz w:val="20"/>
          <w:szCs w:val="20"/>
        </w:rPr>
        <w:t>n</w:t>
      </w:r>
      <w:r w:rsidR="00586532">
        <w:rPr>
          <w:rFonts w:ascii="Arial" w:hAnsi="Arial" w:cs="Arial"/>
          <w:color w:val="000000"/>
          <w:spacing w:val="1"/>
          <w:sz w:val="20"/>
          <w:szCs w:val="20"/>
        </w:rPr>
        <w:t>j</w:t>
      </w:r>
      <w:r w:rsidR="00586532">
        <w:rPr>
          <w:rFonts w:ascii="Arial" w:hAnsi="Arial" w:cs="Arial"/>
          <w:color w:val="000000"/>
          <w:sz w:val="20"/>
          <w:szCs w:val="20"/>
        </w:rPr>
        <w:t>ë</w:t>
      </w:r>
      <w:r w:rsidR="00586532">
        <w:rPr>
          <w:rFonts w:ascii="Arial" w:hAnsi="Arial" w:cs="Arial"/>
          <w:color w:val="000000"/>
          <w:spacing w:val="3"/>
          <w:sz w:val="20"/>
          <w:szCs w:val="20"/>
        </w:rPr>
        <w:t xml:space="preserve"> </w:t>
      </w:r>
      <w:r w:rsidR="00586532">
        <w:rPr>
          <w:rFonts w:ascii="Arial" w:hAnsi="Arial" w:cs="Arial"/>
          <w:color w:val="000000"/>
          <w:spacing w:val="1"/>
          <w:sz w:val="20"/>
          <w:szCs w:val="20"/>
        </w:rPr>
        <w:t>v</w:t>
      </w:r>
      <w:r w:rsidR="00586532">
        <w:rPr>
          <w:rFonts w:ascii="Arial" w:hAnsi="Arial" w:cs="Arial"/>
          <w:color w:val="000000"/>
          <w:sz w:val="20"/>
          <w:szCs w:val="20"/>
        </w:rPr>
        <w:t>e</w:t>
      </w:r>
      <w:r w:rsidR="00586532">
        <w:rPr>
          <w:rFonts w:ascii="Arial" w:hAnsi="Arial" w:cs="Arial"/>
          <w:color w:val="000000"/>
          <w:spacing w:val="-1"/>
          <w:sz w:val="20"/>
          <w:szCs w:val="20"/>
        </w:rPr>
        <w:t>n</w:t>
      </w:r>
      <w:r w:rsidR="00586532">
        <w:rPr>
          <w:rFonts w:ascii="Arial" w:hAnsi="Arial" w:cs="Arial"/>
          <w:color w:val="000000"/>
          <w:spacing w:val="2"/>
          <w:sz w:val="20"/>
          <w:szCs w:val="20"/>
        </w:rPr>
        <w:t>d</w:t>
      </w:r>
      <w:r w:rsidR="00586532">
        <w:rPr>
          <w:rFonts w:ascii="Arial" w:hAnsi="Arial" w:cs="Arial"/>
          <w:color w:val="000000"/>
          <w:spacing w:val="-1"/>
          <w:sz w:val="20"/>
          <w:szCs w:val="20"/>
        </w:rPr>
        <w:t>i</w:t>
      </w:r>
      <w:r w:rsidR="00586532">
        <w:rPr>
          <w:rFonts w:ascii="Arial" w:hAnsi="Arial" w:cs="Arial"/>
          <w:color w:val="000000"/>
          <w:sz w:val="20"/>
          <w:szCs w:val="20"/>
        </w:rPr>
        <w:t>m</w:t>
      </w:r>
      <w:r w:rsidR="00586532">
        <w:rPr>
          <w:rFonts w:ascii="Arial" w:hAnsi="Arial" w:cs="Arial"/>
          <w:color w:val="000000"/>
          <w:spacing w:val="6"/>
          <w:sz w:val="20"/>
          <w:szCs w:val="20"/>
        </w:rPr>
        <w:t xml:space="preserve"> </w:t>
      </w:r>
      <w:r w:rsidR="00586532">
        <w:rPr>
          <w:rFonts w:ascii="Arial" w:hAnsi="Arial" w:cs="Arial"/>
          <w:color w:val="000000"/>
          <w:sz w:val="20"/>
          <w:szCs w:val="20"/>
        </w:rPr>
        <w:t>t</w:t>
      </w:r>
      <w:r w:rsidR="00586532">
        <w:rPr>
          <w:rFonts w:ascii="Arial" w:hAnsi="Arial" w:cs="Arial"/>
          <w:color w:val="000000"/>
          <w:spacing w:val="1"/>
          <w:sz w:val="20"/>
          <w:szCs w:val="20"/>
        </w:rPr>
        <w:t>j</w:t>
      </w:r>
      <w:r w:rsidR="00586532">
        <w:rPr>
          <w:rFonts w:ascii="Arial" w:hAnsi="Arial" w:cs="Arial"/>
          <w:color w:val="000000"/>
          <w:sz w:val="20"/>
          <w:szCs w:val="20"/>
        </w:rPr>
        <w:t>et</w:t>
      </w:r>
      <w:r w:rsidR="00586532">
        <w:rPr>
          <w:rFonts w:ascii="Arial" w:hAnsi="Arial" w:cs="Arial"/>
          <w:color w:val="000000"/>
          <w:spacing w:val="-1"/>
          <w:sz w:val="20"/>
          <w:szCs w:val="20"/>
        </w:rPr>
        <w:t>ë</w:t>
      </w:r>
      <w:r w:rsidR="00586532">
        <w:rPr>
          <w:rFonts w:ascii="Arial" w:hAnsi="Arial" w:cs="Arial"/>
          <w:color w:val="000000"/>
          <w:sz w:val="20"/>
          <w:szCs w:val="20"/>
        </w:rPr>
        <w:t xml:space="preserve">r </w:t>
      </w:r>
      <w:r w:rsidR="00586532">
        <w:rPr>
          <w:rFonts w:ascii="Arial" w:hAnsi="Arial" w:cs="Arial"/>
          <w:color w:val="000000"/>
          <w:spacing w:val="4"/>
          <w:sz w:val="20"/>
          <w:szCs w:val="20"/>
        </w:rPr>
        <w:t>m</w:t>
      </w:r>
      <w:r w:rsidR="00586532">
        <w:rPr>
          <w:rFonts w:ascii="Arial" w:hAnsi="Arial" w:cs="Arial"/>
          <w:color w:val="000000"/>
          <w:sz w:val="20"/>
          <w:szCs w:val="20"/>
        </w:rPr>
        <w:t>e</w:t>
      </w:r>
      <w:r w:rsidR="00586532">
        <w:rPr>
          <w:rFonts w:ascii="Arial" w:hAnsi="Arial" w:cs="Arial"/>
          <w:color w:val="000000"/>
          <w:spacing w:val="1"/>
          <w:sz w:val="20"/>
          <w:szCs w:val="20"/>
        </w:rPr>
        <w:t xml:space="preserve"> s</w:t>
      </w:r>
      <w:r w:rsidR="00586532">
        <w:rPr>
          <w:rFonts w:ascii="Arial" w:hAnsi="Arial" w:cs="Arial"/>
          <w:color w:val="000000"/>
          <w:spacing w:val="-3"/>
          <w:sz w:val="20"/>
          <w:szCs w:val="20"/>
        </w:rPr>
        <w:t>h</w:t>
      </w:r>
      <w:r w:rsidR="00586532">
        <w:rPr>
          <w:rFonts w:ascii="Arial" w:hAnsi="Arial" w:cs="Arial"/>
          <w:color w:val="000000"/>
          <w:spacing w:val="3"/>
          <w:sz w:val="20"/>
          <w:szCs w:val="20"/>
        </w:rPr>
        <w:t>k</w:t>
      </w:r>
      <w:r w:rsidR="00586532">
        <w:rPr>
          <w:rFonts w:ascii="Arial" w:hAnsi="Arial" w:cs="Arial"/>
          <w:color w:val="000000"/>
          <w:spacing w:val="1"/>
          <w:sz w:val="20"/>
          <w:szCs w:val="20"/>
        </w:rPr>
        <w:t>r</w:t>
      </w:r>
      <w:r w:rsidR="00586532">
        <w:rPr>
          <w:rFonts w:ascii="Arial" w:hAnsi="Arial" w:cs="Arial"/>
          <w:color w:val="000000"/>
          <w:spacing w:val="-3"/>
          <w:sz w:val="20"/>
          <w:szCs w:val="20"/>
        </w:rPr>
        <w:t>i</w:t>
      </w:r>
      <w:r w:rsidR="00586532">
        <w:rPr>
          <w:rFonts w:ascii="Arial" w:hAnsi="Arial" w:cs="Arial"/>
          <w:color w:val="000000"/>
          <w:sz w:val="20"/>
          <w:szCs w:val="20"/>
        </w:rPr>
        <w:t>m</w:t>
      </w:r>
      <w:r w:rsidR="00586532">
        <w:rPr>
          <w:rFonts w:ascii="Arial" w:hAnsi="Arial" w:cs="Arial"/>
          <w:color w:val="000000"/>
          <w:spacing w:val="6"/>
          <w:sz w:val="20"/>
          <w:szCs w:val="20"/>
        </w:rPr>
        <w:t xml:space="preserve"> </w:t>
      </w:r>
      <w:r w:rsidR="00586532">
        <w:rPr>
          <w:rFonts w:ascii="Arial" w:hAnsi="Arial" w:cs="Arial"/>
          <w:color w:val="000000"/>
          <w:sz w:val="20"/>
          <w:szCs w:val="20"/>
        </w:rPr>
        <w:t>d</w:t>
      </w:r>
      <w:r w:rsidR="00586532">
        <w:rPr>
          <w:rFonts w:ascii="Arial" w:hAnsi="Arial" w:cs="Arial"/>
          <w:color w:val="000000"/>
          <w:spacing w:val="-1"/>
          <w:sz w:val="20"/>
          <w:szCs w:val="20"/>
        </w:rPr>
        <w:t>h</w:t>
      </w:r>
      <w:r w:rsidR="00586532">
        <w:rPr>
          <w:rFonts w:ascii="Arial" w:hAnsi="Arial" w:cs="Arial"/>
          <w:color w:val="000000"/>
          <w:sz w:val="20"/>
          <w:szCs w:val="20"/>
        </w:rPr>
        <w:t>e</w:t>
      </w:r>
      <w:r w:rsidR="00586532">
        <w:rPr>
          <w:rFonts w:ascii="Arial" w:hAnsi="Arial" w:cs="Arial"/>
          <w:color w:val="000000"/>
          <w:spacing w:val="1"/>
          <w:sz w:val="20"/>
          <w:szCs w:val="20"/>
        </w:rPr>
        <w:t xml:space="preserve"> </w:t>
      </w:r>
      <w:r w:rsidR="00586532">
        <w:rPr>
          <w:rFonts w:ascii="Arial" w:hAnsi="Arial" w:cs="Arial"/>
          <w:color w:val="000000"/>
          <w:sz w:val="20"/>
          <w:szCs w:val="20"/>
        </w:rPr>
        <w:t>p</w:t>
      </w:r>
      <w:r w:rsidR="00586532">
        <w:rPr>
          <w:rFonts w:ascii="Arial" w:hAnsi="Arial" w:cs="Arial"/>
          <w:color w:val="000000"/>
          <w:spacing w:val="-1"/>
          <w:sz w:val="20"/>
          <w:szCs w:val="20"/>
        </w:rPr>
        <w:t>ë</w:t>
      </w:r>
      <w:r w:rsidR="00586532">
        <w:rPr>
          <w:rFonts w:ascii="Arial" w:hAnsi="Arial" w:cs="Arial"/>
          <w:color w:val="000000"/>
          <w:spacing w:val="1"/>
          <w:sz w:val="20"/>
          <w:szCs w:val="20"/>
        </w:rPr>
        <w:t>r</w:t>
      </w:r>
      <w:r w:rsidR="00586532">
        <w:rPr>
          <w:rFonts w:ascii="Arial" w:hAnsi="Arial" w:cs="Arial"/>
          <w:color w:val="000000"/>
          <w:spacing w:val="2"/>
          <w:sz w:val="20"/>
          <w:szCs w:val="20"/>
        </w:rPr>
        <w:t>d</w:t>
      </w:r>
      <w:r w:rsidR="00586532">
        <w:rPr>
          <w:rFonts w:ascii="Arial" w:hAnsi="Arial" w:cs="Arial"/>
          <w:color w:val="000000"/>
          <w:sz w:val="20"/>
          <w:szCs w:val="20"/>
        </w:rPr>
        <w:t>erisa</w:t>
      </w:r>
      <w:r w:rsidR="00586532">
        <w:rPr>
          <w:rFonts w:ascii="Arial" w:hAnsi="Arial" w:cs="Arial"/>
          <w:color w:val="000000"/>
          <w:spacing w:val="1"/>
          <w:sz w:val="20"/>
          <w:szCs w:val="20"/>
        </w:rPr>
        <w:t xml:space="preserve"> </w:t>
      </w:r>
      <w:r w:rsidR="00586532">
        <w:rPr>
          <w:rFonts w:ascii="Arial" w:hAnsi="Arial" w:cs="Arial"/>
          <w:color w:val="000000"/>
          <w:spacing w:val="2"/>
          <w:sz w:val="20"/>
          <w:szCs w:val="20"/>
        </w:rPr>
        <w:t>t</w:t>
      </w:r>
      <w:r w:rsidR="00586532">
        <w:rPr>
          <w:rFonts w:ascii="Arial" w:hAnsi="Arial" w:cs="Arial"/>
          <w:color w:val="000000"/>
          <w:sz w:val="20"/>
          <w:szCs w:val="20"/>
        </w:rPr>
        <w:t>a n</w:t>
      </w:r>
      <w:r w:rsidR="00586532">
        <w:rPr>
          <w:rFonts w:ascii="Arial" w:hAnsi="Arial" w:cs="Arial"/>
          <w:color w:val="000000"/>
          <w:spacing w:val="1"/>
          <w:sz w:val="20"/>
          <w:szCs w:val="20"/>
        </w:rPr>
        <w:t>xj</w:t>
      </w:r>
      <w:r w:rsidR="00586532">
        <w:rPr>
          <w:rFonts w:ascii="Arial" w:hAnsi="Arial" w:cs="Arial"/>
          <w:color w:val="000000"/>
          <w:sz w:val="20"/>
          <w:szCs w:val="20"/>
        </w:rPr>
        <w:t>er</w:t>
      </w:r>
      <w:r w:rsidR="00586532">
        <w:rPr>
          <w:rFonts w:ascii="Arial" w:hAnsi="Arial" w:cs="Arial"/>
          <w:color w:val="000000"/>
          <w:spacing w:val="1"/>
          <w:sz w:val="20"/>
          <w:szCs w:val="20"/>
        </w:rPr>
        <w:t>r</w:t>
      </w:r>
      <w:r w:rsidR="00586532">
        <w:rPr>
          <w:rFonts w:ascii="Arial" w:hAnsi="Arial" w:cs="Arial"/>
          <w:color w:val="000000"/>
          <w:sz w:val="20"/>
          <w:szCs w:val="20"/>
        </w:rPr>
        <w:t>ë</w:t>
      </w:r>
      <w:r w:rsidR="00586532">
        <w:rPr>
          <w:rFonts w:ascii="Arial" w:hAnsi="Arial" w:cs="Arial"/>
          <w:color w:val="000000"/>
          <w:spacing w:val="1"/>
          <w:sz w:val="20"/>
          <w:szCs w:val="20"/>
        </w:rPr>
        <w:t xml:space="preserve"> </w:t>
      </w:r>
      <w:r w:rsidR="00586532">
        <w:rPr>
          <w:rFonts w:ascii="Arial" w:hAnsi="Arial" w:cs="Arial"/>
          <w:color w:val="000000"/>
          <w:spacing w:val="3"/>
          <w:sz w:val="20"/>
          <w:szCs w:val="20"/>
        </w:rPr>
        <w:t>k</w:t>
      </w:r>
      <w:r w:rsidR="00586532">
        <w:rPr>
          <w:rFonts w:ascii="Arial" w:hAnsi="Arial" w:cs="Arial"/>
          <w:color w:val="000000"/>
          <w:sz w:val="20"/>
          <w:szCs w:val="20"/>
        </w:rPr>
        <w:t>ëtë</w:t>
      </w:r>
      <w:r w:rsidR="00586532">
        <w:rPr>
          <w:rFonts w:ascii="Arial" w:hAnsi="Arial" w:cs="Arial"/>
          <w:color w:val="000000"/>
          <w:spacing w:val="2"/>
          <w:sz w:val="20"/>
          <w:szCs w:val="20"/>
        </w:rPr>
        <w:t xml:space="preserve"> </w:t>
      </w:r>
      <w:r w:rsidR="00586532">
        <w:rPr>
          <w:rFonts w:ascii="Arial" w:hAnsi="Arial" w:cs="Arial"/>
          <w:color w:val="000000"/>
          <w:spacing w:val="-1"/>
          <w:sz w:val="20"/>
          <w:szCs w:val="20"/>
        </w:rPr>
        <w:t>v</w:t>
      </w:r>
      <w:r w:rsidR="00586532">
        <w:rPr>
          <w:rFonts w:ascii="Arial" w:hAnsi="Arial" w:cs="Arial"/>
          <w:color w:val="000000"/>
          <w:sz w:val="20"/>
          <w:szCs w:val="20"/>
        </w:rPr>
        <w:t>e</w:t>
      </w:r>
      <w:r w:rsidR="00586532">
        <w:rPr>
          <w:rFonts w:ascii="Arial" w:hAnsi="Arial" w:cs="Arial"/>
          <w:color w:val="000000"/>
          <w:spacing w:val="-1"/>
          <w:sz w:val="20"/>
          <w:szCs w:val="20"/>
        </w:rPr>
        <w:t>n</w:t>
      </w:r>
      <w:r w:rsidR="00586532">
        <w:rPr>
          <w:rFonts w:ascii="Arial" w:hAnsi="Arial" w:cs="Arial"/>
          <w:color w:val="000000"/>
          <w:spacing w:val="2"/>
          <w:sz w:val="20"/>
          <w:szCs w:val="20"/>
        </w:rPr>
        <w:t>d</w:t>
      </w:r>
      <w:r w:rsidR="00586532">
        <w:rPr>
          <w:rFonts w:ascii="Arial" w:hAnsi="Arial" w:cs="Arial"/>
          <w:color w:val="000000"/>
          <w:spacing w:val="-1"/>
          <w:sz w:val="20"/>
          <w:szCs w:val="20"/>
        </w:rPr>
        <w:t>i</w:t>
      </w:r>
      <w:r w:rsidR="00586532">
        <w:rPr>
          <w:rFonts w:ascii="Arial" w:hAnsi="Arial" w:cs="Arial"/>
          <w:color w:val="000000"/>
          <w:spacing w:val="4"/>
          <w:sz w:val="20"/>
          <w:szCs w:val="20"/>
        </w:rPr>
        <w:t>m</w:t>
      </w:r>
      <w:r w:rsidR="00586532">
        <w:rPr>
          <w:rFonts w:ascii="Arial" w:hAnsi="Arial" w:cs="Arial"/>
          <w:color w:val="000000"/>
          <w:sz w:val="20"/>
          <w:szCs w:val="20"/>
        </w:rPr>
        <w:t>,</w:t>
      </w:r>
      <w:r w:rsidR="00586532">
        <w:rPr>
          <w:rFonts w:ascii="Arial" w:hAnsi="Arial" w:cs="Arial"/>
          <w:color w:val="000000"/>
          <w:spacing w:val="3"/>
          <w:sz w:val="20"/>
          <w:szCs w:val="20"/>
        </w:rPr>
        <w:t xml:space="preserve"> </w:t>
      </w:r>
      <w:r w:rsidR="00586532">
        <w:rPr>
          <w:rFonts w:ascii="Arial" w:hAnsi="Arial" w:cs="Arial"/>
          <w:b/>
          <w:color w:val="000000"/>
          <w:sz w:val="20"/>
          <w:szCs w:val="20"/>
        </w:rPr>
        <w:t>d</w:t>
      </w:r>
      <w:r w:rsidR="00586532">
        <w:rPr>
          <w:rFonts w:ascii="Arial" w:hAnsi="Arial" w:cs="Arial"/>
          <w:b/>
          <w:color w:val="000000"/>
          <w:spacing w:val="-1"/>
          <w:sz w:val="20"/>
          <w:szCs w:val="20"/>
        </w:rPr>
        <w:t>o</w:t>
      </w:r>
      <w:r w:rsidR="00586532">
        <w:rPr>
          <w:rFonts w:ascii="Arial" w:hAnsi="Arial" w:cs="Arial"/>
          <w:b/>
          <w:color w:val="000000"/>
          <w:spacing w:val="1"/>
          <w:sz w:val="20"/>
          <w:szCs w:val="20"/>
        </w:rPr>
        <w:t>r</w:t>
      </w:r>
      <w:r w:rsidR="00586532">
        <w:rPr>
          <w:rFonts w:ascii="Arial" w:hAnsi="Arial" w:cs="Arial"/>
          <w:b/>
          <w:color w:val="000000"/>
          <w:sz w:val="20"/>
          <w:szCs w:val="20"/>
        </w:rPr>
        <w:t>ë</w:t>
      </w:r>
      <w:r w:rsidR="00586532">
        <w:rPr>
          <w:rFonts w:ascii="Arial" w:hAnsi="Arial" w:cs="Arial"/>
          <w:b/>
          <w:color w:val="000000"/>
          <w:spacing w:val="-2"/>
          <w:sz w:val="20"/>
          <w:szCs w:val="20"/>
        </w:rPr>
        <w:t>z</w:t>
      </w:r>
      <w:r w:rsidR="00586532">
        <w:rPr>
          <w:rFonts w:ascii="Arial" w:hAnsi="Arial" w:cs="Arial"/>
          <w:b/>
          <w:color w:val="000000"/>
          <w:spacing w:val="1"/>
          <w:sz w:val="20"/>
          <w:szCs w:val="20"/>
        </w:rPr>
        <w:t>i</w:t>
      </w:r>
      <w:r w:rsidR="00586532">
        <w:rPr>
          <w:rFonts w:ascii="Arial" w:hAnsi="Arial" w:cs="Arial"/>
          <w:b/>
          <w:color w:val="000000"/>
          <w:spacing w:val="4"/>
          <w:sz w:val="20"/>
          <w:szCs w:val="20"/>
        </w:rPr>
        <w:t>m</w:t>
      </w:r>
      <w:r w:rsidR="00586532">
        <w:rPr>
          <w:rFonts w:ascii="Arial" w:hAnsi="Arial" w:cs="Arial"/>
          <w:b/>
          <w:color w:val="000000"/>
          <w:sz w:val="20"/>
          <w:szCs w:val="20"/>
        </w:rPr>
        <w:t>i i</w:t>
      </w:r>
      <w:r w:rsidR="00586532">
        <w:rPr>
          <w:rFonts w:ascii="Arial" w:hAnsi="Arial" w:cs="Arial"/>
          <w:b/>
          <w:color w:val="000000"/>
          <w:spacing w:val="3"/>
          <w:sz w:val="20"/>
          <w:szCs w:val="20"/>
        </w:rPr>
        <w:t xml:space="preserve"> </w:t>
      </w:r>
      <w:r w:rsidR="00586532">
        <w:rPr>
          <w:rFonts w:ascii="Arial" w:hAnsi="Arial" w:cs="Arial"/>
          <w:b/>
          <w:color w:val="000000"/>
          <w:sz w:val="20"/>
          <w:szCs w:val="20"/>
        </w:rPr>
        <w:t>n</w:t>
      </w:r>
      <w:r w:rsidR="00586532">
        <w:rPr>
          <w:rFonts w:ascii="Arial" w:hAnsi="Arial" w:cs="Arial"/>
          <w:b/>
          <w:color w:val="000000"/>
          <w:spacing w:val="1"/>
          <w:sz w:val="20"/>
          <w:szCs w:val="20"/>
        </w:rPr>
        <w:t>j</w:t>
      </w:r>
      <w:r w:rsidR="00586532">
        <w:rPr>
          <w:rFonts w:ascii="Arial" w:hAnsi="Arial" w:cs="Arial"/>
          <w:b/>
          <w:color w:val="000000"/>
          <w:sz w:val="20"/>
          <w:szCs w:val="20"/>
        </w:rPr>
        <w:t>ë</w:t>
      </w:r>
      <w:r w:rsidR="00586532">
        <w:rPr>
          <w:rFonts w:ascii="Arial" w:hAnsi="Arial" w:cs="Arial"/>
          <w:b/>
          <w:color w:val="000000"/>
          <w:spacing w:val="3"/>
          <w:sz w:val="20"/>
          <w:szCs w:val="20"/>
        </w:rPr>
        <w:t xml:space="preserve"> </w:t>
      </w:r>
      <w:r w:rsidR="00586532">
        <w:rPr>
          <w:rFonts w:ascii="Arial" w:hAnsi="Arial" w:cs="Arial"/>
          <w:b/>
          <w:color w:val="000000"/>
          <w:sz w:val="20"/>
          <w:szCs w:val="20"/>
        </w:rPr>
        <w:t>a</w:t>
      </w:r>
      <w:r w:rsidR="00586532">
        <w:rPr>
          <w:rFonts w:ascii="Arial" w:hAnsi="Arial" w:cs="Arial"/>
          <w:b/>
          <w:color w:val="000000"/>
          <w:spacing w:val="-1"/>
          <w:sz w:val="20"/>
          <w:szCs w:val="20"/>
        </w:rPr>
        <w:t>n</w:t>
      </w:r>
      <w:r w:rsidR="00586532">
        <w:rPr>
          <w:rFonts w:ascii="Arial" w:hAnsi="Arial" w:cs="Arial"/>
          <w:b/>
          <w:color w:val="000000"/>
          <w:spacing w:val="3"/>
          <w:sz w:val="20"/>
          <w:szCs w:val="20"/>
        </w:rPr>
        <w:t>k</w:t>
      </w:r>
      <w:r w:rsidR="00586532">
        <w:rPr>
          <w:rFonts w:ascii="Arial" w:hAnsi="Arial" w:cs="Arial"/>
          <w:b/>
          <w:color w:val="000000"/>
          <w:sz w:val="20"/>
          <w:szCs w:val="20"/>
        </w:rPr>
        <w:t>e</w:t>
      </w:r>
      <w:r w:rsidR="00586532">
        <w:rPr>
          <w:rFonts w:ascii="Arial" w:hAnsi="Arial" w:cs="Arial"/>
          <w:b/>
          <w:color w:val="000000"/>
          <w:spacing w:val="1"/>
          <w:sz w:val="20"/>
          <w:szCs w:val="20"/>
        </w:rPr>
        <w:t>s</w:t>
      </w:r>
      <w:r w:rsidR="00586532">
        <w:rPr>
          <w:rFonts w:ascii="Arial" w:hAnsi="Arial" w:cs="Arial"/>
          <w:b/>
          <w:color w:val="000000"/>
          <w:sz w:val="20"/>
          <w:szCs w:val="20"/>
        </w:rPr>
        <w:t>e e</w:t>
      </w:r>
      <w:r w:rsidR="00586532">
        <w:rPr>
          <w:rFonts w:ascii="Arial" w:hAnsi="Arial" w:cs="Arial"/>
          <w:b/>
          <w:color w:val="000000"/>
          <w:spacing w:val="3"/>
          <w:sz w:val="20"/>
          <w:szCs w:val="20"/>
        </w:rPr>
        <w:t xml:space="preserve"> </w:t>
      </w:r>
      <w:r w:rsidR="00586532">
        <w:rPr>
          <w:rFonts w:ascii="Arial" w:hAnsi="Arial" w:cs="Arial"/>
          <w:b/>
          <w:color w:val="000000"/>
          <w:sz w:val="20"/>
          <w:szCs w:val="20"/>
        </w:rPr>
        <w:t>o</w:t>
      </w:r>
      <w:r w:rsidR="00586532">
        <w:rPr>
          <w:rFonts w:ascii="Arial" w:hAnsi="Arial" w:cs="Arial"/>
          <w:b/>
          <w:color w:val="000000"/>
          <w:spacing w:val="-1"/>
          <w:sz w:val="20"/>
          <w:szCs w:val="20"/>
        </w:rPr>
        <w:t>bli</w:t>
      </w:r>
      <w:r w:rsidR="00586532">
        <w:rPr>
          <w:rFonts w:ascii="Arial" w:hAnsi="Arial" w:cs="Arial"/>
          <w:b/>
          <w:color w:val="000000"/>
          <w:spacing w:val="2"/>
          <w:sz w:val="20"/>
          <w:szCs w:val="20"/>
        </w:rPr>
        <w:t>g</w:t>
      </w:r>
      <w:r w:rsidR="00586532">
        <w:rPr>
          <w:rFonts w:ascii="Arial" w:hAnsi="Arial" w:cs="Arial"/>
          <w:b/>
          <w:color w:val="000000"/>
          <w:sz w:val="20"/>
          <w:szCs w:val="20"/>
        </w:rPr>
        <w:t>on</w:t>
      </w:r>
      <w:r w:rsidR="00586532">
        <w:rPr>
          <w:rFonts w:ascii="Arial" w:hAnsi="Arial" w:cs="Arial"/>
          <w:b/>
          <w:color w:val="000000"/>
          <w:spacing w:val="2"/>
          <w:sz w:val="20"/>
          <w:szCs w:val="20"/>
        </w:rPr>
        <w:t xml:space="preserve"> a</w:t>
      </w:r>
      <w:r w:rsidR="00586532">
        <w:rPr>
          <w:rFonts w:ascii="Arial" w:hAnsi="Arial" w:cs="Arial"/>
          <w:b/>
          <w:color w:val="000000"/>
          <w:sz w:val="20"/>
          <w:szCs w:val="20"/>
        </w:rPr>
        <w:t>ut</w:t>
      </w:r>
      <w:r w:rsidR="00586532">
        <w:rPr>
          <w:rFonts w:ascii="Arial" w:hAnsi="Arial" w:cs="Arial"/>
          <w:b/>
          <w:color w:val="000000"/>
          <w:spacing w:val="-1"/>
          <w:sz w:val="20"/>
          <w:szCs w:val="20"/>
        </w:rPr>
        <w:t>o</w:t>
      </w:r>
      <w:r w:rsidR="00586532">
        <w:rPr>
          <w:rFonts w:ascii="Arial" w:hAnsi="Arial" w:cs="Arial"/>
          <w:b/>
          <w:color w:val="000000"/>
          <w:spacing w:val="1"/>
          <w:sz w:val="20"/>
          <w:szCs w:val="20"/>
        </w:rPr>
        <w:t>r</w:t>
      </w:r>
      <w:r w:rsidR="00586532">
        <w:rPr>
          <w:rFonts w:ascii="Arial" w:hAnsi="Arial" w:cs="Arial"/>
          <w:b/>
          <w:color w:val="000000"/>
          <w:spacing w:val="-1"/>
          <w:sz w:val="20"/>
          <w:szCs w:val="20"/>
        </w:rPr>
        <w:t>i</w:t>
      </w:r>
      <w:r w:rsidR="00586532">
        <w:rPr>
          <w:rFonts w:ascii="Arial" w:hAnsi="Arial" w:cs="Arial"/>
          <w:b/>
          <w:color w:val="000000"/>
          <w:spacing w:val="2"/>
          <w:sz w:val="20"/>
          <w:szCs w:val="20"/>
        </w:rPr>
        <w:t>t</w:t>
      </w:r>
      <w:r w:rsidR="00586532">
        <w:rPr>
          <w:rFonts w:ascii="Arial" w:hAnsi="Arial" w:cs="Arial"/>
          <w:b/>
          <w:color w:val="000000"/>
          <w:spacing w:val="6"/>
          <w:sz w:val="20"/>
          <w:szCs w:val="20"/>
        </w:rPr>
        <w:t>e</w:t>
      </w:r>
      <w:r w:rsidR="00586532">
        <w:rPr>
          <w:rFonts w:ascii="Arial" w:hAnsi="Arial" w:cs="Arial"/>
          <w:b/>
          <w:color w:val="000000"/>
          <w:sz w:val="20"/>
          <w:szCs w:val="20"/>
        </w:rPr>
        <w:t>t</w:t>
      </w:r>
      <w:r w:rsidR="00586532">
        <w:rPr>
          <w:rFonts w:ascii="Arial" w:hAnsi="Arial" w:cs="Arial"/>
          <w:b/>
          <w:color w:val="000000"/>
          <w:spacing w:val="1"/>
          <w:sz w:val="20"/>
          <w:szCs w:val="20"/>
        </w:rPr>
        <w:t>i</w:t>
      </w:r>
      <w:r w:rsidR="00586532">
        <w:rPr>
          <w:rFonts w:ascii="Arial" w:hAnsi="Arial" w:cs="Arial"/>
          <w:b/>
          <w:color w:val="000000"/>
          <w:sz w:val="20"/>
          <w:szCs w:val="20"/>
        </w:rPr>
        <w:t>n</w:t>
      </w:r>
      <w:r w:rsidR="00586532">
        <w:rPr>
          <w:rFonts w:ascii="Arial" w:hAnsi="Arial" w:cs="Arial"/>
          <w:b/>
          <w:color w:val="000000"/>
          <w:spacing w:val="3"/>
          <w:sz w:val="20"/>
          <w:szCs w:val="20"/>
        </w:rPr>
        <w:t xml:space="preserve"> k</w:t>
      </w:r>
      <w:r w:rsidR="00586532">
        <w:rPr>
          <w:rFonts w:ascii="Arial" w:hAnsi="Arial" w:cs="Arial"/>
          <w:b/>
          <w:color w:val="000000"/>
          <w:sz w:val="20"/>
          <w:szCs w:val="20"/>
        </w:rPr>
        <w:t>o</w:t>
      </w:r>
      <w:r w:rsidR="00586532">
        <w:rPr>
          <w:rFonts w:ascii="Arial" w:hAnsi="Arial" w:cs="Arial"/>
          <w:b/>
          <w:color w:val="000000"/>
          <w:spacing w:val="-1"/>
          <w:sz w:val="20"/>
          <w:szCs w:val="20"/>
        </w:rPr>
        <w:t>n</w:t>
      </w:r>
      <w:r w:rsidR="00586532">
        <w:rPr>
          <w:rFonts w:ascii="Arial" w:hAnsi="Arial" w:cs="Arial"/>
          <w:b/>
          <w:color w:val="000000"/>
          <w:sz w:val="20"/>
          <w:szCs w:val="20"/>
        </w:rPr>
        <w:t>tr</w:t>
      </w:r>
      <w:r w:rsidR="00586532">
        <w:rPr>
          <w:rFonts w:ascii="Arial" w:hAnsi="Arial" w:cs="Arial"/>
          <w:b/>
          <w:color w:val="000000"/>
          <w:spacing w:val="-3"/>
          <w:sz w:val="20"/>
          <w:szCs w:val="20"/>
        </w:rPr>
        <w:t>a</w:t>
      </w:r>
      <w:r w:rsidR="00586532">
        <w:rPr>
          <w:rFonts w:ascii="Arial" w:hAnsi="Arial" w:cs="Arial"/>
          <w:b/>
          <w:color w:val="000000"/>
          <w:spacing w:val="3"/>
          <w:sz w:val="20"/>
          <w:szCs w:val="20"/>
        </w:rPr>
        <w:t>k</w:t>
      </w:r>
      <w:r w:rsidR="00586532">
        <w:rPr>
          <w:rFonts w:ascii="Arial" w:hAnsi="Arial" w:cs="Arial"/>
          <w:b/>
          <w:color w:val="000000"/>
          <w:sz w:val="20"/>
          <w:szCs w:val="20"/>
        </w:rPr>
        <w:t>tu</w:t>
      </w:r>
      <w:r w:rsidR="00586532">
        <w:rPr>
          <w:rFonts w:ascii="Arial" w:hAnsi="Arial" w:cs="Arial"/>
          <w:b/>
          <w:color w:val="000000"/>
          <w:spacing w:val="-1"/>
          <w:sz w:val="20"/>
          <w:szCs w:val="20"/>
        </w:rPr>
        <w:t>e</w:t>
      </w:r>
      <w:r w:rsidR="00586532">
        <w:rPr>
          <w:rFonts w:ascii="Arial" w:hAnsi="Arial" w:cs="Arial"/>
          <w:b/>
          <w:color w:val="000000"/>
          <w:sz w:val="20"/>
          <w:szCs w:val="20"/>
        </w:rPr>
        <w:t>s</w:t>
      </w:r>
      <w:r w:rsidR="00586532">
        <w:rPr>
          <w:rFonts w:ascii="Arial" w:hAnsi="Arial" w:cs="Arial"/>
          <w:b/>
          <w:color w:val="000000"/>
          <w:spacing w:val="4"/>
          <w:sz w:val="20"/>
          <w:szCs w:val="20"/>
        </w:rPr>
        <w:t xml:space="preserve"> </w:t>
      </w:r>
      <w:r w:rsidR="00586532">
        <w:rPr>
          <w:rFonts w:ascii="Arial" w:hAnsi="Arial" w:cs="Arial"/>
          <w:b/>
          <w:color w:val="000000"/>
          <w:sz w:val="20"/>
          <w:szCs w:val="20"/>
        </w:rPr>
        <w:t>që</w:t>
      </w:r>
      <w:r w:rsidR="00586532">
        <w:rPr>
          <w:rFonts w:ascii="Arial" w:hAnsi="Arial" w:cs="Arial"/>
          <w:b/>
          <w:color w:val="000000"/>
          <w:spacing w:val="1"/>
          <w:sz w:val="20"/>
          <w:szCs w:val="20"/>
        </w:rPr>
        <w:t xml:space="preserve"> </w:t>
      </w:r>
      <w:r w:rsidR="00586532">
        <w:rPr>
          <w:rFonts w:ascii="Arial" w:hAnsi="Arial" w:cs="Arial"/>
          <w:b/>
          <w:color w:val="000000"/>
          <w:sz w:val="20"/>
          <w:szCs w:val="20"/>
        </w:rPr>
        <w:t>a</w:t>
      </w:r>
      <w:r w:rsidR="00586532">
        <w:rPr>
          <w:rFonts w:ascii="Arial" w:hAnsi="Arial" w:cs="Arial"/>
          <w:b/>
          <w:color w:val="000000"/>
          <w:spacing w:val="-1"/>
          <w:sz w:val="20"/>
          <w:szCs w:val="20"/>
        </w:rPr>
        <w:t>u</w:t>
      </w:r>
      <w:r w:rsidR="00586532">
        <w:rPr>
          <w:rFonts w:ascii="Arial" w:hAnsi="Arial" w:cs="Arial"/>
          <w:b/>
          <w:color w:val="000000"/>
          <w:sz w:val="20"/>
          <w:szCs w:val="20"/>
        </w:rPr>
        <w:t>to</w:t>
      </w:r>
      <w:r w:rsidR="00586532">
        <w:rPr>
          <w:rFonts w:ascii="Arial" w:hAnsi="Arial" w:cs="Arial"/>
          <w:b/>
          <w:color w:val="000000"/>
          <w:spacing w:val="4"/>
          <w:sz w:val="20"/>
          <w:szCs w:val="20"/>
        </w:rPr>
        <w:t>m</w:t>
      </w:r>
      <w:r w:rsidR="00586532">
        <w:rPr>
          <w:rFonts w:ascii="Arial" w:hAnsi="Arial" w:cs="Arial"/>
          <w:b/>
          <w:color w:val="000000"/>
          <w:sz w:val="20"/>
          <w:szCs w:val="20"/>
        </w:rPr>
        <w:t>at</w:t>
      </w:r>
      <w:r w:rsidR="00586532">
        <w:rPr>
          <w:rFonts w:ascii="Arial" w:hAnsi="Arial" w:cs="Arial"/>
          <w:b/>
          <w:color w:val="000000"/>
          <w:spacing w:val="-2"/>
          <w:sz w:val="20"/>
          <w:szCs w:val="20"/>
        </w:rPr>
        <w:t>i</w:t>
      </w:r>
      <w:r w:rsidR="00586532">
        <w:rPr>
          <w:rFonts w:ascii="Arial" w:hAnsi="Arial" w:cs="Arial"/>
          <w:b/>
          <w:color w:val="000000"/>
          <w:spacing w:val="3"/>
          <w:sz w:val="20"/>
          <w:szCs w:val="20"/>
        </w:rPr>
        <w:t>k</w:t>
      </w:r>
      <w:r w:rsidR="00586532">
        <w:rPr>
          <w:rFonts w:ascii="Arial" w:hAnsi="Arial" w:cs="Arial"/>
          <w:b/>
          <w:color w:val="000000"/>
          <w:spacing w:val="-1"/>
          <w:sz w:val="20"/>
          <w:szCs w:val="20"/>
        </w:rPr>
        <w:t>i</w:t>
      </w:r>
      <w:r w:rsidR="00586532">
        <w:rPr>
          <w:rFonts w:ascii="Arial" w:hAnsi="Arial" w:cs="Arial"/>
          <w:b/>
          <w:color w:val="000000"/>
          <w:spacing w:val="1"/>
          <w:sz w:val="20"/>
          <w:szCs w:val="20"/>
        </w:rPr>
        <w:t>s</w:t>
      </w:r>
      <w:r w:rsidR="00586532">
        <w:rPr>
          <w:rFonts w:ascii="Arial" w:hAnsi="Arial" w:cs="Arial"/>
          <w:b/>
          <w:color w:val="000000"/>
          <w:sz w:val="20"/>
          <w:szCs w:val="20"/>
        </w:rPr>
        <w:t>ht</w:t>
      </w:r>
      <w:r w:rsidR="00586532">
        <w:rPr>
          <w:rFonts w:ascii="Arial" w:hAnsi="Arial" w:cs="Arial"/>
          <w:b/>
          <w:color w:val="000000"/>
          <w:spacing w:val="3"/>
          <w:sz w:val="20"/>
          <w:szCs w:val="20"/>
        </w:rPr>
        <w:t xml:space="preserve"> </w:t>
      </w:r>
      <w:r w:rsidR="00586532">
        <w:rPr>
          <w:rFonts w:ascii="Arial" w:hAnsi="Arial" w:cs="Arial"/>
          <w:b/>
          <w:color w:val="000000"/>
          <w:sz w:val="20"/>
          <w:szCs w:val="20"/>
        </w:rPr>
        <w:t>ta p</w:t>
      </w:r>
      <w:r w:rsidR="00586532">
        <w:rPr>
          <w:rFonts w:ascii="Arial" w:hAnsi="Arial" w:cs="Arial"/>
          <w:b/>
          <w:color w:val="000000"/>
          <w:spacing w:val="1"/>
          <w:sz w:val="20"/>
          <w:szCs w:val="20"/>
        </w:rPr>
        <w:t>e</w:t>
      </w:r>
      <w:r w:rsidR="00586532">
        <w:rPr>
          <w:rFonts w:ascii="Arial" w:hAnsi="Arial" w:cs="Arial"/>
          <w:b/>
          <w:color w:val="000000"/>
          <w:spacing w:val="-1"/>
          <w:sz w:val="20"/>
          <w:szCs w:val="20"/>
        </w:rPr>
        <w:t>z</w:t>
      </w:r>
      <w:r w:rsidR="00586532">
        <w:rPr>
          <w:rFonts w:ascii="Arial" w:hAnsi="Arial" w:cs="Arial"/>
          <w:b/>
          <w:color w:val="000000"/>
          <w:sz w:val="20"/>
          <w:szCs w:val="20"/>
        </w:rPr>
        <w:t>u</w:t>
      </w:r>
      <w:r w:rsidR="00586532">
        <w:rPr>
          <w:rFonts w:ascii="Arial" w:hAnsi="Arial" w:cs="Arial"/>
          <w:b/>
          <w:color w:val="000000"/>
          <w:spacing w:val="1"/>
          <w:sz w:val="20"/>
          <w:szCs w:val="20"/>
        </w:rPr>
        <w:t>l</w:t>
      </w:r>
      <w:r w:rsidR="00586532">
        <w:rPr>
          <w:rFonts w:ascii="Arial" w:hAnsi="Arial" w:cs="Arial"/>
          <w:b/>
          <w:color w:val="000000"/>
          <w:spacing w:val="-1"/>
          <w:sz w:val="20"/>
          <w:szCs w:val="20"/>
        </w:rPr>
        <w:t>l</w:t>
      </w:r>
      <w:r w:rsidR="00586532">
        <w:rPr>
          <w:rFonts w:ascii="Arial" w:hAnsi="Arial" w:cs="Arial"/>
          <w:b/>
          <w:color w:val="000000"/>
          <w:sz w:val="20"/>
          <w:szCs w:val="20"/>
        </w:rPr>
        <w:t>o</w:t>
      </w:r>
      <w:r w:rsidR="00586532">
        <w:rPr>
          <w:rFonts w:ascii="Arial" w:hAnsi="Arial" w:cs="Arial"/>
          <w:b/>
          <w:color w:val="000000"/>
          <w:spacing w:val="1"/>
          <w:sz w:val="20"/>
          <w:szCs w:val="20"/>
        </w:rPr>
        <w:t>j</w:t>
      </w:r>
      <w:r w:rsidR="00586532">
        <w:rPr>
          <w:rFonts w:ascii="Arial" w:hAnsi="Arial" w:cs="Arial"/>
          <w:b/>
          <w:color w:val="000000"/>
          <w:sz w:val="20"/>
          <w:szCs w:val="20"/>
        </w:rPr>
        <w:t>ë</w:t>
      </w:r>
      <w:r w:rsidR="00586532">
        <w:rPr>
          <w:rFonts w:ascii="Arial" w:hAnsi="Arial" w:cs="Arial"/>
          <w:b/>
          <w:color w:val="000000"/>
          <w:spacing w:val="2"/>
          <w:sz w:val="20"/>
          <w:szCs w:val="20"/>
        </w:rPr>
        <w:t xml:space="preserve"> </w:t>
      </w:r>
      <w:r w:rsidR="00586532">
        <w:rPr>
          <w:rFonts w:ascii="Arial" w:hAnsi="Arial" w:cs="Arial"/>
          <w:b/>
          <w:color w:val="000000"/>
          <w:spacing w:val="-1"/>
          <w:sz w:val="20"/>
          <w:szCs w:val="20"/>
        </w:rPr>
        <w:t>z</w:t>
      </w:r>
      <w:r w:rsidR="00586532">
        <w:rPr>
          <w:rFonts w:ascii="Arial" w:hAnsi="Arial" w:cs="Arial"/>
          <w:b/>
          <w:color w:val="000000"/>
          <w:sz w:val="20"/>
          <w:szCs w:val="20"/>
        </w:rPr>
        <w:t>b</w:t>
      </w:r>
      <w:r w:rsidR="00586532">
        <w:rPr>
          <w:rFonts w:ascii="Arial" w:hAnsi="Arial" w:cs="Arial"/>
          <w:b/>
          <w:color w:val="000000"/>
          <w:spacing w:val="1"/>
          <w:sz w:val="20"/>
          <w:szCs w:val="20"/>
        </w:rPr>
        <w:t>a</w:t>
      </w:r>
      <w:r w:rsidR="00586532">
        <w:rPr>
          <w:rFonts w:ascii="Arial" w:hAnsi="Arial" w:cs="Arial"/>
          <w:b/>
          <w:color w:val="000000"/>
          <w:sz w:val="20"/>
          <w:szCs w:val="20"/>
        </w:rPr>
        <w:t>t</w:t>
      </w:r>
      <w:r w:rsidR="00586532">
        <w:rPr>
          <w:rFonts w:ascii="Arial" w:hAnsi="Arial" w:cs="Arial"/>
          <w:b/>
          <w:color w:val="000000"/>
          <w:spacing w:val="-1"/>
          <w:sz w:val="20"/>
          <w:szCs w:val="20"/>
        </w:rPr>
        <w:t>i</w:t>
      </w:r>
      <w:r w:rsidR="00586532">
        <w:rPr>
          <w:rFonts w:ascii="Arial" w:hAnsi="Arial" w:cs="Arial"/>
          <w:b/>
          <w:color w:val="000000"/>
          <w:spacing w:val="4"/>
          <w:sz w:val="20"/>
          <w:szCs w:val="20"/>
        </w:rPr>
        <w:t>m</w:t>
      </w:r>
      <w:r w:rsidR="00586532">
        <w:rPr>
          <w:rFonts w:ascii="Arial" w:hAnsi="Arial" w:cs="Arial"/>
          <w:b/>
          <w:color w:val="000000"/>
          <w:spacing w:val="-1"/>
          <w:sz w:val="20"/>
          <w:szCs w:val="20"/>
        </w:rPr>
        <w:t>i</w:t>
      </w:r>
      <w:r w:rsidR="00586532">
        <w:rPr>
          <w:rFonts w:ascii="Arial" w:hAnsi="Arial" w:cs="Arial"/>
          <w:b/>
          <w:color w:val="000000"/>
          <w:sz w:val="20"/>
          <w:szCs w:val="20"/>
        </w:rPr>
        <w:t>n</w:t>
      </w:r>
      <w:r w:rsidR="00586532">
        <w:rPr>
          <w:rFonts w:ascii="Arial" w:hAnsi="Arial" w:cs="Arial"/>
          <w:b/>
          <w:color w:val="000000"/>
          <w:spacing w:val="-1"/>
          <w:sz w:val="20"/>
          <w:szCs w:val="20"/>
        </w:rPr>
        <w:t xml:space="preserve"> </w:t>
      </w:r>
      <w:r w:rsidR="00586532">
        <w:rPr>
          <w:rFonts w:ascii="Arial" w:hAnsi="Arial" w:cs="Arial"/>
          <w:b/>
          <w:color w:val="000000"/>
          <w:sz w:val="20"/>
          <w:szCs w:val="20"/>
        </w:rPr>
        <w:t>e</w:t>
      </w:r>
      <w:r w:rsidR="00586532">
        <w:rPr>
          <w:rFonts w:ascii="Arial" w:hAnsi="Arial" w:cs="Arial"/>
          <w:b/>
          <w:color w:val="000000"/>
          <w:spacing w:val="-2"/>
          <w:sz w:val="20"/>
          <w:szCs w:val="20"/>
        </w:rPr>
        <w:t xml:space="preserve"> </w:t>
      </w:r>
      <w:r w:rsidR="00586532">
        <w:rPr>
          <w:rFonts w:ascii="Arial" w:hAnsi="Arial" w:cs="Arial"/>
          <w:b/>
          <w:color w:val="000000"/>
          <w:sz w:val="20"/>
          <w:szCs w:val="20"/>
        </w:rPr>
        <w:t>a</w:t>
      </w:r>
      <w:r w:rsidR="00586532">
        <w:rPr>
          <w:rFonts w:ascii="Arial" w:hAnsi="Arial" w:cs="Arial"/>
          <w:b/>
          <w:color w:val="000000"/>
          <w:spacing w:val="3"/>
          <w:sz w:val="20"/>
          <w:szCs w:val="20"/>
        </w:rPr>
        <w:t>k</w:t>
      </w:r>
      <w:r w:rsidR="00586532">
        <w:rPr>
          <w:rFonts w:ascii="Arial" w:hAnsi="Arial" w:cs="Arial"/>
          <w:b/>
          <w:color w:val="000000"/>
          <w:sz w:val="20"/>
          <w:szCs w:val="20"/>
        </w:rPr>
        <w:t>t</w:t>
      </w:r>
      <w:r w:rsidR="00586532">
        <w:rPr>
          <w:rFonts w:ascii="Arial" w:hAnsi="Arial" w:cs="Arial"/>
          <w:b/>
          <w:color w:val="000000"/>
          <w:spacing w:val="-1"/>
          <w:sz w:val="20"/>
          <w:szCs w:val="20"/>
        </w:rPr>
        <w:t>i</w:t>
      </w:r>
      <w:r w:rsidR="00586532">
        <w:rPr>
          <w:rFonts w:ascii="Arial" w:hAnsi="Arial" w:cs="Arial"/>
          <w:b/>
          <w:color w:val="000000"/>
          <w:spacing w:val="1"/>
          <w:sz w:val="20"/>
          <w:szCs w:val="20"/>
        </w:rPr>
        <w:t>v</w:t>
      </w:r>
      <w:r w:rsidR="00586532">
        <w:rPr>
          <w:rFonts w:ascii="Arial" w:hAnsi="Arial" w:cs="Arial"/>
          <w:b/>
          <w:color w:val="000000"/>
          <w:spacing w:val="-1"/>
          <w:sz w:val="20"/>
          <w:szCs w:val="20"/>
        </w:rPr>
        <w:t>i</w:t>
      </w:r>
      <w:r w:rsidR="00586532">
        <w:rPr>
          <w:rFonts w:ascii="Arial" w:hAnsi="Arial" w:cs="Arial"/>
          <w:b/>
          <w:color w:val="000000"/>
          <w:sz w:val="20"/>
          <w:szCs w:val="20"/>
        </w:rPr>
        <w:t>t</w:t>
      </w:r>
      <w:r w:rsidR="00586532">
        <w:rPr>
          <w:rFonts w:ascii="Arial" w:hAnsi="Arial" w:cs="Arial"/>
          <w:b/>
          <w:color w:val="000000"/>
          <w:spacing w:val="2"/>
          <w:sz w:val="20"/>
          <w:szCs w:val="20"/>
        </w:rPr>
        <w:t>e</w:t>
      </w:r>
      <w:r w:rsidR="00586532">
        <w:rPr>
          <w:rFonts w:ascii="Arial" w:hAnsi="Arial" w:cs="Arial"/>
          <w:b/>
          <w:color w:val="000000"/>
          <w:sz w:val="20"/>
          <w:szCs w:val="20"/>
        </w:rPr>
        <w:t>t</w:t>
      </w:r>
      <w:r w:rsidR="00586532">
        <w:rPr>
          <w:rFonts w:ascii="Arial" w:hAnsi="Arial" w:cs="Arial"/>
          <w:b/>
          <w:color w:val="000000"/>
          <w:spacing w:val="-1"/>
          <w:sz w:val="20"/>
          <w:szCs w:val="20"/>
        </w:rPr>
        <w:t>i</w:t>
      </w:r>
      <w:r w:rsidR="00586532">
        <w:rPr>
          <w:rFonts w:ascii="Arial" w:hAnsi="Arial" w:cs="Arial"/>
          <w:b/>
          <w:color w:val="000000"/>
          <w:sz w:val="20"/>
          <w:szCs w:val="20"/>
        </w:rPr>
        <w:t>t</w:t>
      </w:r>
      <w:r w:rsidR="00586532">
        <w:rPr>
          <w:rFonts w:ascii="Arial" w:hAnsi="Arial" w:cs="Arial"/>
          <w:b/>
          <w:color w:val="000000"/>
          <w:spacing w:val="-1"/>
          <w:sz w:val="20"/>
          <w:szCs w:val="20"/>
        </w:rPr>
        <w:t xml:space="preserve"> </w:t>
      </w:r>
      <w:r w:rsidR="00586532">
        <w:rPr>
          <w:rFonts w:ascii="Arial" w:hAnsi="Arial" w:cs="Arial"/>
          <w:b/>
          <w:color w:val="000000"/>
          <w:sz w:val="20"/>
          <w:szCs w:val="20"/>
        </w:rPr>
        <w:t>të</w:t>
      </w:r>
      <w:r w:rsidR="00586532">
        <w:rPr>
          <w:rFonts w:ascii="Arial" w:hAnsi="Arial" w:cs="Arial"/>
          <w:b/>
          <w:color w:val="000000"/>
          <w:spacing w:val="-1"/>
          <w:sz w:val="20"/>
          <w:szCs w:val="20"/>
        </w:rPr>
        <w:t xml:space="preserve"> </w:t>
      </w:r>
      <w:r w:rsidR="00586532">
        <w:rPr>
          <w:rFonts w:ascii="Arial" w:hAnsi="Arial" w:cs="Arial"/>
          <w:b/>
          <w:color w:val="000000"/>
          <w:sz w:val="20"/>
          <w:szCs w:val="20"/>
        </w:rPr>
        <w:t>pro</w:t>
      </w:r>
      <w:r w:rsidR="00586532">
        <w:rPr>
          <w:rFonts w:ascii="Arial" w:hAnsi="Arial" w:cs="Arial"/>
          <w:b/>
          <w:color w:val="000000"/>
          <w:spacing w:val="3"/>
          <w:sz w:val="20"/>
          <w:szCs w:val="20"/>
        </w:rPr>
        <w:t>k</w:t>
      </w:r>
      <w:r w:rsidR="00586532">
        <w:rPr>
          <w:rFonts w:ascii="Arial" w:hAnsi="Arial" w:cs="Arial"/>
          <w:b/>
          <w:color w:val="000000"/>
          <w:sz w:val="20"/>
          <w:szCs w:val="20"/>
        </w:rPr>
        <w:t>uri</w:t>
      </w:r>
      <w:r w:rsidR="00586532">
        <w:rPr>
          <w:rFonts w:ascii="Arial" w:hAnsi="Arial" w:cs="Arial"/>
          <w:b/>
          <w:color w:val="000000"/>
          <w:spacing w:val="4"/>
          <w:sz w:val="20"/>
          <w:szCs w:val="20"/>
        </w:rPr>
        <w:t>m</w:t>
      </w:r>
      <w:r w:rsidR="00586532">
        <w:rPr>
          <w:rFonts w:ascii="Arial" w:hAnsi="Arial" w:cs="Arial"/>
          <w:b/>
          <w:color w:val="000000"/>
          <w:spacing w:val="-1"/>
          <w:sz w:val="20"/>
          <w:szCs w:val="20"/>
        </w:rPr>
        <w:t>i</w:t>
      </w:r>
      <w:r w:rsidR="00586532">
        <w:rPr>
          <w:rFonts w:ascii="Arial" w:hAnsi="Arial" w:cs="Arial"/>
          <w:b/>
          <w:color w:val="000000"/>
          <w:sz w:val="20"/>
          <w:szCs w:val="20"/>
        </w:rPr>
        <w:t>t</w:t>
      </w:r>
      <w:r w:rsidR="00586532">
        <w:rPr>
          <w:rFonts w:ascii="Arial" w:hAnsi="Arial" w:cs="Arial"/>
          <w:color w:val="000000"/>
          <w:spacing w:val="-6"/>
          <w:sz w:val="20"/>
          <w:szCs w:val="20"/>
        </w:rPr>
        <w:t xml:space="preserve"> </w:t>
      </w:r>
      <w:r w:rsidR="00586532">
        <w:rPr>
          <w:rFonts w:ascii="Arial" w:hAnsi="Arial" w:cs="Arial"/>
          <w:color w:val="000000"/>
          <w:spacing w:val="4"/>
          <w:sz w:val="20"/>
          <w:szCs w:val="20"/>
        </w:rPr>
        <w:t>m</w:t>
      </w:r>
      <w:r w:rsidR="00586532">
        <w:rPr>
          <w:rFonts w:ascii="Arial" w:hAnsi="Arial" w:cs="Arial"/>
          <w:color w:val="000000"/>
          <w:sz w:val="20"/>
          <w:szCs w:val="20"/>
        </w:rPr>
        <w:t>e</w:t>
      </w:r>
      <w:r w:rsidR="00586532">
        <w:rPr>
          <w:rFonts w:ascii="Arial" w:hAnsi="Arial" w:cs="Arial"/>
          <w:color w:val="000000"/>
          <w:spacing w:val="-2"/>
          <w:sz w:val="20"/>
          <w:szCs w:val="20"/>
        </w:rPr>
        <w:t xml:space="preserve"> </w:t>
      </w:r>
      <w:r w:rsidR="00586532">
        <w:rPr>
          <w:rFonts w:ascii="Arial" w:hAnsi="Arial" w:cs="Arial"/>
          <w:color w:val="000000"/>
          <w:spacing w:val="-1"/>
          <w:sz w:val="20"/>
          <w:szCs w:val="20"/>
        </w:rPr>
        <w:t>t</w:t>
      </w:r>
      <w:r w:rsidR="00586532">
        <w:rPr>
          <w:rFonts w:ascii="Arial" w:hAnsi="Arial" w:cs="Arial"/>
          <w:color w:val="000000"/>
          <w:sz w:val="20"/>
          <w:szCs w:val="20"/>
        </w:rPr>
        <w:t>ë</w:t>
      </w:r>
      <w:r w:rsidR="00586532">
        <w:rPr>
          <w:rFonts w:ascii="Arial" w:hAnsi="Arial" w:cs="Arial"/>
          <w:color w:val="000000"/>
          <w:spacing w:val="-1"/>
          <w:sz w:val="20"/>
          <w:szCs w:val="20"/>
        </w:rPr>
        <w:t xml:space="preserve"> </w:t>
      </w:r>
      <w:r w:rsidR="00586532">
        <w:rPr>
          <w:rFonts w:ascii="Arial" w:hAnsi="Arial" w:cs="Arial"/>
          <w:color w:val="000000"/>
          <w:sz w:val="20"/>
          <w:szCs w:val="20"/>
        </w:rPr>
        <w:t>c</w:t>
      </w:r>
      <w:r w:rsidR="00586532">
        <w:rPr>
          <w:rFonts w:ascii="Arial" w:hAnsi="Arial" w:cs="Arial"/>
          <w:color w:val="000000"/>
          <w:spacing w:val="-1"/>
          <w:sz w:val="20"/>
          <w:szCs w:val="20"/>
        </w:rPr>
        <w:t>il</w:t>
      </w:r>
      <w:r w:rsidR="00586532">
        <w:rPr>
          <w:rFonts w:ascii="Arial" w:hAnsi="Arial" w:cs="Arial"/>
          <w:color w:val="000000"/>
          <w:spacing w:val="1"/>
          <w:sz w:val="20"/>
          <w:szCs w:val="20"/>
        </w:rPr>
        <w:t>i</w:t>
      </w:r>
      <w:r w:rsidR="00586532">
        <w:rPr>
          <w:rFonts w:ascii="Arial" w:hAnsi="Arial" w:cs="Arial"/>
          <w:color w:val="000000"/>
          <w:sz w:val="20"/>
          <w:szCs w:val="20"/>
        </w:rPr>
        <w:t>n</w:t>
      </w:r>
      <w:r w:rsidR="00586532">
        <w:rPr>
          <w:rFonts w:ascii="Arial" w:hAnsi="Arial" w:cs="Arial"/>
          <w:color w:val="000000"/>
          <w:spacing w:val="-1"/>
          <w:sz w:val="20"/>
          <w:szCs w:val="20"/>
        </w:rPr>
        <w:t xml:space="preserve"> </w:t>
      </w:r>
      <w:r w:rsidR="00586532">
        <w:rPr>
          <w:rFonts w:ascii="Arial" w:hAnsi="Arial" w:cs="Arial"/>
          <w:color w:val="000000"/>
          <w:spacing w:val="3"/>
          <w:sz w:val="20"/>
          <w:szCs w:val="20"/>
        </w:rPr>
        <w:t>k</w:t>
      </w:r>
      <w:r w:rsidR="00586532">
        <w:rPr>
          <w:rFonts w:ascii="Arial" w:hAnsi="Arial" w:cs="Arial"/>
          <w:color w:val="000000"/>
          <w:sz w:val="20"/>
          <w:szCs w:val="20"/>
        </w:rPr>
        <w:t>a</w:t>
      </w:r>
      <w:r w:rsidR="00586532">
        <w:rPr>
          <w:rFonts w:ascii="Arial" w:hAnsi="Arial" w:cs="Arial"/>
          <w:color w:val="000000"/>
          <w:spacing w:val="-1"/>
          <w:sz w:val="20"/>
          <w:szCs w:val="20"/>
        </w:rPr>
        <w:t xml:space="preserve"> t</w:t>
      </w:r>
      <w:r w:rsidR="00586532">
        <w:rPr>
          <w:rFonts w:ascii="Arial" w:hAnsi="Arial" w:cs="Arial"/>
          <w:color w:val="000000"/>
          <w:sz w:val="20"/>
          <w:szCs w:val="20"/>
        </w:rPr>
        <w:t>ë</w:t>
      </w:r>
      <w:r w:rsidR="00586532">
        <w:rPr>
          <w:rFonts w:ascii="Arial" w:hAnsi="Arial" w:cs="Arial"/>
          <w:color w:val="000000"/>
          <w:spacing w:val="1"/>
          <w:sz w:val="20"/>
          <w:szCs w:val="20"/>
        </w:rPr>
        <w:t xml:space="preserve"> </w:t>
      </w:r>
      <w:r w:rsidR="00586532">
        <w:rPr>
          <w:rFonts w:ascii="Arial" w:hAnsi="Arial" w:cs="Arial"/>
          <w:color w:val="000000"/>
          <w:sz w:val="20"/>
          <w:szCs w:val="20"/>
        </w:rPr>
        <w:t>b</w:t>
      </w:r>
      <w:r w:rsidR="00586532">
        <w:rPr>
          <w:rFonts w:ascii="Arial" w:hAnsi="Arial" w:cs="Arial"/>
          <w:color w:val="000000"/>
          <w:spacing w:val="-1"/>
          <w:sz w:val="20"/>
          <w:szCs w:val="20"/>
        </w:rPr>
        <w:t>ë</w:t>
      </w:r>
      <w:r w:rsidR="00586532">
        <w:rPr>
          <w:rFonts w:ascii="Arial" w:hAnsi="Arial" w:cs="Arial"/>
          <w:color w:val="000000"/>
          <w:spacing w:val="1"/>
          <w:sz w:val="20"/>
          <w:szCs w:val="20"/>
        </w:rPr>
        <w:t>j</w:t>
      </w:r>
      <w:r w:rsidR="00586532">
        <w:rPr>
          <w:rFonts w:ascii="Arial" w:hAnsi="Arial" w:cs="Arial"/>
          <w:color w:val="000000"/>
          <w:sz w:val="20"/>
          <w:szCs w:val="20"/>
        </w:rPr>
        <w:t>ë</w:t>
      </w:r>
      <w:r w:rsidR="00586532">
        <w:rPr>
          <w:rFonts w:ascii="Arial" w:hAnsi="Arial" w:cs="Arial"/>
          <w:color w:val="000000"/>
          <w:spacing w:val="-1"/>
          <w:sz w:val="20"/>
          <w:szCs w:val="20"/>
        </w:rPr>
        <w:t xml:space="preserve"> </w:t>
      </w:r>
      <w:r w:rsidR="00586532">
        <w:rPr>
          <w:rFonts w:ascii="Arial" w:hAnsi="Arial" w:cs="Arial"/>
          <w:color w:val="000000"/>
          <w:spacing w:val="1"/>
          <w:sz w:val="20"/>
          <w:szCs w:val="20"/>
        </w:rPr>
        <w:t>a</w:t>
      </w:r>
      <w:r w:rsidR="00586532">
        <w:rPr>
          <w:rFonts w:ascii="Arial" w:hAnsi="Arial" w:cs="Arial"/>
          <w:color w:val="000000"/>
          <w:sz w:val="20"/>
          <w:szCs w:val="20"/>
        </w:rPr>
        <w:t>n</w:t>
      </w:r>
      <w:r w:rsidR="00586532">
        <w:rPr>
          <w:rFonts w:ascii="Arial" w:hAnsi="Arial" w:cs="Arial"/>
          <w:color w:val="000000"/>
          <w:spacing w:val="3"/>
          <w:sz w:val="20"/>
          <w:szCs w:val="20"/>
        </w:rPr>
        <w:t>k</w:t>
      </w:r>
      <w:r w:rsidR="00586532">
        <w:rPr>
          <w:rFonts w:ascii="Arial" w:hAnsi="Arial" w:cs="Arial"/>
          <w:color w:val="000000"/>
          <w:sz w:val="20"/>
          <w:szCs w:val="20"/>
        </w:rPr>
        <w:t>e</w:t>
      </w:r>
      <w:r w:rsidR="00586532">
        <w:rPr>
          <w:rFonts w:ascii="Arial" w:hAnsi="Arial" w:cs="Arial"/>
          <w:color w:val="000000"/>
          <w:spacing w:val="1"/>
          <w:sz w:val="20"/>
          <w:szCs w:val="20"/>
        </w:rPr>
        <w:t>s</w:t>
      </w:r>
      <w:r w:rsidR="00586532">
        <w:rPr>
          <w:rFonts w:ascii="Arial" w:hAnsi="Arial" w:cs="Arial"/>
          <w:color w:val="000000"/>
          <w:sz w:val="20"/>
          <w:szCs w:val="20"/>
        </w:rPr>
        <w:t>a</w:t>
      </w:r>
      <w:r w:rsidR="00586532">
        <w:rPr>
          <w:rFonts w:ascii="Arial" w:hAnsi="Arial" w:cs="Arial"/>
          <w:color w:val="000000"/>
          <w:spacing w:val="-1"/>
          <w:sz w:val="20"/>
          <w:szCs w:val="20"/>
        </w:rPr>
        <w:t xml:space="preserve"> n</w:t>
      </w:r>
      <w:r w:rsidR="00586532">
        <w:rPr>
          <w:rFonts w:ascii="Arial" w:hAnsi="Arial" w:cs="Arial"/>
          <w:color w:val="000000"/>
          <w:sz w:val="20"/>
          <w:szCs w:val="20"/>
        </w:rPr>
        <w:t>ë</w:t>
      </w:r>
      <w:r w:rsidR="00586532">
        <w:rPr>
          <w:rFonts w:ascii="Arial" w:hAnsi="Arial" w:cs="Arial"/>
          <w:color w:val="000000"/>
          <w:spacing w:val="-1"/>
          <w:sz w:val="20"/>
          <w:szCs w:val="20"/>
        </w:rPr>
        <w:t xml:space="preserve"> </w:t>
      </w:r>
      <w:r w:rsidR="00586532">
        <w:rPr>
          <w:rFonts w:ascii="Arial" w:hAnsi="Arial" w:cs="Arial"/>
          <w:color w:val="000000"/>
          <w:spacing w:val="1"/>
          <w:sz w:val="20"/>
          <w:szCs w:val="20"/>
        </w:rPr>
        <w:t>fj</w:t>
      </w:r>
      <w:r w:rsidR="00586532">
        <w:rPr>
          <w:rFonts w:ascii="Arial" w:hAnsi="Arial" w:cs="Arial"/>
          <w:color w:val="000000"/>
          <w:sz w:val="20"/>
          <w:szCs w:val="20"/>
        </w:rPr>
        <w:t>a</w:t>
      </w:r>
      <w:r w:rsidR="00586532">
        <w:rPr>
          <w:rFonts w:ascii="Arial" w:hAnsi="Arial" w:cs="Arial"/>
          <w:color w:val="000000"/>
          <w:spacing w:val="-1"/>
          <w:sz w:val="20"/>
          <w:szCs w:val="20"/>
        </w:rPr>
        <w:t>l</w:t>
      </w:r>
      <w:r w:rsidR="00586532">
        <w:rPr>
          <w:rFonts w:ascii="Arial" w:hAnsi="Arial" w:cs="Arial"/>
          <w:color w:val="000000"/>
          <w:sz w:val="20"/>
          <w:szCs w:val="20"/>
        </w:rPr>
        <w:t>ë.</w:t>
      </w:r>
    </w:p>
    <w:p w:rsidR="00A817FE" w:rsidRPr="0018774B" w:rsidRDefault="00A817FE" w:rsidP="007B0535">
      <w:pPr>
        <w:autoSpaceDE w:val="0"/>
        <w:autoSpaceDN w:val="0"/>
        <w:adjustRightInd w:val="0"/>
        <w:spacing w:after="0" w:line="240" w:lineRule="auto"/>
        <w:ind w:right="113"/>
        <w:jc w:val="both"/>
        <w:rPr>
          <w:rFonts w:ascii="Arial" w:hAnsi="Arial" w:cs="Arial"/>
          <w:color w:val="000000"/>
          <w:sz w:val="20"/>
          <w:szCs w:val="20"/>
        </w:rPr>
      </w:pPr>
    </w:p>
    <w:p w:rsidR="007B0535" w:rsidRDefault="0009360E" w:rsidP="007B0535">
      <w:pPr>
        <w:autoSpaceDE w:val="0"/>
        <w:autoSpaceDN w:val="0"/>
        <w:adjustRightInd w:val="0"/>
        <w:spacing w:after="0" w:line="240" w:lineRule="auto"/>
        <w:ind w:right="113"/>
        <w:jc w:val="both"/>
        <w:rPr>
          <w:rFonts w:ascii="Arial" w:hAnsi="Arial" w:cs="Arial"/>
          <w:color w:val="000000"/>
          <w:sz w:val="20"/>
          <w:szCs w:val="20"/>
        </w:rPr>
      </w:pPr>
      <w:r w:rsidRPr="0018774B">
        <w:rPr>
          <w:rFonts w:ascii="Arial" w:hAnsi="Arial" w:cs="Arial"/>
          <w:color w:val="000000"/>
          <w:sz w:val="20"/>
          <w:szCs w:val="20"/>
        </w:rPr>
        <w:t xml:space="preserve">11.2 </w:t>
      </w:r>
      <w:r w:rsidR="00EC0B53" w:rsidRPr="0018774B">
        <w:rPr>
          <w:rFonts w:ascii="Arial" w:hAnsi="Arial" w:cs="Arial"/>
          <w:color w:val="000000"/>
          <w:sz w:val="20"/>
          <w:szCs w:val="20"/>
        </w:rPr>
        <w:t xml:space="preserve"> </w:t>
      </w:r>
      <w:r w:rsidR="007B0535" w:rsidRPr="0018774B">
        <w:rPr>
          <w:rFonts w:ascii="Arial" w:hAnsi="Arial" w:cs="Arial"/>
          <w:color w:val="000000"/>
          <w:sz w:val="20"/>
          <w:szCs w:val="20"/>
        </w:rPr>
        <w:t xml:space="preserve">Pavarësisht nga ajo qe u cek me lartë, dhe kur kërkohet nga autoriteti kontraktues, Kryetari i OSHP-së mund të nxjerrë një urdhër duke larguar </w:t>
      </w:r>
      <w:r w:rsidR="00D11C18" w:rsidRPr="0018774B">
        <w:rPr>
          <w:rFonts w:ascii="Arial" w:hAnsi="Arial" w:cs="Arial"/>
          <w:color w:val="000000"/>
          <w:sz w:val="20"/>
          <w:szCs w:val="20"/>
        </w:rPr>
        <w:t xml:space="preserve">pezullimin </w:t>
      </w:r>
      <w:r w:rsidR="007B0535" w:rsidRPr="0018774B">
        <w:rPr>
          <w:rFonts w:ascii="Arial" w:hAnsi="Arial" w:cs="Arial"/>
          <w:color w:val="000000"/>
          <w:sz w:val="20"/>
          <w:szCs w:val="20"/>
        </w:rPr>
        <w:t>automatik, nëse pas marrjes parasysh të pasojave të mundshme të pezullimit të tilla për të gjitha interesat që me gjasë do të dëmtohen, duke përfshirë interesin publik dhe interesin e parashtruesit të ankesës, Kryetari vendos se pasojat negative të pezullimit të tillë i tejkalojnë përfitimet që mund të arrihen përmes asaj. Para se të merr çfarëdo veprimi mbi kërkesën e autoritetit kontraktues, parashtruesit të ankesës duhet t'i jepet një mundësi për të paraqitur argumentet me shkrim te Kryetari se pse  pezullimin nuk duhet të hiqet. Kryetari do të informojë parashtruesin e ankesës dhe autoritetin kontraktues në lidhje me vendimin.</w:t>
      </w:r>
    </w:p>
    <w:p w:rsidR="007B0535" w:rsidRPr="0018774B" w:rsidRDefault="007B0535" w:rsidP="007B0535">
      <w:pPr>
        <w:autoSpaceDE w:val="0"/>
        <w:autoSpaceDN w:val="0"/>
        <w:adjustRightInd w:val="0"/>
        <w:spacing w:after="0" w:line="240" w:lineRule="auto"/>
        <w:ind w:right="113"/>
        <w:jc w:val="both"/>
        <w:rPr>
          <w:rFonts w:ascii="Arial" w:hAnsi="Arial" w:cs="Arial"/>
          <w:color w:val="000000"/>
          <w:sz w:val="20"/>
          <w:szCs w:val="20"/>
        </w:rPr>
      </w:pPr>
    </w:p>
    <w:p w:rsidR="00EA0C5E" w:rsidRPr="0018774B" w:rsidRDefault="00EA0C5E" w:rsidP="00EA0C5E">
      <w:pPr>
        <w:widowControl w:val="0"/>
        <w:autoSpaceDE w:val="0"/>
        <w:autoSpaceDN w:val="0"/>
        <w:adjustRightInd w:val="0"/>
        <w:spacing w:after="0" w:line="240" w:lineRule="auto"/>
        <w:ind w:left="2540" w:right="2170"/>
        <w:jc w:val="center"/>
        <w:rPr>
          <w:rFonts w:ascii="Arial" w:hAnsi="Arial" w:cs="Arial"/>
          <w:b/>
          <w:bCs/>
          <w:color w:val="000000"/>
          <w:spacing w:val="-5"/>
          <w:sz w:val="20"/>
          <w:szCs w:val="20"/>
        </w:rPr>
      </w:pPr>
      <w:r w:rsidRPr="0018774B">
        <w:rPr>
          <w:rFonts w:ascii="Arial" w:hAnsi="Arial" w:cs="Arial"/>
          <w:b/>
          <w:bCs/>
          <w:color w:val="000000"/>
          <w:spacing w:val="-5"/>
          <w:sz w:val="20"/>
          <w:szCs w:val="20"/>
        </w:rPr>
        <w:t>Neni 12</w:t>
      </w:r>
    </w:p>
    <w:p w:rsidR="00EA0C5E" w:rsidRPr="0018774B" w:rsidRDefault="00586532" w:rsidP="00767345">
      <w:pPr>
        <w:widowControl w:val="0"/>
        <w:autoSpaceDE w:val="0"/>
        <w:autoSpaceDN w:val="0"/>
        <w:adjustRightInd w:val="0"/>
        <w:spacing w:after="0" w:line="240" w:lineRule="auto"/>
        <w:ind w:left="2540" w:right="2170"/>
        <w:jc w:val="center"/>
        <w:rPr>
          <w:rFonts w:ascii="Arial" w:hAnsi="Arial" w:cs="Arial"/>
          <w:color w:val="000000"/>
          <w:sz w:val="20"/>
          <w:szCs w:val="20"/>
        </w:rPr>
      </w:pPr>
      <w:r>
        <w:rPr>
          <w:rFonts w:ascii="Arial" w:hAnsi="Arial" w:cs="Arial"/>
          <w:b/>
          <w:bCs/>
          <w:color w:val="000000"/>
          <w:spacing w:val="-5"/>
          <w:sz w:val="20"/>
          <w:szCs w:val="20"/>
        </w:rPr>
        <w:t>Vendimi i OSHP</w:t>
      </w:r>
    </w:p>
    <w:p w:rsidR="006B0055" w:rsidRPr="0018774B" w:rsidRDefault="006B0055" w:rsidP="007B0535">
      <w:pPr>
        <w:autoSpaceDE w:val="0"/>
        <w:autoSpaceDN w:val="0"/>
        <w:adjustRightInd w:val="0"/>
        <w:spacing w:after="0" w:line="240" w:lineRule="auto"/>
        <w:ind w:right="113"/>
        <w:jc w:val="both"/>
        <w:rPr>
          <w:rFonts w:ascii="Arial" w:hAnsi="Arial" w:cs="Arial"/>
          <w:color w:val="000000"/>
          <w:sz w:val="20"/>
          <w:szCs w:val="20"/>
        </w:rPr>
      </w:pPr>
    </w:p>
    <w:p w:rsidR="006B0055" w:rsidRPr="0018774B" w:rsidRDefault="00D11C18" w:rsidP="007B0535">
      <w:pPr>
        <w:autoSpaceDE w:val="0"/>
        <w:autoSpaceDN w:val="0"/>
        <w:adjustRightInd w:val="0"/>
        <w:spacing w:after="0" w:line="240" w:lineRule="auto"/>
        <w:ind w:right="113"/>
        <w:jc w:val="both"/>
        <w:rPr>
          <w:rFonts w:ascii="Arial" w:hAnsi="Arial" w:cs="Arial"/>
          <w:color w:val="000000"/>
          <w:sz w:val="20"/>
          <w:szCs w:val="20"/>
        </w:rPr>
      </w:pPr>
      <w:r w:rsidRPr="0018774B">
        <w:rPr>
          <w:rFonts w:ascii="Arial" w:hAnsi="Arial" w:cs="Arial"/>
          <w:color w:val="000000"/>
          <w:sz w:val="20"/>
          <w:szCs w:val="20"/>
        </w:rPr>
        <w:t>1</w:t>
      </w:r>
      <w:r w:rsidR="00767345" w:rsidRPr="0018774B">
        <w:rPr>
          <w:rFonts w:ascii="Arial" w:hAnsi="Arial" w:cs="Arial"/>
          <w:color w:val="000000"/>
          <w:sz w:val="20"/>
          <w:szCs w:val="20"/>
        </w:rPr>
        <w:t>2</w:t>
      </w:r>
      <w:r w:rsidRPr="0018774B">
        <w:rPr>
          <w:rFonts w:ascii="Arial" w:hAnsi="Arial" w:cs="Arial"/>
          <w:color w:val="000000"/>
          <w:sz w:val="20"/>
          <w:szCs w:val="20"/>
        </w:rPr>
        <w:t>.</w:t>
      </w:r>
      <w:r w:rsidR="00767345" w:rsidRPr="0018774B">
        <w:rPr>
          <w:rFonts w:ascii="Arial" w:hAnsi="Arial" w:cs="Arial"/>
          <w:color w:val="000000"/>
          <w:sz w:val="20"/>
          <w:szCs w:val="20"/>
        </w:rPr>
        <w:t>1</w:t>
      </w:r>
      <w:r w:rsidR="006B0055" w:rsidRPr="0018774B">
        <w:rPr>
          <w:rFonts w:ascii="Arial" w:hAnsi="Arial" w:cs="Arial"/>
          <w:color w:val="000000"/>
          <w:sz w:val="20"/>
          <w:szCs w:val="20"/>
        </w:rPr>
        <w:t xml:space="preserve"> Ne përputhje me nenin 105 te LPP-se, rastet e përsëritura me pretendimet te njëjta ankimore, kur objekti i kontestit dhe palët janë te njëjta, për raste te cilat janë shqyrtuar me pare, kryetari i panelit shqyrtues duhet te trajtoj si çështje te gjykuar “</w:t>
      </w:r>
      <w:proofErr w:type="spellStart"/>
      <w:r w:rsidR="006B0055" w:rsidRPr="0018774B">
        <w:rPr>
          <w:rFonts w:ascii="Arial" w:hAnsi="Arial" w:cs="Arial"/>
          <w:color w:val="000000"/>
          <w:sz w:val="20"/>
          <w:szCs w:val="20"/>
        </w:rPr>
        <w:t>res</w:t>
      </w:r>
      <w:proofErr w:type="spellEnd"/>
      <w:r w:rsidR="006B0055" w:rsidRPr="0018774B">
        <w:rPr>
          <w:rFonts w:ascii="Arial" w:hAnsi="Arial" w:cs="Arial"/>
          <w:color w:val="000000"/>
          <w:sz w:val="20"/>
          <w:szCs w:val="20"/>
        </w:rPr>
        <w:t xml:space="preserve"> </w:t>
      </w:r>
      <w:proofErr w:type="spellStart"/>
      <w:r w:rsidR="006B0055" w:rsidRPr="0018774B">
        <w:rPr>
          <w:rFonts w:ascii="Arial" w:hAnsi="Arial" w:cs="Arial"/>
          <w:color w:val="000000"/>
          <w:sz w:val="20"/>
          <w:szCs w:val="20"/>
        </w:rPr>
        <w:t>judicata</w:t>
      </w:r>
      <w:proofErr w:type="spellEnd"/>
      <w:r w:rsidR="006B0055" w:rsidRPr="0018774B">
        <w:rPr>
          <w:rFonts w:ascii="Arial" w:hAnsi="Arial" w:cs="Arial"/>
          <w:color w:val="000000"/>
          <w:sz w:val="20"/>
          <w:szCs w:val="20"/>
        </w:rPr>
        <w:t>”.</w:t>
      </w:r>
    </w:p>
    <w:p w:rsidR="007B5A98" w:rsidRPr="0018774B" w:rsidRDefault="007B5A98" w:rsidP="007B0535">
      <w:pPr>
        <w:autoSpaceDE w:val="0"/>
        <w:autoSpaceDN w:val="0"/>
        <w:adjustRightInd w:val="0"/>
        <w:spacing w:after="0" w:line="240" w:lineRule="auto"/>
        <w:ind w:right="113"/>
        <w:jc w:val="both"/>
        <w:rPr>
          <w:rFonts w:ascii="Arial" w:hAnsi="Arial" w:cs="Arial"/>
          <w:color w:val="000000"/>
          <w:sz w:val="20"/>
          <w:szCs w:val="20"/>
        </w:rPr>
      </w:pPr>
    </w:p>
    <w:p w:rsidR="007B5A98" w:rsidRPr="0018774B" w:rsidRDefault="007B5A98" w:rsidP="007B5A98">
      <w:pPr>
        <w:spacing w:after="0" w:line="240" w:lineRule="auto"/>
        <w:ind w:right="113"/>
        <w:jc w:val="both"/>
        <w:rPr>
          <w:rFonts w:ascii="Arial" w:hAnsi="Arial" w:cs="Arial"/>
          <w:color w:val="000000"/>
          <w:sz w:val="20"/>
          <w:szCs w:val="20"/>
        </w:rPr>
      </w:pPr>
      <w:r w:rsidRPr="0018774B">
        <w:rPr>
          <w:rFonts w:ascii="Arial" w:hAnsi="Arial" w:cs="Arial"/>
          <w:color w:val="000000"/>
          <w:sz w:val="20"/>
          <w:szCs w:val="20"/>
        </w:rPr>
        <w:t>12.2 Autoritetet kontraktuese, në përputhje me nenin 115.1 të LPP-së, brenda 15 ditëve nga data e ankesës (e llogaritur si në vijim: 1 ditë për shqyrtim te ankesës; 10 ditë për vlerësim te ekspertit; 4 ditë për përgjigje te autoritetit kontraktues ne lidhje me vlerësimin e ekspertit), duhet ta informojnë parashtruesin e ankesës, ekspertin shqyrtues dhe panelin e shqyrtues, rreth vendimit të vet lidhur me çështjet e cekura në ankesë.</w:t>
      </w:r>
    </w:p>
    <w:p w:rsidR="007B5A98" w:rsidRPr="0018774B" w:rsidRDefault="007B5A98" w:rsidP="007B0535">
      <w:pPr>
        <w:autoSpaceDE w:val="0"/>
        <w:autoSpaceDN w:val="0"/>
        <w:adjustRightInd w:val="0"/>
        <w:spacing w:after="0" w:line="240" w:lineRule="auto"/>
        <w:ind w:right="113"/>
        <w:jc w:val="both"/>
        <w:rPr>
          <w:rFonts w:ascii="Arial" w:hAnsi="Arial" w:cs="Arial"/>
          <w:color w:val="000000"/>
          <w:sz w:val="20"/>
          <w:szCs w:val="20"/>
        </w:rPr>
      </w:pPr>
    </w:p>
    <w:p w:rsidR="007B5A98" w:rsidRPr="0018774B" w:rsidRDefault="007B5A98" w:rsidP="007B5A98">
      <w:pPr>
        <w:autoSpaceDE w:val="0"/>
        <w:autoSpaceDN w:val="0"/>
        <w:adjustRightInd w:val="0"/>
        <w:spacing w:after="0" w:line="240" w:lineRule="auto"/>
        <w:ind w:right="113"/>
        <w:jc w:val="both"/>
        <w:rPr>
          <w:rFonts w:ascii="Arial" w:hAnsi="Arial" w:cs="Arial"/>
          <w:color w:val="000000"/>
          <w:sz w:val="20"/>
          <w:szCs w:val="20"/>
        </w:rPr>
      </w:pPr>
      <w:r w:rsidRPr="0018774B">
        <w:rPr>
          <w:rFonts w:ascii="Arial" w:hAnsi="Arial" w:cs="Arial"/>
          <w:color w:val="000000"/>
          <w:sz w:val="20"/>
          <w:szCs w:val="20"/>
        </w:rPr>
        <w:t>12.3 Nëse</w:t>
      </w:r>
      <w:r w:rsidRPr="0018774B">
        <w:rPr>
          <w:rFonts w:ascii="Arial" w:eastAsia="Times New Roman" w:hAnsi="Arial" w:cs="Arial"/>
          <w:color w:val="000000"/>
          <w:sz w:val="20"/>
          <w:szCs w:val="20"/>
        </w:rPr>
        <w:t xml:space="preserve">, në vendimin e tij, autoriteti kontraktues konstaton se </w:t>
      </w:r>
      <w:r w:rsidRPr="0018774B">
        <w:rPr>
          <w:rFonts w:ascii="Arial" w:hAnsi="Arial" w:cs="Arial"/>
          <w:color w:val="000000"/>
          <w:sz w:val="20"/>
          <w:szCs w:val="20"/>
        </w:rPr>
        <w:t>p</w:t>
      </w:r>
      <w:r w:rsidRPr="0018774B">
        <w:rPr>
          <w:rFonts w:ascii="Arial" w:hAnsi="Arial" w:cs="Arial"/>
          <w:color w:val="000000"/>
          <w:spacing w:val="3"/>
          <w:sz w:val="20"/>
          <w:szCs w:val="20"/>
        </w:rPr>
        <w:t>r</w:t>
      </w:r>
      <w:r w:rsidRPr="0018774B">
        <w:rPr>
          <w:rFonts w:ascii="Arial" w:hAnsi="Arial" w:cs="Arial"/>
          <w:color w:val="000000"/>
          <w:sz w:val="20"/>
          <w:szCs w:val="20"/>
        </w:rPr>
        <w:t>et</w:t>
      </w:r>
      <w:r w:rsidRPr="0018774B">
        <w:rPr>
          <w:rFonts w:ascii="Arial" w:hAnsi="Arial" w:cs="Arial"/>
          <w:color w:val="000000"/>
          <w:spacing w:val="-1"/>
          <w:sz w:val="20"/>
          <w:szCs w:val="20"/>
        </w:rPr>
        <w:t>e</w:t>
      </w:r>
      <w:r w:rsidRPr="0018774B">
        <w:rPr>
          <w:rFonts w:ascii="Arial" w:hAnsi="Arial" w:cs="Arial"/>
          <w:color w:val="000000"/>
          <w:spacing w:val="2"/>
          <w:sz w:val="20"/>
          <w:szCs w:val="20"/>
        </w:rPr>
        <w:t>n</w:t>
      </w:r>
      <w:r w:rsidRPr="0018774B">
        <w:rPr>
          <w:rFonts w:ascii="Arial" w:hAnsi="Arial" w:cs="Arial"/>
          <w:color w:val="000000"/>
          <w:sz w:val="20"/>
          <w:szCs w:val="20"/>
        </w:rPr>
        <w:t>d</w:t>
      </w:r>
      <w:r w:rsidRPr="0018774B">
        <w:rPr>
          <w:rFonts w:ascii="Arial" w:hAnsi="Arial" w:cs="Arial"/>
          <w:color w:val="000000"/>
          <w:spacing w:val="-1"/>
          <w:sz w:val="20"/>
          <w:szCs w:val="20"/>
        </w:rPr>
        <w:t>i</w:t>
      </w:r>
      <w:r w:rsidRPr="0018774B">
        <w:rPr>
          <w:rFonts w:ascii="Arial" w:hAnsi="Arial" w:cs="Arial"/>
          <w:color w:val="000000"/>
          <w:spacing w:val="4"/>
          <w:sz w:val="20"/>
          <w:szCs w:val="20"/>
        </w:rPr>
        <w:t>m</w:t>
      </w:r>
      <w:r w:rsidRPr="0018774B">
        <w:rPr>
          <w:rFonts w:ascii="Arial" w:hAnsi="Arial" w:cs="Arial"/>
          <w:color w:val="000000"/>
          <w:sz w:val="20"/>
          <w:szCs w:val="20"/>
        </w:rPr>
        <w:t>i</w:t>
      </w:r>
      <w:r w:rsidRPr="0018774B">
        <w:rPr>
          <w:rFonts w:ascii="Arial" w:hAnsi="Arial" w:cs="Arial"/>
          <w:color w:val="000000"/>
          <w:spacing w:val="1"/>
          <w:sz w:val="20"/>
          <w:szCs w:val="20"/>
        </w:rPr>
        <w:t xml:space="preserve"> </w:t>
      </w:r>
      <w:r w:rsidRPr="0018774B">
        <w:rPr>
          <w:rFonts w:ascii="Arial" w:hAnsi="Arial" w:cs="Arial"/>
          <w:color w:val="000000"/>
          <w:sz w:val="20"/>
          <w:szCs w:val="20"/>
        </w:rPr>
        <w:t>o</w:t>
      </w:r>
      <w:r w:rsidRPr="0018774B">
        <w:rPr>
          <w:rFonts w:ascii="Arial" w:hAnsi="Arial" w:cs="Arial"/>
          <w:color w:val="000000"/>
          <w:spacing w:val="1"/>
          <w:sz w:val="20"/>
          <w:szCs w:val="20"/>
        </w:rPr>
        <w:t>s</w:t>
      </w:r>
      <w:r w:rsidRPr="0018774B">
        <w:rPr>
          <w:rFonts w:ascii="Arial" w:hAnsi="Arial" w:cs="Arial"/>
          <w:color w:val="000000"/>
          <w:sz w:val="20"/>
          <w:szCs w:val="20"/>
        </w:rPr>
        <w:t>e</w:t>
      </w:r>
      <w:r w:rsidRPr="0018774B">
        <w:rPr>
          <w:rFonts w:ascii="Arial" w:hAnsi="Arial" w:cs="Arial"/>
          <w:color w:val="000000"/>
          <w:spacing w:val="2"/>
          <w:sz w:val="20"/>
          <w:szCs w:val="20"/>
        </w:rPr>
        <w:t xml:space="preserve"> </w:t>
      </w:r>
      <w:r w:rsidRPr="0018774B">
        <w:rPr>
          <w:rFonts w:ascii="Arial" w:hAnsi="Arial" w:cs="Arial"/>
          <w:color w:val="000000"/>
          <w:sz w:val="20"/>
          <w:szCs w:val="20"/>
        </w:rPr>
        <w:t>të</w:t>
      </w:r>
      <w:r w:rsidRPr="0018774B">
        <w:rPr>
          <w:rFonts w:ascii="Arial" w:hAnsi="Arial" w:cs="Arial"/>
          <w:color w:val="000000"/>
          <w:spacing w:val="3"/>
          <w:sz w:val="20"/>
          <w:szCs w:val="20"/>
        </w:rPr>
        <w:t xml:space="preserve"> </w:t>
      </w:r>
      <w:r w:rsidRPr="0018774B">
        <w:rPr>
          <w:rFonts w:ascii="Arial" w:hAnsi="Arial" w:cs="Arial"/>
          <w:color w:val="000000"/>
          <w:sz w:val="20"/>
          <w:szCs w:val="20"/>
        </w:rPr>
        <w:t>g</w:t>
      </w:r>
      <w:r w:rsidRPr="0018774B">
        <w:rPr>
          <w:rFonts w:ascii="Arial" w:hAnsi="Arial" w:cs="Arial"/>
          <w:color w:val="000000"/>
          <w:spacing w:val="1"/>
          <w:sz w:val="20"/>
          <w:szCs w:val="20"/>
        </w:rPr>
        <w:t>j</w:t>
      </w:r>
      <w:r w:rsidRPr="0018774B">
        <w:rPr>
          <w:rFonts w:ascii="Arial" w:hAnsi="Arial" w:cs="Arial"/>
          <w:color w:val="000000"/>
          <w:spacing w:val="-1"/>
          <w:sz w:val="20"/>
          <w:szCs w:val="20"/>
        </w:rPr>
        <w:t>i</w:t>
      </w:r>
      <w:r w:rsidRPr="0018774B">
        <w:rPr>
          <w:rFonts w:ascii="Arial" w:hAnsi="Arial" w:cs="Arial"/>
          <w:color w:val="000000"/>
          <w:sz w:val="20"/>
          <w:szCs w:val="20"/>
        </w:rPr>
        <w:t>t</w:t>
      </w:r>
      <w:r w:rsidRPr="0018774B">
        <w:rPr>
          <w:rFonts w:ascii="Arial" w:hAnsi="Arial" w:cs="Arial"/>
          <w:color w:val="000000"/>
          <w:spacing w:val="2"/>
          <w:sz w:val="20"/>
          <w:szCs w:val="20"/>
        </w:rPr>
        <w:t>h</w:t>
      </w:r>
      <w:r w:rsidRPr="0018774B">
        <w:rPr>
          <w:rFonts w:ascii="Arial" w:hAnsi="Arial" w:cs="Arial"/>
          <w:color w:val="000000"/>
          <w:sz w:val="20"/>
          <w:szCs w:val="20"/>
        </w:rPr>
        <w:t>a prete</w:t>
      </w:r>
      <w:r w:rsidRPr="0018774B">
        <w:rPr>
          <w:rFonts w:ascii="Arial" w:hAnsi="Arial" w:cs="Arial"/>
          <w:color w:val="000000"/>
          <w:spacing w:val="1"/>
          <w:sz w:val="20"/>
          <w:szCs w:val="20"/>
        </w:rPr>
        <w:t>n</w:t>
      </w:r>
      <w:r w:rsidRPr="0018774B">
        <w:rPr>
          <w:rFonts w:ascii="Arial" w:hAnsi="Arial" w:cs="Arial"/>
          <w:color w:val="000000"/>
          <w:sz w:val="20"/>
          <w:szCs w:val="20"/>
        </w:rPr>
        <w:t>d</w:t>
      </w:r>
      <w:r w:rsidR="00586532">
        <w:rPr>
          <w:rFonts w:ascii="Arial" w:hAnsi="Arial" w:cs="Arial"/>
          <w:color w:val="000000"/>
          <w:spacing w:val="-1"/>
          <w:sz w:val="20"/>
          <w:szCs w:val="20"/>
        </w:rPr>
        <w:t>i</w:t>
      </w:r>
      <w:r w:rsidR="00586532">
        <w:rPr>
          <w:rFonts w:ascii="Arial" w:hAnsi="Arial" w:cs="Arial"/>
          <w:color w:val="000000"/>
          <w:spacing w:val="4"/>
          <w:sz w:val="20"/>
          <w:szCs w:val="20"/>
        </w:rPr>
        <w:t>m</w:t>
      </w:r>
      <w:r w:rsidR="00586532">
        <w:rPr>
          <w:rFonts w:ascii="Arial" w:hAnsi="Arial" w:cs="Arial"/>
          <w:color w:val="000000"/>
          <w:sz w:val="20"/>
          <w:szCs w:val="20"/>
        </w:rPr>
        <w:t>et</w:t>
      </w:r>
      <w:r w:rsidR="00586532">
        <w:rPr>
          <w:rFonts w:ascii="Arial" w:hAnsi="Arial" w:cs="Arial"/>
          <w:color w:val="000000"/>
          <w:spacing w:val="2"/>
          <w:sz w:val="20"/>
          <w:szCs w:val="20"/>
        </w:rPr>
        <w:t xml:space="preserve"> </w:t>
      </w:r>
      <w:r w:rsidR="00586532">
        <w:rPr>
          <w:rFonts w:ascii="Arial" w:hAnsi="Arial" w:cs="Arial"/>
          <w:color w:val="000000"/>
          <w:spacing w:val="1"/>
          <w:sz w:val="20"/>
          <w:szCs w:val="20"/>
        </w:rPr>
        <w:t>j</w:t>
      </w:r>
      <w:r w:rsidR="00586532">
        <w:rPr>
          <w:rFonts w:ascii="Arial" w:hAnsi="Arial" w:cs="Arial"/>
          <w:color w:val="000000"/>
          <w:sz w:val="20"/>
          <w:szCs w:val="20"/>
        </w:rPr>
        <w:t>a</w:t>
      </w:r>
      <w:r w:rsidR="00586532">
        <w:rPr>
          <w:rFonts w:ascii="Arial" w:hAnsi="Arial" w:cs="Arial"/>
          <w:color w:val="000000"/>
          <w:spacing w:val="-1"/>
          <w:sz w:val="20"/>
          <w:szCs w:val="20"/>
        </w:rPr>
        <w:t>n</w:t>
      </w:r>
      <w:r w:rsidR="00586532">
        <w:rPr>
          <w:rFonts w:ascii="Arial" w:hAnsi="Arial" w:cs="Arial"/>
          <w:color w:val="000000"/>
          <w:sz w:val="20"/>
          <w:szCs w:val="20"/>
        </w:rPr>
        <w:t>ë</w:t>
      </w:r>
      <w:r w:rsidR="00586532">
        <w:rPr>
          <w:rFonts w:ascii="Arial" w:hAnsi="Arial" w:cs="Arial"/>
          <w:color w:val="000000"/>
          <w:spacing w:val="2"/>
          <w:sz w:val="20"/>
          <w:szCs w:val="20"/>
        </w:rPr>
        <w:t xml:space="preserve"> t</w:t>
      </w:r>
      <w:r w:rsidR="00586532">
        <w:rPr>
          <w:rFonts w:ascii="Arial" w:hAnsi="Arial" w:cs="Arial"/>
          <w:color w:val="000000"/>
          <w:sz w:val="20"/>
          <w:szCs w:val="20"/>
        </w:rPr>
        <w:t>ë</w:t>
      </w:r>
      <w:r w:rsidR="00586532">
        <w:rPr>
          <w:rFonts w:ascii="Arial" w:hAnsi="Arial" w:cs="Arial"/>
          <w:color w:val="000000"/>
          <w:spacing w:val="4"/>
          <w:sz w:val="20"/>
          <w:szCs w:val="20"/>
        </w:rPr>
        <w:t xml:space="preserve"> </w:t>
      </w:r>
      <w:r w:rsidR="00586532">
        <w:rPr>
          <w:rFonts w:ascii="Arial" w:hAnsi="Arial" w:cs="Arial"/>
          <w:color w:val="000000"/>
          <w:spacing w:val="-1"/>
          <w:sz w:val="20"/>
          <w:szCs w:val="20"/>
        </w:rPr>
        <w:t>v</w:t>
      </w:r>
      <w:r w:rsidR="00586532">
        <w:rPr>
          <w:rFonts w:ascii="Arial" w:hAnsi="Arial" w:cs="Arial"/>
          <w:color w:val="000000"/>
          <w:spacing w:val="1"/>
          <w:sz w:val="20"/>
          <w:szCs w:val="20"/>
        </w:rPr>
        <w:t>l</w:t>
      </w:r>
      <w:r w:rsidR="00586532">
        <w:rPr>
          <w:rFonts w:ascii="Arial" w:hAnsi="Arial" w:cs="Arial"/>
          <w:color w:val="000000"/>
          <w:sz w:val="20"/>
          <w:szCs w:val="20"/>
        </w:rPr>
        <w:t>e</w:t>
      </w:r>
      <w:r w:rsidR="00586532">
        <w:rPr>
          <w:rFonts w:ascii="Arial" w:hAnsi="Arial" w:cs="Arial"/>
          <w:color w:val="000000"/>
          <w:spacing w:val="2"/>
          <w:sz w:val="20"/>
          <w:szCs w:val="20"/>
        </w:rPr>
        <w:t>f</w:t>
      </w:r>
      <w:r w:rsidR="00586532">
        <w:rPr>
          <w:rFonts w:ascii="Arial" w:hAnsi="Arial" w:cs="Arial"/>
          <w:color w:val="000000"/>
          <w:spacing w:val="1"/>
          <w:sz w:val="20"/>
          <w:szCs w:val="20"/>
        </w:rPr>
        <w:t>s</w:t>
      </w:r>
      <w:r w:rsidR="00586532">
        <w:rPr>
          <w:rFonts w:ascii="Arial" w:hAnsi="Arial" w:cs="Arial"/>
          <w:color w:val="000000"/>
          <w:sz w:val="20"/>
          <w:szCs w:val="20"/>
        </w:rPr>
        <w:t>h</w:t>
      </w:r>
      <w:r w:rsidR="00586532">
        <w:rPr>
          <w:rFonts w:ascii="Arial" w:hAnsi="Arial" w:cs="Arial"/>
          <w:color w:val="000000"/>
          <w:spacing w:val="4"/>
          <w:sz w:val="20"/>
          <w:szCs w:val="20"/>
        </w:rPr>
        <w:t>m</w:t>
      </w:r>
      <w:r w:rsidR="00586532">
        <w:rPr>
          <w:rFonts w:ascii="Arial" w:hAnsi="Arial" w:cs="Arial"/>
          <w:color w:val="000000"/>
          <w:sz w:val="20"/>
          <w:szCs w:val="20"/>
        </w:rPr>
        <w:t>e,</w:t>
      </w:r>
      <w:r w:rsidR="00586532">
        <w:rPr>
          <w:rFonts w:ascii="Arial" w:hAnsi="Arial" w:cs="Arial"/>
          <w:color w:val="000000"/>
          <w:spacing w:val="1"/>
          <w:sz w:val="20"/>
          <w:szCs w:val="20"/>
        </w:rPr>
        <w:t xml:space="preserve"> </w:t>
      </w:r>
      <w:r w:rsidR="00586532">
        <w:rPr>
          <w:rFonts w:ascii="Arial" w:hAnsi="Arial" w:cs="Arial"/>
          <w:color w:val="000000"/>
          <w:sz w:val="20"/>
          <w:szCs w:val="20"/>
        </w:rPr>
        <w:t>d</w:t>
      </w:r>
      <w:r w:rsidR="00586532">
        <w:rPr>
          <w:rFonts w:ascii="Arial" w:hAnsi="Arial" w:cs="Arial"/>
          <w:color w:val="000000"/>
          <w:spacing w:val="-1"/>
          <w:sz w:val="20"/>
          <w:szCs w:val="20"/>
        </w:rPr>
        <w:t>h</w:t>
      </w:r>
      <w:r w:rsidR="00586532">
        <w:rPr>
          <w:rFonts w:ascii="Arial" w:hAnsi="Arial" w:cs="Arial"/>
          <w:color w:val="000000"/>
          <w:sz w:val="20"/>
          <w:szCs w:val="20"/>
        </w:rPr>
        <w:t>e</w:t>
      </w:r>
      <w:r w:rsidR="00586532">
        <w:rPr>
          <w:rFonts w:ascii="Arial" w:hAnsi="Arial" w:cs="Arial"/>
          <w:color w:val="000000"/>
          <w:spacing w:val="4"/>
          <w:sz w:val="20"/>
          <w:szCs w:val="20"/>
        </w:rPr>
        <w:t xml:space="preserve"> </w:t>
      </w:r>
      <w:r w:rsidR="00586532">
        <w:rPr>
          <w:rFonts w:ascii="Arial" w:hAnsi="Arial" w:cs="Arial"/>
          <w:color w:val="000000"/>
          <w:sz w:val="20"/>
          <w:szCs w:val="20"/>
        </w:rPr>
        <w:t>a</w:t>
      </w:r>
      <w:r w:rsidR="00586532">
        <w:rPr>
          <w:rFonts w:ascii="Arial" w:hAnsi="Arial" w:cs="Arial"/>
          <w:color w:val="000000"/>
          <w:spacing w:val="-1"/>
          <w:sz w:val="20"/>
          <w:szCs w:val="20"/>
        </w:rPr>
        <w:t>n</w:t>
      </w:r>
      <w:r w:rsidR="00586532">
        <w:rPr>
          <w:rFonts w:ascii="Arial" w:hAnsi="Arial" w:cs="Arial"/>
          <w:color w:val="000000"/>
          <w:spacing w:val="3"/>
          <w:sz w:val="20"/>
          <w:szCs w:val="20"/>
        </w:rPr>
        <w:t>k</w:t>
      </w:r>
      <w:r w:rsidR="00586532">
        <w:rPr>
          <w:rFonts w:ascii="Arial" w:hAnsi="Arial" w:cs="Arial"/>
          <w:color w:val="000000"/>
          <w:sz w:val="20"/>
          <w:szCs w:val="20"/>
        </w:rPr>
        <w:t>u</w:t>
      </w:r>
      <w:r w:rsidR="00586532">
        <w:rPr>
          <w:rFonts w:ascii="Arial" w:hAnsi="Arial" w:cs="Arial"/>
          <w:color w:val="000000"/>
          <w:spacing w:val="-1"/>
          <w:sz w:val="20"/>
          <w:szCs w:val="20"/>
        </w:rPr>
        <w:t>e</w:t>
      </w:r>
      <w:r w:rsidR="00586532">
        <w:rPr>
          <w:rFonts w:ascii="Arial" w:hAnsi="Arial" w:cs="Arial"/>
          <w:color w:val="000000"/>
          <w:spacing w:val="1"/>
          <w:sz w:val="20"/>
          <w:szCs w:val="20"/>
        </w:rPr>
        <w:t>s</w:t>
      </w:r>
      <w:r w:rsidR="00586532">
        <w:rPr>
          <w:rFonts w:ascii="Arial" w:hAnsi="Arial" w:cs="Arial"/>
          <w:color w:val="000000"/>
          <w:sz w:val="20"/>
          <w:szCs w:val="20"/>
        </w:rPr>
        <w:t>i</w:t>
      </w:r>
      <w:r w:rsidR="00586532">
        <w:rPr>
          <w:rFonts w:ascii="Arial" w:hAnsi="Arial" w:cs="Arial"/>
          <w:color w:val="000000"/>
          <w:spacing w:val="3"/>
          <w:sz w:val="20"/>
          <w:szCs w:val="20"/>
        </w:rPr>
        <w:t xml:space="preserve"> </w:t>
      </w:r>
      <w:r w:rsidR="00586532">
        <w:rPr>
          <w:rFonts w:ascii="Arial" w:hAnsi="Arial" w:cs="Arial"/>
          <w:color w:val="000000"/>
          <w:sz w:val="20"/>
          <w:szCs w:val="20"/>
        </w:rPr>
        <w:t>n</w:t>
      </w:r>
      <w:r w:rsidR="00586532">
        <w:rPr>
          <w:rFonts w:ascii="Arial" w:hAnsi="Arial" w:cs="Arial"/>
          <w:color w:val="000000"/>
          <w:spacing w:val="-1"/>
          <w:sz w:val="20"/>
          <w:szCs w:val="20"/>
        </w:rPr>
        <w:t>u</w:t>
      </w:r>
      <w:r w:rsidR="00586532">
        <w:rPr>
          <w:rFonts w:ascii="Arial" w:hAnsi="Arial" w:cs="Arial"/>
          <w:color w:val="000000"/>
          <w:sz w:val="20"/>
          <w:szCs w:val="20"/>
        </w:rPr>
        <w:t>k</w:t>
      </w:r>
      <w:r w:rsidR="00586532">
        <w:rPr>
          <w:rFonts w:ascii="Arial" w:hAnsi="Arial" w:cs="Arial"/>
          <w:color w:val="000000"/>
          <w:spacing w:val="2"/>
          <w:sz w:val="20"/>
          <w:szCs w:val="20"/>
        </w:rPr>
        <w:t xml:space="preserve"> </w:t>
      </w:r>
      <w:r w:rsidR="00586532">
        <w:rPr>
          <w:rFonts w:ascii="Arial" w:hAnsi="Arial" w:cs="Arial"/>
          <w:color w:val="000000"/>
          <w:spacing w:val="3"/>
          <w:sz w:val="20"/>
          <w:szCs w:val="20"/>
        </w:rPr>
        <w:t>k</w:t>
      </w:r>
      <w:r w:rsidR="00586532">
        <w:rPr>
          <w:rFonts w:ascii="Arial" w:hAnsi="Arial" w:cs="Arial"/>
          <w:color w:val="000000"/>
          <w:sz w:val="20"/>
          <w:szCs w:val="20"/>
        </w:rPr>
        <w:t>a</w:t>
      </w:r>
      <w:r w:rsidR="00586532">
        <w:rPr>
          <w:rFonts w:ascii="Arial" w:hAnsi="Arial" w:cs="Arial"/>
          <w:color w:val="000000"/>
          <w:spacing w:val="1"/>
          <w:sz w:val="20"/>
          <w:szCs w:val="20"/>
        </w:rPr>
        <w:t xml:space="preserve"> r</w:t>
      </w:r>
      <w:r w:rsidR="00586532">
        <w:rPr>
          <w:rFonts w:ascii="Arial" w:hAnsi="Arial" w:cs="Arial"/>
          <w:color w:val="000000"/>
          <w:sz w:val="20"/>
          <w:szCs w:val="20"/>
        </w:rPr>
        <w:t>ef</w:t>
      </w:r>
      <w:r w:rsidR="00586532">
        <w:rPr>
          <w:rFonts w:ascii="Arial" w:hAnsi="Arial" w:cs="Arial"/>
          <w:color w:val="000000"/>
          <w:spacing w:val="1"/>
          <w:sz w:val="20"/>
          <w:szCs w:val="20"/>
        </w:rPr>
        <w:t>u</w:t>
      </w:r>
      <w:r w:rsidR="00586532">
        <w:rPr>
          <w:rFonts w:ascii="Arial" w:hAnsi="Arial" w:cs="Arial"/>
          <w:color w:val="000000"/>
          <w:spacing w:val="-4"/>
          <w:sz w:val="20"/>
          <w:szCs w:val="20"/>
        </w:rPr>
        <w:t>z</w:t>
      </w:r>
      <w:r w:rsidR="00586532">
        <w:rPr>
          <w:rFonts w:ascii="Arial" w:hAnsi="Arial" w:cs="Arial"/>
          <w:color w:val="000000"/>
          <w:spacing w:val="2"/>
          <w:sz w:val="20"/>
          <w:szCs w:val="20"/>
        </w:rPr>
        <w:t>u</w:t>
      </w:r>
      <w:r w:rsidR="00586532">
        <w:rPr>
          <w:rFonts w:ascii="Arial" w:hAnsi="Arial" w:cs="Arial"/>
          <w:color w:val="000000"/>
          <w:sz w:val="20"/>
          <w:szCs w:val="20"/>
        </w:rPr>
        <w:t>ar</w:t>
      </w:r>
      <w:r w:rsidRPr="0018774B">
        <w:rPr>
          <w:rFonts w:ascii="Arial" w:hAnsi="Arial" w:cs="Arial"/>
          <w:color w:val="000000"/>
          <w:sz w:val="20"/>
          <w:szCs w:val="20"/>
        </w:rPr>
        <w:t>, Autoriteti Kontraktues, brenda 5 ditëve ose kohës së lejuar nga eksperti, do</w:t>
      </w:r>
      <w:r w:rsidRPr="0018774B">
        <w:rPr>
          <w:rFonts w:ascii="Arial" w:hAnsi="Arial" w:cs="Arial"/>
          <w:color w:val="000000"/>
          <w:spacing w:val="21"/>
          <w:sz w:val="20"/>
          <w:szCs w:val="20"/>
        </w:rPr>
        <w:t xml:space="preserve"> </w:t>
      </w:r>
      <w:r w:rsidRPr="0018774B">
        <w:rPr>
          <w:rFonts w:ascii="Arial" w:hAnsi="Arial" w:cs="Arial"/>
          <w:color w:val="000000"/>
          <w:spacing w:val="2"/>
          <w:sz w:val="20"/>
          <w:szCs w:val="20"/>
        </w:rPr>
        <w:t>t</w:t>
      </w:r>
      <w:r w:rsidRPr="0018774B">
        <w:rPr>
          <w:rFonts w:ascii="Arial" w:hAnsi="Arial" w:cs="Arial"/>
          <w:color w:val="000000"/>
          <w:sz w:val="20"/>
          <w:szCs w:val="20"/>
        </w:rPr>
        <w:t>ë</w:t>
      </w:r>
      <w:r w:rsidRPr="0018774B">
        <w:rPr>
          <w:rFonts w:ascii="Arial" w:hAnsi="Arial" w:cs="Arial"/>
          <w:color w:val="000000"/>
          <w:spacing w:val="22"/>
          <w:sz w:val="20"/>
          <w:szCs w:val="20"/>
        </w:rPr>
        <w:t xml:space="preserve"> </w:t>
      </w:r>
      <w:r w:rsidRPr="0018774B">
        <w:rPr>
          <w:rFonts w:ascii="Arial" w:hAnsi="Arial" w:cs="Arial"/>
          <w:color w:val="000000"/>
          <w:sz w:val="20"/>
          <w:szCs w:val="20"/>
        </w:rPr>
        <w:t>n</w:t>
      </w:r>
      <w:r w:rsidRPr="0018774B">
        <w:rPr>
          <w:rFonts w:ascii="Arial" w:hAnsi="Arial" w:cs="Arial"/>
          <w:color w:val="000000"/>
          <w:spacing w:val="-1"/>
          <w:sz w:val="20"/>
          <w:szCs w:val="20"/>
        </w:rPr>
        <w:t>d</w:t>
      </w:r>
      <w:r w:rsidRPr="0018774B">
        <w:rPr>
          <w:rFonts w:ascii="Arial" w:hAnsi="Arial" w:cs="Arial"/>
          <w:color w:val="000000"/>
          <w:sz w:val="20"/>
          <w:szCs w:val="20"/>
        </w:rPr>
        <w:t>ër</w:t>
      </w:r>
      <w:r w:rsidRPr="0018774B">
        <w:rPr>
          <w:rFonts w:ascii="Arial" w:hAnsi="Arial" w:cs="Arial"/>
          <w:color w:val="000000"/>
          <w:spacing w:val="5"/>
          <w:sz w:val="20"/>
          <w:szCs w:val="20"/>
        </w:rPr>
        <w:t>m</w:t>
      </w:r>
      <w:r w:rsidRPr="0018774B">
        <w:rPr>
          <w:rFonts w:ascii="Arial" w:hAnsi="Arial" w:cs="Arial"/>
          <w:color w:val="000000"/>
          <w:sz w:val="20"/>
          <w:szCs w:val="20"/>
        </w:rPr>
        <w:t>err</w:t>
      </w:r>
      <w:r w:rsidRPr="0018774B">
        <w:rPr>
          <w:rFonts w:ascii="Arial" w:hAnsi="Arial" w:cs="Arial"/>
          <w:color w:val="000000"/>
          <w:spacing w:val="24"/>
          <w:sz w:val="20"/>
          <w:szCs w:val="20"/>
        </w:rPr>
        <w:t xml:space="preserve"> </w:t>
      </w:r>
      <w:r w:rsidRPr="0018774B">
        <w:rPr>
          <w:rFonts w:ascii="Arial" w:hAnsi="Arial" w:cs="Arial"/>
          <w:color w:val="000000"/>
          <w:spacing w:val="-1"/>
          <w:sz w:val="20"/>
          <w:szCs w:val="20"/>
        </w:rPr>
        <w:t>ç</w:t>
      </w:r>
      <w:r w:rsidRPr="0018774B">
        <w:rPr>
          <w:rFonts w:ascii="Arial" w:hAnsi="Arial" w:cs="Arial"/>
          <w:color w:val="000000"/>
          <w:spacing w:val="2"/>
          <w:sz w:val="20"/>
          <w:szCs w:val="20"/>
        </w:rPr>
        <w:t>f</w:t>
      </w:r>
      <w:r w:rsidRPr="0018774B">
        <w:rPr>
          <w:rFonts w:ascii="Arial" w:hAnsi="Arial" w:cs="Arial"/>
          <w:color w:val="000000"/>
          <w:sz w:val="20"/>
          <w:szCs w:val="20"/>
        </w:rPr>
        <w:t>arëdo</w:t>
      </w:r>
      <w:r w:rsidRPr="0018774B">
        <w:rPr>
          <w:rFonts w:ascii="Arial" w:hAnsi="Arial" w:cs="Arial"/>
          <w:color w:val="000000"/>
          <w:spacing w:val="22"/>
          <w:sz w:val="20"/>
          <w:szCs w:val="20"/>
        </w:rPr>
        <w:t xml:space="preserve"> </w:t>
      </w:r>
      <w:r w:rsidRPr="0018774B">
        <w:rPr>
          <w:rFonts w:ascii="Arial" w:hAnsi="Arial" w:cs="Arial"/>
          <w:color w:val="000000"/>
          <w:spacing w:val="-1"/>
          <w:sz w:val="20"/>
          <w:szCs w:val="20"/>
        </w:rPr>
        <w:t>v</w:t>
      </w:r>
      <w:r w:rsidRPr="0018774B">
        <w:rPr>
          <w:rFonts w:ascii="Arial" w:hAnsi="Arial" w:cs="Arial"/>
          <w:color w:val="000000"/>
          <w:sz w:val="20"/>
          <w:szCs w:val="20"/>
        </w:rPr>
        <w:t>e</w:t>
      </w:r>
      <w:r w:rsidRPr="0018774B">
        <w:rPr>
          <w:rFonts w:ascii="Arial" w:hAnsi="Arial" w:cs="Arial"/>
          <w:color w:val="000000"/>
          <w:spacing w:val="-1"/>
          <w:sz w:val="20"/>
          <w:szCs w:val="20"/>
        </w:rPr>
        <w:t>p</w:t>
      </w:r>
      <w:r w:rsidRPr="0018774B">
        <w:rPr>
          <w:rFonts w:ascii="Arial" w:hAnsi="Arial" w:cs="Arial"/>
          <w:color w:val="000000"/>
          <w:spacing w:val="1"/>
          <w:sz w:val="20"/>
          <w:szCs w:val="20"/>
        </w:rPr>
        <w:t>r</w:t>
      </w:r>
      <w:r w:rsidRPr="0018774B">
        <w:rPr>
          <w:rFonts w:ascii="Arial" w:hAnsi="Arial" w:cs="Arial"/>
          <w:color w:val="000000"/>
          <w:spacing w:val="-1"/>
          <w:sz w:val="20"/>
          <w:szCs w:val="20"/>
        </w:rPr>
        <w:t>i</w:t>
      </w:r>
      <w:r w:rsidRPr="0018774B">
        <w:rPr>
          <w:rFonts w:ascii="Arial" w:hAnsi="Arial" w:cs="Arial"/>
          <w:color w:val="000000"/>
          <w:spacing w:val="4"/>
          <w:sz w:val="20"/>
          <w:szCs w:val="20"/>
        </w:rPr>
        <w:t>m</w:t>
      </w:r>
      <w:r w:rsidRPr="0018774B">
        <w:rPr>
          <w:rFonts w:ascii="Arial" w:hAnsi="Arial" w:cs="Arial"/>
          <w:color w:val="000000"/>
          <w:sz w:val="20"/>
          <w:szCs w:val="20"/>
        </w:rPr>
        <w:t>i</w:t>
      </w:r>
      <w:r w:rsidRPr="0018774B">
        <w:rPr>
          <w:rFonts w:ascii="Arial" w:hAnsi="Arial" w:cs="Arial"/>
          <w:color w:val="000000"/>
          <w:spacing w:val="22"/>
          <w:sz w:val="20"/>
          <w:szCs w:val="20"/>
        </w:rPr>
        <w:t xml:space="preserve"> </w:t>
      </w:r>
      <w:r w:rsidRPr="0018774B">
        <w:rPr>
          <w:rFonts w:ascii="Arial" w:hAnsi="Arial" w:cs="Arial"/>
          <w:color w:val="000000"/>
          <w:spacing w:val="3"/>
          <w:sz w:val="20"/>
          <w:szCs w:val="20"/>
        </w:rPr>
        <w:t>k</w:t>
      </w:r>
      <w:r w:rsidR="00586532">
        <w:rPr>
          <w:rFonts w:ascii="Arial" w:hAnsi="Arial" w:cs="Arial"/>
          <w:color w:val="000000"/>
          <w:sz w:val="20"/>
          <w:szCs w:val="20"/>
        </w:rPr>
        <w:t>or</w:t>
      </w:r>
      <w:r w:rsidR="00586532">
        <w:rPr>
          <w:rFonts w:ascii="Arial" w:hAnsi="Arial" w:cs="Arial"/>
          <w:color w:val="000000"/>
          <w:spacing w:val="1"/>
          <w:sz w:val="20"/>
          <w:szCs w:val="20"/>
        </w:rPr>
        <w:t>r</w:t>
      </w:r>
      <w:r w:rsidR="00586532">
        <w:rPr>
          <w:rFonts w:ascii="Arial" w:hAnsi="Arial" w:cs="Arial"/>
          <w:color w:val="000000"/>
          <w:spacing w:val="-1"/>
          <w:sz w:val="20"/>
          <w:szCs w:val="20"/>
        </w:rPr>
        <w:t>i</w:t>
      </w:r>
      <w:r w:rsidR="00586532">
        <w:rPr>
          <w:rFonts w:ascii="Arial" w:hAnsi="Arial" w:cs="Arial"/>
          <w:color w:val="000000"/>
          <w:sz w:val="20"/>
          <w:szCs w:val="20"/>
        </w:rPr>
        <w:t>g</w:t>
      </w:r>
      <w:r w:rsidR="00586532">
        <w:rPr>
          <w:rFonts w:ascii="Arial" w:hAnsi="Arial" w:cs="Arial"/>
          <w:color w:val="000000"/>
          <w:spacing w:val="1"/>
          <w:sz w:val="20"/>
          <w:szCs w:val="20"/>
        </w:rPr>
        <w:t>j</w:t>
      </w:r>
      <w:r w:rsidR="00586532">
        <w:rPr>
          <w:rFonts w:ascii="Arial" w:hAnsi="Arial" w:cs="Arial"/>
          <w:color w:val="000000"/>
          <w:sz w:val="20"/>
          <w:szCs w:val="20"/>
        </w:rPr>
        <w:t>u</w:t>
      </w:r>
      <w:r w:rsidR="00586532">
        <w:rPr>
          <w:rFonts w:ascii="Arial" w:hAnsi="Arial" w:cs="Arial"/>
          <w:color w:val="000000"/>
          <w:spacing w:val="-1"/>
          <w:sz w:val="20"/>
          <w:szCs w:val="20"/>
        </w:rPr>
        <w:t>e</w:t>
      </w:r>
      <w:r w:rsidR="00586532">
        <w:rPr>
          <w:rFonts w:ascii="Arial" w:hAnsi="Arial" w:cs="Arial"/>
          <w:color w:val="000000"/>
          <w:sz w:val="20"/>
          <w:szCs w:val="20"/>
        </w:rPr>
        <w:t>s</w:t>
      </w:r>
      <w:r w:rsidR="00586532">
        <w:rPr>
          <w:rFonts w:ascii="Arial" w:hAnsi="Arial" w:cs="Arial"/>
          <w:color w:val="000000"/>
          <w:spacing w:val="24"/>
          <w:sz w:val="20"/>
          <w:szCs w:val="20"/>
        </w:rPr>
        <w:t xml:space="preserve"> </w:t>
      </w:r>
      <w:r w:rsidR="00586532">
        <w:rPr>
          <w:rFonts w:ascii="Arial" w:hAnsi="Arial" w:cs="Arial"/>
          <w:color w:val="000000"/>
          <w:sz w:val="20"/>
          <w:szCs w:val="20"/>
        </w:rPr>
        <w:t>të</w:t>
      </w:r>
      <w:r w:rsidR="00586532">
        <w:rPr>
          <w:rFonts w:ascii="Arial" w:hAnsi="Arial" w:cs="Arial"/>
          <w:color w:val="000000"/>
          <w:spacing w:val="21"/>
          <w:sz w:val="20"/>
          <w:szCs w:val="20"/>
        </w:rPr>
        <w:t xml:space="preserve"> </w:t>
      </w:r>
      <w:r w:rsidR="00586532">
        <w:rPr>
          <w:rFonts w:ascii="Arial" w:hAnsi="Arial" w:cs="Arial"/>
          <w:color w:val="000000"/>
          <w:spacing w:val="1"/>
          <w:sz w:val="20"/>
          <w:szCs w:val="20"/>
        </w:rPr>
        <w:t>r</w:t>
      </w:r>
      <w:r w:rsidR="00586532">
        <w:rPr>
          <w:rFonts w:ascii="Arial" w:hAnsi="Arial" w:cs="Arial"/>
          <w:color w:val="000000"/>
          <w:spacing w:val="-3"/>
          <w:sz w:val="20"/>
          <w:szCs w:val="20"/>
        </w:rPr>
        <w:t>e</w:t>
      </w:r>
      <w:r w:rsidR="00586532">
        <w:rPr>
          <w:rFonts w:ascii="Arial" w:hAnsi="Arial" w:cs="Arial"/>
          <w:color w:val="000000"/>
          <w:spacing w:val="3"/>
          <w:sz w:val="20"/>
          <w:szCs w:val="20"/>
        </w:rPr>
        <w:t>k</w:t>
      </w:r>
      <w:r w:rsidR="00586532">
        <w:rPr>
          <w:rFonts w:ascii="Arial" w:hAnsi="Arial" w:cs="Arial"/>
          <w:color w:val="000000"/>
          <w:spacing w:val="-3"/>
          <w:sz w:val="20"/>
          <w:szCs w:val="20"/>
        </w:rPr>
        <w:t>o</w:t>
      </w:r>
      <w:r w:rsidR="00586532">
        <w:rPr>
          <w:rFonts w:ascii="Arial" w:hAnsi="Arial" w:cs="Arial"/>
          <w:color w:val="000000"/>
          <w:spacing w:val="4"/>
          <w:sz w:val="20"/>
          <w:szCs w:val="20"/>
        </w:rPr>
        <w:t>m</w:t>
      </w:r>
      <w:r w:rsidR="00586532">
        <w:rPr>
          <w:rFonts w:ascii="Arial" w:hAnsi="Arial" w:cs="Arial"/>
          <w:color w:val="000000"/>
          <w:sz w:val="20"/>
          <w:szCs w:val="20"/>
        </w:rPr>
        <w:t>a</w:t>
      </w:r>
      <w:r w:rsidR="00586532">
        <w:rPr>
          <w:rFonts w:ascii="Arial" w:hAnsi="Arial" w:cs="Arial"/>
          <w:color w:val="000000"/>
          <w:spacing w:val="-1"/>
          <w:sz w:val="20"/>
          <w:szCs w:val="20"/>
        </w:rPr>
        <w:t>n</w:t>
      </w:r>
      <w:r w:rsidR="00586532">
        <w:rPr>
          <w:rFonts w:ascii="Arial" w:hAnsi="Arial" w:cs="Arial"/>
          <w:color w:val="000000"/>
          <w:sz w:val="20"/>
          <w:szCs w:val="20"/>
        </w:rPr>
        <w:t>d</w:t>
      </w:r>
      <w:r w:rsidR="00586532">
        <w:rPr>
          <w:rFonts w:ascii="Arial" w:hAnsi="Arial" w:cs="Arial"/>
          <w:color w:val="000000"/>
          <w:spacing w:val="-1"/>
          <w:sz w:val="20"/>
          <w:szCs w:val="20"/>
        </w:rPr>
        <w:t>u</w:t>
      </w:r>
      <w:r w:rsidR="00586532">
        <w:rPr>
          <w:rFonts w:ascii="Arial" w:hAnsi="Arial" w:cs="Arial"/>
          <w:color w:val="000000"/>
          <w:spacing w:val="2"/>
          <w:sz w:val="20"/>
          <w:szCs w:val="20"/>
        </w:rPr>
        <w:t>a</w:t>
      </w:r>
      <w:r w:rsidR="00586532">
        <w:rPr>
          <w:rFonts w:ascii="Arial" w:hAnsi="Arial" w:cs="Arial"/>
          <w:color w:val="000000"/>
          <w:sz w:val="20"/>
          <w:szCs w:val="20"/>
        </w:rPr>
        <w:t>r</w:t>
      </w:r>
      <w:r w:rsidR="00586532">
        <w:rPr>
          <w:rFonts w:ascii="Arial" w:hAnsi="Arial" w:cs="Arial"/>
          <w:color w:val="000000"/>
          <w:spacing w:val="23"/>
          <w:sz w:val="20"/>
          <w:szCs w:val="20"/>
        </w:rPr>
        <w:t xml:space="preserve"> </w:t>
      </w:r>
      <w:r w:rsidR="00586532">
        <w:rPr>
          <w:rFonts w:ascii="Arial" w:hAnsi="Arial" w:cs="Arial"/>
          <w:color w:val="000000"/>
          <w:sz w:val="20"/>
          <w:szCs w:val="20"/>
        </w:rPr>
        <w:t>n</w:t>
      </w:r>
      <w:r w:rsidR="00586532">
        <w:rPr>
          <w:rFonts w:ascii="Arial" w:hAnsi="Arial" w:cs="Arial"/>
          <w:color w:val="000000"/>
          <w:spacing w:val="-1"/>
          <w:sz w:val="20"/>
          <w:szCs w:val="20"/>
        </w:rPr>
        <w:t>g</w:t>
      </w:r>
      <w:r w:rsidR="00586532">
        <w:rPr>
          <w:rFonts w:ascii="Arial" w:hAnsi="Arial" w:cs="Arial"/>
          <w:color w:val="000000"/>
          <w:sz w:val="20"/>
          <w:szCs w:val="20"/>
        </w:rPr>
        <w:t>a</w:t>
      </w:r>
      <w:r w:rsidR="00586532">
        <w:rPr>
          <w:rFonts w:ascii="Arial" w:hAnsi="Arial" w:cs="Arial"/>
          <w:color w:val="000000"/>
          <w:spacing w:val="22"/>
          <w:sz w:val="20"/>
          <w:szCs w:val="20"/>
        </w:rPr>
        <w:t xml:space="preserve"> </w:t>
      </w:r>
      <w:r w:rsidR="00586532">
        <w:rPr>
          <w:rFonts w:ascii="Arial" w:hAnsi="Arial" w:cs="Arial"/>
          <w:color w:val="000000"/>
          <w:sz w:val="20"/>
          <w:szCs w:val="20"/>
        </w:rPr>
        <w:t>e</w:t>
      </w:r>
      <w:r w:rsidR="00586532">
        <w:rPr>
          <w:rFonts w:ascii="Arial" w:hAnsi="Arial" w:cs="Arial"/>
          <w:color w:val="000000"/>
          <w:spacing w:val="3"/>
          <w:sz w:val="20"/>
          <w:szCs w:val="20"/>
        </w:rPr>
        <w:t>k</w:t>
      </w:r>
      <w:r w:rsidR="00586532">
        <w:rPr>
          <w:rFonts w:ascii="Arial" w:hAnsi="Arial" w:cs="Arial"/>
          <w:color w:val="000000"/>
          <w:spacing w:val="1"/>
          <w:sz w:val="20"/>
          <w:szCs w:val="20"/>
        </w:rPr>
        <w:t>s</w:t>
      </w:r>
      <w:r w:rsidR="00586532">
        <w:rPr>
          <w:rFonts w:ascii="Arial" w:hAnsi="Arial" w:cs="Arial"/>
          <w:color w:val="000000"/>
          <w:sz w:val="20"/>
          <w:szCs w:val="20"/>
        </w:rPr>
        <w:t>p</w:t>
      </w:r>
      <w:r w:rsidR="00586532">
        <w:rPr>
          <w:rFonts w:ascii="Arial" w:hAnsi="Arial" w:cs="Arial"/>
          <w:color w:val="000000"/>
          <w:spacing w:val="-1"/>
          <w:sz w:val="20"/>
          <w:szCs w:val="20"/>
        </w:rPr>
        <w:t>e</w:t>
      </w:r>
      <w:r w:rsidR="00586532">
        <w:rPr>
          <w:rFonts w:ascii="Arial" w:hAnsi="Arial" w:cs="Arial"/>
          <w:color w:val="000000"/>
          <w:spacing w:val="1"/>
          <w:sz w:val="20"/>
          <w:szCs w:val="20"/>
        </w:rPr>
        <w:t>r</w:t>
      </w:r>
      <w:r w:rsidR="00586532">
        <w:rPr>
          <w:rFonts w:ascii="Arial" w:hAnsi="Arial" w:cs="Arial"/>
          <w:color w:val="000000"/>
          <w:sz w:val="20"/>
          <w:szCs w:val="20"/>
        </w:rPr>
        <w:t>ti</w:t>
      </w:r>
      <w:r w:rsidRPr="0018774B">
        <w:rPr>
          <w:rFonts w:ascii="Arial" w:hAnsi="Arial" w:cs="Arial"/>
          <w:color w:val="000000"/>
          <w:sz w:val="20"/>
          <w:szCs w:val="20"/>
        </w:rPr>
        <w:t>.</w:t>
      </w:r>
    </w:p>
    <w:p w:rsidR="007B5A98" w:rsidRPr="0018774B" w:rsidRDefault="007B5A98" w:rsidP="007B0535">
      <w:pPr>
        <w:autoSpaceDE w:val="0"/>
        <w:autoSpaceDN w:val="0"/>
        <w:adjustRightInd w:val="0"/>
        <w:spacing w:after="0" w:line="240" w:lineRule="auto"/>
        <w:ind w:right="113"/>
        <w:jc w:val="both"/>
        <w:rPr>
          <w:rFonts w:ascii="Arial" w:hAnsi="Arial" w:cs="Arial"/>
          <w:color w:val="000000"/>
          <w:sz w:val="20"/>
          <w:szCs w:val="20"/>
        </w:rPr>
      </w:pPr>
    </w:p>
    <w:p w:rsidR="007B5A98" w:rsidRPr="0018774B" w:rsidRDefault="007B5A98" w:rsidP="007B5A98">
      <w:pPr>
        <w:autoSpaceDE w:val="0"/>
        <w:autoSpaceDN w:val="0"/>
        <w:adjustRightInd w:val="0"/>
        <w:spacing w:after="0" w:line="240" w:lineRule="auto"/>
        <w:ind w:right="113"/>
        <w:jc w:val="both"/>
        <w:rPr>
          <w:rFonts w:ascii="Arial" w:eastAsia="Times New Roman" w:hAnsi="Arial" w:cs="Arial"/>
          <w:color w:val="000000"/>
          <w:sz w:val="20"/>
          <w:szCs w:val="20"/>
        </w:rPr>
      </w:pPr>
      <w:r w:rsidRPr="0018774B">
        <w:rPr>
          <w:rFonts w:ascii="Arial" w:hAnsi="Arial" w:cs="Arial"/>
          <w:color w:val="000000"/>
          <w:sz w:val="20"/>
          <w:szCs w:val="20"/>
        </w:rPr>
        <w:t>12.4 Në</w:t>
      </w:r>
      <w:r w:rsidRPr="0018774B">
        <w:rPr>
          <w:rFonts w:ascii="Arial" w:hAnsi="Arial" w:cs="Arial"/>
          <w:color w:val="000000"/>
          <w:spacing w:val="3"/>
          <w:sz w:val="20"/>
          <w:szCs w:val="20"/>
        </w:rPr>
        <w:t>s</w:t>
      </w:r>
      <w:r w:rsidRPr="0018774B">
        <w:rPr>
          <w:rFonts w:ascii="Arial" w:hAnsi="Arial" w:cs="Arial"/>
          <w:color w:val="000000"/>
          <w:sz w:val="20"/>
          <w:szCs w:val="20"/>
        </w:rPr>
        <w:t>e,</w:t>
      </w:r>
      <w:r w:rsidRPr="0018774B">
        <w:rPr>
          <w:rFonts w:ascii="Arial" w:hAnsi="Arial" w:cs="Arial"/>
          <w:color w:val="000000"/>
          <w:spacing w:val="-4"/>
          <w:sz w:val="20"/>
          <w:szCs w:val="20"/>
        </w:rPr>
        <w:t xml:space="preserve"> </w:t>
      </w:r>
      <w:r w:rsidRPr="0018774B">
        <w:rPr>
          <w:rFonts w:ascii="Arial" w:hAnsi="Arial" w:cs="Arial"/>
          <w:color w:val="000000"/>
          <w:sz w:val="20"/>
          <w:szCs w:val="20"/>
        </w:rPr>
        <w:t>b</w:t>
      </w:r>
      <w:r w:rsidRPr="0018774B">
        <w:rPr>
          <w:rFonts w:ascii="Arial" w:hAnsi="Arial" w:cs="Arial"/>
          <w:color w:val="000000"/>
          <w:spacing w:val="3"/>
          <w:sz w:val="20"/>
          <w:szCs w:val="20"/>
        </w:rPr>
        <w:t>r</w:t>
      </w:r>
      <w:r w:rsidRPr="0018774B">
        <w:rPr>
          <w:rFonts w:ascii="Arial" w:hAnsi="Arial" w:cs="Arial"/>
          <w:color w:val="000000"/>
          <w:sz w:val="20"/>
          <w:szCs w:val="20"/>
        </w:rPr>
        <w:t>e</w:t>
      </w:r>
      <w:r w:rsidRPr="0018774B">
        <w:rPr>
          <w:rFonts w:ascii="Arial" w:hAnsi="Arial" w:cs="Arial"/>
          <w:color w:val="000000"/>
          <w:spacing w:val="-1"/>
          <w:sz w:val="20"/>
          <w:szCs w:val="20"/>
        </w:rPr>
        <w:t>n</w:t>
      </w:r>
      <w:r w:rsidRPr="0018774B">
        <w:rPr>
          <w:rFonts w:ascii="Arial" w:hAnsi="Arial" w:cs="Arial"/>
          <w:color w:val="000000"/>
          <w:spacing w:val="2"/>
          <w:sz w:val="20"/>
          <w:szCs w:val="20"/>
        </w:rPr>
        <w:t>d</w:t>
      </w:r>
      <w:r w:rsidRPr="0018774B">
        <w:rPr>
          <w:rFonts w:ascii="Arial" w:hAnsi="Arial" w:cs="Arial"/>
          <w:color w:val="000000"/>
          <w:sz w:val="20"/>
          <w:szCs w:val="20"/>
        </w:rPr>
        <w:t>a</w:t>
      </w:r>
      <w:r w:rsidRPr="0018774B">
        <w:rPr>
          <w:rFonts w:ascii="Arial" w:hAnsi="Arial" w:cs="Arial"/>
          <w:color w:val="000000"/>
          <w:spacing w:val="-1"/>
          <w:sz w:val="20"/>
          <w:szCs w:val="20"/>
        </w:rPr>
        <w:t xml:space="preserve"> a</w:t>
      </w:r>
      <w:r w:rsidRPr="0018774B">
        <w:rPr>
          <w:rFonts w:ascii="Arial" w:hAnsi="Arial" w:cs="Arial"/>
          <w:color w:val="000000"/>
          <w:spacing w:val="2"/>
          <w:sz w:val="20"/>
          <w:szCs w:val="20"/>
        </w:rPr>
        <w:t>f</w:t>
      </w:r>
      <w:r w:rsidRPr="0018774B">
        <w:rPr>
          <w:rFonts w:ascii="Arial" w:hAnsi="Arial" w:cs="Arial"/>
          <w:color w:val="000000"/>
          <w:sz w:val="20"/>
          <w:szCs w:val="20"/>
        </w:rPr>
        <w:t>a</w:t>
      </w:r>
      <w:r w:rsidRPr="0018774B">
        <w:rPr>
          <w:rFonts w:ascii="Arial" w:hAnsi="Arial" w:cs="Arial"/>
          <w:color w:val="000000"/>
          <w:spacing w:val="2"/>
          <w:sz w:val="20"/>
          <w:szCs w:val="20"/>
        </w:rPr>
        <w:t>t</w:t>
      </w:r>
      <w:r w:rsidRPr="0018774B">
        <w:rPr>
          <w:rFonts w:ascii="Arial" w:hAnsi="Arial" w:cs="Arial"/>
          <w:color w:val="000000"/>
          <w:spacing w:val="-1"/>
          <w:sz w:val="20"/>
          <w:szCs w:val="20"/>
        </w:rPr>
        <w:t>i</w:t>
      </w:r>
      <w:r w:rsidRPr="0018774B">
        <w:rPr>
          <w:rFonts w:ascii="Arial" w:hAnsi="Arial" w:cs="Arial"/>
          <w:color w:val="000000"/>
          <w:sz w:val="20"/>
          <w:szCs w:val="20"/>
        </w:rPr>
        <w:t>t</w:t>
      </w:r>
      <w:r w:rsidRPr="0018774B">
        <w:rPr>
          <w:rFonts w:ascii="Arial" w:hAnsi="Arial" w:cs="Arial"/>
          <w:color w:val="000000"/>
          <w:spacing w:val="-1"/>
          <w:sz w:val="20"/>
          <w:szCs w:val="20"/>
        </w:rPr>
        <w:t xml:space="preserve"> </w:t>
      </w:r>
      <w:r w:rsidRPr="0018774B">
        <w:rPr>
          <w:rFonts w:ascii="Arial" w:hAnsi="Arial" w:cs="Arial"/>
          <w:color w:val="000000"/>
          <w:spacing w:val="3"/>
          <w:sz w:val="20"/>
          <w:szCs w:val="20"/>
        </w:rPr>
        <w:t>k</w:t>
      </w:r>
      <w:r w:rsidRPr="0018774B">
        <w:rPr>
          <w:rFonts w:ascii="Arial" w:hAnsi="Arial" w:cs="Arial"/>
          <w:color w:val="000000"/>
          <w:sz w:val="20"/>
          <w:szCs w:val="20"/>
        </w:rPr>
        <w:t>o</w:t>
      </w:r>
      <w:r w:rsidRPr="0018774B">
        <w:rPr>
          <w:rFonts w:ascii="Arial" w:hAnsi="Arial" w:cs="Arial"/>
          <w:color w:val="000000"/>
          <w:spacing w:val="-1"/>
          <w:sz w:val="20"/>
          <w:szCs w:val="20"/>
        </w:rPr>
        <w:t>h</w:t>
      </w:r>
      <w:r w:rsidRPr="0018774B">
        <w:rPr>
          <w:rFonts w:ascii="Arial" w:hAnsi="Arial" w:cs="Arial"/>
          <w:color w:val="000000"/>
          <w:spacing w:val="2"/>
          <w:sz w:val="20"/>
          <w:szCs w:val="20"/>
        </w:rPr>
        <w:t>o</w:t>
      </w:r>
      <w:r w:rsidRPr="0018774B">
        <w:rPr>
          <w:rFonts w:ascii="Arial" w:hAnsi="Arial" w:cs="Arial"/>
          <w:color w:val="000000"/>
          <w:sz w:val="20"/>
          <w:szCs w:val="20"/>
        </w:rPr>
        <w:t>r të</w:t>
      </w:r>
      <w:r w:rsidRPr="0018774B">
        <w:rPr>
          <w:rFonts w:ascii="Arial" w:hAnsi="Arial" w:cs="Arial"/>
          <w:color w:val="000000"/>
          <w:spacing w:val="-3"/>
          <w:sz w:val="20"/>
          <w:szCs w:val="20"/>
        </w:rPr>
        <w:t xml:space="preserve"> </w:t>
      </w:r>
      <w:r w:rsidRPr="0018774B">
        <w:rPr>
          <w:rFonts w:ascii="Arial" w:hAnsi="Arial" w:cs="Arial"/>
          <w:color w:val="000000"/>
          <w:spacing w:val="1"/>
          <w:sz w:val="20"/>
          <w:szCs w:val="20"/>
        </w:rPr>
        <w:t>s</w:t>
      </w:r>
      <w:r w:rsidR="00586532">
        <w:rPr>
          <w:rFonts w:ascii="Arial" w:hAnsi="Arial" w:cs="Arial"/>
          <w:color w:val="000000"/>
          <w:spacing w:val="2"/>
          <w:sz w:val="20"/>
          <w:szCs w:val="20"/>
        </w:rPr>
        <w:t>p</w:t>
      </w:r>
      <w:r w:rsidR="00586532">
        <w:rPr>
          <w:rFonts w:ascii="Arial" w:hAnsi="Arial" w:cs="Arial"/>
          <w:color w:val="000000"/>
          <w:sz w:val="20"/>
          <w:szCs w:val="20"/>
        </w:rPr>
        <w:t>e</w:t>
      </w:r>
      <w:r w:rsidR="00586532">
        <w:rPr>
          <w:rFonts w:ascii="Arial" w:hAnsi="Arial" w:cs="Arial"/>
          <w:color w:val="000000"/>
          <w:spacing w:val="1"/>
          <w:sz w:val="20"/>
          <w:szCs w:val="20"/>
        </w:rPr>
        <w:t>c</w:t>
      </w:r>
      <w:r w:rsidR="00586532">
        <w:rPr>
          <w:rFonts w:ascii="Arial" w:hAnsi="Arial" w:cs="Arial"/>
          <w:color w:val="000000"/>
          <w:spacing w:val="-1"/>
          <w:sz w:val="20"/>
          <w:szCs w:val="20"/>
        </w:rPr>
        <w:t>i</w:t>
      </w:r>
      <w:r w:rsidR="00586532">
        <w:rPr>
          <w:rFonts w:ascii="Arial" w:hAnsi="Arial" w:cs="Arial"/>
          <w:color w:val="000000"/>
          <w:spacing w:val="2"/>
          <w:sz w:val="20"/>
          <w:szCs w:val="20"/>
        </w:rPr>
        <w:t>f</w:t>
      </w:r>
      <w:r w:rsidR="00586532">
        <w:rPr>
          <w:rFonts w:ascii="Arial" w:hAnsi="Arial" w:cs="Arial"/>
          <w:color w:val="000000"/>
          <w:spacing w:val="-1"/>
          <w:sz w:val="20"/>
          <w:szCs w:val="20"/>
        </w:rPr>
        <w:t>i</w:t>
      </w:r>
      <w:r w:rsidR="00586532">
        <w:rPr>
          <w:rFonts w:ascii="Arial" w:hAnsi="Arial" w:cs="Arial"/>
          <w:color w:val="000000"/>
          <w:spacing w:val="3"/>
          <w:sz w:val="20"/>
          <w:szCs w:val="20"/>
        </w:rPr>
        <w:t>k</w:t>
      </w:r>
      <w:r w:rsidR="00586532">
        <w:rPr>
          <w:rFonts w:ascii="Arial" w:hAnsi="Arial" w:cs="Arial"/>
          <w:color w:val="000000"/>
          <w:sz w:val="20"/>
          <w:szCs w:val="20"/>
        </w:rPr>
        <w:t>u</w:t>
      </w:r>
      <w:r w:rsidR="00586532">
        <w:rPr>
          <w:rFonts w:ascii="Arial" w:hAnsi="Arial" w:cs="Arial"/>
          <w:color w:val="000000"/>
          <w:spacing w:val="-1"/>
          <w:sz w:val="20"/>
          <w:szCs w:val="20"/>
        </w:rPr>
        <w:t>a</w:t>
      </w:r>
      <w:r w:rsidR="00586532">
        <w:rPr>
          <w:rFonts w:ascii="Arial" w:hAnsi="Arial" w:cs="Arial"/>
          <w:color w:val="000000"/>
          <w:sz w:val="20"/>
          <w:szCs w:val="20"/>
        </w:rPr>
        <w:t>r, a</w:t>
      </w:r>
      <w:r w:rsidR="00586532">
        <w:rPr>
          <w:rFonts w:ascii="Arial" w:hAnsi="Arial" w:cs="Arial"/>
          <w:color w:val="000000"/>
          <w:spacing w:val="-1"/>
          <w:sz w:val="20"/>
          <w:szCs w:val="20"/>
        </w:rPr>
        <w:t>u</w:t>
      </w:r>
      <w:r w:rsidR="00586532">
        <w:rPr>
          <w:rFonts w:ascii="Arial" w:hAnsi="Arial" w:cs="Arial"/>
          <w:color w:val="000000"/>
          <w:spacing w:val="2"/>
          <w:sz w:val="20"/>
          <w:szCs w:val="20"/>
        </w:rPr>
        <w:t>t</w:t>
      </w:r>
      <w:r w:rsidR="00586532">
        <w:rPr>
          <w:rFonts w:ascii="Arial" w:hAnsi="Arial" w:cs="Arial"/>
          <w:color w:val="000000"/>
          <w:sz w:val="20"/>
          <w:szCs w:val="20"/>
        </w:rPr>
        <w:t>ori</w:t>
      </w:r>
      <w:r w:rsidR="00586532">
        <w:rPr>
          <w:rFonts w:ascii="Arial" w:hAnsi="Arial" w:cs="Arial"/>
          <w:color w:val="000000"/>
          <w:spacing w:val="-1"/>
          <w:sz w:val="20"/>
          <w:szCs w:val="20"/>
        </w:rPr>
        <w:t>t</w:t>
      </w:r>
      <w:r w:rsidR="00586532">
        <w:rPr>
          <w:rFonts w:ascii="Arial" w:hAnsi="Arial" w:cs="Arial"/>
          <w:color w:val="000000"/>
          <w:spacing w:val="2"/>
          <w:sz w:val="20"/>
          <w:szCs w:val="20"/>
        </w:rPr>
        <w:t>e</w:t>
      </w:r>
      <w:r w:rsidR="00586532">
        <w:rPr>
          <w:rFonts w:ascii="Arial" w:hAnsi="Arial" w:cs="Arial"/>
          <w:color w:val="000000"/>
          <w:sz w:val="20"/>
          <w:szCs w:val="20"/>
        </w:rPr>
        <w:t xml:space="preserve">ti </w:t>
      </w:r>
      <w:r w:rsidR="00586532">
        <w:rPr>
          <w:rFonts w:ascii="Arial" w:hAnsi="Arial" w:cs="Arial"/>
          <w:color w:val="000000"/>
          <w:spacing w:val="1"/>
          <w:sz w:val="20"/>
          <w:szCs w:val="20"/>
        </w:rPr>
        <w:t>k</w:t>
      </w:r>
      <w:r w:rsidR="00586532">
        <w:rPr>
          <w:rFonts w:ascii="Arial" w:hAnsi="Arial" w:cs="Arial"/>
          <w:color w:val="000000"/>
          <w:sz w:val="20"/>
          <w:szCs w:val="20"/>
        </w:rPr>
        <w:t>o</w:t>
      </w:r>
      <w:r w:rsidR="00586532">
        <w:rPr>
          <w:rFonts w:ascii="Arial" w:hAnsi="Arial" w:cs="Arial"/>
          <w:color w:val="000000"/>
          <w:spacing w:val="-1"/>
          <w:sz w:val="20"/>
          <w:szCs w:val="20"/>
        </w:rPr>
        <w:t>n</w:t>
      </w:r>
      <w:r w:rsidR="00586532">
        <w:rPr>
          <w:rFonts w:ascii="Arial" w:hAnsi="Arial" w:cs="Arial"/>
          <w:color w:val="000000"/>
          <w:sz w:val="20"/>
          <w:szCs w:val="20"/>
        </w:rPr>
        <w:t>tra</w:t>
      </w:r>
      <w:r w:rsidR="00586532">
        <w:rPr>
          <w:rFonts w:ascii="Arial" w:hAnsi="Arial" w:cs="Arial"/>
          <w:color w:val="000000"/>
          <w:spacing w:val="3"/>
          <w:sz w:val="20"/>
          <w:szCs w:val="20"/>
        </w:rPr>
        <w:t>k</w:t>
      </w:r>
      <w:r w:rsidR="00586532">
        <w:rPr>
          <w:rFonts w:ascii="Arial" w:hAnsi="Arial" w:cs="Arial"/>
          <w:color w:val="000000"/>
          <w:sz w:val="20"/>
          <w:szCs w:val="20"/>
        </w:rPr>
        <w:t>tu</w:t>
      </w:r>
      <w:r w:rsidR="00586532">
        <w:rPr>
          <w:rFonts w:ascii="Arial" w:hAnsi="Arial" w:cs="Arial"/>
          <w:color w:val="000000"/>
          <w:spacing w:val="-1"/>
          <w:sz w:val="20"/>
          <w:szCs w:val="20"/>
        </w:rPr>
        <w:t>e</w:t>
      </w:r>
      <w:r w:rsidR="00586532">
        <w:rPr>
          <w:rFonts w:ascii="Arial" w:hAnsi="Arial" w:cs="Arial"/>
          <w:color w:val="000000"/>
          <w:sz w:val="20"/>
          <w:szCs w:val="20"/>
        </w:rPr>
        <w:t>s n</w:t>
      </w:r>
      <w:r w:rsidR="00586532">
        <w:rPr>
          <w:rFonts w:ascii="Arial" w:hAnsi="Arial" w:cs="Arial"/>
          <w:color w:val="000000"/>
          <w:spacing w:val="-1"/>
          <w:sz w:val="20"/>
          <w:szCs w:val="20"/>
        </w:rPr>
        <w:t>u</w:t>
      </w:r>
      <w:r w:rsidR="00586532">
        <w:rPr>
          <w:rFonts w:ascii="Arial" w:hAnsi="Arial" w:cs="Arial"/>
          <w:color w:val="000000"/>
          <w:sz w:val="20"/>
          <w:szCs w:val="20"/>
        </w:rPr>
        <w:t>k e</w:t>
      </w:r>
      <w:r w:rsidR="00586532">
        <w:rPr>
          <w:rFonts w:ascii="Arial" w:hAnsi="Arial" w:cs="Arial"/>
          <w:color w:val="000000"/>
          <w:spacing w:val="47"/>
          <w:sz w:val="20"/>
          <w:szCs w:val="20"/>
        </w:rPr>
        <w:t xml:space="preserve"> </w:t>
      </w:r>
      <w:r w:rsidR="00586532">
        <w:rPr>
          <w:rFonts w:ascii="Arial" w:hAnsi="Arial" w:cs="Arial"/>
          <w:color w:val="000000"/>
          <w:sz w:val="20"/>
          <w:szCs w:val="20"/>
        </w:rPr>
        <w:t>n</w:t>
      </w:r>
      <w:r w:rsidR="00586532">
        <w:rPr>
          <w:rFonts w:ascii="Arial" w:hAnsi="Arial" w:cs="Arial"/>
          <w:color w:val="000000"/>
          <w:spacing w:val="1"/>
          <w:sz w:val="20"/>
          <w:szCs w:val="20"/>
        </w:rPr>
        <w:t>xj</w:t>
      </w:r>
      <w:r w:rsidR="00586532">
        <w:rPr>
          <w:rFonts w:ascii="Arial" w:hAnsi="Arial" w:cs="Arial"/>
          <w:color w:val="000000"/>
          <w:sz w:val="20"/>
          <w:szCs w:val="20"/>
        </w:rPr>
        <w:t>err</w:t>
      </w:r>
      <w:r w:rsidR="00586532">
        <w:rPr>
          <w:rFonts w:ascii="Arial" w:hAnsi="Arial" w:cs="Arial"/>
          <w:color w:val="000000"/>
          <w:spacing w:val="47"/>
          <w:sz w:val="20"/>
          <w:szCs w:val="20"/>
        </w:rPr>
        <w:t xml:space="preserve"> </w:t>
      </w:r>
      <w:r w:rsidR="00586532">
        <w:rPr>
          <w:rFonts w:ascii="Arial" w:hAnsi="Arial" w:cs="Arial"/>
          <w:color w:val="000000"/>
          <w:spacing w:val="-1"/>
          <w:sz w:val="20"/>
          <w:szCs w:val="20"/>
        </w:rPr>
        <w:t>v</w:t>
      </w:r>
      <w:r w:rsidR="00586532">
        <w:rPr>
          <w:rFonts w:ascii="Arial" w:hAnsi="Arial" w:cs="Arial"/>
          <w:color w:val="000000"/>
          <w:sz w:val="20"/>
          <w:szCs w:val="20"/>
        </w:rPr>
        <w:t>e</w:t>
      </w:r>
      <w:r w:rsidR="00586532">
        <w:rPr>
          <w:rFonts w:ascii="Arial" w:hAnsi="Arial" w:cs="Arial"/>
          <w:color w:val="000000"/>
          <w:spacing w:val="-1"/>
          <w:sz w:val="20"/>
          <w:szCs w:val="20"/>
        </w:rPr>
        <w:t>n</w:t>
      </w:r>
      <w:r w:rsidR="00586532">
        <w:rPr>
          <w:rFonts w:ascii="Arial" w:hAnsi="Arial" w:cs="Arial"/>
          <w:color w:val="000000"/>
          <w:spacing w:val="2"/>
          <w:sz w:val="20"/>
          <w:szCs w:val="20"/>
        </w:rPr>
        <w:t>d</w:t>
      </w:r>
      <w:r w:rsidR="00586532">
        <w:rPr>
          <w:rFonts w:ascii="Arial" w:hAnsi="Arial" w:cs="Arial"/>
          <w:color w:val="000000"/>
          <w:spacing w:val="-1"/>
          <w:sz w:val="20"/>
          <w:szCs w:val="20"/>
        </w:rPr>
        <w:t>i</w:t>
      </w:r>
      <w:r w:rsidR="00586532">
        <w:rPr>
          <w:rFonts w:ascii="Arial" w:hAnsi="Arial" w:cs="Arial"/>
          <w:color w:val="000000"/>
          <w:spacing w:val="4"/>
          <w:sz w:val="20"/>
          <w:szCs w:val="20"/>
        </w:rPr>
        <w:t>m</w:t>
      </w:r>
      <w:r w:rsidR="00586532">
        <w:rPr>
          <w:rFonts w:ascii="Arial" w:hAnsi="Arial" w:cs="Arial"/>
          <w:color w:val="000000"/>
          <w:spacing w:val="-1"/>
          <w:sz w:val="20"/>
          <w:szCs w:val="20"/>
        </w:rPr>
        <w:t>i</w:t>
      </w:r>
      <w:r w:rsidR="00586532">
        <w:rPr>
          <w:rFonts w:ascii="Arial" w:hAnsi="Arial" w:cs="Arial"/>
          <w:color w:val="000000"/>
          <w:sz w:val="20"/>
          <w:szCs w:val="20"/>
        </w:rPr>
        <w:t>n</w:t>
      </w:r>
      <w:r w:rsidR="00586532">
        <w:rPr>
          <w:rFonts w:ascii="Arial" w:hAnsi="Arial" w:cs="Arial"/>
          <w:color w:val="000000"/>
          <w:spacing w:val="46"/>
          <w:sz w:val="20"/>
          <w:szCs w:val="20"/>
        </w:rPr>
        <w:t xml:space="preserve"> </w:t>
      </w:r>
      <w:r w:rsidR="00586532">
        <w:rPr>
          <w:rFonts w:ascii="Arial" w:hAnsi="Arial" w:cs="Arial"/>
          <w:color w:val="000000"/>
          <w:sz w:val="20"/>
          <w:szCs w:val="20"/>
        </w:rPr>
        <w:t>që</w:t>
      </w:r>
      <w:r w:rsidR="00586532">
        <w:rPr>
          <w:rFonts w:ascii="Arial" w:hAnsi="Arial" w:cs="Arial"/>
          <w:color w:val="000000"/>
          <w:spacing w:val="44"/>
          <w:sz w:val="20"/>
          <w:szCs w:val="20"/>
        </w:rPr>
        <w:t xml:space="preserve"> </w:t>
      </w:r>
      <w:r w:rsidR="00586532">
        <w:rPr>
          <w:rFonts w:ascii="Arial" w:hAnsi="Arial" w:cs="Arial"/>
          <w:color w:val="000000"/>
          <w:sz w:val="20"/>
          <w:szCs w:val="20"/>
        </w:rPr>
        <w:t>e</w:t>
      </w:r>
      <w:r w:rsidR="00586532">
        <w:rPr>
          <w:rFonts w:ascii="Arial" w:hAnsi="Arial" w:cs="Arial"/>
          <w:color w:val="000000"/>
          <w:spacing w:val="46"/>
          <w:sz w:val="20"/>
          <w:szCs w:val="20"/>
        </w:rPr>
        <w:t xml:space="preserve"> </w:t>
      </w:r>
      <w:r w:rsidR="00586532">
        <w:rPr>
          <w:rFonts w:ascii="Arial" w:hAnsi="Arial" w:cs="Arial"/>
          <w:color w:val="000000"/>
          <w:spacing w:val="1"/>
          <w:sz w:val="20"/>
          <w:szCs w:val="20"/>
        </w:rPr>
        <w:t>r</w:t>
      </w:r>
      <w:r w:rsidR="00586532">
        <w:rPr>
          <w:rFonts w:ascii="Arial" w:hAnsi="Arial" w:cs="Arial"/>
          <w:color w:val="000000"/>
          <w:spacing w:val="2"/>
          <w:sz w:val="20"/>
          <w:szCs w:val="20"/>
        </w:rPr>
        <w:t>ef</w:t>
      </w:r>
      <w:r w:rsidR="00586532">
        <w:rPr>
          <w:rFonts w:ascii="Arial" w:hAnsi="Arial" w:cs="Arial"/>
          <w:color w:val="000000"/>
          <w:sz w:val="20"/>
          <w:szCs w:val="20"/>
        </w:rPr>
        <w:t>u</w:t>
      </w:r>
      <w:r w:rsidR="00586532">
        <w:rPr>
          <w:rFonts w:ascii="Arial" w:hAnsi="Arial" w:cs="Arial"/>
          <w:color w:val="000000"/>
          <w:spacing w:val="-2"/>
          <w:sz w:val="20"/>
          <w:szCs w:val="20"/>
        </w:rPr>
        <w:t>z</w:t>
      </w:r>
      <w:r w:rsidR="00586532">
        <w:rPr>
          <w:rFonts w:ascii="Arial" w:hAnsi="Arial" w:cs="Arial"/>
          <w:color w:val="000000"/>
          <w:sz w:val="20"/>
          <w:szCs w:val="20"/>
        </w:rPr>
        <w:t>on</w:t>
      </w:r>
      <w:r w:rsidR="00586532">
        <w:rPr>
          <w:rFonts w:ascii="Arial" w:hAnsi="Arial" w:cs="Arial"/>
          <w:color w:val="000000"/>
          <w:spacing w:val="46"/>
          <w:sz w:val="20"/>
          <w:szCs w:val="20"/>
        </w:rPr>
        <w:t xml:space="preserve"> </w:t>
      </w:r>
      <w:r w:rsidR="00586532">
        <w:rPr>
          <w:rFonts w:ascii="Arial" w:hAnsi="Arial" w:cs="Arial"/>
          <w:color w:val="000000"/>
          <w:sz w:val="20"/>
          <w:szCs w:val="20"/>
        </w:rPr>
        <w:t>o</w:t>
      </w:r>
      <w:r w:rsidR="00586532">
        <w:rPr>
          <w:rFonts w:ascii="Arial" w:hAnsi="Arial" w:cs="Arial"/>
          <w:color w:val="000000"/>
          <w:spacing w:val="1"/>
          <w:sz w:val="20"/>
          <w:szCs w:val="20"/>
        </w:rPr>
        <w:t>s</w:t>
      </w:r>
      <w:r w:rsidR="00586532">
        <w:rPr>
          <w:rFonts w:ascii="Arial" w:hAnsi="Arial" w:cs="Arial"/>
          <w:color w:val="000000"/>
          <w:sz w:val="20"/>
          <w:szCs w:val="20"/>
        </w:rPr>
        <w:t>e</w:t>
      </w:r>
      <w:r w:rsidR="00586532">
        <w:rPr>
          <w:rFonts w:ascii="Arial" w:hAnsi="Arial" w:cs="Arial"/>
          <w:color w:val="000000"/>
          <w:spacing w:val="46"/>
          <w:sz w:val="20"/>
          <w:szCs w:val="20"/>
        </w:rPr>
        <w:t xml:space="preserve"> </w:t>
      </w:r>
      <w:r w:rsidR="00586532">
        <w:rPr>
          <w:rFonts w:ascii="Arial" w:hAnsi="Arial" w:cs="Arial"/>
          <w:color w:val="000000"/>
          <w:sz w:val="20"/>
          <w:szCs w:val="20"/>
        </w:rPr>
        <w:t>e</w:t>
      </w:r>
      <w:r w:rsidR="00586532">
        <w:rPr>
          <w:rFonts w:ascii="Arial" w:hAnsi="Arial" w:cs="Arial"/>
          <w:color w:val="000000"/>
          <w:spacing w:val="46"/>
          <w:sz w:val="20"/>
          <w:szCs w:val="20"/>
        </w:rPr>
        <w:t xml:space="preserve"> </w:t>
      </w:r>
      <w:r w:rsidR="00586532">
        <w:rPr>
          <w:rFonts w:ascii="Arial" w:hAnsi="Arial" w:cs="Arial"/>
          <w:color w:val="000000"/>
          <w:spacing w:val="4"/>
          <w:sz w:val="20"/>
          <w:szCs w:val="20"/>
        </w:rPr>
        <w:t>m</w:t>
      </w:r>
      <w:r w:rsidR="00586532">
        <w:rPr>
          <w:rFonts w:ascii="Arial" w:hAnsi="Arial" w:cs="Arial"/>
          <w:color w:val="000000"/>
          <w:sz w:val="20"/>
          <w:szCs w:val="20"/>
        </w:rPr>
        <w:t>o</w:t>
      </w:r>
      <w:r w:rsidR="00586532">
        <w:rPr>
          <w:rFonts w:ascii="Arial" w:hAnsi="Arial" w:cs="Arial"/>
          <w:color w:val="000000"/>
          <w:spacing w:val="-1"/>
          <w:sz w:val="20"/>
          <w:szCs w:val="20"/>
        </w:rPr>
        <w:t>h</w:t>
      </w:r>
      <w:r w:rsidR="00586532">
        <w:rPr>
          <w:rFonts w:ascii="Arial" w:hAnsi="Arial" w:cs="Arial"/>
          <w:color w:val="000000"/>
          <w:sz w:val="20"/>
          <w:szCs w:val="20"/>
        </w:rPr>
        <w:t>on</w:t>
      </w:r>
      <w:r w:rsidR="00586532">
        <w:rPr>
          <w:rFonts w:ascii="Arial" w:hAnsi="Arial" w:cs="Arial"/>
          <w:color w:val="000000"/>
          <w:spacing w:val="45"/>
          <w:sz w:val="20"/>
          <w:szCs w:val="20"/>
        </w:rPr>
        <w:t xml:space="preserve"> </w:t>
      </w:r>
      <w:r w:rsidR="00586532">
        <w:rPr>
          <w:rFonts w:ascii="Arial" w:hAnsi="Arial" w:cs="Arial"/>
          <w:color w:val="000000"/>
          <w:spacing w:val="1"/>
          <w:sz w:val="20"/>
          <w:szCs w:val="20"/>
        </w:rPr>
        <w:t>v</w:t>
      </w:r>
      <w:r w:rsidR="00586532">
        <w:rPr>
          <w:rFonts w:ascii="Arial" w:hAnsi="Arial" w:cs="Arial"/>
          <w:color w:val="000000"/>
          <w:spacing w:val="-1"/>
          <w:sz w:val="20"/>
          <w:szCs w:val="20"/>
        </w:rPr>
        <w:t>l</w:t>
      </w:r>
      <w:r w:rsidR="00586532">
        <w:rPr>
          <w:rFonts w:ascii="Arial" w:hAnsi="Arial" w:cs="Arial"/>
          <w:color w:val="000000"/>
          <w:sz w:val="20"/>
          <w:szCs w:val="20"/>
        </w:rPr>
        <w:t>e</w:t>
      </w:r>
      <w:r w:rsidR="00586532">
        <w:rPr>
          <w:rFonts w:ascii="Arial" w:hAnsi="Arial" w:cs="Arial"/>
          <w:color w:val="000000"/>
          <w:spacing w:val="2"/>
          <w:sz w:val="20"/>
          <w:szCs w:val="20"/>
        </w:rPr>
        <w:t>f</w:t>
      </w:r>
      <w:r w:rsidR="00586532">
        <w:rPr>
          <w:rFonts w:ascii="Arial" w:hAnsi="Arial" w:cs="Arial"/>
          <w:color w:val="000000"/>
          <w:spacing w:val="1"/>
          <w:sz w:val="20"/>
          <w:szCs w:val="20"/>
        </w:rPr>
        <w:t>s</w:t>
      </w:r>
      <w:r w:rsidR="00586532">
        <w:rPr>
          <w:rFonts w:ascii="Arial" w:hAnsi="Arial" w:cs="Arial"/>
          <w:color w:val="000000"/>
          <w:sz w:val="20"/>
          <w:szCs w:val="20"/>
        </w:rPr>
        <w:t>h</w:t>
      </w:r>
      <w:r w:rsidR="00586532">
        <w:rPr>
          <w:rFonts w:ascii="Arial" w:hAnsi="Arial" w:cs="Arial"/>
          <w:color w:val="000000"/>
          <w:spacing w:val="4"/>
          <w:sz w:val="20"/>
          <w:szCs w:val="20"/>
        </w:rPr>
        <w:t>m</w:t>
      </w:r>
      <w:r w:rsidR="00586532">
        <w:rPr>
          <w:rFonts w:ascii="Arial" w:hAnsi="Arial" w:cs="Arial"/>
          <w:color w:val="000000"/>
          <w:sz w:val="20"/>
          <w:szCs w:val="20"/>
        </w:rPr>
        <w:t>ëri</w:t>
      </w:r>
      <w:r w:rsidR="00586532">
        <w:rPr>
          <w:rFonts w:ascii="Arial" w:hAnsi="Arial" w:cs="Arial"/>
          <w:color w:val="000000"/>
          <w:spacing w:val="-1"/>
          <w:sz w:val="20"/>
          <w:szCs w:val="20"/>
        </w:rPr>
        <w:t>n</w:t>
      </w:r>
      <w:r w:rsidR="00586532">
        <w:rPr>
          <w:rFonts w:ascii="Arial" w:hAnsi="Arial" w:cs="Arial"/>
          <w:color w:val="000000"/>
          <w:sz w:val="20"/>
          <w:szCs w:val="20"/>
        </w:rPr>
        <w:t>ë</w:t>
      </w:r>
      <w:r w:rsidR="00586532">
        <w:rPr>
          <w:rFonts w:ascii="Arial" w:hAnsi="Arial" w:cs="Arial"/>
          <w:color w:val="000000"/>
          <w:spacing w:val="46"/>
          <w:sz w:val="20"/>
          <w:szCs w:val="20"/>
        </w:rPr>
        <w:t xml:space="preserve"> </w:t>
      </w:r>
      <w:r w:rsidR="00586532">
        <w:rPr>
          <w:rFonts w:ascii="Arial" w:hAnsi="Arial" w:cs="Arial"/>
          <w:color w:val="000000"/>
          <w:sz w:val="20"/>
          <w:szCs w:val="20"/>
        </w:rPr>
        <w:t>e</w:t>
      </w:r>
      <w:r w:rsidR="00586532">
        <w:rPr>
          <w:rFonts w:ascii="Arial" w:hAnsi="Arial" w:cs="Arial"/>
          <w:color w:val="000000"/>
          <w:spacing w:val="46"/>
          <w:sz w:val="20"/>
          <w:szCs w:val="20"/>
        </w:rPr>
        <w:t xml:space="preserve"> </w:t>
      </w:r>
      <w:r w:rsidR="00586532">
        <w:rPr>
          <w:rFonts w:ascii="Arial" w:hAnsi="Arial" w:cs="Arial"/>
          <w:color w:val="000000"/>
          <w:sz w:val="20"/>
          <w:szCs w:val="20"/>
        </w:rPr>
        <w:t>n</w:t>
      </w:r>
      <w:r w:rsidR="00586532">
        <w:rPr>
          <w:rFonts w:ascii="Arial" w:hAnsi="Arial" w:cs="Arial"/>
          <w:color w:val="000000"/>
          <w:spacing w:val="1"/>
          <w:sz w:val="20"/>
          <w:szCs w:val="20"/>
        </w:rPr>
        <w:t>j</w:t>
      </w:r>
      <w:r w:rsidR="00586532">
        <w:rPr>
          <w:rFonts w:ascii="Arial" w:hAnsi="Arial" w:cs="Arial"/>
          <w:color w:val="000000"/>
          <w:sz w:val="20"/>
          <w:szCs w:val="20"/>
        </w:rPr>
        <w:t>ë</w:t>
      </w:r>
      <w:r w:rsidR="00586532">
        <w:rPr>
          <w:rFonts w:ascii="Arial" w:hAnsi="Arial" w:cs="Arial"/>
          <w:color w:val="000000"/>
          <w:spacing w:val="46"/>
          <w:sz w:val="20"/>
          <w:szCs w:val="20"/>
        </w:rPr>
        <w:t xml:space="preserve"> </w:t>
      </w:r>
      <w:r w:rsidR="00586532">
        <w:rPr>
          <w:rFonts w:ascii="Arial" w:hAnsi="Arial" w:cs="Arial"/>
          <w:color w:val="000000"/>
          <w:sz w:val="20"/>
          <w:szCs w:val="20"/>
        </w:rPr>
        <w:t>prete</w:t>
      </w:r>
      <w:r w:rsidR="00586532">
        <w:rPr>
          <w:rFonts w:ascii="Arial" w:hAnsi="Arial" w:cs="Arial"/>
          <w:color w:val="000000"/>
          <w:spacing w:val="1"/>
          <w:sz w:val="20"/>
          <w:szCs w:val="20"/>
        </w:rPr>
        <w:t>n</w:t>
      </w:r>
      <w:r w:rsidR="00586532">
        <w:rPr>
          <w:rFonts w:ascii="Arial" w:hAnsi="Arial" w:cs="Arial"/>
          <w:color w:val="000000"/>
          <w:sz w:val="20"/>
          <w:szCs w:val="20"/>
        </w:rPr>
        <w:t>d</w:t>
      </w:r>
      <w:r w:rsidR="00586532">
        <w:rPr>
          <w:rFonts w:ascii="Arial" w:hAnsi="Arial" w:cs="Arial"/>
          <w:color w:val="000000"/>
          <w:spacing w:val="-1"/>
          <w:sz w:val="20"/>
          <w:szCs w:val="20"/>
        </w:rPr>
        <w:t>i</w:t>
      </w:r>
      <w:r w:rsidR="00586532">
        <w:rPr>
          <w:rFonts w:ascii="Arial" w:hAnsi="Arial" w:cs="Arial"/>
          <w:color w:val="000000"/>
          <w:spacing w:val="4"/>
          <w:sz w:val="20"/>
          <w:szCs w:val="20"/>
        </w:rPr>
        <w:t>m</w:t>
      </w:r>
      <w:r w:rsidR="00586532">
        <w:rPr>
          <w:rFonts w:ascii="Arial" w:hAnsi="Arial" w:cs="Arial"/>
          <w:color w:val="000000"/>
          <w:sz w:val="20"/>
          <w:szCs w:val="20"/>
        </w:rPr>
        <w:t>i</w:t>
      </w:r>
      <w:r w:rsidR="00586532">
        <w:rPr>
          <w:rFonts w:ascii="Arial" w:hAnsi="Arial" w:cs="Arial"/>
          <w:color w:val="000000"/>
          <w:spacing w:val="42"/>
          <w:sz w:val="20"/>
          <w:szCs w:val="20"/>
        </w:rPr>
        <w:t xml:space="preserve"> </w:t>
      </w:r>
      <w:r w:rsidR="00586532">
        <w:rPr>
          <w:rFonts w:ascii="Arial" w:hAnsi="Arial" w:cs="Arial"/>
          <w:color w:val="000000"/>
          <w:sz w:val="20"/>
          <w:szCs w:val="20"/>
        </w:rPr>
        <w:t>o</w:t>
      </w:r>
      <w:r w:rsidR="00586532">
        <w:rPr>
          <w:rFonts w:ascii="Arial" w:hAnsi="Arial" w:cs="Arial"/>
          <w:color w:val="000000"/>
          <w:spacing w:val="1"/>
          <w:sz w:val="20"/>
          <w:szCs w:val="20"/>
        </w:rPr>
        <w:t>s</w:t>
      </w:r>
      <w:r w:rsidR="00586532">
        <w:rPr>
          <w:rFonts w:ascii="Arial" w:hAnsi="Arial" w:cs="Arial"/>
          <w:color w:val="000000"/>
          <w:sz w:val="20"/>
          <w:szCs w:val="20"/>
        </w:rPr>
        <w:t>e</w:t>
      </w:r>
      <w:r w:rsidR="00586532">
        <w:rPr>
          <w:rFonts w:ascii="Arial" w:hAnsi="Arial" w:cs="Arial"/>
          <w:color w:val="000000"/>
          <w:spacing w:val="46"/>
          <w:sz w:val="20"/>
          <w:szCs w:val="20"/>
        </w:rPr>
        <w:t xml:space="preserve"> </w:t>
      </w:r>
      <w:r w:rsidR="00586532">
        <w:rPr>
          <w:rFonts w:ascii="Arial" w:hAnsi="Arial" w:cs="Arial"/>
          <w:color w:val="000000"/>
          <w:sz w:val="20"/>
          <w:szCs w:val="20"/>
        </w:rPr>
        <w:t>që</w:t>
      </w:r>
      <w:r w:rsidR="00586532">
        <w:rPr>
          <w:rFonts w:ascii="Arial" w:hAnsi="Arial" w:cs="Arial"/>
          <w:color w:val="000000"/>
          <w:spacing w:val="44"/>
          <w:sz w:val="20"/>
          <w:szCs w:val="20"/>
        </w:rPr>
        <w:t xml:space="preserve"> </w:t>
      </w:r>
      <w:r w:rsidR="00586532">
        <w:rPr>
          <w:rFonts w:ascii="Arial" w:hAnsi="Arial" w:cs="Arial"/>
          <w:color w:val="000000"/>
          <w:sz w:val="20"/>
          <w:szCs w:val="20"/>
        </w:rPr>
        <w:t>n</w:t>
      </w:r>
      <w:r w:rsidR="00586532">
        <w:rPr>
          <w:rFonts w:ascii="Arial" w:hAnsi="Arial" w:cs="Arial"/>
          <w:color w:val="000000"/>
          <w:spacing w:val="-1"/>
          <w:sz w:val="20"/>
          <w:szCs w:val="20"/>
        </w:rPr>
        <w:t>u</w:t>
      </w:r>
      <w:r w:rsidR="00586532">
        <w:rPr>
          <w:rFonts w:ascii="Arial" w:hAnsi="Arial" w:cs="Arial"/>
          <w:color w:val="000000"/>
          <w:sz w:val="20"/>
          <w:szCs w:val="20"/>
        </w:rPr>
        <w:t>k</w:t>
      </w:r>
      <w:r w:rsidR="00586532">
        <w:rPr>
          <w:rFonts w:ascii="Arial" w:hAnsi="Arial" w:cs="Arial"/>
          <w:color w:val="000000"/>
          <w:spacing w:val="50"/>
          <w:sz w:val="20"/>
          <w:szCs w:val="20"/>
        </w:rPr>
        <w:t xml:space="preserve"> </w:t>
      </w:r>
      <w:r w:rsidR="00586532">
        <w:rPr>
          <w:rFonts w:ascii="Arial" w:hAnsi="Arial" w:cs="Arial"/>
          <w:color w:val="000000"/>
          <w:sz w:val="20"/>
          <w:szCs w:val="20"/>
        </w:rPr>
        <w:t xml:space="preserve">e </w:t>
      </w:r>
      <w:r w:rsidR="00586532">
        <w:rPr>
          <w:rFonts w:ascii="Arial" w:hAnsi="Arial" w:cs="Arial"/>
          <w:color w:val="000000"/>
          <w:spacing w:val="-1"/>
          <w:sz w:val="20"/>
          <w:szCs w:val="20"/>
        </w:rPr>
        <w:t>v</w:t>
      </w:r>
      <w:r w:rsidR="00586532">
        <w:rPr>
          <w:rFonts w:ascii="Arial" w:hAnsi="Arial" w:cs="Arial"/>
          <w:color w:val="000000"/>
          <w:spacing w:val="1"/>
          <w:sz w:val="20"/>
          <w:szCs w:val="20"/>
        </w:rPr>
        <w:t>l</w:t>
      </w:r>
      <w:r w:rsidR="00586532">
        <w:rPr>
          <w:rFonts w:ascii="Arial" w:hAnsi="Arial" w:cs="Arial"/>
          <w:color w:val="000000"/>
          <w:sz w:val="20"/>
          <w:szCs w:val="20"/>
        </w:rPr>
        <w:t>erë</w:t>
      </w:r>
      <w:r w:rsidR="00586532">
        <w:rPr>
          <w:rFonts w:ascii="Arial" w:hAnsi="Arial" w:cs="Arial"/>
          <w:color w:val="000000"/>
          <w:spacing w:val="1"/>
          <w:sz w:val="20"/>
          <w:szCs w:val="20"/>
        </w:rPr>
        <w:t>s</w:t>
      </w:r>
      <w:r w:rsidR="00586532">
        <w:rPr>
          <w:rFonts w:ascii="Arial" w:hAnsi="Arial" w:cs="Arial"/>
          <w:color w:val="000000"/>
          <w:sz w:val="20"/>
          <w:szCs w:val="20"/>
        </w:rPr>
        <w:t>on</w:t>
      </w:r>
      <w:r w:rsidR="00586532">
        <w:rPr>
          <w:rFonts w:ascii="Arial" w:hAnsi="Arial" w:cs="Arial"/>
          <w:color w:val="000000"/>
          <w:spacing w:val="-1"/>
          <w:sz w:val="20"/>
          <w:szCs w:val="20"/>
        </w:rPr>
        <w:t xml:space="preserve"> </w:t>
      </w:r>
      <w:r w:rsidR="00586532">
        <w:rPr>
          <w:rFonts w:ascii="Arial" w:hAnsi="Arial" w:cs="Arial"/>
          <w:color w:val="000000"/>
          <w:spacing w:val="2"/>
          <w:sz w:val="20"/>
          <w:szCs w:val="20"/>
        </w:rPr>
        <w:t>f</w:t>
      </w:r>
      <w:r w:rsidR="00586532">
        <w:rPr>
          <w:rFonts w:ascii="Arial" w:hAnsi="Arial" w:cs="Arial"/>
          <w:color w:val="000000"/>
          <w:sz w:val="20"/>
          <w:szCs w:val="20"/>
        </w:rPr>
        <w:t>arë</w:t>
      </w:r>
      <w:r w:rsidR="00586532">
        <w:rPr>
          <w:rFonts w:ascii="Arial" w:hAnsi="Arial" w:cs="Arial"/>
          <w:color w:val="000000"/>
          <w:spacing w:val="1"/>
          <w:sz w:val="20"/>
          <w:szCs w:val="20"/>
        </w:rPr>
        <w:t xml:space="preserve"> </w:t>
      </w:r>
      <w:r w:rsidR="00586532">
        <w:rPr>
          <w:rFonts w:ascii="Arial" w:hAnsi="Arial" w:cs="Arial"/>
          <w:color w:val="000000"/>
          <w:spacing w:val="-1"/>
          <w:sz w:val="20"/>
          <w:szCs w:val="20"/>
        </w:rPr>
        <w:t>vl</w:t>
      </w:r>
      <w:r w:rsidR="00586532">
        <w:rPr>
          <w:rFonts w:ascii="Arial" w:hAnsi="Arial" w:cs="Arial"/>
          <w:color w:val="000000"/>
          <w:sz w:val="20"/>
          <w:szCs w:val="20"/>
        </w:rPr>
        <w:t>e</w:t>
      </w:r>
      <w:r w:rsidR="00586532">
        <w:rPr>
          <w:rFonts w:ascii="Arial" w:hAnsi="Arial" w:cs="Arial"/>
          <w:color w:val="000000"/>
          <w:spacing w:val="2"/>
          <w:sz w:val="20"/>
          <w:szCs w:val="20"/>
        </w:rPr>
        <w:t>f</w:t>
      </w:r>
      <w:r w:rsidR="00586532">
        <w:rPr>
          <w:rFonts w:ascii="Arial" w:hAnsi="Arial" w:cs="Arial"/>
          <w:color w:val="000000"/>
          <w:spacing w:val="1"/>
          <w:sz w:val="20"/>
          <w:szCs w:val="20"/>
        </w:rPr>
        <w:t>s</w:t>
      </w:r>
      <w:r w:rsidR="00586532">
        <w:rPr>
          <w:rFonts w:ascii="Arial" w:hAnsi="Arial" w:cs="Arial"/>
          <w:color w:val="000000"/>
          <w:sz w:val="20"/>
          <w:szCs w:val="20"/>
        </w:rPr>
        <w:t>h</w:t>
      </w:r>
      <w:r w:rsidR="00586532">
        <w:rPr>
          <w:rFonts w:ascii="Arial" w:hAnsi="Arial" w:cs="Arial"/>
          <w:color w:val="000000"/>
          <w:spacing w:val="4"/>
          <w:sz w:val="20"/>
          <w:szCs w:val="20"/>
        </w:rPr>
        <w:t>m</w:t>
      </w:r>
      <w:r w:rsidR="00586532">
        <w:rPr>
          <w:rFonts w:ascii="Arial" w:hAnsi="Arial" w:cs="Arial"/>
          <w:color w:val="000000"/>
          <w:sz w:val="20"/>
          <w:szCs w:val="20"/>
        </w:rPr>
        <w:t>ëri</w:t>
      </w:r>
      <w:r w:rsidR="00586532">
        <w:rPr>
          <w:rFonts w:ascii="Arial" w:hAnsi="Arial" w:cs="Arial"/>
          <w:color w:val="000000"/>
          <w:spacing w:val="-1"/>
          <w:sz w:val="20"/>
          <w:szCs w:val="20"/>
        </w:rPr>
        <w:t>n</w:t>
      </w:r>
      <w:r w:rsidR="00586532">
        <w:rPr>
          <w:rFonts w:ascii="Arial" w:hAnsi="Arial" w:cs="Arial"/>
          <w:color w:val="000000"/>
          <w:sz w:val="20"/>
          <w:szCs w:val="20"/>
        </w:rPr>
        <w:t>ë</w:t>
      </w:r>
      <w:r w:rsidR="00586532">
        <w:rPr>
          <w:rFonts w:ascii="Arial" w:hAnsi="Arial" w:cs="Arial"/>
          <w:color w:val="000000"/>
          <w:spacing w:val="1"/>
          <w:sz w:val="20"/>
          <w:szCs w:val="20"/>
        </w:rPr>
        <w:t xml:space="preserve"> </w:t>
      </w:r>
      <w:r w:rsidR="00586532">
        <w:rPr>
          <w:rFonts w:ascii="Arial" w:hAnsi="Arial" w:cs="Arial"/>
          <w:color w:val="000000"/>
          <w:sz w:val="20"/>
          <w:szCs w:val="20"/>
        </w:rPr>
        <w:t>e</w:t>
      </w:r>
      <w:r w:rsidR="00586532">
        <w:rPr>
          <w:rFonts w:ascii="Arial" w:hAnsi="Arial" w:cs="Arial"/>
          <w:color w:val="000000"/>
          <w:spacing w:val="-1"/>
          <w:sz w:val="20"/>
          <w:szCs w:val="20"/>
        </w:rPr>
        <w:t xml:space="preserve"> n</w:t>
      </w:r>
      <w:r w:rsidR="00586532">
        <w:rPr>
          <w:rFonts w:ascii="Arial" w:hAnsi="Arial" w:cs="Arial"/>
          <w:color w:val="000000"/>
          <w:spacing w:val="1"/>
          <w:sz w:val="20"/>
          <w:szCs w:val="20"/>
        </w:rPr>
        <w:t>j</w:t>
      </w:r>
      <w:r w:rsidR="00586532">
        <w:rPr>
          <w:rFonts w:ascii="Arial" w:hAnsi="Arial" w:cs="Arial"/>
          <w:color w:val="000000"/>
          <w:sz w:val="20"/>
          <w:szCs w:val="20"/>
        </w:rPr>
        <w:t>ë</w:t>
      </w:r>
      <w:r w:rsidR="00586532">
        <w:rPr>
          <w:rFonts w:ascii="Arial" w:hAnsi="Arial" w:cs="Arial"/>
          <w:color w:val="000000"/>
          <w:spacing w:val="-1"/>
          <w:sz w:val="20"/>
          <w:szCs w:val="20"/>
        </w:rPr>
        <w:t xml:space="preserve"> p</w:t>
      </w:r>
      <w:r w:rsidR="00586532">
        <w:rPr>
          <w:rFonts w:ascii="Arial" w:hAnsi="Arial" w:cs="Arial"/>
          <w:color w:val="000000"/>
          <w:spacing w:val="1"/>
          <w:sz w:val="20"/>
          <w:szCs w:val="20"/>
        </w:rPr>
        <w:t>r</w:t>
      </w:r>
      <w:r w:rsidR="00586532">
        <w:rPr>
          <w:rFonts w:ascii="Arial" w:hAnsi="Arial" w:cs="Arial"/>
          <w:color w:val="000000"/>
          <w:sz w:val="20"/>
          <w:szCs w:val="20"/>
        </w:rPr>
        <w:t>e</w:t>
      </w:r>
      <w:r w:rsidR="00586532">
        <w:rPr>
          <w:rFonts w:ascii="Arial" w:hAnsi="Arial" w:cs="Arial"/>
          <w:color w:val="000000"/>
          <w:spacing w:val="4"/>
          <w:sz w:val="20"/>
          <w:szCs w:val="20"/>
        </w:rPr>
        <w:t>t</w:t>
      </w:r>
      <w:r w:rsidR="00586532">
        <w:rPr>
          <w:rFonts w:ascii="Arial" w:hAnsi="Arial" w:cs="Arial"/>
          <w:color w:val="000000"/>
          <w:sz w:val="20"/>
          <w:szCs w:val="20"/>
        </w:rPr>
        <w:t>e</w:t>
      </w:r>
      <w:r w:rsidR="00586532">
        <w:rPr>
          <w:rFonts w:ascii="Arial" w:hAnsi="Arial" w:cs="Arial"/>
          <w:color w:val="000000"/>
          <w:spacing w:val="1"/>
          <w:sz w:val="20"/>
          <w:szCs w:val="20"/>
        </w:rPr>
        <w:t>n</w:t>
      </w:r>
      <w:r w:rsidR="00586532">
        <w:rPr>
          <w:rFonts w:ascii="Arial" w:hAnsi="Arial" w:cs="Arial"/>
          <w:color w:val="000000"/>
          <w:sz w:val="20"/>
          <w:szCs w:val="20"/>
        </w:rPr>
        <w:t>d</w:t>
      </w:r>
      <w:r w:rsidR="00586532">
        <w:rPr>
          <w:rFonts w:ascii="Arial" w:hAnsi="Arial" w:cs="Arial"/>
          <w:color w:val="000000"/>
          <w:spacing w:val="-1"/>
          <w:sz w:val="20"/>
          <w:szCs w:val="20"/>
        </w:rPr>
        <w:t>i</w:t>
      </w:r>
      <w:r w:rsidR="00586532">
        <w:rPr>
          <w:rFonts w:ascii="Arial" w:hAnsi="Arial" w:cs="Arial"/>
          <w:color w:val="000000"/>
          <w:spacing w:val="4"/>
          <w:sz w:val="20"/>
          <w:szCs w:val="20"/>
        </w:rPr>
        <w:t>m</w:t>
      </w:r>
      <w:r w:rsidR="00586532">
        <w:rPr>
          <w:rFonts w:ascii="Arial" w:hAnsi="Arial" w:cs="Arial"/>
          <w:color w:val="000000"/>
          <w:spacing w:val="-1"/>
          <w:sz w:val="20"/>
          <w:szCs w:val="20"/>
        </w:rPr>
        <w:t>i</w:t>
      </w:r>
      <w:r w:rsidR="00586532">
        <w:rPr>
          <w:rFonts w:ascii="Arial" w:hAnsi="Arial" w:cs="Arial"/>
          <w:color w:val="000000"/>
          <w:sz w:val="20"/>
          <w:szCs w:val="20"/>
        </w:rPr>
        <w:t>,</w:t>
      </w:r>
      <w:r w:rsidR="00586532">
        <w:rPr>
          <w:rFonts w:ascii="Arial" w:hAnsi="Arial" w:cs="Arial"/>
          <w:color w:val="000000"/>
          <w:spacing w:val="-1"/>
          <w:sz w:val="20"/>
          <w:szCs w:val="20"/>
        </w:rPr>
        <w:t xml:space="preserve"> a</w:t>
      </w:r>
      <w:r w:rsidR="00586532">
        <w:rPr>
          <w:rFonts w:ascii="Arial" w:hAnsi="Arial" w:cs="Arial"/>
          <w:color w:val="000000"/>
          <w:sz w:val="20"/>
          <w:szCs w:val="20"/>
        </w:rPr>
        <w:t>n</w:t>
      </w:r>
      <w:r w:rsidR="00586532">
        <w:rPr>
          <w:rFonts w:ascii="Arial" w:hAnsi="Arial" w:cs="Arial"/>
          <w:color w:val="000000"/>
          <w:spacing w:val="3"/>
          <w:sz w:val="20"/>
          <w:szCs w:val="20"/>
        </w:rPr>
        <w:t>k</w:t>
      </w:r>
      <w:r w:rsidR="00586532">
        <w:rPr>
          <w:rFonts w:ascii="Arial" w:hAnsi="Arial" w:cs="Arial"/>
          <w:color w:val="000000"/>
          <w:sz w:val="20"/>
          <w:szCs w:val="20"/>
        </w:rPr>
        <w:t>e</w:t>
      </w:r>
      <w:r w:rsidR="00586532">
        <w:rPr>
          <w:rFonts w:ascii="Arial" w:hAnsi="Arial" w:cs="Arial"/>
          <w:color w:val="000000"/>
          <w:spacing w:val="1"/>
          <w:sz w:val="20"/>
          <w:szCs w:val="20"/>
        </w:rPr>
        <w:t>s</w:t>
      </w:r>
      <w:r w:rsidR="00586532">
        <w:rPr>
          <w:rFonts w:ascii="Arial" w:hAnsi="Arial" w:cs="Arial"/>
          <w:color w:val="000000"/>
          <w:sz w:val="20"/>
          <w:szCs w:val="20"/>
        </w:rPr>
        <w:t>a</w:t>
      </w:r>
      <w:r w:rsidR="00586532">
        <w:rPr>
          <w:rFonts w:ascii="Arial" w:hAnsi="Arial" w:cs="Arial"/>
          <w:color w:val="000000"/>
          <w:spacing w:val="-1"/>
          <w:sz w:val="20"/>
          <w:szCs w:val="20"/>
        </w:rPr>
        <w:t xml:space="preserve"> </w:t>
      </w:r>
      <w:r w:rsidR="00586532">
        <w:rPr>
          <w:rFonts w:ascii="Arial" w:hAnsi="Arial" w:cs="Arial"/>
          <w:color w:val="000000"/>
          <w:spacing w:val="1"/>
          <w:sz w:val="20"/>
          <w:szCs w:val="20"/>
        </w:rPr>
        <w:t>d</w:t>
      </w:r>
      <w:r w:rsidR="00586532">
        <w:rPr>
          <w:rFonts w:ascii="Arial" w:hAnsi="Arial" w:cs="Arial"/>
          <w:color w:val="000000"/>
          <w:sz w:val="20"/>
          <w:szCs w:val="20"/>
        </w:rPr>
        <w:t>o</w:t>
      </w:r>
      <w:r w:rsidR="00586532">
        <w:rPr>
          <w:rFonts w:ascii="Arial" w:hAnsi="Arial" w:cs="Arial"/>
          <w:color w:val="000000"/>
          <w:spacing w:val="-1"/>
          <w:sz w:val="20"/>
          <w:szCs w:val="20"/>
        </w:rPr>
        <w:t xml:space="preserve"> t’</w:t>
      </w:r>
      <w:r w:rsidR="00586532">
        <w:rPr>
          <w:rFonts w:ascii="Arial" w:hAnsi="Arial" w:cs="Arial"/>
          <w:color w:val="000000"/>
          <w:spacing w:val="1"/>
          <w:sz w:val="20"/>
          <w:szCs w:val="20"/>
        </w:rPr>
        <w:t>i</w:t>
      </w:r>
      <w:r w:rsidR="00586532">
        <w:rPr>
          <w:rFonts w:ascii="Arial" w:hAnsi="Arial" w:cs="Arial"/>
          <w:color w:val="000000"/>
          <w:spacing w:val="-1"/>
          <w:sz w:val="20"/>
          <w:szCs w:val="20"/>
        </w:rPr>
        <w:t xml:space="preserve"> </w:t>
      </w:r>
      <w:r w:rsidR="00586532">
        <w:rPr>
          <w:rFonts w:ascii="Arial" w:hAnsi="Arial" w:cs="Arial"/>
          <w:color w:val="000000"/>
          <w:sz w:val="20"/>
          <w:szCs w:val="20"/>
        </w:rPr>
        <w:t>re</w:t>
      </w:r>
      <w:r w:rsidR="00586532">
        <w:rPr>
          <w:rFonts w:ascii="Arial" w:hAnsi="Arial" w:cs="Arial"/>
          <w:color w:val="000000"/>
          <w:spacing w:val="2"/>
          <w:sz w:val="20"/>
          <w:szCs w:val="20"/>
        </w:rPr>
        <w:t>f</w:t>
      </w:r>
      <w:r w:rsidR="00586532">
        <w:rPr>
          <w:rFonts w:ascii="Arial" w:hAnsi="Arial" w:cs="Arial"/>
          <w:color w:val="000000"/>
          <w:sz w:val="20"/>
          <w:szCs w:val="20"/>
        </w:rPr>
        <w:t>ero</w:t>
      </w:r>
      <w:r w:rsidR="00586532">
        <w:rPr>
          <w:rFonts w:ascii="Arial" w:hAnsi="Arial" w:cs="Arial"/>
          <w:color w:val="000000"/>
          <w:spacing w:val="2"/>
          <w:sz w:val="20"/>
          <w:szCs w:val="20"/>
        </w:rPr>
        <w:t>h</w:t>
      </w:r>
      <w:r w:rsidR="00586532">
        <w:rPr>
          <w:rFonts w:ascii="Arial" w:hAnsi="Arial" w:cs="Arial"/>
          <w:color w:val="000000"/>
          <w:sz w:val="20"/>
          <w:szCs w:val="20"/>
        </w:rPr>
        <w:t>et</w:t>
      </w:r>
      <w:r w:rsidR="00586532">
        <w:rPr>
          <w:rFonts w:ascii="Arial" w:hAnsi="Arial" w:cs="Arial"/>
          <w:color w:val="000000"/>
          <w:spacing w:val="-3"/>
          <w:sz w:val="20"/>
          <w:szCs w:val="20"/>
        </w:rPr>
        <w:t xml:space="preserve"> </w:t>
      </w:r>
      <w:r w:rsidR="00586532">
        <w:rPr>
          <w:rFonts w:ascii="Arial" w:hAnsi="Arial" w:cs="Arial"/>
          <w:color w:val="000000"/>
          <w:spacing w:val="2"/>
          <w:sz w:val="20"/>
          <w:szCs w:val="20"/>
        </w:rPr>
        <w:t>p</w:t>
      </w:r>
      <w:r w:rsidR="00586532">
        <w:rPr>
          <w:rFonts w:ascii="Arial" w:hAnsi="Arial" w:cs="Arial"/>
          <w:color w:val="000000"/>
          <w:sz w:val="20"/>
          <w:szCs w:val="20"/>
        </w:rPr>
        <w:t>a</w:t>
      </w:r>
      <w:r w:rsidR="00586532">
        <w:rPr>
          <w:rFonts w:ascii="Arial" w:hAnsi="Arial" w:cs="Arial"/>
          <w:color w:val="000000"/>
          <w:spacing w:val="-1"/>
          <w:sz w:val="20"/>
          <w:szCs w:val="20"/>
        </w:rPr>
        <w:t>n</w:t>
      </w:r>
      <w:r w:rsidR="00586532">
        <w:rPr>
          <w:rFonts w:ascii="Arial" w:hAnsi="Arial" w:cs="Arial"/>
          <w:color w:val="000000"/>
          <w:spacing w:val="2"/>
          <w:sz w:val="20"/>
          <w:szCs w:val="20"/>
        </w:rPr>
        <w:t>e</w:t>
      </w:r>
      <w:r w:rsidR="00586532">
        <w:rPr>
          <w:rFonts w:ascii="Arial" w:hAnsi="Arial" w:cs="Arial"/>
          <w:color w:val="000000"/>
          <w:spacing w:val="-1"/>
          <w:sz w:val="20"/>
          <w:szCs w:val="20"/>
        </w:rPr>
        <w:t>li</w:t>
      </w:r>
      <w:r w:rsidR="00586532">
        <w:rPr>
          <w:rFonts w:ascii="Arial" w:hAnsi="Arial" w:cs="Arial"/>
          <w:color w:val="000000"/>
          <w:sz w:val="20"/>
          <w:szCs w:val="20"/>
        </w:rPr>
        <w:t>t</w:t>
      </w:r>
      <w:r w:rsidR="00586532">
        <w:rPr>
          <w:rFonts w:ascii="Arial" w:hAnsi="Arial" w:cs="Arial"/>
          <w:color w:val="000000"/>
          <w:spacing w:val="1"/>
          <w:sz w:val="20"/>
          <w:szCs w:val="20"/>
        </w:rPr>
        <w:t xml:space="preserve"> s</w:t>
      </w:r>
      <w:r w:rsidR="00586532">
        <w:rPr>
          <w:rFonts w:ascii="Arial" w:hAnsi="Arial" w:cs="Arial"/>
          <w:color w:val="000000"/>
          <w:sz w:val="20"/>
          <w:szCs w:val="20"/>
        </w:rPr>
        <w:t>h</w:t>
      </w:r>
      <w:r w:rsidR="00586532">
        <w:rPr>
          <w:rFonts w:ascii="Arial" w:hAnsi="Arial" w:cs="Arial"/>
          <w:color w:val="000000"/>
          <w:spacing w:val="4"/>
          <w:sz w:val="20"/>
          <w:szCs w:val="20"/>
        </w:rPr>
        <w:t>q</w:t>
      </w:r>
      <w:r w:rsidR="00586532">
        <w:rPr>
          <w:rFonts w:ascii="Arial" w:hAnsi="Arial" w:cs="Arial"/>
          <w:color w:val="000000"/>
          <w:spacing w:val="-1"/>
          <w:sz w:val="20"/>
          <w:szCs w:val="20"/>
        </w:rPr>
        <w:t>y</w:t>
      </w:r>
      <w:r w:rsidR="00586532">
        <w:rPr>
          <w:rFonts w:ascii="Arial" w:hAnsi="Arial" w:cs="Arial"/>
          <w:color w:val="000000"/>
          <w:spacing w:val="1"/>
          <w:sz w:val="20"/>
          <w:szCs w:val="20"/>
        </w:rPr>
        <w:t>r</w:t>
      </w:r>
      <w:r w:rsidR="00586532">
        <w:rPr>
          <w:rFonts w:ascii="Arial" w:hAnsi="Arial" w:cs="Arial"/>
          <w:color w:val="000000"/>
          <w:sz w:val="20"/>
          <w:szCs w:val="20"/>
        </w:rPr>
        <w:t>tu</w:t>
      </w:r>
      <w:r w:rsidR="00586532">
        <w:rPr>
          <w:rFonts w:ascii="Arial" w:hAnsi="Arial" w:cs="Arial"/>
          <w:color w:val="000000"/>
          <w:spacing w:val="-1"/>
          <w:sz w:val="20"/>
          <w:szCs w:val="20"/>
        </w:rPr>
        <w:t>e</w:t>
      </w:r>
      <w:r w:rsidR="00586532">
        <w:rPr>
          <w:rFonts w:ascii="Arial" w:hAnsi="Arial" w:cs="Arial"/>
          <w:color w:val="000000"/>
          <w:spacing w:val="1"/>
          <w:sz w:val="20"/>
          <w:szCs w:val="20"/>
        </w:rPr>
        <w:t>s</w:t>
      </w:r>
      <w:r w:rsidR="00586532">
        <w:rPr>
          <w:rFonts w:ascii="Arial" w:hAnsi="Arial" w:cs="Arial"/>
          <w:color w:val="000000"/>
          <w:sz w:val="20"/>
          <w:szCs w:val="20"/>
        </w:rPr>
        <w:t>.</w:t>
      </w:r>
    </w:p>
    <w:p w:rsidR="0018774B" w:rsidRPr="0018774B" w:rsidRDefault="0018774B" w:rsidP="007B5A98">
      <w:pPr>
        <w:autoSpaceDE w:val="0"/>
        <w:autoSpaceDN w:val="0"/>
        <w:adjustRightInd w:val="0"/>
        <w:spacing w:after="0" w:line="240" w:lineRule="auto"/>
        <w:ind w:right="113"/>
        <w:jc w:val="both"/>
        <w:rPr>
          <w:rFonts w:ascii="Arial" w:hAnsi="Arial" w:cs="Arial"/>
          <w:color w:val="000000"/>
          <w:sz w:val="20"/>
          <w:szCs w:val="20"/>
        </w:rPr>
      </w:pPr>
    </w:p>
    <w:p w:rsidR="007B5A98" w:rsidRPr="0018774B" w:rsidRDefault="0018774B" w:rsidP="007B5A98">
      <w:pPr>
        <w:autoSpaceDE w:val="0"/>
        <w:autoSpaceDN w:val="0"/>
        <w:adjustRightInd w:val="0"/>
        <w:spacing w:after="0" w:line="240" w:lineRule="auto"/>
        <w:ind w:right="113"/>
        <w:jc w:val="both"/>
        <w:rPr>
          <w:rFonts w:ascii="Arial" w:eastAsia="Times New Roman" w:hAnsi="Arial" w:cs="Arial"/>
          <w:color w:val="000000"/>
          <w:sz w:val="20"/>
          <w:szCs w:val="20"/>
        </w:rPr>
      </w:pPr>
      <w:r w:rsidRPr="0018774B">
        <w:rPr>
          <w:rFonts w:ascii="Arial" w:hAnsi="Arial" w:cs="Arial"/>
          <w:color w:val="000000"/>
          <w:sz w:val="20"/>
          <w:szCs w:val="20"/>
        </w:rPr>
        <w:t>12.5</w:t>
      </w:r>
      <w:r w:rsidR="007B5A98" w:rsidRPr="0018774B">
        <w:rPr>
          <w:rFonts w:ascii="Arial" w:hAnsi="Arial" w:cs="Arial"/>
          <w:color w:val="000000"/>
          <w:sz w:val="20"/>
          <w:szCs w:val="20"/>
        </w:rPr>
        <w:t xml:space="preserve">  </w:t>
      </w:r>
      <w:r w:rsidR="007B5A98" w:rsidRPr="0018774B">
        <w:rPr>
          <w:rFonts w:ascii="Arial" w:eastAsia="Times New Roman" w:hAnsi="Arial" w:cs="Arial"/>
          <w:color w:val="000000"/>
          <w:sz w:val="20"/>
          <w:szCs w:val="20"/>
        </w:rPr>
        <w:t>Nëse autoriteti kontraktues e nxjerr një vendim duke konstatuar se një pretendim i bërë në ankesë është i vlefshëm, por ai nuk ndërmerr veprimet e duhura dhe efektive korrigjuese , parashtruesi i ankesës pastaj mundet që brenda tri (3) ditëve të paraqesë një njoftim me shkrim tek paneli shqyrtues dhe autoriteti kontraktues, lidhur me dështimin e tillë dhe për të kërkuar nga paneli shqyrtues që ta shqyrtojë çështjen dhe të nxjerrë një urdhër për autoritetin kontraktues duke e detyruar autoritetin e tillë që të korrigjojë shkeljen e pretenduar dhe / ose të parandalojë dëmtimin e mëtejmë të parashtruesit të ankesës dhe / ose një palë tjetër të interesuar. Në këtë rast, AK, brenda tri (3) ditësh, do të transferojë të gjitha dokumentet te panelin shqyrtues.</w:t>
      </w:r>
    </w:p>
    <w:p w:rsidR="0018774B" w:rsidRPr="0018774B" w:rsidRDefault="0018774B" w:rsidP="0018774B">
      <w:pPr>
        <w:pStyle w:val="ListParagraph"/>
        <w:widowControl w:val="0"/>
        <w:autoSpaceDE w:val="0"/>
        <w:autoSpaceDN w:val="0"/>
        <w:adjustRightInd w:val="0"/>
        <w:spacing w:after="0"/>
        <w:ind w:left="0" w:right="113"/>
        <w:rPr>
          <w:rFonts w:ascii="Arial" w:hAnsi="Arial" w:cs="Arial"/>
          <w:color w:val="000000"/>
          <w:sz w:val="20"/>
        </w:rPr>
      </w:pPr>
    </w:p>
    <w:p w:rsidR="0018774B" w:rsidRPr="0018774B" w:rsidRDefault="00767345" w:rsidP="00767345">
      <w:pPr>
        <w:widowControl w:val="0"/>
        <w:autoSpaceDE w:val="0"/>
        <w:autoSpaceDN w:val="0"/>
        <w:adjustRightInd w:val="0"/>
        <w:spacing w:before="1" w:after="0" w:line="230" w:lineRule="exact"/>
        <w:ind w:right="194"/>
        <w:jc w:val="both"/>
        <w:rPr>
          <w:rFonts w:ascii="Arial" w:hAnsi="Arial" w:cs="Arial"/>
          <w:color w:val="000000"/>
          <w:sz w:val="20"/>
          <w:szCs w:val="20"/>
        </w:rPr>
      </w:pPr>
      <w:r w:rsidRPr="0018774B">
        <w:rPr>
          <w:rFonts w:ascii="Arial" w:hAnsi="Arial" w:cs="Arial"/>
          <w:color w:val="000000"/>
          <w:sz w:val="20"/>
          <w:szCs w:val="20"/>
        </w:rPr>
        <w:t>12.</w:t>
      </w:r>
      <w:r w:rsidR="0018774B" w:rsidRPr="0018774B">
        <w:rPr>
          <w:rFonts w:ascii="Arial" w:hAnsi="Arial" w:cs="Arial"/>
          <w:color w:val="000000"/>
          <w:sz w:val="20"/>
          <w:szCs w:val="20"/>
        </w:rPr>
        <w:t>6</w:t>
      </w:r>
      <w:r w:rsidRPr="0018774B">
        <w:rPr>
          <w:rFonts w:ascii="Arial" w:hAnsi="Arial" w:cs="Arial"/>
          <w:color w:val="000000"/>
          <w:sz w:val="20"/>
          <w:szCs w:val="20"/>
        </w:rPr>
        <w:t xml:space="preserve"> </w:t>
      </w:r>
      <w:r w:rsidRPr="0018774B">
        <w:rPr>
          <w:rFonts w:ascii="Arial" w:hAnsi="Arial" w:cs="Arial"/>
          <w:color w:val="000000"/>
          <w:spacing w:val="1"/>
          <w:sz w:val="20"/>
          <w:szCs w:val="20"/>
        </w:rPr>
        <w:t>O</w:t>
      </w:r>
      <w:r w:rsidRPr="0018774B">
        <w:rPr>
          <w:rFonts w:ascii="Arial" w:hAnsi="Arial" w:cs="Arial"/>
          <w:color w:val="000000"/>
          <w:spacing w:val="-1"/>
          <w:sz w:val="20"/>
          <w:szCs w:val="20"/>
        </w:rPr>
        <w:t>S</w:t>
      </w:r>
      <w:r w:rsidRPr="0018774B">
        <w:rPr>
          <w:rFonts w:ascii="Arial" w:hAnsi="Arial" w:cs="Arial"/>
          <w:color w:val="000000"/>
          <w:spacing w:val="2"/>
          <w:sz w:val="20"/>
          <w:szCs w:val="20"/>
        </w:rPr>
        <w:t>H</w:t>
      </w:r>
      <w:r w:rsidRPr="0018774B">
        <w:rPr>
          <w:rFonts w:ascii="Arial" w:hAnsi="Arial" w:cs="Arial"/>
          <w:color w:val="000000"/>
          <w:sz w:val="20"/>
          <w:szCs w:val="20"/>
        </w:rPr>
        <w:t>P</w:t>
      </w:r>
      <w:r w:rsidRPr="0018774B">
        <w:rPr>
          <w:rFonts w:ascii="Arial" w:hAnsi="Arial" w:cs="Arial"/>
          <w:color w:val="000000"/>
          <w:spacing w:val="2"/>
          <w:sz w:val="20"/>
          <w:szCs w:val="20"/>
        </w:rPr>
        <w:t xml:space="preserve"> </w:t>
      </w:r>
      <w:r w:rsidRPr="0018774B">
        <w:rPr>
          <w:rFonts w:ascii="Arial" w:hAnsi="Arial" w:cs="Arial"/>
          <w:color w:val="000000"/>
          <w:sz w:val="20"/>
          <w:szCs w:val="20"/>
        </w:rPr>
        <w:t>do</w:t>
      </w:r>
      <w:r w:rsidRPr="0018774B">
        <w:rPr>
          <w:rFonts w:ascii="Arial" w:hAnsi="Arial" w:cs="Arial"/>
          <w:color w:val="000000"/>
          <w:spacing w:val="3"/>
          <w:sz w:val="20"/>
          <w:szCs w:val="20"/>
        </w:rPr>
        <w:t xml:space="preserve"> </w:t>
      </w:r>
      <w:r w:rsidRPr="0018774B">
        <w:rPr>
          <w:rFonts w:ascii="Arial" w:hAnsi="Arial" w:cs="Arial"/>
          <w:color w:val="000000"/>
          <w:sz w:val="20"/>
          <w:szCs w:val="20"/>
        </w:rPr>
        <w:t>të</w:t>
      </w:r>
      <w:r w:rsidRPr="0018774B">
        <w:rPr>
          <w:rFonts w:ascii="Arial" w:hAnsi="Arial" w:cs="Arial"/>
          <w:color w:val="000000"/>
          <w:spacing w:val="2"/>
          <w:sz w:val="20"/>
          <w:szCs w:val="20"/>
        </w:rPr>
        <w:t xml:space="preserve"> </w:t>
      </w:r>
      <w:r w:rsidRPr="0018774B">
        <w:rPr>
          <w:rFonts w:ascii="Arial" w:hAnsi="Arial" w:cs="Arial"/>
          <w:color w:val="000000"/>
          <w:sz w:val="20"/>
          <w:szCs w:val="20"/>
        </w:rPr>
        <w:t>n</w:t>
      </w:r>
      <w:r w:rsidRPr="0018774B">
        <w:rPr>
          <w:rFonts w:ascii="Arial" w:hAnsi="Arial" w:cs="Arial"/>
          <w:color w:val="000000"/>
          <w:spacing w:val="1"/>
          <w:sz w:val="20"/>
          <w:szCs w:val="20"/>
        </w:rPr>
        <w:t>xj</w:t>
      </w:r>
      <w:r w:rsidRPr="0018774B">
        <w:rPr>
          <w:rFonts w:ascii="Arial" w:hAnsi="Arial" w:cs="Arial"/>
          <w:color w:val="000000"/>
          <w:sz w:val="20"/>
          <w:szCs w:val="20"/>
        </w:rPr>
        <w:t>er</w:t>
      </w:r>
      <w:r w:rsidRPr="0018774B">
        <w:rPr>
          <w:rFonts w:ascii="Arial" w:hAnsi="Arial" w:cs="Arial"/>
          <w:color w:val="000000"/>
          <w:spacing w:val="1"/>
          <w:sz w:val="20"/>
          <w:szCs w:val="20"/>
        </w:rPr>
        <w:t>r</w:t>
      </w:r>
      <w:r w:rsidRPr="0018774B">
        <w:rPr>
          <w:rFonts w:ascii="Arial" w:hAnsi="Arial" w:cs="Arial"/>
          <w:color w:val="000000"/>
          <w:sz w:val="20"/>
          <w:szCs w:val="20"/>
        </w:rPr>
        <w:t>ë</w:t>
      </w:r>
      <w:r w:rsidRPr="0018774B">
        <w:rPr>
          <w:rFonts w:ascii="Arial" w:hAnsi="Arial" w:cs="Arial"/>
          <w:color w:val="000000"/>
          <w:spacing w:val="4"/>
          <w:sz w:val="20"/>
          <w:szCs w:val="20"/>
        </w:rPr>
        <w:t xml:space="preserve"> </w:t>
      </w:r>
      <w:r w:rsidRPr="0018774B">
        <w:rPr>
          <w:rFonts w:ascii="Arial" w:hAnsi="Arial" w:cs="Arial"/>
          <w:color w:val="000000"/>
          <w:spacing w:val="1"/>
          <w:sz w:val="20"/>
          <w:szCs w:val="20"/>
        </w:rPr>
        <w:t>v</w:t>
      </w:r>
      <w:r w:rsidRPr="0018774B">
        <w:rPr>
          <w:rFonts w:ascii="Arial" w:hAnsi="Arial" w:cs="Arial"/>
          <w:color w:val="000000"/>
          <w:sz w:val="20"/>
          <w:szCs w:val="20"/>
        </w:rPr>
        <w:t>e</w:t>
      </w:r>
      <w:r w:rsidRPr="0018774B">
        <w:rPr>
          <w:rFonts w:ascii="Arial" w:hAnsi="Arial" w:cs="Arial"/>
          <w:color w:val="000000"/>
          <w:spacing w:val="1"/>
          <w:sz w:val="20"/>
          <w:szCs w:val="20"/>
        </w:rPr>
        <w:t>n</w:t>
      </w:r>
      <w:r w:rsidRPr="0018774B">
        <w:rPr>
          <w:rFonts w:ascii="Arial" w:hAnsi="Arial" w:cs="Arial"/>
          <w:color w:val="000000"/>
          <w:sz w:val="20"/>
          <w:szCs w:val="20"/>
        </w:rPr>
        <w:t>d</w:t>
      </w:r>
      <w:r w:rsidRPr="0018774B">
        <w:rPr>
          <w:rFonts w:ascii="Arial" w:hAnsi="Arial" w:cs="Arial"/>
          <w:color w:val="000000"/>
          <w:spacing w:val="-1"/>
          <w:sz w:val="20"/>
          <w:szCs w:val="20"/>
        </w:rPr>
        <w:t>i</w:t>
      </w:r>
      <w:r w:rsidRPr="0018774B">
        <w:rPr>
          <w:rFonts w:ascii="Arial" w:hAnsi="Arial" w:cs="Arial"/>
          <w:color w:val="000000"/>
          <w:spacing w:val="4"/>
          <w:sz w:val="20"/>
          <w:szCs w:val="20"/>
        </w:rPr>
        <w:t>m</w:t>
      </w:r>
      <w:r w:rsidRPr="0018774B">
        <w:rPr>
          <w:rFonts w:ascii="Arial" w:hAnsi="Arial" w:cs="Arial"/>
          <w:color w:val="000000"/>
          <w:spacing w:val="-1"/>
          <w:sz w:val="20"/>
          <w:szCs w:val="20"/>
        </w:rPr>
        <w:t>i</w:t>
      </w:r>
      <w:r w:rsidRPr="0018774B">
        <w:rPr>
          <w:rFonts w:ascii="Arial" w:hAnsi="Arial" w:cs="Arial"/>
          <w:color w:val="000000"/>
          <w:sz w:val="20"/>
          <w:szCs w:val="20"/>
        </w:rPr>
        <w:t>n</w:t>
      </w:r>
      <w:r w:rsidRPr="0018774B">
        <w:rPr>
          <w:rFonts w:ascii="Arial" w:hAnsi="Arial" w:cs="Arial"/>
          <w:color w:val="000000"/>
          <w:spacing w:val="4"/>
          <w:sz w:val="20"/>
          <w:szCs w:val="20"/>
        </w:rPr>
        <w:t xml:space="preserve"> </w:t>
      </w:r>
      <w:r w:rsidR="00586532">
        <w:rPr>
          <w:rFonts w:ascii="Arial" w:hAnsi="Arial" w:cs="Arial"/>
          <w:color w:val="000000"/>
          <w:sz w:val="20"/>
          <w:szCs w:val="20"/>
        </w:rPr>
        <w:t>e</w:t>
      </w:r>
      <w:r w:rsidR="00586532">
        <w:rPr>
          <w:rFonts w:ascii="Arial" w:hAnsi="Arial" w:cs="Arial"/>
          <w:color w:val="000000"/>
          <w:spacing w:val="4"/>
          <w:sz w:val="20"/>
          <w:szCs w:val="20"/>
        </w:rPr>
        <w:t xml:space="preserve"> </w:t>
      </w:r>
      <w:r w:rsidR="00586532">
        <w:rPr>
          <w:rFonts w:ascii="Arial" w:hAnsi="Arial" w:cs="Arial"/>
          <w:color w:val="000000"/>
          <w:sz w:val="20"/>
          <w:szCs w:val="20"/>
        </w:rPr>
        <w:t>t</w:t>
      </w:r>
      <w:r w:rsidR="00586532">
        <w:rPr>
          <w:rFonts w:ascii="Arial" w:hAnsi="Arial" w:cs="Arial"/>
          <w:color w:val="000000"/>
          <w:spacing w:val="-1"/>
          <w:sz w:val="20"/>
          <w:szCs w:val="20"/>
        </w:rPr>
        <w:t>i</w:t>
      </w:r>
      <w:r w:rsidR="00586532">
        <w:rPr>
          <w:rFonts w:ascii="Arial" w:hAnsi="Arial" w:cs="Arial"/>
          <w:color w:val="000000"/>
          <w:sz w:val="20"/>
          <w:szCs w:val="20"/>
        </w:rPr>
        <w:t>j</w:t>
      </w:r>
      <w:r w:rsidR="00586532">
        <w:rPr>
          <w:rFonts w:ascii="Arial" w:hAnsi="Arial" w:cs="Arial"/>
          <w:color w:val="000000"/>
          <w:spacing w:val="5"/>
          <w:sz w:val="20"/>
          <w:szCs w:val="20"/>
        </w:rPr>
        <w:t xml:space="preserve"> </w:t>
      </w:r>
      <w:r w:rsidR="00586532">
        <w:rPr>
          <w:rFonts w:ascii="Arial" w:hAnsi="Arial" w:cs="Arial"/>
          <w:color w:val="000000"/>
          <w:sz w:val="20"/>
          <w:szCs w:val="20"/>
        </w:rPr>
        <w:t>p</w:t>
      </w:r>
      <w:r w:rsidR="00586532">
        <w:rPr>
          <w:rFonts w:ascii="Arial" w:hAnsi="Arial" w:cs="Arial"/>
          <w:color w:val="000000"/>
          <w:spacing w:val="-1"/>
          <w:sz w:val="20"/>
          <w:szCs w:val="20"/>
        </w:rPr>
        <w:t>ë</w:t>
      </w:r>
      <w:r w:rsidR="00586532">
        <w:rPr>
          <w:rFonts w:ascii="Arial" w:hAnsi="Arial" w:cs="Arial"/>
          <w:color w:val="000000"/>
          <w:spacing w:val="1"/>
          <w:sz w:val="20"/>
          <w:szCs w:val="20"/>
        </w:rPr>
        <w:t>r</w:t>
      </w:r>
      <w:r w:rsidR="00586532">
        <w:rPr>
          <w:rFonts w:ascii="Arial" w:hAnsi="Arial" w:cs="Arial"/>
          <w:color w:val="000000"/>
          <w:spacing w:val="2"/>
          <w:sz w:val="20"/>
          <w:szCs w:val="20"/>
        </w:rPr>
        <w:t>f</w:t>
      </w:r>
      <w:r w:rsidR="00586532">
        <w:rPr>
          <w:rFonts w:ascii="Arial" w:hAnsi="Arial" w:cs="Arial"/>
          <w:color w:val="000000"/>
          <w:sz w:val="20"/>
          <w:szCs w:val="20"/>
        </w:rPr>
        <w:t>u</w:t>
      </w:r>
      <w:r w:rsidR="00586532">
        <w:rPr>
          <w:rFonts w:ascii="Arial" w:hAnsi="Arial" w:cs="Arial"/>
          <w:color w:val="000000"/>
          <w:spacing w:val="-1"/>
          <w:sz w:val="20"/>
          <w:szCs w:val="20"/>
        </w:rPr>
        <w:t>n</w:t>
      </w:r>
      <w:r w:rsidR="00586532">
        <w:rPr>
          <w:rFonts w:ascii="Arial" w:hAnsi="Arial" w:cs="Arial"/>
          <w:color w:val="000000"/>
          <w:spacing w:val="2"/>
          <w:sz w:val="20"/>
          <w:szCs w:val="20"/>
        </w:rPr>
        <w:t>d</w:t>
      </w:r>
      <w:r w:rsidR="00586532">
        <w:rPr>
          <w:rFonts w:ascii="Arial" w:hAnsi="Arial" w:cs="Arial"/>
          <w:color w:val="000000"/>
          <w:spacing w:val="-1"/>
          <w:sz w:val="20"/>
          <w:szCs w:val="20"/>
        </w:rPr>
        <w:t>i</w:t>
      </w:r>
      <w:r w:rsidR="00586532">
        <w:rPr>
          <w:rFonts w:ascii="Arial" w:hAnsi="Arial" w:cs="Arial"/>
          <w:color w:val="000000"/>
          <w:spacing w:val="4"/>
          <w:sz w:val="20"/>
          <w:szCs w:val="20"/>
        </w:rPr>
        <w:t>m</w:t>
      </w:r>
      <w:r w:rsidR="00586532">
        <w:rPr>
          <w:rFonts w:ascii="Arial" w:hAnsi="Arial" w:cs="Arial"/>
          <w:color w:val="000000"/>
          <w:sz w:val="20"/>
          <w:szCs w:val="20"/>
        </w:rPr>
        <w:t>tar</w:t>
      </w:r>
      <w:r w:rsidR="00586532">
        <w:rPr>
          <w:rFonts w:ascii="Arial" w:hAnsi="Arial" w:cs="Arial"/>
          <w:color w:val="000000"/>
          <w:spacing w:val="2"/>
          <w:sz w:val="20"/>
          <w:szCs w:val="20"/>
        </w:rPr>
        <w:t xml:space="preserve"> </w:t>
      </w:r>
      <w:r w:rsidR="00586532">
        <w:rPr>
          <w:rFonts w:ascii="Arial" w:hAnsi="Arial" w:cs="Arial"/>
          <w:color w:val="000000"/>
          <w:spacing w:val="4"/>
          <w:sz w:val="20"/>
          <w:szCs w:val="20"/>
        </w:rPr>
        <w:t>m</w:t>
      </w:r>
      <w:r w:rsidR="00586532">
        <w:rPr>
          <w:rFonts w:ascii="Arial" w:hAnsi="Arial" w:cs="Arial"/>
          <w:color w:val="000000"/>
          <w:sz w:val="20"/>
          <w:szCs w:val="20"/>
        </w:rPr>
        <w:t xml:space="preserve">e </w:t>
      </w:r>
      <w:r w:rsidR="00586532">
        <w:rPr>
          <w:rFonts w:ascii="Arial" w:hAnsi="Arial" w:cs="Arial"/>
          <w:color w:val="000000"/>
          <w:spacing w:val="1"/>
          <w:sz w:val="20"/>
          <w:szCs w:val="20"/>
        </w:rPr>
        <w:t>s</w:t>
      </w:r>
      <w:r w:rsidR="00586532">
        <w:rPr>
          <w:rFonts w:ascii="Arial" w:hAnsi="Arial" w:cs="Arial"/>
          <w:color w:val="000000"/>
          <w:sz w:val="20"/>
          <w:szCs w:val="20"/>
        </w:rPr>
        <w:t>h</w:t>
      </w:r>
      <w:r w:rsidR="00586532">
        <w:rPr>
          <w:rFonts w:ascii="Arial" w:hAnsi="Arial" w:cs="Arial"/>
          <w:color w:val="000000"/>
          <w:spacing w:val="1"/>
          <w:sz w:val="20"/>
          <w:szCs w:val="20"/>
        </w:rPr>
        <w:t>kr</w:t>
      </w:r>
      <w:r w:rsidR="00586532">
        <w:rPr>
          <w:rFonts w:ascii="Arial" w:hAnsi="Arial" w:cs="Arial"/>
          <w:color w:val="000000"/>
          <w:spacing w:val="-3"/>
          <w:sz w:val="20"/>
          <w:szCs w:val="20"/>
        </w:rPr>
        <w:t>i</w:t>
      </w:r>
      <w:r w:rsidR="00586532">
        <w:rPr>
          <w:rFonts w:ascii="Arial" w:hAnsi="Arial" w:cs="Arial"/>
          <w:color w:val="000000"/>
          <w:spacing w:val="4"/>
          <w:sz w:val="20"/>
          <w:szCs w:val="20"/>
        </w:rPr>
        <w:t>m</w:t>
      </w:r>
      <w:r w:rsidR="00586532">
        <w:rPr>
          <w:rFonts w:ascii="Arial" w:hAnsi="Arial" w:cs="Arial"/>
          <w:color w:val="000000"/>
          <w:sz w:val="20"/>
          <w:szCs w:val="20"/>
        </w:rPr>
        <w:t>,</w:t>
      </w:r>
      <w:r w:rsidR="00586532">
        <w:rPr>
          <w:rFonts w:ascii="Arial" w:hAnsi="Arial" w:cs="Arial"/>
          <w:color w:val="000000"/>
          <w:spacing w:val="4"/>
          <w:sz w:val="20"/>
          <w:szCs w:val="20"/>
        </w:rPr>
        <w:t xml:space="preserve"> </w:t>
      </w:r>
      <w:r w:rsidR="00586532">
        <w:rPr>
          <w:rFonts w:ascii="Arial" w:hAnsi="Arial" w:cs="Arial"/>
          <w:color w:val="000000"/>
          <w:spacing w:val="1"/>
          <w:sz w:val="20"/>
          <w:szCs w:val="20"/>
        </w:rPr>
        <w:t>s</w:t>
      </w:r>
      <w:r w:rsidR="00586532">
        <w:rPr>
          <w:rFonts w:ascii="Arial" w:hAnsi="Arial" w:cs="Arial"/>
          <w:color w:val="000000"/>
          <w:sz w:val="20"/>
          <w:szCs w:val="20"/>
        </w:rPr>
        <w:t>ë</w:t>
      </w:r>
      <w:r w:rsidR="00586532">
        <w:rPr>
          <w:rFonts w:ascii="Arial" w:hAnsi="Arial" w:cs="Arial"/>
          <w:color w:val="000000"/>
          <w:spacing w:val="4"/>
          <w:sz w:val="20"/>
          <w:szCs w:val="20"/>
        </w:rPr>
        <w:t xml:space="preserve"> </w:t>
      </w:r>
      <w:r w:rsidR="00586532">
        <w:rPr>
          <w:rFonts w:ascii="Arial" w:hAnsi="Arial" w:cs="Arial"/>
          <w:color w:val="000000"/>
          <w:sz w:val="20"/>
          <w:szCs w:val="20"/>
        </w:rPr>
        <w:t>b</w:t>
      </w:r>
      <w:r w:rsidR="00586532">
        <w:rPr>
          <w:rFonts w:ascii="Arial" w:hAnsi="Arial" w:cs="Arial"/>
          <w:color w:val="000000"/>
          <w:spacing w:val="-1"/>
          <w:sz w:val="20"/>
          <w:szCs w:val="20"/>
        </w:rPr>
        <w:t>a</w:t>
      </w:r>
      <w:r w:rsidR="00586532">
        <w:rPr>
          <w:rFonts w:ascii="Arial" w:hAnsi="Arial" w:cs="Arial"/>
          <w:color w:val="000000"/>
          <w:spacing w:val="1"/>
          <w:sz w:val="20"/>
          <w:szCs w:val="20"/>
        </w:rPr>
        <w:t>s</w:t>
      </w:r>
      <w:r w:rsidR="00586532">
        <w:rPr>
          <w:rFonts w:ascii="Arial" w:hAnsi="Arial" w:cs="Arial"/>
          <w:color w:val="000000"/>
          <w:sz w:val="20"/>
          <w:szCs w:val="20"/>
        </w:rPr>
        <w:t>h</w:t>
      </w:r>
      <w:r w:rsidR="00586532">
        <w:rPr>
          <w:rFonts w:ascii="Arial" w:hAnsi="Arial" w:cs="Arial"/>
          <w:color w:val="000000"/>
          <w:spacing w:val="3"/>
          <w:sz w:val="20"/>
          <w:szCs w:val="20"/>
        </w:rPr>
        <w:t>k</w:t>
      </w:r>
      <w:r w:rsidR="00586532">
        <w:rPr>
          <w:rFonts w:ascii="Arial" w:hAnsi="Arial" w:cs="Arial"/>
          <w:color w:val="000000"/>
          <w:sz w:val="20"/>
          <w:szCs w:val="20"/>
        </w:rPr>
        <w:t>u</w:t>
      </w:r>
      <w:r w:rsidR="00586532">
        <w:rPr>
          <w:rFonts w:ascii="Arial" w:hAnsi="Arial" w:cs="Arial"/>
          <w:color w:val="000000"/>
          <w:spacing w:val="1"/>
          <w:sz w:val="20"/>
          <w:szCs w:val="20"/>
        </w:rPr>
        <w:t xml:space="preserve"> </w:t>
      </w:r>
      <w:r w:rsidR="00586532">
        <w:rPr>
          <w:rFonts w:ascii="Arial" w:hAnsi="Arial" w:cs="Arial"/>
          <w:color w:val="000000"/>
          <w:spacing w:val="4"/>
          <w:sz w:val="20"/>
          <w:szCs w:val="20"/>
        </w:rPr>
        <w:t>m</w:t>
      </w:r>
      <w:r w:rsidR="00586532">
        <w:rPr>
          <w:rFonts w:ascii="Arial" w:hAnsi="Arial" w:cs="Arial"/>
          <w:color w:val="000000"/>
          <w:sz w:val="20"/>
          <w:szCs w:val="20"/>
        </w:rPr>
        <w:t>e</w:t>
      </w:r>
      <w:r w:rsidR="00586532">
        <w:rPr>
          <w:rFonts w:ascii="Arial" w:hAnsi="Arial" w:cs="Arial"/>
          <w:color w:val="000000"/>
          <w:spacing w:val="3"/>
          <w:sz w:val="20"/>
          <w:szCs w:val="20"/>
        </w:rPr>
        <w:t xml:space="preserve"> </w:t>
      </w:r>
      <w:r w:rsidR="00586532">
        <w:rPr>
          <w:rFonts w:ascii="Arial" w:hAnsi="Arial" w:cs="Arial"/>
          <w:color w:val="000000"/>
          <w:sz w:val="20"/>
          <w:szCs w:val="20"/>
        </w:rPr>
        <w:t>n</w:t>
      </w:r>
      <w:r w:rsidR="00586532">
        <w:rPr>
          <w:rFonts w:ascii="Arial" w:hAnsi="Arial" w:cs="Arial"/>
          <w:color w:val="000000"/>
          <w:spacing w:val="1"/>
          <w:sz w:val="20"/>
          <w:szCs w:val="20"/>
        </w:rPr>
        <w:t>j</w:t>
      </w:r>
      <w:r w:rsidR="00586532">
        <w:rPr>
          <w:rFonts w:ascii="Arial" w:hAnsi="Arial" w:cs="Arial"/>
          <w:color w:val="000000"/>
          <w:sz w:val="20"/>
          <w:szCs w:val="20"/>
        </w:rPr>
        <w:t>ë</w:t>
      </w:r>
      <w:r w:rsidR="00586532">
        <w:rPr>
          <w:rFonts w:ascii="Arial" w:hAnsi="Arial" w:cs="Arial"/>
          <w:color w:val="000000"/>
          <w:spacing w:val="1"/>
          <w:sz w:val="20"/>
          <w:szCs w:val="20"/>
        </w:rPr>
        <w:t xml:space="preserve"> </w:t>
      </w:r>
      <w:r w:rsidR="00586532">
        <w:rPr>
          <w:rFonts w:ascii="Arial" w:hAnsi="Arial" w:cs="Arial"/>
          <w:color w:val="000000"/>
          <w:sz w:val="20"/>
          <w:szCs w:val="20"/>
        </w:rPr>
        <w:t>d</w:t>
      </w:r>
      <w:r w:rsidR="00586532">
        <w:rPr>
          <w:rFonts w:ascii="Arial" w:hAnsi="Arial" w:cs="Arial"/>
          <w:color w:val="000000"/>
          <w:spacing w:val="-1"/>
          <w:sz w:val="20"/>
          <w:szCs w:val="20"/>
        </w:rPr>
        <w:t>e</w:t>
      </w:r>
      <w:r w:rsidR="00586532">
        <w:rPr>
          <w:rFonts w:ascii="Arial" w:hAnsi="Arial" w:cs="Arial"/>
          <w:color w:val="000000"/>
          <w:spacing w:val="3"/>
          <w:sz w:val="20"/>
          <w:szCs w:val="20"/>
        </w:rPr>
        <w:t>k</w:t>
      </w:r>
      <w:r w:rsidR="00586532">
        <w:rPr>
          <w:rFonts w:ascii="Arial" w:hAnsi="Arial" w:cs="Arial"/>
          <w:color w:val="000000"/>
          <w:spacing w:val="-1"/>
          <w:sz w:val="20"/>
          <w:szCs w:val="20"/>
        </w:rPr>
        <w:t>l</w:t>
      </w:r>
      <w:r w:rsidR="00586532">
        <w:rPr>
          <w:rFonts w:ascii="Arial" w:hAnsi="Arial" w:cs="Arial"/>
          <w:color w:val="000000"/>
          <w:sz w:val="20"/>
          <w:szCs w:val="20"/>
        </w:rPr>
        <w:t>aratë</w:t>
      </w:r>
      <w:r w:rsidR="00586532">
        <w:rPr>
          <w:rFonts w:ascii="Arial" w:hAnsi="Arial" w:cs="Arial"/>
          <w:color w:val="000000"/>
          <w:spacing w:val="4"/>
          <w:sz w:val="20"/>
          <w:szCs w:val="20"/>
        </w:rPr>
        <w:t xml:space="preserve"> m</w:t>
      </w:r>
      <w:r w:rsidR="00586532">
        <w:rPr>
          <w:rFonts w:ascii="Arial" w:hAnsi="Arial" w:cs="Arial"/>
          <w:color w:val="000000"/>
          <w:sz w:val="20"/>
          <w:szCs w:val="20"/>
        </w:rPr>
        <w:t xml:space="preserve">e </w:t>
      </w:r>
      <w:r w:rsidR="00586532">
        <w:rPr>
          <w:rFonts w:ascii="Arial" w:hAnsi="Arial" w:cs="Arial"/>
          <w:color w:val="000000"/>
          <w:spacing w:val="1"/>
          <w:sz w:val="20"/>
          <w:szCs w:val="20"/>
        </w:rPr>
        <w:t>s</w:t>
      </w:r>
      <w:r w:rsidR="00586532">
        <w:rPr>
          <w:rFonts w:ascii="Arial" w:hAnsi="Arial" w:cs="Arial"/>
          <w:color w:val="000000"/>
          <w:sz w:val="20"/>
          <w:szCs w:val="20"/>
        </w:rPr>
        <w:t>h</w:t>
      </w:r>
      <w:r w:rsidR="00586532">
        <w:rPr>
          <w:rFonts w:ascii="Arial" w:hAnsi="Arial" w:cs="Arial"/>
          <w:color w:val="000000"/>
          <w:spacing w:val="1"/>
          <w:sz w:val="20"/>
          <w:szCs w:val="20"/>
        </w:rPr>
        <w:t>kr</w:t>
      </w:r>
      <w:r w:rsidR="00586532">
        <w:rPr>
          <w:rFonts w:ascii="Arial" w:hAnsi="Arial" w:cs="Arial"/>
          <w:color w:val="000000"/>
          <w:spacing w:val="-3"/>
          <w:sz w:val="20"/>
          <w:szCs w:val="20"/>
        </w:rPr>
        <w:t>i</w:t>
      </w:r>
      <w:r w:rsidR="00586532">
        <w:rPr>
          <w:rFonts w:ascii="Arial" w:hAnsi="Arial" w:cs="Arial"/>
          <w:color w:val="000000"/>
          <w:sz w:val="20"/>
          <w:szCs w:val="20"/>
        </w:rPr>
        <w:t>m</w:t>
      </w:r>
      <w:r w:rsidR="00586532">
        <w:rPr>
          <w:rFonts w:ascii="Arial" w:hAnsi="Arial" w:cs="Arial"/>
          <w:color w:val="000000"/>
          <w:spacing w:val="2"/>
          <w:sz w:val="20"/>
          <w:szCs w:val="20"/>
        </w:rPr>
        <w:t xml:space="preserve"> </w:t>
      </w:r>
      <w:r w:rsidR="00586532">
        <w:rPr>
          <w:rFonts w:ascii="Arial" w:hAnsi="Arial" w:cs="Arial"/>
          <w:color w:val="000000"/>
          <w:spacing w:val="4"/>
          <w:sz w:val="20"/>
          <w:szCs w:val="20"/>
        </w:rPr>
        <w:t>m</w:t>
      </w:r>
      <w:r w:rsidR="00586532">
        <w:rPr>
          <w:rFonts w:ascii="Arial" w:hAnsi="Arial" w:cs="Arial"/>
          <w:color w:val="000000"/>
          <w:sz w:val="20"/>
          <w:szCs w:val="20"/>
        </w:rPr>
        <w:t>bi</w:t>
      </w:r>
      <w:r w:rsidR="00586532">
        <w:rPr>
          <w:rFonts w:ascii="Arial" w:hAnsi="Arial" w:cs="Arial"/>
          <w:color w:val="000000"/>
          <w:spacing w:val="-3"/>
          <w:sz w:val="20"/>
          <w:szCs w:val="20"/>
        </w:rPr>
        <w:t xml:space="preserve"> </w:t>
      </w:r>
      <w:r w:rsidR="00586532">
        <w:rPr>
          <w:rFonts w:ascii="Arial" w:hAnsi="Arial" w:cs="Arial"/>
          <w:color w:val="000000"/>
          <w:sz w:val="20"/>
          <w:szCs w:val="20"/>
        </w:rPr>
        <w:t>ar</w:t>
      </w:r>
      <w:r w:rsidR="00586532">
        <w:rPr>
          <w:rFonts w:ascii="Arial" w:hAnsi="Arial" w:cs="Arial"/>
          <w:color w:val="000000"/>
          <w:spacing w:val="4"/>
          <w:sz w:val="20"/>
          <w:szCs w:val="20"/>
        </w:rPr>
        <w:t>s</w:t>
      </w:r>
      <w:r w:rsidR="00586532">
        <w:rPr>
          <w:rFonts w:ascii="Arial" w:hAnsi="Arial" w:cs="Arial"/>
          <w:color w:val="000000"/>
          <w:spacing w:val="-4"/>
          <w:sz w:val="20"/>
          <w:szCs w:val="20"/>
        </w:rPr>
        <w:t>y</w:t>
      </w:r>
      <w:r w:rsidR="00586532">
        <w:rPr>
          <w:rFonts w:ascii="Arial" w:hAnsi="Arial" w:cs="Arial"/>
          <w:color w:val="000000"/>
          <w:sz w:val="20"/>
          <w:szCs w:val="20"/>
        </w:rPr>
        <w:t>et</w:t>
      </w:r>
      <w:r w:rsidR="00586532">
        <w:rPr>
          <w:rFonts w:ascii="Arial" w:hAnsi="Arial" w:cs="Arial"/>
          <w:color w:val="000000"/>
          <w:spacing w:val="-3"/>
          <w:sz w:val="20"/>
          <w:szCs w:val="20"/>
        </w:rPr>
        <w:t xml:space="preserve"> </w:t>
      </w:r>
      <w:r w:rsidR="00586532">
        <w:rPr>
          <w:rFonts w:ascii="Arial" w:hAnsi="Arial" w:cs="Arial"/>
          <w:color w:val="000000"/>
          <w:spacing w:val="2"/>
          <w:sz w:val="20"/>
          <w:szCs w:val="20"/>
        </w:rPr>
        <w:t>f</w:t>
      </w:r>
      <w:r w:rsidR="00586532">
        <w:rPr>
          <w:rFonts w:ascii="Arial" w:hAnsi="Arial" w:cs="Arial"/>
          <w:color w:val="000000"/>
          <w:sz w:val="20"/>
          <w:szCs w:val="20"/>
        </w:rPr>
        <w:t>a</w:t>
      </w:r>
      <w:r w:rsidR="00586532">
        <w:rPr>
          <w:rFonts w:ascii="Arial" w:hAnsi="Arial" w:cs="Arial"/>
          <w:color w:val="000000"/>
          <w:spacing w:val="3"/>
          <w:sz w:val="20"/>
          <w:szCs w:val="20"/>
        </w:rPr>
        <w:t>k</w:t>
      </w:r>
      <w:r w:rsidR="00586532">
        <w:rPr>
          <w:rFonts w:ascii="Arial" w:hAnsi="Arial" w:cs="Arial"/>
          <w:color w:val="000000"/>
          <w:sz w:val="20"/>
          <w:szCs w:val="20"/>
        </w:rPr>
        <w:t>t</w:t>
      </w:r>
      <w:r w:rsidR="00586532">
        <w:rPr>
          <w:rFonts w:ascii="Arial" w:hAnsi="Arial" w:cs="Arial"/>
          <w:color w:val="000000"/>
          <w:spacing w:val="-1"/>
          <w:sz w:val="20"/>
          <w:szCs w:val="20"/>
        </w:rPr>
        <w:t>i</w:t>
      </w:r>
      <w:r w:rsidR="00586532">
        <w:rPr>
          <w:rFonts w:ascii="Arial" w:hAnsi="Arial" w:cs="Arial"/>
          <w:color w:val="000000"/>
          <w:spacing w:val="3"/>
          <w:sz w:val="20"/>
          <w:szCs w:val="20"/>
        </w:rPr>
        <w:t>k</w:t>
      </w:r>
      <w:r w:rsidR="00586532">
        <w:rPr>
          <w:rFonts w:ascii="Arial" w:hAnsi="Arial" w:cs="Arial"/>
          <w:color w:val="000000"/>
          <w:sz w:val="20"/>
          <w:szCs w:val="20"/>
        </w:rPr>
        <w:t>e</w:t>
      </w:r>
      <w:r w:rsidR="00586532">
        <w:rPr>
          <w:rFonts w:ascii="Arial" w:hAnsi="Arial" w:cs="Arial"/>
          <w:color w:val="000000"/>
          <w:spacing w:val="-1"/>
          <w:sz w:val="20"/>
          <w:szCs w:val="20"/>
        </w:rPr>
        <w:t xml:space="preserve"> d</w:t>
      </w:r>
      <w:r w:rsidR="00586532">
        <w:rPr>
          <w:rFonts w:ascii="Arial" w:hAnsi="Arial" w:cs="Arial"/>
          <w:color w:val="000000"/>
          <w:sz w:val="20"/>
          <w:szCs w:val="20"/>
        </w:rPr>
        <w:t>he</w:t>
      </w:r>
      <w:r w:rsidR="00586532">
        <w:rPr>
          <w:rFonts w:ascii="Arial" w:hAnsi="Arial" w:cs="Arial"/>
          <w:color w:val="000000"/>
          <w:spacing w:val="-2"/>
          <w:sz w:val="20"/>
          <w:szCs w:val="20"/>
        </w:rPr>
        <w:t xml:space="preserve"> </w:t>
      </w:r>
      <w:r w:rsidR="00586532">
        <w:rPr>
          <w:rFonts w:ascii="Arial" w:hAnsi="Arial" w:cs="Arial"/>
          <w:color w:val="000000"/>
          <w:spacing w:val="1"/>
          <w:sz w:val="20"/>
          <w:szCs w:val="20"/>
        </w:rPr>
        <w:t>l</w:t>
      </w:r>
      <w:r w:rsidR="00586532">
        <w:rPr>
          <w:rFonts w:ascii="Arial" w:hAnsi="Arial" w:cs="Arial"/>
          <w:color w:val="000000"/>
          <w:spacing w:val="-1"/>
          <w:sz w:val="20"/>
          <w:szCs w:val="20"/>
        </w:rPr>
        <w:t>i</w:t>
      </w:r>
      <w:r w:rsidR="00586532">
        <w:rPr>
          <w:rFonts w:ascii="Arial" w:hAnsi="Arial" w:cs="Arial"/>
          <w:color w:val="000000"/>
          <w:sz w:val="20"/>
          <w:szCs w:val="20"/>
        </w:rPr>
        <w:t>g</w:t>
      </w:r>
      <w:r w:rsidR="00586532">
        <w:rPr>
          <w:rFonts w:ascii="Arial" w:hAnsi="Arial" w:cs="Arial"/>
          <w:color w:val="000000"/>
          <w:spacing w:val="1"/>
          <w:sz w:val="20"/>
          <w:szCs w:val="20"/>
        </w:rPr>
        <w:t>j</w:t>
      </w:r>
      <w:r w:rsidR="00586532">
        <w:rPr>
          <w:rFonts w:ascii="Arial" w:hAnsi="Arial" w:cs="Arial"/>
          <w:color w:val="000000"/>
          <w:sz w:val="20"/>
          <w:szCs w:val="20"/>
        </w:rPr>
        <w:t xml:space="preserve">ore </w:t>
      </w:r>
      <w:r w:rsidR="00586532">
        <w:rPr>
          <w:rFonts w:ascii="Arial" w:hAnsi="Arial" w:cs="Arial"/>
          <w:color w:val="000000"/>
          <w:spacing w:val="4"/>
          <w:sz w:val="20"/>
          <w:szCs w:val="20"/>
        </w:rPr>
        <w:t>m</w:t>
      </w:r>
      <w:r w:rsidR="00586532">
        <w:rPr>
          <w:rFonts w:ascii="Arial" w:hAnsi="Arial" w:cs="Arial"/>
          <w:color w:val="000000"/>
          <w:sz w:val="20"/>
          <w:szCs w:val="20"/>
        </w:rPr>
        <w:t>bi</w:t>
      </w:r>
      <w:r w:rsidR="00586532">
        <w:rPr>
          <w:rFonts w:ascii="Arial" w:hAnsi="Arial" w:cs="Arial"/>
          <w:color w:val="000000"/>
          <w:spacing w:val="-3"/>
          <w:sz w:val="20"/>
          <w:szCs w:val="20"/>
        </w:rPr>
        <w:t xml:space="preserve"> </w:t>
      </w:r>
      <w:r w:rsidR="00586532">
        <w:rPr>
          <w:rFonts w:ascii="Arial" w:hAnsi="Arial" w:cs="Arial"/>
          <w:color w:val="000000"/>
          <w:sz w:val="20"/>
          <w:szCs w:val="20"/>
        </w:rPr>
        <w:t>të</w:t>
      </w:r>
      <w:r w:rsidR="00586532">
        <w:rPr>
          <w:rFonts w:ascii="Arial" w:hAnsi="Arial" w:cs="Arial"/>
          <w:color w:val="000000"/>
          <w:spacing w:val="-1"/>
          <w:sz w:val="20"/>
          <w:szCs w:val="20"/>
        </w:rPr>
        <w:t xml:space="preserve"> </w:t>
      </w:r>
      <w:r w:rsidR="00586532">
        <w:rPr>
          <w:rFonts w:ascii="Arial" w:hAnsi="Arial" w:cs="Arial"/>
          <w:color w:val="000000"/>
          <w:spacing w:val="1"/>
          <w:sz w:val="20"/>
          <w:szCs w:val="20"/>
        </w:rPr>
        <w:t>c</w:t>
      </w:r>
      <w:r w:rsidR="00586532">
        <w:rPr>
          <w:rFonts w:ascii="Arial" w:hAnsi="Arial" w:cs="Arial"/>
          <w:color w:val="000000"/>
          <w:spacing w:val="-1"/>
          <w:sz w:val="20"/>
          <w:szCs w:val="20"/>
        </w:rPr>
        <w:t>i</w:t>
      </w:r>
      <w:r w:rsidR="00586532">
        <w:rPr>
          <w:rFonts w:ascii="Arial" w:hAnsi="Arial" w:cs="Arial"/>
          <w:color w:val="000000"/>
          <w:spacing w:val="1"/>
          <w:sz w:val="20"/>
          <w:szCs w:val="20"/>
        </w:rPr>
        <w:t>l</w:t>
      </w:r>
      <w:r w:rsidR="00586532">
        <w:rPr>
          <w:rFonts w:ascii="Arial" w:hAnsi="Arial" w:cs="Arial"/>
          <w:color w:val="000000"/>
          <w:sz w:val="20"/>
          <w:szCs w:val="20"/>
        </w:rPr>
        <w:t>at</w:t>
      </w:r>
      <w:r w:rsidR="00586532">
        <w:rPr>
          <w:rFonts w:ascii="Arial" w:hAnsi="Arial" w:cs="Arial"/>
          <w:color w:val="000000"/>
          <w:spacing w:val="-2"/>
          <w:sz w:val="20"/>
          <w:szCs w:val="20"/>
        </w:rPr>
        <w:t xml:space="preserve"> </w:t>
      </w:r>
      <w:r w:rsidR="00586532">
        <w:rPr>
          <w:rFonts w:ascii="Arial" w:hAnsi="Arial" w:cs="Arial"/>
          <w:color w:val="000000"/>
          <w:sz w:val="20"/>
          <w:szCs w:val="20"/>
        </w:rPr>
        <w:t>ë</w:t>
      </w:r>
      <w:r w:rsidR="00586532">
        <w:rPr>
          <w:rFonts w:ascii="Arial" w:hAnsi="Arial" w:cs="Arial"/>
          <w:color w:val="000000"/>
          <w:spacing w:val="1"/>
          <w:sz w:val="20"/>
          <w:szCs w:val="20"/>
        </w:rPr>
        <w:t>s</w:t>
      </w:r>
      <w:r w:rsidR="00586532">
        <w:rPr>
          <w:rFonts w:ascii="Arial" w:hAnsi="Arial" w:cs="Arial"/>
          <w:color w:val="000000"/>
          <w:sz w:val="20"/>
          <w:szCs w:val="20"/>
        </w:rPr>
        <w:t>h</w:t>
      </w:r>
      <w:r w:rsidR="00586532">
        <w:rPr>
          <w:rFonts w:ascii="Arial" w:hAnsi="Arial" w:cs="Arial"/>
          <w:color w:val="000000"/>
          <w:spacing w:val="2"/>
          <w:sz w:val="20"/>
          <w:szCs w:val="20"/>
        </w:rPr>
        <w:t>t</w:t>
      </w:r>
      <w:r w:rsidR="00586532">
        <w:rPr>
          <w:rFonts w:ascii="Arial" w:hAnsi="Arial" w:cs="Arial"/>
          <w:color w:val="000000"/>
          <w:sz w:val="20"/>
          <w:szCs w:val="20"/>
        </w:rPr>
        <w:t>ë</w:t>
      </w:r>
      <w:r w:rsidR="00586532">
        <w:rPr>
          <w:rFonts w:ascii="Arial" w:hAnsi="Arial" w:cs="Arial"/>
          <w:color w:val="000000"/>
          <w:spacing w:val="1"/>
          <w:sz w:val="20"/>
          <w:szCs w:val="20"/>
        </w:rPr>
        <w:t xml:space="preserve"> </w:t>
      </w:r>
      <w:r w:rsidR="00586532">
        <w:rPr>
          <w:rFonts w:ascii="Arial" w:hAnsi="Arial" w:cs="Arial"/>
          <w:color w:val="000000"/>
          <w:spacing w:val="4"/>
          <w:sz w:val="20"/>
          <w:szCs w:val="20"/>
        </w:rPr>
        <w:t>m</w:t>
      </w:r>
      <w:r w:rsidR="00586532">
        <w:rPr>
          <w:rFonts w:ascii="Arial" w:hAnsi="Arial" w:cs="Arial"/>
          <w:color w:val="000000"/>
          <w:sz w:val="20"/>
          <w:szCs w:val="20"/>
        </w:rPr>
        <w:t>a</w:t>
      </w:r>
      <w:r w:rsidR="00586532">
        <w:rPr>
          <w:rFonts w:ascii="Arial" w:hAnsi="Arial" w:cs="Arial"/>
          <w:color w:val="000000"/>
          <w:spacing w:val="-2"/>
          <w:sz w:val="20"/>
          <w:szCs w:val="20"/>
        </w:rPr>
        <w:t>r</w:t>
      </w:r>
      <w:r w:rsidR="00586532">
        <w:rPr>
          <w:rFonts w:ascii="Arial" w:hAnsi="Arial" w:cs="Arial"/>
          <w:color w:val="000000"/>
          <w:spacing w:val="1"/>
          <w:sz w:val="20"/>
          <w:szCs w:val="20"/>
        </w:rPr>
        <w:t>r</w:t>
      </w:r>
      <w:r w:rsidR="00586532">
        <w:rPr>
          <w:rFonts w:ascii="Arial" w:hAnsi="Arial" w:cs="Arial"/>
          <w:color w:val="000000"/>
          <w:sz w:val="20"/>
          <w:szCs w:val="20"/>
        </w:rPr>
        <w:t>ë</w:t>
      </w:r>
      <w:r w:rsidR="00586532">
        <w:rPr>
          <w:rFonts w:ascii="Arial" w:hAnsi="Arial" w:cs="Arial"/>
          <w:color w:val="000000"/>
          <w:spacing w:val="-2"/>
          <w:sz w:val="20"/>
          <w:szCs w:val="20"/>
        </w:rPr>
        <w:t xml:space="preserve"> </w:t>
      </w:r>
      <w:r w:rsidR="00586532">
        <w:rPr>
          <w:rFonts w:ascii="Arial" w:hAnsi="Arial" w:cs="Arial"/>
          <w:color w:val="000000"/>
          <w:spacing w:val="-1"/>
          <w:sz w:val="20"/>
          <w:szCs w:val="20"/>
        </w:rPr>
        <w:t>n</w:t>
      </w:r>
      <w:r w:rsidR="00586532">
        <w:rPr>
          <w:rFonts w:ascii="Arial" w:hAnsi="Arial" w:cs="Arial"/>
          <w:color w:val="000000"/>
          <w:spacing w:val="1"/>
          <w:sz w:val="20"/>
          <w:szCs w:val="20"/>
        </w:rPr>
        <w:t>j</w:t>
      </w:r>
      <w:r w:rsidR="00586532">
        <w:rPr>
          <w:rFonts w:ascii="Arial" w:hAnsi="Arial" w:cs="Arial"/>
          <w:color w:val="000000"/>
          <w:sz w:val="20"/>
          <w:szCs w:val="20"/>
        </w:rPr>
        <w:t>ë</w:t>
      </w:r>
      <w:r w:rsidR="00586532">
        <w:rPr>
          <w:rFonts w:ascii="Arial" w:hAnsi="Arial" w:cs="Arial"/>
          <w:color w:val="000000"/>
          <w:spacing w:val="-1"/>
          <w:sz w:val="20"/>
          <w:szCs w:val="20"/>
        </w:rPr>
        <w:t xml:space="preserve"> </w:t>
      </w:r>
      <w:r w:rsidR="00586532">
        <w:rPr>
          <w:rFonts w:ascii="Arial" w:hAnsi="Arial" w:cs="Arial"/>
          <w:color w:val="000000"/>
          <w:spacing w:val="-2"/>
          <w:sz w:val="20"/>
          <w:szCs w:val="20"/>
        </w:rPr>
        <w:t>v</w:t>
      </w:r>
      <w:r w:rsidR="00586532">
        <w:rPr>
          <w:rFonts w:ascii="Arial" w:hAnsi="Arial" w:cs="Arial"/>
          <w:color w:val="000000"/>
          <w:spacing w:val="2"/>
          <w:sz w:val="20"/>
          <w:szCs w:val="20"/>
        </w:rPr>
        <w:t>e</w:t>
      </w:r>
      <w:r w:rsidR="00586532">
        <w:rPr>
          <w:rFonts w:ascii="Arial" w:hAnsi="Arial" w:cs="Arial"/>
          <w:color w:val="000000"/>
          <w:spacing w:val="6"/>
          <w:sz w:val="20"/>
          <w:szCs w:val="20"/>
        </w:rPr>
        <w:t>n</w:t>
      </w:r>
      <w:r w:rsidR="00586532">
        <w:rPr>
          <w:rFonts w:ascii="Arial" w:hAnsi="Arial" w:cs="Arial"/>
          <w:color w:val="000000"/>
          <w:sz w:val="20"/>
          <w:szCs w:val="20"/>
        </w:rPr>
        <w:t>d</w:t>
      </w:r>
      <w:r w:rsidR="00586532">
        <w:rPr>
          <w:rFonts w:ascii="Arial" w:hAnsi="Arial" w:cs="Arial"/>
          <w:color w:val="000000"/>
          <w:spacing w:val="-1"/>
          <w:sz w:val="20"/>
          <w:szCs w:val="20"/>
        </w:rPr>
        <w:t>i</w:t>
      </w:r>
      <w:r w:rsidR="00586532">
        <w:rPr>
          <w:rFonts w:ascii="Arial" w:hAnsi="Arial" w:cs="Arial"/>
          <w:color w:val="000000"/>
          <w:sz w:val="20"/>
          <w:szCs w:val="20"/>
        </w:rPr>
        <w:t>m</w:t>
      </w:r>
      <w:r w:rsidR="00586532">
        <w:rPr>
          <w:rFonts w:ascii="Arial" w:hAnsi="Arial" w:cs="Arial"/>
          <w:color w:val="000000"/>
          <w:spacing w:val="3"/>
          <w:sz w:val="20"/>
          <w:szCs w:val="20"/>
        </w:rPr>
        <w:t xml:space="preserve"> </w:t>
      </w:r>
      <w:r w:rsidR="00586532">
        <w:rPr>
          <w:rFonts w:ascii="Arial" w:hAnsi="Arial" w:cs="Arial"/>
          <w:color w:val="000000"/>
          <w:sz w:val="20"/>
          <w:szCs w:val="20"/>
        </w:rPr>
        <w:t>i</w:t>
      </w:r>
      <w:r w:rsidR="00586532">
        <w:rPr>
          <w:rFonts w:ascii="Arial" w:hAnsi="Arial" w:cs="Arial"/>
          <w:color w:val="000000"/>
          <w:spacing w:val="-1"/>
          <w:sz w:val="20"/>
          <w:szCs w:val="20"/>
        </w:rPr>
        <w:t xml:space="preserve"> </w:t>
      </w:r>
      <w:r w:rsidR="00586532">
        <w:rPr>
          <w:rFonts w:ascii="Arial" w:hAnsi="Arial" w:cs="Arial"/>
          <w:color w:val="000000"/>
          <w:sz w:val="20"/>
          <w:szCs w:val="20"/>
        </w:rPr>
        <w:t>t</w:t>
      </w:r>
      <w:r w:rsidR="00586532">
        <w:rPr>
          <w:rFonts w:ascii="Arial" w:hAnsi="Arial" w:cs="Arial"/>
          <w:color w:val="000000"/>
          <w:spacing w:val="1"/>
          <w:sz w:val="20"/>
          <w:szCs w:val="20"/>
        </w:rPr>
        <w:t>i</w:t>
      </w:r>
      <w:r w:rsidR="00586532">
        <w:rPr>
          <w:rFonts w:ascii="Arial" w:hAnsi="Arial" w:cs="Arial"/>
          <w:color w:val="000000"/>
          <w:spacing w:val="-1"/>
          <w:sz w:val="20"/>
          <w:szCs w:val="20"/>
        </w:rPr>
        <w:t>l</w:t>
      </w:r>
      <w:r w:rsidR="00586532">
        <w:rPr>
          <w:rFonts w:ascii="Arial" w:hAnsi="Arial" w:cs="Arial"/>
          <w:color w:val="000000"/>
          <w:spacing w:val="1"/>
          <w:sz w:val="20"/>
          <w:szCs w:val="20"/>
        </w:rPr>
        <w:t>l</w:t>
      </w:r>
      <w:r w:rsidR="00586532">
        <w:rPr>
          <w:rFonts w:ascii="Arial" w:hAnsi="Arial" w:cs="Arial"/>
          <w:color w:val="000000"/>
          <w:sz w:val="20"/>
          <w:szCs w:val="20"/>
        </w:rPr>
        <w:t>ë,</w:t>
      </w:r>
      <w:r w:rsidR="00586532">
        <w:rPr>
          <w:rFonts w:ascii="Arial" w:hAnsi="Arial" w:cs="Arial"/>
          <w:color w:val="000000"/>
          <w:spacing w:val="-2"/>
          <w:sz w:val="20"/>
          <w:szCs w:val="20"/>
        </w:rPr>
        <w:t xml:space="preserve"> </w:t>
      </w:r>
      <w:r w:rsidR="00586532">
        <w:rPr>
          <w:rFonts w:ascii="Arial" w:hAnsi="Arial" w:cs="Arial"/>
          <w:color w:val="000000"/>
          <w:spacing w:val="2"/>
          <w:sz w:val="20"/>
          <w:szCs w:val="20"/>
        </w:rPr>
        <w:t>d</w:t>
      </w:r>
      <w:r w:rsidR="00586532">
        <w:rPr>
          <w:rFonts w:ascii="Arial" w:hAnsi="Arial" w:cs="Arial"/>
          <w:color w:val="000000"/>
          <w:sz w:val="20"/>
          <w:szCs w:val="20"/>
        </w:rPr>
        <w:t>he n</w:t>
      </w:r>
      <w:r w:rsidR="00586532">
        <w:rPr>
          <w:rFonts w:ascii="Arial" w:hAnsi="Arial" w:cs="Arial"/>
          <w:color w:val="000000"/>
          <w:spacing w:val="-1"/>
          <w:sz w:val="20"/>
          <w:szCs w:val="20"/>
        </w:rPr>
        <w:t>d</w:t>
      </w:r>
      <w:r w:rsidR="00586532">
        <w:rPr>
          <w:rFonts w:ascii="Arial" w:hAnsi="Arial" w:cs="Arial"/>
          <w:color w:val="000000"/>
          <w:spacing w:val="2"/>
          <w:sz w:val="20"/>
          <w:szCs w:val="20"/>
        </w:rPr>
        <w:t>o</w:t>
      </w:r>
      <w:r w:rsidR="00586532">
        <w:rPr>
          <w:rFonts w:ascii="Arial" w:hAnsi="Arial" w:cs="Arial"/>
          <w:color w:val="000000"/>
          <w:sz w:val="20"/>
          <w:szCs w:val="20"/>
        </w:rPr>
        <w:t>n</w:t>
      </w:r>
      <w:r w:rsidR="00586532">
        <w:rPr>
          <w:rFonts w:ascii="Arial" w:hAnsi="Arial" w:cs="Arial"/>
          <w:color w:val="000000"/>
          <w:spacing w:val="1"/>
          <w:sz w:val="20"/>
          <w:szCs w:val="20"/>
        </w:rPr>
        <w:t>j</w:t>
      </w:r>
      <w:r w:rsidR="00586532">
        <w:rPr>
          <w:rFonts w:ascii="Arial" w:hAnsi="Arial" w:cs="Arial"/>
          <w:color w:val="000000"/>
          <w:sz w:val="20"/>
          <w:szCs w:val="20"/>
        </w:rPr>
        <w:t>ë</w:t>
      </w:r>
      <w:r w:rsidR="00586532">
        <w:rPr>
          <w:rFonts w:ascii="Arial" w:hAnsi="Arial" w:cs="Arial"/>
          <w:color w:val="000000"/>
          <w:spacing w:val="-1"/>
          <w:sz w:val="20"/>
          <w:szCs w:val="20"/>
        </w:rPr>
        <w:t xml:space="preserve"> u</w:t>
      </w:r>
      <w:r w:rsidR="00586532">
        <w:rPr>
          <w:rFonts w:ascii="Arial" w:hAnsi="Arial" w:cs="Arial"/>
          <w:color w:val="000000"/>
          <w:spacing w:val="1"/>
          <w:sz w:val="20"/>
          <w:szCs w:val="20"/>
        </w:rPr>
        <w:t>r</w:t>
      </w:r>
      <w:r w:rsidR="00586532">
        <w:rPr>
          <w:rFonts w:ascii="Arial" w:hAnsi="Arial" w:cs="Arial"/>
          <w:color w:val="000000"/>
          <w:sz w:val="20"/>
          <w:szCs w:val="20"/>
        </w:rPr>
        <w:t>d</w:t>
      </w:r>
      <w:r w:rsidR="00586532">
        <w:rPr>
          <w:rFonts w:ascii="Arial" w:hAnsi="Arial" w:cs="Arial"/>
          <w:color w:val="000000"/>
          <w:spacing w:val="1"/>
          <w:sz w:val="20"/>
          <w:szCs w:val="20"/>
        </w:rPr>
        <w:t>h</w:t>
      </w:r>
      <w:r w:rsidR="00586532">
        <w:rPr>
          <w:rFonts w:ascii="Arial" w:hAnsi="Arial" w:cs="Arial"/>
          <w:color w:val="000000"/>
          <w:sz w:val="20"/>
          <w:szCs w:val="20"/>
        </w:rPr>
        <w:t>ër që</w:t>
      </w:r>
      <w:r w:rsidR="00586532">
        <w:rPr>
          <w:rFonts w:ascii="Arial" w:hAnsi="Arial" w:cs="Arial"/>
          <w:color w:val="000000"/>
          <w:spacing w:val="2"/>
          <w:sz w:val="20"/>
          <w:szCs w:val="20"/>
        </w:rPr>
        <w:t xml:space="preserve"> n</w:t>
      </w:r>
      <w:r w:rsidR="00586532">
        <w:rPr>
          <w:rFonts w:ascii="Arial" w:hAnsi="Arial" w:cs="Arial"/>
          <w:color w:val="000000"/>
          <w:sz w:val="20"/>
          <w:szCs w:val="20"/>
        </w:rPr>
        <w:t>e</w:t>
      </w:r>
      <w:r w:rsidR="00586532">
        <w:rPr>
          <w:rFonts w:ascii="Arial" w:hAnsi="Arial" w:cs="Arial"/>
          <w:color w:val="000000"/>
          <w:spacing w:val="1"/>
          <w:sz w:val="20"/>
          <w:szCs w:val="20"/>
        </w:rPr>
        <w:t>v</w:t>
      </w:r>
      <w:r w:rsidR="00586532">
        <w:rPr>
          <w:rFonts w:ascii="Arial" w:hAnsi="Arial" w:cs="Arial"/>
          <w:color w:val="000000"/>
          <w:sz w:val="20"/>
          <w:szCs w:val="20"/>
        </w:rPr>
        <w:t>o</w:t>
      </w:r>
      <w:r w:rsidR="00586532">
        <w:rPr>
          <w:rFonts w:ascii="Arial" w:hAnsi="Arial" w:cs="Arial"/>
          <w:color w:val="000000"/>
          <w:spacing w:val="1"/>
          <w:sz w:val="20"/>
          <w:szCs w:val="20"/>
        </w:rPr>
        <w:t>j</w:t>
      </w:r>
      <w:r w:rsidR="00586532">
        <w:rPr>
          <w:rFonts w:ascii="Arial" w:hAnsi="Arial" w:cs="Arial"/>
          <w:color w:val="000000"/>
          <w:spacing w:val="-1"/>
          <w:sz w:val="20"/>
          <w:szCs w:val="20"/>
        </w:rPr>
        <w:t>i</w:t>
      </w:r>
      <w:r w:rsidR="00586532">
        <w:rPr>
          <w:rFonts w:ascii="Arial" w:hAnsi="Arial" w:cs="Arial"/>
          <w:color w:val="000000"/>
          <w:sz w:val="20"/>
          <w:szCs w:val="20"/>
        </w:rPr>
        <w:t>tet</w:t>
      </w:r>
      <w:r w:rsidR="00586532">
        <w:rPr>
          <w:rFonts w:ascii="Arial" w:hAnsi="Arial" w:cs="Arial"/>
          <w:color w:val="000000"/>
          <w:spacing w:val="3"/>
          <w:sz w:val="20"/>
          <w:szCs w:val="20"/>
        </w:rPr>
        <w:t xml:space="preserve"> </w:t>
      </w:r>
      <w:r w:rsidR="00586532">
        <w:rPr>
          <w:rFonts w:ascii="Arial" w:hAnsi="Arial" w:cs="Arial"/>
          <w:color w:val="000000"/>
          <w:sz w:val="20"/>
          <w:szCs w:val="20"/>
        </w:rPr>
        <w:t>p</w:t>
      </w:r>
      <w:r w:rsidR="00586532">
        <w:rPr>
          <w:rFonts w:ascii="Arial" w:hAnsi="Arial" w:cs="Arial"/>
          <w:color w:val="000000"/>
          <w:spacing w:val="-1"/>
          <w:sz w:val="20"/>
          <w:szCs w:val="20"/>
        </w:rPr>
        <w:t>ë</w:t>
      </w:r>
      <w:r w:rsidR="00586532">
        <w:rPr>
          <w:rFonts w:ascii="Arial" w:hAnsi="Arial" w:cs="Arial"/>
          <w:color w:val="000000"/>
          <w:sz w:val="20"/>
          <w:szCs w:val="20"/>
        </w:rPr>
        <w:t>r</w:t>
      </w:r>
      <w:r w:rsidR="00586532">
        <w:rPr>
          <w:rFonts w:ascii="Arial" w:hAnsi="Arial" w:cs="Arial"/>
          <w:color w:val="000000"/>
          <w:spacing w:val="4"/>
          <w:sz w:val="20"/>
          <w:szCs w:val="20"/>
        </w:rPr>
        <w:t xml:space="preserve"> </w:t>
      </w:r>
      <w:r w:rsidR="00586532">
        <w:rPr>
          <w:rFonts w:ascii="Arial" w:hAnsi="Arial" w:cs="Arial"/>
          <w:color w:val="000000"/>
          <w:spacing w:val="-1"/>
          <w:sz w:val="20"/>
          <w:szCs w:val="20"/>
        </w:rPr>
        <w:t>z</w:t>
      </w:r>
      <w:r w:rsidR="00586532">
        <w:rPr>
          <w:rFonts w:ascii="Arial" w:hAnsi="Arial" w:cs="Arial"/>
          <w:color w:val="000000"/>
          <w:spacing w:val="2"/>
          <w:sz w:val="20"/>
          <w:szCs w:val="20"/>
        </w:rPr>
        <w:t>b</w:t>
      </w:r>
      <w:r w:rsidR="00586532">
        <w:rPr>
          <w:rFonts w:ascii="Arial" w:hAnsi="Arial" w:cs="Arial"/>
          <w:color w:val="000000"/>
          <w:sz w:val="20"/>
          <w:szCs w:val="20"/>
        </w:rPr>
        <w:t>at</w:t>
      </w:r>
      <w:r w:rsidR="00586532">
        <w:rPr>
          <w:rFonts w:ascii="Arial" w:hAnsi="Arial" w:cs="Arial"/>
          <w:color w:val="000000"/>
          <w:spacing w:val="-2"/>
          <w:sz w:val="20"/>
          <w:szCs w:val="20"/>
        </w:rPr>
        <w:t>i</w:t>
      </w:r>
      <w:r w:rsidR="00586532">
        <w:rPr>
          <w:rFonts w:ascii="Arial" w:hAnsi="Arial" w:cs="Arial"/>
          <w:color w:val="000000"/>
          <w:spacing w:val="4"/>
          <w:sz w:val="20"/>
          <w:szCs w:val="20"/>
        </w:rPr>
        <w:t>m</w:t>
      </w:r>
      <w:r w:rsidR="00586532">
        <w:rPr>
          <w:rFonts w:ascii="Arial" w:hAnsi="Arial" w:cs="Arial"/>
          <w:color w:val="000000"/>
          <w:spacing w:val="-1"/>
          <w:sz w:val="20"/>
          <w:szCs w:val="20"/>
        </w:rPr>
        <w:t>i</w:t>
      </w:r>
      <w:r w:rsidR="00586532">
        <w:rPr>
          <w:rFonts w:ascii="Arial" w:hAnsi="Arial" w:cs="Arial"/>
          <w:color w:val="000000"/>
          <w:sz w:val="20"/>
          <w:szCs w:val="20"/>
        </w:rPr>
        <w:t>n</w:t>
      </w:r>
      <w:r w:rsidR="00586532">
        <w:rPr>
          <w:rFonts w:ascii="Arial" w:hAnsi="Arial" w:cs="Arial"/>
          <w:color w:val="000000"/>
          <w:spacing w:val="1"/>
          <w:sz w:val="20"/>
          <w:szCs w:val="20"/>
        </w:rPr>
        <w:t xml:space="preserve"> </w:t>
      </w:r>
      <w:r w:rsidR="00586532">
        <w:rPr>
          <w:rFonts w:ascii="Arial" w:hAnsi="Arial" w:cs="Arial"/>
          <w:color w:val="000000"/>
          <w:sz w:val="20"/>
          <w:szCs w:val="20"/>
        </w:rPr>
        <w:t>e</w:t>
      </w:r>
      <w:r w:rsidR="00586532">
        <w:rPr>
          <w:rFonts w:ascii="Arial" w:hAnsi="Arial" w:cs="Arial"/>
          <w:color w:val="000000"/>
          <w:spacing w:val="3"/>
          <w:sz w:val="20"/>
          <w:szCs w:val="20"/>
        </w:rPr>
        <w:t xml:space="preserve"> </w:t>
      </w:r>
      <w:r w:rsidR="00586532">
        <w:rPr>
          <w:rFonts w:ascii="Arial" w:hAnsi="Arial" w:cs="Arial"/>
          <w:color w:val="000000"/>
          <w:spacing w:val="-1"/>
          <w:sz w:val="20"/>
          <w:szCs w:val="20"/>
        </w:rPr>
        <w:t>v</w:t>
      </w:r>
      <w:r w:rsidR="00586532">
        <w:rPr>
          <w:rFonts w:ascii="Arial" w:hAnsi="Arial" w:cs="Arial"/>
          <w:color w:val="000000"/>
          <w:sz w:val="20"/>
          <w:szCs w:val="20"/>
        </w:rPr>
        <w:t>e</w:t>
      </w:r>
      <w:r w:rsidR="00586532">
        <w:rPr>
          <w:rFonts w:ascii="Arial" w:hAnsi="Arial" w:cs="Arial"/>
          <w:color w:val="000000"/>
          <w:spacing w:val="1"/>
          <w:sz w:val="20"/>
          <w:szCs w:val="20"/>
        </w:rPr>
        <w:t>n</w:t>
      </w:r>
      <w:r w:rsidR="00586532">
        <w:rPr>
          <w:rFonts w:ascii="Arial" w:hAnsi="Arial" w:cs="Arial"/>
          <w:color w:val="000000"/>
          <w:sz w:val="20"/>
          <w:szCs w:val="20"/>
        </w:rPr>
        <w:t>d</w:t>
      </w:r>
      <w:r w:rsidR="00586532">
        <w:rPr>
          <w:rFonts w:ascii="Arial" w:hAnsi="Arial" w:cs="Arial"/>
          <w:color w:val="000000"/>
          <w:spacing w:val="-1"/>
          <w:sz w:val="20"/>
          <w:szCs w:val="20"/>
        </w:rPr>
        <w:t>i</w:t>
      </w:r>
      <w:r w:rsidR="00586532">
        <w:rPr>
          <w:rFonts w:ascii="Arial" w:hAnsi="Arial" w:cs="Arial"/>
          <w:color w:val="000000"/>
          <w:spacing w:val="4"/>
          <w:sz w:val="20"/>
          <w:szCs w:val="20"/>
        </w:rPr>
        <w:t>m</w:t>
      </w:r>
      <w:r w:rsidR="00586532">
        <w:rPr>
          <w:rFonts w:ascii="Arial" w:hAnsi="Arial" w:cs="Arial"/>
          <w:color w:val="000000"/>
          <w:spacing w:val="-1"/>
          <w:sz w:val="20"/>
          <w:szCs w:val="20"/>
        </w:rPr>
        <w:t>i</w:t>
      </w:r>
      <w:r w:rsidR="00586532">
        <w:rPr>
          <w:rFonts w:ascii="Arial" w:hAnsi="Arial" w:cs="Arial"/>
          <w:color w:val="000000"/>
          <w:sz w:val="20"/>
          <w:szCs w:val="20"/>
        </w:rPr>
        <w:t>t</w:t>
      </w:r>
      <w:r w:rsidR="00586532">
        <w:rPr>
          <w:rFonts w:ascii="Arial" w:hAnsi="Arial" w:cs="Arial"/>
          <w:color w:val="000000"/>
          <w:spacing w:val="1"/>
          <w:sz w:val="20"/>
          <w:szCs w:val="20"/>
        </w:rPr>
        <w:t xml:space="preserve"> </w:t>
      </w:r>
      <w:r w:rsidR="00586532">
        <w:rPr>
          <w:rFonts w:ascii="Arial" w:hAnsi="Arial" w:cs="Arial"/>
          <w:color w:val="000000"/>
          <w:sz w:val="20"/>
          <w:szCs w:val="20"/>
        </w:rPr>
        <w:t xml:space="preserve">të </w:t>
      </w:r>
      <w:r w:rsidR="00586532">
        <w:rPr>
          <w:rFonts w:ascii="Arial" w:hAnsi="Arial" w:cs="Arial"/>
          <w:color w:val="000000"/>
          <w:spacing w:val="2"/>
          <w:sz w:val="20"/>
          <w:szCs w:val="20"/>
        </w:rPr>
        <w:t>t</w:t>
      </w:r>
      <w:r w:rsidR="00586532">
        <w:rPr>
          <w:rFonts w:ascii="Arial" w:hAnsi="Arial" w:cs="Arial"/>
          <w:color w:val="000000"/>
          <w:spacing w:val="-1"/>
          <w:sz w:val="20"/>
          <w:szCs w:val="20"/>
        </w:rPr>
        <w:t>i</w:t>
      </w:r>
      <w:r w:rsidR="00586532">
        <w:rPr>
          <w:rFonts w:ascii="Arial" w:hAnsi="Arial" w:cs="Arial"/>
          <w:color w:val="000000"/>
          <w:spacing w:val="1"/>
          <w:sz w:val="20"/>
          <w:szCs w:val="20"/>
        </w:rPr>
        <w:t>l</w:t>
      </w:r>
      <w:r w:rsidR="00586532">
        <w:rPr>
          <w:rFonts w:ascii="Arial" w:hAnsi="Arial" w:cs="Arial"/>
          <w:color w:val="000000"/>
          <w:spacing w:val="-1"/>
          <w:sz w:val="20"/>
          <w:szCs w:val="20"/>
        </w:rPr>
        <w:t>l</w:t>
      </w:r>
      <w:r w:rsidR="00586532">
        <w:rPr>
          <w:rFonts w:ascii="Arial" w:hAnsi="Arial" w:cs="Arial"/>
          <w:color w:val="000000"/>
          <w:sz w:val="20"/>
          <w:szCs w:val="20"/>
        </w:rPr>
        <w:t>ë.</w:t>
      </w:r>
      <w:r w:rsidRPr="0018774B">
        <w:rPr>
          <w:rFonts w:ascii="Arial" w:hAnsi="Arial" w:cs="Arial"/>
          <w:color w:val="000000"/>
          <w:sz w:val="20"/>
          <w:szCs w:val="20"/>
        </w:rPr>
        <w:t xml:space="preserve"> </w:t>
      </w:r>
    </w:p>
    <w:p w:rsidR="0018774B" w:rsidRPr="0018774B" w:rsidRDefault="0018774B" w:rsidP="00767345">
      <w:pPr>
        <w:widowControl w:val="0"/>
        <w:autoSpaceDE w:val="0"/>
        <w:autoSpaceDN w:val="0"/>
        <w:adjustRightInd w:val="0"/>
        <w:spacing w:before="1" w:after="0" w:line="230" w:lineRule="exact"/>
        <w:ind w:right="194"/>
        <w:jc w:val="both"/>
        <w:rPr>
          <w:rFonts w:ascii="Arial" w:hAnsi="Arial" w:cs="Arial"/>
          <w:color w:val="000000"/>
          <w:sz w:val="20"/>
          <w:szCs w:val="20"/>
        </w:rPr>
      </w:pPr>
    </w:p>
    <w:p w:rsidR="00767345" w:rsidRPr="0018774B" w:rsidRDefault="0018774B" w:rsidP="00767345">
      <w:pPr>
        <w:widowControl w:val="0"/>
        <w:autoSpaceDE w:val="0"/>
        <w:autoSpaceDN w:val="0"/>
        <w:adjustRightInd w:val="0"/>
        <w:spacing w:before="1" w:after="0" w:line="230" w:lineRule="exact"/>
        <w:ind w:right="194"/>
        <w:jc w:val="both"/>
        <w:rPr>
          <w:rFonts w:ascii="Arial" w:hAnsi="Arial" w:cs="Arial"/>
          <w:color w:val="000000"/>
          <w:sz w:val="20"/>
          <w:szCs w:val="20"/>
        </w:rPr>
      </w:pPr>
      <w:r w:rsidRPr="0018774B">
        <w:rPr>
          <w:rFonts w:ascii="Arial" w:hAnsi="Arial" w:cs="Arial"/>
          <w:color w:val="000000"/>
          <w:sz w:val="20"/>
          <w:szCs w:val="20"/>
        </w:rPr>
        <w:t xml:space="preserve">12.7 </w:t>
      </w:r>
      <w:r w:rsidR="00767345" w:rsidRPr="0018774B">
        <w:rPr>
          <w:rFonts w:ascii="Arial" w:hAnsi="Arial" w:cs="Arial"/>
          <w:color w:val="000000"/>
          <w:sz w:val="20"/>
          <w:szCs w:val="20"/>
        </w:rPr>
        <w:t>Një vendim i OSHP-se për ri-vlerësim të përzgjedhjes së ofertuesve ose dhënies së kontratës nuk nënkupton një ndryshim në rezultatin fillestar.</w:t>
      </w:r>
    </w:p>
    <w:p w:rsidR="009F1B9F" w:rsidRPr="0018774B" w:rsidRDefault="009F1B9F" w:rsidP="00767345">
      <w:pPr>
        <w:widowControl w:val="0"/>
        <w:autoSpaceDE w:val="0"/>
        <w:autoSpaceDN w:val="0"/>
        <w:adjustRightInd w:val="0"/>
        <w:spacing w:after="0" w:line="239" w:lineRule="auto"/>
        <w:ind w:right="196"/>
        <w:jc w:val="both"/>
        <w:rPr>
          <w:rFonts w:ascii="Arial" w:hAnsi="Arial" w:cs="Arial"/>
          <w:color w:val="000000"/>
          <w:sz w:val="20"/>
          <w:szCs w:val="20"/>
        </w:rPr>
      </w:pPr>
    </w:p>
    <w:p w:rsidR="0018774B" w:rsidRDefault="00767345" w:rsidP="0018774B">
      <w:pPr>
        <w:autoSpaceDE w:val="0"/>
        <w:autoSpaceDN w:val="0"/>
        <w:adjustRightInd w:val="0"/>
        <w:spacing w:after="0" w:line="240" w:lineRule="auto"/>
        <w:ind w:right="113"/>
        <w:jc w:val="both"/>
        <w:rPr>
          <w:rFonts w:ascii="Arial" w:hAnsi="Arial" w:cs="Arial"/>
          <w:color w:val="000000"/>
          <w:sz w:val="20"/>
          <w:szCs w:val="20"/>
        </w:rPr>
      </w:pPr>
      <w:r w:rsidRPr="0018774B">
        <w:rPr>
          <w:rFonts w:ascii="Arial" w:hAnsi="Arial" w:cs="Arial"/>
          <w:color w:val="000000"/>
          <w:spacing w:val="1"/>
          <w:sz w:val="20"/>
          <w:szCs w:val="20"/>
        </w:rPr>
        <w:t>12.</w:t>
      </w:r>
      <w:r w:rsidR="0018774B">
        <w:rPr>
          <w:rFonts w:ascii="Arial" w:hAnsi="Arial" w:cs="Arial"/>
          <w:color w:val="000000"/>
          <w:spacing w:val="1"/>
          <w:sz w:val="20"/>
          <w:szCs w:val="20"/>
        </w:rPr>
        <w:t>8</w:t>
      </w:r>
      <w:r w:rsidRPr="0018774B">
        <w:rPr>
          <w:rFonts w:ascii="Arial" w:hAnsi="Arial" w:cs="Arial"/>
          <w:color w:val="000000"/>
          <w:spacing w:val="1"/>
          <w:sz w:val="20"/>
          <w:szCs w:val="20"/>
        </w:rPr>
        <w:t xml:space="preserve"> V</w:t>
      </w:r>
      <w:r w:rsidRPr="0018774B">
        <w:rPr>
          <w:rFonts w:ascii="Arial" w:hAnsi="Arial" w:cs="Arial"/>
          <w:color w:val="000000"/>
          <w:sz w:val="20"/>
          <w:szCs w:val="20"/>
        </w:rPr>
        <w:t>e</w:t>
      </w:r>
      <w:r w:rsidRPr="0018774B">
        <w:rPr>
          <w:rFonts w:ascii="Arial" w:hAnsi="Arial" w:cs="Arial"/>
          <w:color w:val="000000"/>
          <w:spacing w:val="-1"/>
          <w:sz w:val="20"/>
          <w:szCs w:val="20"/>
        </w:rPr>
        <w:t>n</w:t>
      </w:r>
      <w:r w:rsidRPr="0018774B">
        <w:rPr>
          <w:rFonts w:ascii="Arial" w:hAnsi="Arial" w:cs="Arial"/>
          <w:color w:val="000000"/>
          <w:spacing w:val="2"/>
          <w:sz w:val="20"/>
          <w:szCs w:val="20"/>
        </w:rPr>
        <w:t>d</w:t>
      </w:r>
      <w:r w:rsidRPr="0018774B">
        <w:rPr>
          <w:rFonts w:ascii="Arial" w:hAnsi="Arial" w:cs="Arial"/>
          <w:color w:val="000000"/>
          <w:spacing w:val="-1"/>
          <w:sz w:val="20"/>
          <w:szCs w:val="20"/>
        </w:rPr>
        <w:t>i</w:t>
      </w:r>
      <w:r w:rsidRPr="0018774B">
        <w:rPr>
          <w:rFonts w:ascii="Arial" w:hAnsi="Arial" w:cs="Arial"/>
          <w:color w:val="000000"/>
          <w:spacing w:val="4"/>
          <w:sz w:val="20"/>
          <w:szCs w:val="20"/>
        </w:rPr>
        <w:t>m</w:t>
      </w:r>
      <w:r w:rsidRPr="0018774B">
        <w:rPr>
          <w:rFonts w:ascii="Arial" w:hAnsi="Arial" w:cs="Arial"/>
          <w:color w:val="000000"/>
          <w:sz w:val="20"/>
          <w:szCs w:val="20"/>
        </w:rPr>
        <w:t>i i</w:t>
      </w:r>
      <w:r w:rsidRPr="0018774B">
        <w:rPr>
          <w:rFonts w:ascii="Arial" w:hAnsi="Arial" w:cs="Arial"/>
          <w:color w:val="000000"/>
          <w:spacing w:val="1"/>
          <w:sz w:val="20"/>
          <w:szCs w:val="20"/>
        </w:rPr>
        <w:t xml:space="preserve"> </w:t>
      </w:r>
      <w:r w:rsidRPr="0018774B">
        <w:rPr>
          <w:rFonts w:ascii="Arial" w:hAnsi="Arial" w:cs="Arial"/>
          <w:color w:val="000000"/>
          <w:spacing w:val="3"/>
          <w:sz w:val="20"/>
          <w:szCs w:val="20"/>
        </w:rPr>
        <w:t>O</w:t>
      </w:r>
      <w:r w:rsidRPr="0018774B">
        <w:rPr>
          <w:rFonts w:ascii="Arial" w:hAnsi="Arial" w:cs="Arial"/>
          <w:color w:val="000000"/>
          <w:spacing w:val="-1"/>
          <w:sz w:val="20"/>
          <w:szCs w:val="20"/>
        </w:rPr>
        <w:t>S</w:t>
      </w:r>
      <w:r w:rsidRPr="0018774B">
        <w:rPr>
          <w:rFonts w:ascii="Arial" w:hAnsi="Arial" w:cs="Arial"/>
          <w:color w:val="000000"/>
          <w:sz w:val="20"/>
          <w:szCs w:val="20"/>
        </w:rPr>
        <w:t>H</w:t>
      </w:r>
      <w:r w:rsidRPr="0018774B">
        <w:rPr>
          <w:rFonts w:ascii="Arial" w:hAnsi="Arial" w:cs="Arial"/>
          <w:color w:val="000000"/>
          <w:spacing w:val="1"/>
          <w:sz w:val="20"/>
          <w:szCs w:val="20"/>
        </w:rPr>
        <w:t>P-s</w:t>
      </w:r>
      <w:r w:rsidRPr="0018774B">
        <w:rPr>
          <w:rFonts w:ascii="Arial" w:hAnsi="Arial" w:cs="Arial"/>
          <w:color w:val="000000"/>
          <w:sz w:val="20"/>
          <w:szCs w:val="20"/>
        </w:rPr>
        <w:t>ë</w:t>
      </w:r>
      <w:r w:rsidRPr="0018774B">
        <w:rPr>
          <w:rFonts w:ascii="Arial" w:hAnsi="Arial" w:cs="Arial"/>
          <w:color w:val="000000"/>
          <w:spacing w:val="3"/>
          <w:sz w:val="20"/>
          <w:szCs w:val="20"/>
        </w:rPr>
        <w:t xml:space="preserve"> </w:t>
      </w:r>
      <w:r w:rsidRPr="0018774B">
        <w:rPr>
          <w:rFonts w:ascii="Arial" w:hAnsi="Arial" w:cs="Arial"/>
          <w:color w:val="000000"/>
          <w:sz w:val="20"/>
          <w:szCs w:val="20"/>
        </w:rPr>
        <w:t>do</w:t>
      </w:r>
      <w:r w:rsidR="00586532" w:rsidRPr="00586532">
        <w:rPr>
          <w:rFonts w:ascii="Arial" w:hAnsi="Arial" w:cs="Arial"/>
          <w:color w:val="000000"/>
          <w:spacing w:val="4"/>
          <w:sz w:val="20"/>
          <w:szCs w:val="20"/>
        </w:rPr>
        <w:t xml:space="preserve"> </w:t>
      </w:r>
      <w:r w:rsidR="00586532" w:rsidRPr="00586532">
        <w:rPr>
          <w:rFonts w:ascii="Arial" w:hAnsi="Arial" w:cs="Arial"/>
          <w:color w:val="000000"/>
          <w:sz w:val="20"/>
          <w:szCs w:val="20"/>
        </w:rPr>
        <w:t xml:space="preserve">të </w:t>
      </w:r>
      <w:r w:rsidR="00586532" w:rsidRPr="00586532">
        <w:rPr>
          <w:rFonts w:ascii="Arial" w:hAnsi="Arial" w:cs="Arial"/>
          <w:color w:val="000000"/>
          <w:spacing w:val="2"/>
          <w:sz w:val="20"/>
          <w:szCs w:val="20"/>
        </w:rPr>
        <w:t>p</w:t>
      </w:r>
      <w:r w:rsidR="00586532" w:rsidRPr="00586532">
        <w:rPr>
          <w:rFonts w:ascii="Arial" w:hAnsi="Arial" w:cs="Arial"/>
          <w:color w:val="000000"/>
          <w:sz w:val="20"/>
          <w:szCs w:val="20"/>
        </w:rPr>
        <w:t>u</w:t>
      </w:r>
      <w:r w:rsidR="00586532" w:rsidRPr="00586532">
        <w:rPr>
          <w:rFonts w:ascii="Arial" w:hAnsi="Arial" w:cs="Arial"/>
          <w:color w:val="000000"/>
          <w:spacing w:val="-1"/>
          <w:sz w:val="20"/>
          <w:szCs w:val="20"/>
        </w:rPr>
        <w:t>b</w:t>
      </w:r>
      <w:r w:rsidR="00586532" w:rsidRPr="00586532">
        <w:rPr>
          <w:rFonts w:ascii="Arial" w:hAnsi="Arial" w:cs="Arial"/>
          <w:color w:val="000000"/>
          <w:spacing w:val="1"/>
          <w:sz w:val="20"/>
          <w:szCs w:val="20"/>
        </w:rPr>
        <w:t>l</w:t>
      </w:r>
      <w:r w:rsidR="00586532" w:rsidRPr="00586532">
        <w:rPr>
          <w:rFonts w:ascii="Arial" w:hAnsi="Arial" w:cs="Arial"/>
          <w:color w:val="000000"/>
          <w:spacing w:val="-1"/>
          <w:sz w:val="20"/>
          <w:szCs w:val="20"/>
        </w:rPr>
        <w:t>i</w:t>
      </w:r>
      <w:r w:rsidR="00586532" w:rsidRPr="00586532">
        <w:rPr>
          <w:rFonts w:ascii="Arial" w:hAnsi="Arial" w:cs="Arial"/>
          <w:color w:val="000000"/>
          <w:spacing w:val="3"/>
          <w:sz w:val="20"/>
          <w:szCs w:val="20"/>
        </w:rPr>
        <w:t>k</w:t>
      </w:r>
      <w:r w:rsidR="00586532" w:rsidRPr="00586532">
        <w:rPr>
          <w:rFonts w:ascii="Arial" w:hAnsi="Arial" w:cs="Arial"/>
          <w:color w:val="000000"/>
          <w:sz w:val="20"/>
          <w:szCs w:val="20"/>
        </w:rPr>
        <w:t>o</w:t>
      </w:r>
      <w:r w:rsidR="00586532" w:rsidRPr="00586532">
        <w:rPr>
          <w:rFonts w:ascii="Arial" w:hAnsi="Arial" w:cs="Arial"/>
          <w:color w:val="000000"/>
          <w:spacing w:val="-1"/>
          <w:sz w:val="20"/>
          <w:szCs w:val="20"/>
        </w:rPr>
        <w:t>h</w:t>
      </w:r>
      <w:r w:rsidR="00586532" w:rsidRPr="00586532">
        <w:rPr>
          <w:rFonts w:ascii="Arial" w:hAnsi="Arial" w:cs="Arial"/>
          <w:color w:val="000000"/>
          <w:sz w:val="20"/>
          <w:szCs w:val="20"/>
        </w:rPr>
        <w:t>et</w:t>
      </w:r>
      <w:r w:rsidR="00586532" w:rsidRPr="00586532">
        <w:rPr>
          <w:rFonts w:ascii="Arial" w:hAnsi="Arial" w:cs="Arial"/>
          <w:color w:val="000000"/>
          <w:spacing w:val="4"/>
          <w:sz w:val="20"/>
          <w:szCs w:val="20"/>
        </w:rPr>
        <w:t xml:space="preserve"> </w:t>
      </w:r>
      <w:r w:rsidR="00586532" w:rsidRPr="00586532">
        <w:rPr>
          <w:rFonts w:ascii="Arial" w:hAnsi="Arial" w:cs="Arial"/>
          <w:color w:val="000000"/>
          <w:sz w:val="20"/>
          <w:szCs w:val="20"/>
        </w:rPr>
        <w:t>në</w:t>
      </w:r>
      <w:r w:rsidR="00586532" w:rsidRPr="00586532">
        <w:rPr>
          <w:rFonts w:ascii="Arial" w:hAnsi="Arial" w:cs="Arial"/>
          <w:color w:val="000000"/>
          <w:spacing w:val="4"/>
          <w:sz w:val="20"/>
          <w:szCs w:val="20"/>
        </w:rPr>
        <w:t xml:space="preserve"> </w:t>
      </w:r>
      <w:proofErr w:type="spellStart"/>
      <w:r w:rsidR="00586532" w:rsidRPr="00586532">
        <w:rPr>
          <w:rFonts w:ascii="Arial" w:hAnsi="Arial" w:cs="Arial"/>
          <w:color w:val="000000"/>
          <w:sz w:val="20"/>
          <w:szCs w:val="20"/>
        </w:rPr>
        <w:t>we</w:t>
      </w:r>
      <w:r w:rsidR="00586532" w:rsidRPr="00586532">
        <w:rPr>
          <w:rFonts w:ascii="Arial" w:hAnsi="Arial" w:cs="Arial"/>
          <w:color w:val="000000"/>
          <w:spacing w:val="-1"/>
          <w:sz w:val="20"/>
          <w:szCs w:val="20"/>
        </w:rPr>
        <w:t>b</w:t>
      </w:r>
      <w:r w:rsidR="00586532" w:rsidRPr="00586532">
        <w:rPr>
          <w:rFonts w:ascii="Arial" w:hAnsi="Arial" w:cs="Arial"/>
          <w:color w:val="000000"/>
          <w:spacing w:val="2"/>
          <w:sz w:val="20"/>
          <w:szCs w:val="20"/>
        </w:rPr>
        <w:t>f</w:t>
      </w:r>
      <w:r w:rsidR="00586532" w:rsidRPr="00586532">
        <w:rPr>
          <w:rFonts w:ascii="Arial" w:hAnsi="Arial" w:cs="Arial"/>
          <w:color w:val="000000"/>
          <w:sz w:val="20"/>
          <w:szCs w:val="20"/>
        </w:rPr>
        <w:t>a</w:t>
      </w:r>
      <w:r w:rsidR="00586532" w:rsidRPr="00586532">
        <w:rPr>
          <w:rFonts w:ascii="Arial" w:hAnsi="Arial" w:cs="Arial"/>
          <w:color w:val="000000"/>
          <w:spacing w:val="-1"/>
          <w:sz w:val="20"/>
          <w:szCs w:val="20"/>
        </w:rPr>
        <w:t>q</w:t>
      </w:r>
      <w:r w:rsidR="00586532" w:rsidRPr="00586532">
        <w:rPr>
          <w:rFonts w:ascii="Arial" w:hAnsi="Arial" w:cs="Arial"/>
          <w:color w:val="000000"/>
          <w:spacing w:val="2"/>
          <w:sz w:val="20"/>
          <w:szCs w:val="20"/>
        </w:rPr>
        <w:t>e</w:t>
      </w:r>
      <w:r w:rsidR="00586532" w:rsidRPr="00586532">
        <w:rPr>
          <w:rFonts w:ascii="Arial" w:hAnsi="Arial" w:cs="Arial"/>
          <w:color w:val="000000"/>
          <w:sz w:val="20"/>
          <w:szCs w:val="20"/>
        </w:rPr>
        <w:t>n</w:t>
      </w:r>
      <w:proofErr w:type="spellEnd"/>
      <w:r w:rsidR="00586532" w:rsidRPr="00586532">
        <w:rPr>
          <w:rFonts w:ascii="Arial" w:hAnsi="Arial" w:cs="Arial"/>
          <w:color w:val="000000"/>
          <w:spacing w:val="2"/>
          <w:sz w:val="20"/>
          <w:szCs w:val="20"/>
        </w:rPr>
        <w:t xml:space="preserve"> </w:t>
      </w:r>
      <w:r w:rsidR="00586532" w:rsidRPr="00586532">
        <w:rPr>
          <w:rFonts w:ascii="Arial" w:hAnsi="Arial" w:cs="Arial"/>
          <w:color w:val="000000"/>
          <w:sz w:val="20"/>
          <w:szCs w:val="20"/>
        </w:rPr>
        <w:t>e</w:t>
      </w:r>
      <w:r w:rsidR="00586532" w:rsidRPr="00586532">
        <w:rPr>
          <w:rFonts w:ascii="Arial" w:hAnsi="Arial" w:cs="Arial"/>
          <w:color w:val="000000"/>
          <w:spacing w:val="1"/>
          <w:sz w:val="20"/>
          <w:szCs w:val="20"/>
        </w:rPr>
        <w:t xml:space="preserve"> OS</w:t>
      </w:r>
      <w:r w:rsidR="00586532" w:rsidRPr="00586532">
        <w:rPr>
          <w:rFonts w:ascii="Arial" w:hAnsi="Arial" w:cs="Arial"/>
          <w:color w:val="000000"/>
          <w:sz w:val="20"/>
          <w:szCs w:val="20"/>
        </w:rPr>
        <w:t>H</w:t>
      </w:r>
      <w:r w:rsidR="00586532" w:rsidRPr="00586532">
        <w:rPr>
          <w:rFonts w:ascii="Arial" w:hAnsi="Arial" w:cs="Arial"/>
          <w:color w:val="000000"/>
          <w:spacing w:val="1"/>
          <w:sz w:val="20"/>
          <w:szCs w:val="20"/>
        </w:rPr>
        <w:t>P-s</w:t>
      </w:r>
      <w:r w:rsidR="00586532" w:rsidRPr="00586532">
        <w:rPr>
          <w:rFonts w:ascii="Arial" w:hAnsi="Arial" w:cs="Arial"/>
          <w:color w:val="000000"/>
          <w:sz w:val="20"/>
          <w:szCs w:val="20"/>
        </w:rPr>
        <w:t>ë</w:t>
      </w:r>
      <w:r w:rsidR="00586532" w:rsidRPr="00586532">
        <w:rPr>
          <w:rFonts w:ascii="Arial" w:hAnsi="Arial" w:cs="Arial"/>
          <w:color w:val="000000"/>
          <w:spacing w:val="3"/>
          <w:sz w:val="20"/>
          <w:szCs w:val="20"/>
        </w:rPr>
        <w:t xml:space="preserve"> </w:t>
      </w:r>
      <w:r w:rsidR="00586532" w:rsidRPr="00586532">
        <w:rPr>
          <w:rFonts w:ascii="Arial" w:hAnsi="Arial" w:cs="Arial"/>
          <w:color w:val="000000"/>
          <w:sz w:val="20"/>
          <w:szCs w:val="20"/>
        </w:rPr>
        <w:t>bre</w:t>
      </w:r>
      <w:r w:rsidR="00586532" w:rsidRPr="00586532">
        <w:rPr>
          <w:rFonts w:ascii="Arial" w:hAnsi="Arial" w:cs="Arial"/>
          <w:color w:val="000000"/>
          <w:spacing w:val="2"/>
          <w:sz w:val="20"/>
          <w:szCs w:val="20"/>
        </w:rPr>
        <w:t>n</w:t>
      </w:r>
      <w:r w:rsidR="00586532" w:rsidRPr="00586532">
        <w:rPr>
          <w:rFonts w:ascii="Arial" w:hAnsi="Arial" w:cs="Arial"/>
          <w:color w:val="000000"/>
          <w:sz w:val="20"/>
          <w:szCs w:val="20"/>
        </w:rPr>
        <w:t>da</w:t>
      </w:r>
      <w:r w:rsidR="00586532" w:rsidRPr="00586532">
        <w:rPr>
          <w:rFonts w:ascii="Arial" w:hAnsi="Arial" w:cs="Arial"/>
          <w:color w:val="000000"/>
          <w:spacing w:val="2"/>
          <w:sz w:val="20"/>
          <w:szCs w:val="20"/>
        </w:rPr>
        <w:t xml:space="preserve"> </w:t>
      </w:r>
      <w:r w:rsidR="00586532" w:rsidRPr="00586532">
        <w:rPr>
          <w:rFonts w:ascii="Arial" w:hAnsi="Arial" w:cs="Arial"/>
          <w:color w:val="000000"/>
          <w:sz w:val="20"/>
          <w:szCs w:val="20"/>
        </w:rPr>
        <w:t>p</w:t>
      </w:r>
      <w:r w:rsidR="00586532" w:rsidRPr="00586532">
        <w:rPr>
          <w:rFonts w:ascii="Arial" w:hAnsi="Arial" w:cs="Arial"/>
          <w:color w:val="000000"/>
          <w:spacing w:val="-1"/>
          <w:sz w:val="20"/>
          <w:szCs w:val="20"/>
        </w:rPr>
        <w:t>e</w:t>
      </w:r>
      <w:r w:rsidR="00586532" w:rsidRPr="00586532">
        <w:rPr>
          <w:rFonts w:ascii="Arial" w:hAnsi="Arial" w:cs="Arial"/>
          <w:color w:val="000000"/>
          <w:spacing w:val="1"/>
          <w:sz w:val="20"/>
          <w:szCs w:val="20"/>
        </w:rPr>
        <w:t>s</w:t>
      </w:r>
      <w:r w:rsidR="00586532" w:rsidRPr="00586532">
        <w:rPr>
          <w:rFonts w:ascii="Arial" w:hAnsi="Arial" w:cs="Arial"/>
          <w:color w:val="000000"/>
          <w:sz w:val="20"/>
          <w:szCs w:val="20"/>
        </w:rPr>
        <w:t>ë</w:t>
      </w:r>
      <w:r w:rsidR="00586532" w:rsidRPr="00586532">
        <w:rPr>
          <w:rFonts w:ascii="Arial" w:hAnsi="Arial" w:cs="Arial"/>
          <w:color w:val="000000"/>
          <w:spacing w:val="4"/>
          <w:sz w:val="20"/>
          <w:szCs w:val="20"/>
        </w:rPr>
        <w:t xml:space="preserve"> </w:t>
      </w:r>
      <w:r w:rsidR="00586532" w:rsidRPr="00586532">
        <w:rPr>
          <w:rFonts w:ascii="Arial" w:hAnsi="Arial" w:cs="Arial"/>
          <w:color w:val="000000"/>
          <w:spacing w:val="2"/>
          <w:sz w:val="20"/>
          <w:szCs w:val="20"/>
        </w:rPr>
        <w:t>(</w:t>
      </w:r>
      <w:r w:rsidR="00586532" w:rsidRPr="00586532">
        <w:rPr>
          <w:rFonts w:ascii="Arial" w:hAnsi="Arial" w:cs="Arial"/>
          <w:color w:val="000000"/>
          <w:sz w:val="20"/>
          <w:szCs w:val="20"/>
        </w:rPr>
        <w:t>5)</w:t>
      </w:r>
      <w:r w:rsidR="00586532" w:rsidRPr="00586532">
        <w:rPr>
          <w:rFonts w:ascii="Arial" w:hAnsi="Arial" w:cs="Arial"/>
          <w:color w:val="000000"/>
          <w:spacing w:val="3"/>
          <w:sz w:val="20"/>
          <w:szCs w:val="20"/>
        </w:rPr>
        <w:t xml:space="preserve"> </w:t>
      </w:r>
      <w:r w:rsidR="00586532" w:rsidRPr="00586532">
        <w:rPr>
          <w:rFonts w:ascii="Arial" w:hAnsi="Arial" w:cs="Arial"/>
          <w:color w:val="000000"/>
          <w:sz w:val="20"/>
          <w:szCs w:val="20"/>
        </w:rPr>
        <w:t>d</w:t>
      </w:r>
      <w:r w:rsidR="00586532" w:rsidRPr="00586532">
        <w:rPr>
          <w:rFonts w:ascii="Arial" w:hAnsi="Arial" w:cs="Arial"/>
          <w:color w:val="000000"/>
          <w:spacing w:val="1"/>
          <w:sz w:val="20"/>
          <w:szCs w:val="20"/>
        </w:rPr>
        <w:t>i</w:t>
      </w:r>
      <w:r w:rsidR="00586532" w:rsidRPr="00586532">
        <w:rPr>
          <w:rFonts w:ascii="Arial" w:hAnsi="Arial" w:cs="Arial"/>
          <w:color w:val="000000"/>
          <w:sz w:val="20"/>
          <w:szCs w:val="20"/>
        </w:rPr>
        <w:t>t</w:t>
      </w:r>
      <w:r w:rsidR="00586532" w:rsidRPr="00586532">
        <w:rPr>
          <w:rFonts w:ascii="Arial" w:hAnsi="Arial" w:cs="Arial"/>
          <w:color w:val="000000"/>
          <w:spacing w:val="2"/>
          <w:sz w:val="20"/>
          <w:szCs w:val="20"/>
        </w:rPr>
        <w:t>ë</w:t>
      </w:r>
      <w:r w:rsidR="00586532" w:rsidRPr="00586532">
        <w:rPr>
          <w:rFonts w:ascii="Arial" w:hAnsi="Arial" w:cs="Arial"/>
          <w:color w:val="000000"/>
          <w:spacing w:val="-1"/>
          <w:sz w:val="20"/>
          <w:szCs w:val="20"/>
        </w:rPr>
        <w:t>v</w:t>
      </w:r>
      <w:r w:rsidR="00586532" w:rsidRPr="00586532">
        <w:rPr>
          <w:rFonts w:ascii="Arial" w:hAnsi="Arial" w:cs="Arial"/>
          <w:color w:val="000000"/>
          <w:sz w:val="20"/>
          <w:szCs w:val="20"/>
        </w:rPr>
        <w:t>e</w:t>
      </w:r>
      <w:r w:rsidR="00586532" w:rsidRPr="00586532">
        <w:rPr>
          <w:rFonts w:ascii="Arial" w:hAnsi="Arial" w:cs="Arial"/>
          <w:color w:val="000000"/>
          <w:spacing w:val="4"/>
          <w:sz w:val="20"/>
          <w:szCs w:val="20"/>
        </w:rPr>
        <w:t xml:space="preserve"> </w:t>
      </w:r>
      <w:r w:rsidR="00586532" w:rsidRPr="00586532">
        <w:rPr>
          <w:rFonts w:ascii="Arial" w:hAnsi="Arial" w:cs="Arial"/>
          <w:color w:val="000000"/>
          <w:sz w:val="20"/>
          <w:szCs w:val="20"/>
        </w:rPr>
        <w:t>në g</w:t>
      </w:r>
      <w:r w:rsidR="00586532" w:rsidRPr="00586532">
        <w:rPr>
          <w:rFonts w:ascii="Arial" w:hAnsi="Arial" w:cs="Arial"/>
          <w:color w:val="000000"/>
          <w:spacing w:val="1"/>
          <w:sz w:val="20"/>
          <w:szCs w:val="20"/>
        </w:rPr>
        <w:t>j</w:t>
      </w:r>
      <w:r w:rsidR="00586532" w:rsidRPr="00586532">
        <w:rPr>
          <w:rFonts w:ascii="Arial" w:hAnsi="Arial" w:cs="Arial"/>
          <w:color w:val="000000"/>
          <w:sz w:val="20"/>
          <w:szCs w:val="20"/>
        </w:rPr>
        <w:t>u</w:t>
      </w:r>
      <w:r w:rsidR="00586532" w:rsidRPr="00586532">
        <w:rPr>
          <w:rFonts w:ascii="Arial" w:hAnsi="Arial" w:cs="Arial"/>
          <w:color w:val="000000"/>
          <w:spacing w:val="-1"/>
          <w:sz w:val="20"/>
          <w:szCs w:val="20"/>
        </w:rPr>
        <w:t>h</w:t>
      </w:r>
      <w:r w:rsidR="00586532" w:rsidRPr="00586532">
        <w:rPr>
          <w:rFonts w:ascii="Arial" w:hAnsi="Arial" w:cs="Arial"/>
          <w:color w:val="000000"/>
          <w:sz w:val="20"/>
          <w:szCs w:val="20"/>
        </w:rPr>
        <w:t>ën</w:t>
      </w:r>
      <w:r w:rsidR="00586532" w:rsidRPr="00586532">
        <w:rPr>
          <w:rFonts w:ascii="Arial" w:hAnsi="Arial" w:cs="Arial"/>
          <w:color w:val="000000"/>
          <w:spacing w:val="4"/>
          <w:sz w:val="20"/>
          <w:szCs w:val="20"/>
        </w:rPr>
        <w:t xml:space="preserve"> </w:t>
      </w:r>
      <w:r w:rsidR="00586532" w:rsidRPr="00586532">
        <w:rPr>
          <w:rFonts w:ascii="Arial" w:hAnsi="Arial" w:cs="Arial"/>
          <w:color w:val="000000"/>
          <w:sz w:val="20"/>
          <w:szCs w:val="20"/>
        </w:rPr>
        <w:t>ori</w:t>
      </w:r>
      <w:r w:rsidR="00586532" w:rsidRPr="00586532">
        <w:rPr>
          <w:rFonts w:ascii="Arial" w:hAnsi="Arial" w:cs="Arial"/>
          <w:color w:val="000000"/>
          <w:spacing w:val="-1"/>
          <w:sz w:val="20"/>
          <w:szCs w:val="20"/>
        </w:rPr>
        <w:t>g</w:t>
      </w:r>
      <w:r w:rsidR="00586532" w:rsidRPr="00586532">
        <w:rPr>
          <w:rFonts w:ascii="Arial" w:hAnsi="Arial" w:cs="Arial"/>
          <w:color w:val="000000"/>
          <w:spacing w:val="1"/>
          <w:sz w:val="20"/>
          <w:szCs w:val="20"/>
        </w:rPr>
        <w:t>ji</w:t>
      </w:r>
      <w:r w:rsidR="00586532" w:rsidRPr="00586532">
        <w:rPr>
          <w:rFonts w:ascii="Arial" w:hAnsi="Arial" w:cs="Arial"/>
          <w:color w:val="000000"/>
          <w:sz w:val="20"/>
          <w:szCs w:val="20"/>
        </w:rPr>
        <w:t>n</w:t>
      </w:r>
      <w:r w:rsidR="00586532" w:rsidRPr="00586532">
        <w:rPr>
          <w:rFonts w:ascii="Arial" w:hAnsi="Arial" w:cs="Arial"/>
          <w:color w:val="000000"/>
          <w:spacing w:val="-1"/>
          <w:sz w:val="20"/>
          <w:szCs w:val="20"/>
        </w:rPr>
        <w:t>a</w:t>
      </w:r>
      <w:r w:rsidR="00586532" w:rsidRPr="00586532">
        <w:rPr>
          <w:rFonts w:ascii="Arial" w:hAnsi="Arial" w:cs="Arial"/>
          <w:color w:val="000000"/>
          <w:spacing w:val="1"/>
          <w:sz w:val="20"/>
          <w:szCs w:val="20"/>
        </w:rPr>
        <w:t>l</w:t>
      </w:r>
      <w:r w:rsidR="00586532" w:rsidRPr="00586532">
        <w:rPr>
          <w:rFonts w:ascii="Arial" w:hAnsi="Arial" w:cs="Arial"/>
          <w:color w:val="000000"/>
          <w:sz w:val="20"/>
          <w:szCs w:val="20"/>
        </w:rPr>
        <w:t>e të</w:t>
      </w:r>
      <w:r w:rsidR="00586532" w:rsidRPr="00586532">
        <w:rPr>
          <w:rFonts w:ascii="Arial" w:hAnsi="Arial" w:cs="Arial"/>
          <w:color w:val="000000"/>
          <w:spacing w:val="3"/>
          <w:sz w:val="20"/>
          <w:szCs w:val="20"/>
        </w:rPr>
        <w:t xml:space="preserve"> </w:t>
      </w:r>
      <w:r w:rsidR="00586532" w:rsidRPr="00586532">
        <w:rPr>
          <w:rFonts w:ascii="Arial" w:hAnsi="Arial" w:cs="Arial"/>
          <w:color w:val="000000"/>
          <w:spacing w:val="-1"/>
          <w:sz w:val="20"/>
          <w:szCs w:val="20"/>
        </w:rPr>
        <w:t>v</w:t>
      </w:r>
      <w:r w:rsidR="00586532" w:rsidRPr="00586532">
        <w:rPr>
          <w:rFonts w:ascii="Arial" w:hAnsi="Arial" w:cs="Arial"/>
          <w:color w:val="000000"/>
          <w:spacing w:val="2"/>
          <w:sz w:val="20"/>
          <w:szCs w:val="20"/>
        </w:rPr>
        <w:t>e</w:t>
      </w:r>
      <w:r w:rsidR="00586532" w:rsidRPr="00586532">
        <w:rPr>
          <w:rFonts w:ascii="Arial" w:hAnsi="Arial" w:cs="Arial"/>
          <w:color w:val="000000"/>
          <w:sz w:val="20"/>
          <w:szCs w:val="20"/>
        </w:rPr>
        <w:t>n</w:t>
      </w:r>
      <w:r w:rsidR="00586532" w:rsidRPr="00586532">
        <w:rPr>
          <w:rFonts w:ascii="Arial" w:hAnsi="Arial" w:cs="Arial"/>
          <w:color w:val="000000"/>
          <w:spacing w:val="1"/>
          <w:sz w:val="20"/>
          <w:szCs w:val="20"/>
        </w:rPr>
        <w:t>d</w:t>
      </w:r>
      <w:r w:rsidR="00586532" w:rsidRPr="00586532">
        <w:rPr>
          <w:rFonts w:ascii="Arial" w:hAnsi="Arial" w:cs="Arial"/>
          <w:color w:val="000000"/>
          <w:spacing w:val="-1"/>
          <w:sz w:val="20"/>
          <w:szCs w:val="20"/>
        </w:rPr>
        <w:t>i</w:t>
      </w:r>
      <w:r w:rsidR="00586532" w:rsidRPr="00586532">
        <w:rPr>
          <w:rFonts w:ascii="Arial" w:hAnsi="Arial" w:cs="Arial"/>
          <w:color w:val="000000"/>
          <w:spacing w:val="4"/>
          <w:sz w:val="20"/>
          <w:szCs w:val="20"/>
        </w:rPr>
        <w:t>m</w:t>
      </w:r>
      <w:r w:rsidR="00586532" w:rsidRPr="00586532">
        <w:rPr>
          <w:rFonts w:ascii="Arial" w:hAnsi="Arial" w:cs="Arial"/>
          <w:color w:val="000000"/>
          <w:spacing w:val="-3"/>
          <w:sz w:val="20"/>
          <w:szCs w:val="20"/>
        </w:rPr>
        <w:t>i</w:t>
      </w:r>
      <w:r w:rsidR="00586532" w:rsidRPr="00586532">
        <w:rPr>
          <w:rFonts w:ascii="Arial" w:hAnsi="Arial" w:cs="Arial"/>
          <w:color w:val="000000"/>
          <w:sz w:val="20"/>
          <w:szCs w:val="20"/>
        </w:rPr>
        <w:t>t</w:t>
      </w:r>
      <w:r w:rsidR="00586532" w:rsidRPr="00586532">
        <w:rPr>
          <w:rFonts w:ascii="Arial" w:hAnsi="Arial" w:cs="Arial"/>
          <w:color w:val="000000"/>
          <w:spacing w:val="1"/>
          <w:sz w:val="20"/>
          <w:szCs w:val="20"/>
        </w:rPr>
        <w:t xml:space="preserve"> </w:t>
      </w:r>
      <w:r w:rsidR="00586532" w:rsidRPr="00586532">
        <w:rPr>
          <w:rFonts w:ascii="Arial" w:hAnsi="Arial" w:cs="Arial"/>
          <w:color w:val="000000"/>
          <w:sz w:val="20"/>
          <w:szCs w:val="20"/>
        </w:rPr>
        <w:t>d</w:t>
      </w:r>
      <w:r w:rsidR="00586532" w:rsidRPr="00586532">
        <w:rPr>
          <w:rFonts w:ascii="Arial" w:hAnsi="Arial" w:cs="Arial"/>
          <w:color w:val="000000"/>
          <w:spacing w:val="-1"/>
          <w:sz w:val="20"/>
          <w:szCs w:val="20"/>
        </w:rPr>
        <w:t>h</w:t>
      </w:r>
      <w:r w:rsidR="00586532" w:rsidRPr="00586532">
        <w:rPr>
          <w:rFonts w:ascii="Arial" w:hAnsi="Arial" w:cs="Arial"/>
          <w:color w:val="000000"/>
          <w:sz w:val="20"/>
          <w:szCs w:val="20"/>
        </w:rPr>
        <w:t>e</w:t>
      </w:r>
      <w:r w:rsidR="00586532" w:rsidRPr="00586532">
        <w:rPr>
          <w:rFonts w:ascii="Arial" w:hAnsi="Arial" w:cs="Arial"/>
          <w:color w:val="000000"/>
          <w:spacing w:val="3"/>
          <w:sz w:val="20"/>
          <w:szCs w:val="20"/>
        </w:rPr>
        <w:t xml:space="preserve"> </w:t>
      </w:r>
      <w:r w:rsidR="00586532" w:rsidRPr="00586532">
        <w:rPr>
          <w:rFonts w:ascii="Arial" w:hAnsi="Arial" w:cs="Arial"/>
          <w:color w:val="000000"/>
          <w:sz w:val="20"/>
          <w:szCs w:val="20"/>
        </w:rPr>
        <w:t>bren</w:t>
      </w:r>
      <w:r w:rsidR="00586532" w:rsidRPr="00586532">
        <w:rPr>
          <w:rFonts w:ascii="Arial" w:hAnsi="Arial" w:cs="Arial"/>
          <w:color w:val="000000"/>
          <w:spacing w:val="2"/>
          <w:sz w:val="20"/>
          <w:szCs w:val="20"/>
        </w:rPr>
        <w:t>d</w:t>
      </w:r>
      <w:r w:rsidR="00586532" w:rsidRPr="00586532">
        <w:rPr>
          <w:rFonts w:ascii="Arial" w:hAnsi="Arial" w:cs="Arial"/>
          <w:color w:val="000000"/>
          <w:sz w:val="20"/>
          <w:szCs w:val="20"/>
        </w:rPr>
        <w:t>a</w:t>
      </w:r>
      <w:r w:rsidR="00586532" w:rsidRPr="00586532">
        <w:rPr>
          <w:rFonts w:ascii="Arial" w:hAnsi="Arial" w:cs="Arial"/>
          <w:color w:val="000000"/>
          <w:spacing w:val="7"/>
          <w:sz w:val="20"/>
          <w:szCs w:val="20"/>
        </w:rPr>
        <w:t xml:space="preserve"> </w:t>
      </w:r>
      <w:r w:rsidR="00586532" w:rsidRPr="00586532">
        <w:rPr>
          <w:rFonts w:ascii="Arial" w:hAnsi="Arial" w:cs="Arial"/>
          <w:color w:val="000000"/>
          <w:sz w:val="20"/>
          <w:szCs w:val="20"/>
        </w:rPr>
        <w:t>p</w:t>
      </w:r>
      <w:r w:rsidR="00586532" w:rsidRPr="00586532">
        <w:rPr>
          <w:rFonts w:ascii="Arial" w:hAnsi="Arial" w:cs="Arial"/>
          <w:color w:val="000000"/>
          <w:spacing w:val="-1"/>
          <w:sz w:val="20"/>
          <w:szCs w:val="20"/>
        </w:rPr>
        <w:t>e</w:t>
      </w:r>
      <w:r w:rsidR="00586532" w:rsidRPr="00586532">
        <w:rPr>
          <w:rFonts w:ascii="Arial" w:hAnsi="Arial" w:cs="Arial"/>
          <w:color w:val="000000"/>
          <w:spacing w:val="1"/>
          <w:sz w:val="20"/>
          <w:szCs w:val="20"/>
        </w:rPr>
        <w:t>s</w:t>
      </w:r>
      <w:r w:rsidR="00586532" w:rsidRPr="00586532">
        <w:rPr>
          <w:rFonts w:ascii="Arial" w:hAnsi="Arial" w:cs="Arial"/>
          <w:color w:val="000000"/>
          <w:sz w:val="20"/>
          <w:szCs w:val="20"/>
        </w:rPr>
        <w:t>ë</w:t>
      </w:r>
      <w:r w:rsidR="00586532" w:rsidRPr="00586532">
        <w:rPr>
          <w:rFonts w:ascii="Arial" w:hAnsi="Arial" w:cs="Arial"/>
          <w:color w:val="000000"/>
          <w:spacing w:val="4"/>
          <w:sz w:val="20"/>
          <w:szCs w:val="20"/>
        </w:rPr>
        <w:t>m</w:t>
      </w:r>
      <w:r w:rsidR="00586532" w:rsidRPr="00586532">
        <w:rPr>
          <w:rFonts w:ascii="Arial" w:hAnsi="Arial" w:cs="Arial"/>
          <w:color w:val="000000"/>
          <w:sz w:val="20"/>
          <w:szCs w:val="20"/>
        </w:rPr>
        <w:t>b</w:t>
      </w:r>
      <w:r w:rsidR="00586532" w:rsidRPr="00586532">
        <w:rPr>
          <w:rFonts w:ascii="Arial" w:hAnsi="Arial" w:cs="Arial"/>
          <w:color w:val="000000"/>
          <w:spacing w:val="-1"/>
          <w:sz w:val="20"/>
          <w:szCs w:val="20"/>
        </w:rPr>
        <w:t>ë</w:t>
      </w:r>
      <w:r w:rsidR="00586532" w:rsidRPr="00586532">
        <w:rPr>
          <w:rFonts w:ascii="Arial" w:hAnsi="Arial" w:cs="Arial"/>
          <w:color w:val="000000"/>
          <w:sz w:val="20"/>
          <w:szCs w:val="20"/>
        </w:rPr>
        <w:t>d</w:t>
      </w:r>
      <w:r w:rsidR="00586532" w:rsidRPr="00586532">
        <w:rPr>
          <w:rFonts w:ascii="Arial" w:hAnsi="Arial" w:cs="Arial"/>
          <w:color w:val="000000"/>
          <w:spacing w:val="-1"/>
          <w:sz w:val="20"/>
          <w:szCs w:val="20"/>
        </w:rPr>
        <w:t>h</w:t>
      </w:r>
      <w:r w:rsidR="00586532" w:rsidRPr="00586532">
        <w:rPr>
          <w:rFonts w:ascii="Arial" w:hAnsi="Arial" w:cs="Arial"/>
          <w:color w:val="000000"/>
          <w:spacing w:val="1"/>
          <w:sz w:val="20"/>
          <w:szCs w:val="20"/>
        </w:rPr>
        <w:t>j</w:t>
      </w:r>
      <w:r w:rsidR="00586532" w:rsidRPr="00586532">
        <w:rPr>
          <w:rFonts w:ascii="Arial" w:hAnsi="Arial" w:cs="Arial"/>
          <w:color w:val="000000"/>
          <w:spacing w:val="2"/>
          <w:sz w:val="20"/>
          <w:szCs w:val="20"/>
        </w:rPr>
        <w:t>e</w:t>
      </w:r>
      <w:r w:rsidR="00586532" w:rsidRPr="00586532">
        <w:rPr>
          <w:rFonts w:ascii="Arial" w:hAnsi="Arial" w:cs="Arial"/>
          <w:color w:val="000000"/>
          <w:sz w:val="20"/>
          <w:szCs w:val="20"/>
        </w:rPr>
        <w:t>të</w:t>
      </w:r>
      <w:r w:rsidR="00586532" w:rsidRPr="00586532">
        <w:rPr>
          <w:rFonts w:ascii="Arial" w:hAnsi="Arial" w:cs="Arial"/>
          <w:color w:val="000000"/>
          <w:spacing w:val="1"/>
          <w:sz w:val="20"/>
          <w:szCs w:val="20"/>
        </w:rPr>
        <w:t xml:space="preserve"> </w:t>
      </w:r>
      <w:r w:rsidR="00586532" w:rsidRPr="00586532">
        <w:rPr>
          <w:rFonts w:ascii="Arial" w:hAnsi="Arial" w:cs="Arial"/>
          <w:color w:val="000000"/>
          <w:spacing w:val="2"/>
          <w:sz w:val="20"/>
          <w:szCs w:val="20"/>
        </w:rPr>
        <w:t>(</w:t>
      </w:r>
      <w:r w:rsidR="00586532" w:rsidRPr="00586532">
        <w:rPr>
          <w:rFonts w:ascii="Arial" w:hAnsi="Arial" w:cs="Arial"/>
          <w:color w:val="000000"/>
          <w:sz w:val="20"/>
          <w:szCs w:val="20"/>
        </w:rPr>
        <w:t>15)</w:t>
      </w:r>
      <w:r w:rsidR="00586532" w:rsidRPr="00586532">
        <w:rPr>
          <w:rFonts w:ascii="Arial" w:hAnsi="Arial" w:cs="Arial"/>
          <w:color w:val="000000"/>
          <w:spacing w:val="3"/>
          <w:sz w:val="20"/>
          <w:szCs w:val="20"/>
        </w:rPr>
        <w:t xml:space="preserve"> </w:t>
      </w:r>
      <w:r w:rsidR="00586532" w:rsidRPr="00586532">
        <w:rPr>
          <w:rFonts w:ascii="Arial" w:hAnsi="Arial" w:cs="Arial"/>
          <w:color w:val="000000"/>
          <w:spacing w:val="2"/>
          <w:sz w:val="20"/>
          <w:szCs w:val="20"/>
        </w:rPr>
        <w:t>d</w:t>
      </w:r>
      <w:r w:rsidR="00586532" w:rsidRPr="00586532">
        <w:rPr>
          <w:rFonts w:ascii="Arial" w:hAnsi="Arial" w:cs="Arial"/>
          <w:color w:val="000000"/>
          <w:spacing w:val="-1"/>
          <w:sz w:val="20"/>
          <w:szCs w:val="20"/>
        </w:rPr>
        <w:t>i</w:t>
      </w:r>
      <w:r w:rsidR="00586532" w:rsidRPr="00586532">
        <w:rPr>
          <w:rFonts w:ascii="Arial" w:hAnsi="Arial" w:cs="Arial"/>
          <w:color w:val="000000"/>
          <w:sz w:val="20"/>
          <w:szCs w:val="20"/>
        </w:rPr>
        <w:t>t</w:t>
      </w:r>
      <w:r w:rsidR="00586532" w:rsidRPr="00586532">
        <w:rPr>
          <w:rFonts w:ascii="Arial" w:hAnsi="Arial" w:cs="Arial"/>
          <w:color w:val="000000"/>
          <w:spacing w:val="2"/>
          <w:sz w:val="20"/>
          <w:szCs w:val="20"/>
        </w:rPr>
        <w:t>ë</w:t>
      </w:r>
      <w:r w:rsidR="00586532" w:rsidRPr="00586532">
        <w:rPr>
          <w:rFonts w:ascii="Arial" w:hAnsi="Arial" w:cs="Arial"/>
          <w:color w:val="000000"/>
          <w:spacing w:val="-1"/>
          <w:sz w:val="20"/>
          <w:szCs w:val="20"/>
        </w:rPr>
        <w:t>v</w:t>
      </w:r>
      <w:r w:rsidR="00586532" w:rsidRPr="00586532">
        <w:rPr>
          <w:rFonts w:ascii="Arial" w:hAnsi="Arial" w:cs="Arial"/>
          <w:color w:val="000000"/>
          <w:sz w:val="20"/>
          <w:szCs w:val="20"/>
        </w:rPr>
        <w:t>e</w:t>
      </w:r>
      <w:r w:rsidR="00586532" w:rsidRPr="00586532">
        <w:rPr>
          <w:rFonts w:ascii="Arial" w:hAnsi="Arial" w:cs="Arial"/>
          <w:color w:val="000000"/>
          <w:spacing w:val="1"/>
          <w:sz w:val="20"/>
          <w:szCs w:val="20"/>
        </w:rPr>
        <w:t xml:space="preserve"> s</w:t>
      </w:r>
      <w:r w:rsidR="00586532" w:rsidRPr="00586532">
        <w:rPr>
          <w:rFonts w:ascii="Arial" w:hAnsi="Arial" w:cs="Arial"/>
          <w:color w:val="000000"/>
          <w:sz w:val="20"/>
          <w:szCs w:val="20"/>
        </w:rPr>
        <w:t>a</w:t>
      </w:r>
      <w:r w:rsidR="00586532" w:rsidRPr="00586532">
        <w:rPr>
          <w:rFonts w:ascii="Arial" w:hAnsi="Arial" w:cs="Arial"/>
          <w:color w:val="000000"/>
          <w:spacing w:val="3"/>
          <w:sz w:val="20"/>
          <w:szCs w:val="20"/>
        </w:rPr>
        <w:t xml:space="preserve"> </w:t>
      </w:r>
      <w:r w:rsidR="00586532" w:rsidRPr="00586532">
        <w:rPr>
          <w:rFonts w:ascii="Arial" w:hAnsi="Arial" w:cs="Arial"/>
          <w:color w:val="000000"/>
          <w:sz w:val="20"/>
          <w:szCs w:val="20"/>
        </w:rPr>
        <w:t>i</w:t>
      </w:r>
      <w:r w:rsidR="00586532" w:rsidRPr="00586532">
        <w:rPr>
          <w:rFonts w:ascii="Arial" w:hAnsi="Arial" w:cs="Arial"/>
          <w:color w:val="000000"/>
          <w:spacing w:val="1"/>
          <w:sz w:val="20"/>
          <w:szCs w:val="20"/>
        </w:rPr>
        <w:t xml:space="preserve"> </w:t>
      </w:r>
      <w:r w:rsidR="00586532" w:rsidRPr="00586532">
        <w:rPr>
          <w:rFonts w:ascii="Arial" w:hAnsi="Arial" w:cs="Arial"/>
          <w:color w:val="000000"/>
          <w:sz w:val="20"/>
          <w:szCs w:val="20"/>
        </w:rPr>
        <w:t>p</w:t>
      </w:r>
      <w:r w:rsidR="00586532" w:rsidRPr="00586532">
        <w:rPr>
          <w:rFonts w:ascii="Arial" w:hAnsi="Arial" w:cs="Arial"/>
          <w:color w:val="000000"/>
          <w:spacing w:val="-1"/>
          <w:sz w:val="20"/>
          <w:szCs w:val="20"/>
        </w:rPr>
        <w:t>ë</w:t>
      </w:r>
      <w:r w:rsidR="00586532" w:rsidRPr="00586532">
        <w:rPr>
          <w:rFonts w:ascii="Arial" w:hAnsi="Arial" w:cs="Arial"/>
          <w:color w:val="000000"/>
          <w:spacing w:val="1"/>
          <w:sz w:val="20"/>
          <w:szCs w:val="20"/>
        </w:rPr>
        <w:t>r</w:t>
      </w:r>
      <w:r w:rsidR="00586532" w:rsidRPr="00586532">
        <w:rPr>
          <w:rFonts w:ascii="Arial" w:hAnsi="Arial" w:cs="Arial"/>
          <w:color w:val="000000"/>
          <w:spacing w:val="5"/>
          <w:sz w:val="20"/>
          <w:szCs w:val="20"/>
        </w:rPr>
        <w:t>k</w:t>
      </w:r>
      <w:r w:rsidR="00586532" w:rsidRPr="00586532">
        <w:rPr>
          <w:rFonts w:ascii="Arial" w:hAnsi="Arial" w:cs="Arial"/>
          <w:color w:val="000000"/>
          <w:sz w:val="20"/>
          <w:szCs w:val="20"/>
        </w:rPr>
        <w:t>et</w:t>
      </w:r>
      <w:r w:rsidR="00586532" w:rsidRPr="00586532">
        <w:rPr>
          <w:rFonts w:ascii="Arial" w:hAnsi="Arial" w:cs="Arial"/>
          <w:color w:val="000000"/>
          <w:spacing w:val="1"/>
          <w:sz w:val="20"/>
          <w:szCs w:val="20"/>
        </w:rPr>
        <w:t xml:space="preserve"> </w:t>
      </w:r>
      <w:r w:rsidR="00586532" w:rsidRPr="00586532">
        <w:rPr>
          <w:rFonts w:ascii="Arial" w:hAnsi="Arial" w:cs="Arial"/>
          <w:color w:val="000000"/>
          <w:sz w:val="20"/>
          <w:szCs w:val="20"/>
        </w:rPr>
        <w:t>g</w:t>
      </w:r>
      <w:r w:rsidR="00586532" w:rsidRPr="00586532">
        <w:rPr>
          <w:rFonts w:ascii="Arial" w:hAnsi="Arial" w:cs="Arial"/>
          <w:color w:val="000000"/>
          <w:spacing w:val="1"/>
          <w:sz w:val="20"/>
          <w:szCs w:val="20"/>
        </w:rPr>
        <w:t>j</w:t>
      </w:r>
      <w:r w:rsidR="00586532" w:rsidRPr="00586532">
        <w:rPr>
          <w:rFonts w:ascii="Arial" w:hAnsi="Arial" w:cs="Arial"/>
          <w:color w:val="000000"/>
          <w:sz w:val="20"/>
          <w:szCs w:val="20"/>
        </w:rPr>
        <w:t>u</w:t>
      </w:r>
      <w:r w:rsidR="00586532" w:rsidRPr="00586532">
        <w:rPr>
          <w:rFonts w:ascii="Arial" w:hAnsi="Arial" w:cs="Arial"/>
          <w:color w:val="000000"/>
          <w:spacing w:val="-1"/>
          <w:sz w:val="20"/>
          <w:szCs w:val="20"/>
        </w:rPr>
        <w:t>h</w:t>
      </w:r>
      <w:r w:rsidR="00586532" w:rsidRPr="00586532">
        <w:rPr>
          <w:rFonts w:ascii="Arial" w:hAnsi="Arial" w:cs="Arial"/>
          <w:color w:val="000000"/>
          <w:spacing w:val="2"/>
          <w:sz w:val="20"/>
          <w:szCs w:val="20"/>
        </w:rPr>
        <w:t>ë</w:t>
      </w:r>
      <w:r w:rsidR="00586532" w:rsidRPr="00586532">
        <w:rPr>
          <w:rFonts w:ascii="Arial" w:hAnsi="Arial" w:cs="Arial"/>
          <w:color w:val="000000"/>
          <w:spacing w:val="-1"/>
          <w:sz w:val="20"/>
          <w:szCs w:val="20"/>
        </w:rPr>
        <w:t>v</w:t>
      </w:r>
      <w:r w:rsidR="00586532" w:rsidRPr="00586532">
        <w:rPr>
          <w:rFonts w:ascii="Arial" w:hAnsi="Arial" w:cs="Arial"/>
          <w:color w:val="000000"/>
          <w:sz w:val="20"/>
          <w:szCs w:val="20"/>
        </w:rPr>
        <w:t>e</w:t>
      </w:r>
      <w:r w:rsidR="00586532" w:rsidRPr="00586532">
        <w:rPr>
          <w:rFonts w:ascii="Arial" w:hAnsi="Arial" w:cs="Arial"/>
          <w:color w:val="000000"/>
          <w:spacing w:val="1"/>
          <w:sz w:val="20"/>
          <w:szCs w:val="20"/>
        </w:rPr>
        <w:t xml:space="preserve"> </w:t>
      </w:r>
      <w:r w:rsidR="00586532" w:rsidRPr="00586532">
        <w:rPr>
          <w:rFonts w:ascii="Arial" w:hAnsi="Arial" w:cs="Arial"/>
          <w:color w:val="000000"/>
          <w:sz w:val="20"/>
          <w:szCs w:val="20"/>
        </w:rPr>
        <w:t>t</w:t>
      </w:r>
      <w:r w:rsidR="00586532" w:rsidRPr="00586532">
        <w:rPr>
          <w:rFonts w:ascii="Arial" w:hAnsi="Arial" w:cs="Arial"/>
          <w:color w:val="000000"/>
          <w:spacing w:val="1"/>
          <w:sz w:val="20"/>
          <w:szCs w:val="20"/>
        </w:rPr>
        <w:t>j</w:t>
      </w:r>
      <w:r w:rsidR="00586532" w:rsidRPr="00586532">
        <w:rPr>
          <w:rFonts w:ascii="Arial" w:hAnsi="Arial" w:cs="Arial"/>
          <w:color w:val="000000"/>
          <w:sz w:val="20"/>
          <w:szCs w:val="20"/>
        </w:rPr>
        <w:t>era,</w:t>
      </w:r>
      <w:r w:rsidR="00586532" w:rsidRPr="00586532">
        <w:rPr>
          <w:rFonts w:ascii="Arial" w:hAnsi="Arial" w:cs="Arial"/>
          <w:color w:val="000000"/>
          <w:spacing w:val="2"/>
          <w:sz w:val="20"/>
          <w:szCs w:val="20"/>
        </w:rPr>
        <w:t xml:space="preserve"> </w:t>
      </w:r>
      <w:r w:rsidR="00586532" w:rsidRPr="00586532">
        <w:rPr>
          <w:rFonts w:ascii="Arial" w:hAnsi="Arial" w:cs="Arial"/>
          <w:color w:val="000000"/>
          <w:spacing w:val="3"/>
          <w:sz w:val="20"/>
          <w:szCs w:val="20"/>
        </w:rPr>
        <w:t>s</w:t>
      </w:r>
      <w:r w:rsidR="00586532" w:rsidRPr="00586532">
        <w:rPr>
          <w:rFonts w:ascii="Arial" w:hAnsi="Arial" w:cs="Arial"/>
          <w:color w:val="000000"/>
          <w:sz w:val="20"/>
          <w:szCs w:val="20"/>
        </w:rPr>
        <w:t>i d</w:t>
      </w:r>
      <w:r w:rsidR="00586532" w:rsidRPr="00586532">
        <w:rPr>
          <w:rFonts w:ascii="Arial" w:hAnsi="Arial" w:cs="Arial"/>
          <w:color w:val="000000"/>
          <w:spacing w:val="-1"/>
          <w:sz w:val="20"/>
          <w:szCs w:val="20"/>
        </w:rPr>
        <w:t>h</w:t>
      </w:r>
      <w:r w:rsidR="00586532" w:rsidRPr="00586532">
        <w:rPr>
          <w:rFonts w:ascii="Arial" w:hAnsi="Arial" w:cs="Arial"/>
          <w:color w:val="000000"/>
          <w:sz w:val="20"/>
          <w:szCs w:val="20"/>
        </w:rPr>
        <w:t>e</w:t>
      </w:r>
      <w:r w:rsidR="00586532" w:rsidRPr="00586532">
        <w:rPr>
          <w:rFonts w:ascii="Arial" w:hAnsi="Arial" w:cs="Arial"/>
          <w:color w:val="000000"/>
          <w:spacing w:val="2"/>
          <w:sz w:val="20"/>
          <w:szCs w:val="20"/>
        </w:rPr>
        <w:t xml:space="preserve"> </w:t>
      </w:r>
      <w:r w:rsidR="00586532" w:rsidRPr="00586532">
        <w:rPr>
          <w:rFonts w:ascii="Arial" w:hAnsi="Arial" w:cs="Arial"/>
          <w:color w:val="000000"/>
          <w:sz w:val="20"/>
          <w:szCs w:val="20"/>
        </w:rPr>
        <w:t>në</w:t>
      </w:r>
      <w:r w:rsidR="00586532" w:rsidRPr="00586532">
        <w:rPr>
          <w:rFonts w:ascii="Arial" w:hAnsi="Arial" w:cs="Arial"/>
          <w:color w:val="000000"/>
          <w:spacing w:val="-3"/>
          <w:sz w:val="20"/>
          <w:szCs w:val="20"/>
        </w:rPr>
        <w:t xml:space="preserve"> </w:t>
      </w:r>
      <w:r w:rsidR="00586532" w:rsidRPr="00586532">
        <w:rPr>
          <w:rFonts w:ascii="Arial" w:hAnsi="Arial" w:cs="Arial"/>
          <w:color w:val="000000"/>
          <w:sz w:val="20"/>
          <w:szCs w:val="20"/>
        </w:rPr>
        <w:t>g</w:t>
      </w:r>
      <w:r w:rsidR="00586532" w:rsidRPr="00586532">
        <w:rPr>
          <w:rFonts w:ascii="Arial" w:hAnsi="Arial" w:cs="Arial"/>
          <w:color w:val="000000"/>
          <w:spacing w:val="1"/>
          <w:sz w:val="20"/>
          <w:szCs w:val="20"/>
        </w:rPr>
        <w:t>j</w:t>
      </w:r>
      <w:r w:rsidR="00586532" w:rsidRPr="00586532">
        <w:rPr>
          <w:rFonts w:ascii="Arial" w:hAnsi="Arial" w:cs="Arial"/>
          <w:color w:val="000000"/>
          <w:spacing w:val="2"/>
          <w:sz w:val="20"/>
          <w:szCs w:val="20"/>
        </w:rPr>
        <w:t>u</w:t>
      </w:r>
      <w:r w:rsidR="00586532" w:rsidRPr="00586532">
        <w:rPr>
          <w:rFonts w:ascii="Arial" w:hAnsi="Arial" w:cs="Arial"/>
          <w:color w:val="000000"/>
          <w:sz w:val="20"/>
          <w:szCs w:val="20"/>
        </w:rPr>
        <w:t>h</w:t>
      </w:r>
      <w:r w:rsidR="00586532" w:rsidRPr="00586532">
        <w:rPr>
          <w:rFonts w:ascii="Arial" w:hAnsi="Arial" w:cs="Arial"/>
          <w:color w:val="000000"/>
          <w:spacing w:val="-1"/>
          <w:sz w:val="20"/>
          <w:szCs w:val="20"/>
        </w:rPr>
        <w:t>ë</w:t>
      </w:r>
      <w:r w:rsidR="00586532" w:rsidRPr="00586532">
        <w:rPr>
          <w:rFonts w:ascii="Arial" w:hAnsi="Arial" w:cs="Arial"/>
          <w:color w:val="000000"/>
          <w:sz w:val="20"/>
          <w:szCs w:val="20"/>
        </w:rPr>
        <w:t>n</w:t>
      </w:r>
      <w:r w:rsidR="00586532" w:rsidRPr="00586532">
        <w:rPr>
          <w:rFonts w:ascii="Arial" w:hAnsi="Arial" w:cs="Arial"/>
          <w:color w:val="000000"/>
          <w:spacing w:val="1"/>
          <w:sz w:val="20"/>
          <w:szCs w:val="20"/>
        </w:rPr>
        <w:t xml:space="preserve"> </w:t>
      </w:r>
      <w:r w:rsidR="00586532" w:rsidRPr="00586532">
        <w:rPr>
          <w:rFonts w:ascii="Arial" w:hAnsi="Arial" w:cs="Arial"/>
          <w:color w:val="000000"/>
          <w:sz w:val="20"/>
          <w:szCs w:val="20"/>
        </w:rPr>
        <w:lastRenderedPageBreak/>
        <w:t>a</w:t>
      </w:r>
      <w:r w:rsidR="00586532" w:rsidRPr="00586532">
        <w:rPr>
          <w:rFonts w:ascii="Arial" w:hAnsi="Arial" w:cs="Arial"/>
          <w:color w:val="000000"/>
          <w:spacing w:val="1"/>
          <w:sz w:val="20"/>
          <w:szCs w:val="20"/>
        </w:rPr>
        <w:t>n</w:t>
      </w:r>
      <w:r w:rsidR="00586532" w:rsidRPr="00586532">
        <w:rPr>
          <w:rFonts w:ascii="Arial" w:hAnsi="Arial" w:cs="Arial"/>
          <w:color w:val="000000"/>
          <w:sz w:val="20"/>
          <w:szCs w:val="20"/>
        </w:rPr>
        <w:t>g</w:t>
      </w:r>
      <w:r w:rsidR="00586532" w:rsidRPr="00586532">
        <w:rPr>
          <w:rFonts w:ascii="Arial" w:hAnsi="Arial" w:cs="Arial"/>
          <w:color w:val="000000"/>
          <w:spacing w:val="-1"/>
          <w:sz w:val="20"/>
          <w:szCs w:val="20"/>
        </w:rPr>
        <w:t>l</w:t>
      </w:r>
      <w:r w:rsidR="00586532" w:rsidRPr="00586532">
        <w:rPr>
          <w:rFonts w:ascii="Arial" w:hAnsi="Arial" w:cs="Arial"/>
          <w:color w:val="000000"/>
          <w:spacing w:val="2"/>
          <w:sz w:val="20"/>
          <w:szCs w:val="20"/>
        </w:rPr>
        <w:t>e</w:t>
      </w:r>
      <w:r w:rsidR="00586532" w:rsidRPr="00586532">
        <w:rPr>
          <w:rFonts w:ascii="Arial" w:hAnsi="Arial" w:cs="Arial"/>
          <w:color w:val="000000"/>
          <w:spacing w:val="-1"/>
          <w:sz w:val="20"/>
          <w:szCs w:val="20"/>
        </w:rPr>
        <w:t>z</w:t>
      </w:r>
      <w:r w:rsidR="00586532" w:rsidRPr="00586532">
        <w:rPr>
          <w:rFonts w:ascii="Arial" w:hAnsi="Arial" w:cs="Arial"/>
          <w:color w:val="000000"/>
          <w:sz w:val="20"/>
          <w:szCs w:val="20"/>
        </w:rPr>
        <w:t>e</w:t>
      </w:r>
      <w:r w:rsidR="00586532" w:rsidRPr="00586532">
        <w:rPr>
          <w:rFonts w:ascii="Arial" w:hAnsi="Arial" w:cs="Arial"/>
          <w:color w:val="000000"/>
          <w:spacing w:val="1"/>
          <w:sz w:val="20"/>
          <w:szCs w:val="20"/>
        </w:rPr>
        <w:t xml:space="preserve"> </w:t>
      </w:r>
      <w:r w:rsidR="00586532" w:rsidRPr="00586532">
        <w:rPr>
          <w:rFonts w:ascii="Arial" w:hAnsi="Arial" w:cs="Arial"/>
          <w:color w:val="000000"/>
          <w:sz w:val="20"/>
          <w:szCs w:val="20"/>
        </w:rPr>
        <w:t>p</w:t>
      </w:r>
      <w:r w:rsidR="00586532" w:rsidRPr="00586532">
        <w:rPr>
          <w:rFonts w:ascii="Arial" w:hAnsi="Arial" w:cs="Arial"/>
          <w:color w:val="000000"/>
          <w:spacing w:val="-1"/>
          <w:sz w:val="20"/>
          <w:szCs w:val="20"/>
        </w:rPr>
        <w:t>ë</w:t>
      </w:r>
      <w:r w:rsidR="00586532" w:rsidRPr="00586532">
        <w:rPr>
          <w:rFonts w:ascii="Arial" w:hAnsi="Arial" w:cs="Arial"/>
          <w:color w:val="000000"/>
          <w:sz w:val="20"/>
          <w:szCs w:val="20"/>
        </w:rPr>
        <w:t>r</w:t>
      </w:r>
      <w:r w:rsidR="00586532" w:rsidRPr="00586532">
        <w:rPr>
          <w:rFonts w:ascii="Arial" w:hAnsi="Arial" w:cs="Arial"/>
          <w:color w:val="000000"/>
          <w:spacing w:val="2"/>
          <w:sz w:val="20"/>
          <w:szCs w:val="20"/>
        </w:rPr>
        <w:t xml:space="preserve"> </w:t>
      </w:r>
      <w:r w:rsidR="00586532" w:rsidRPr="00586532">
        <w:rPr>
          <w:rFonts w:ascii="Arial" w:hAnsi="Arial" w:cs="Arial"/>
          <w:color w:val="000000"/>
          <w:sz w:val="20"/>
          <w:szCs w:val="20"/>
        </w:rPr>
        <w:t>të</w:t>
      </w:r>
      <w:r w:rsidR="00586532" w:rsidRPr="00586532">
        <w:rPr>
          <w:rFonts w:ascii="Arial" w:hAnsi="Arial" w:cs="Arial"/>
          <w:color w:val="000000"/>
          <w:spacing w:val="-3"/>
          <w:sz w:val="20"/>
          <w:szCs w:val="20"/>
        </w:rPr>
        <w:t xml:space="preserve"> </w:t>
      </w:r>
      <w:r w:rsidR="00586532" w:rsidRPr="00586532">
        <w:rPr>
          <w:rFonts w:ascii="Arial" w:hAnsi="Arial" w:cs="Arial"/>
          <w:color w:val="000000"/>
          <w:sz w:val="20"/>
          <w:szCs w:val="20"/>
        </w:rPr>
        <w:t>g</w:t>
      </w:r>
      <w:r w:rsidR="00586532" w:rsidRPr="00586532">
        <w:rPr>
          <w:rFonts w:ascii="Arial" w:hAnsi="Arial" w:cs="Arial"/>
          <w:color w:val="000000"/>
          <w:spacing w:val="1"/>
          <w:sz w:val="20"/>
          <w:szCs w:val="20"/>
        </w:rPr>
        <w:t>j</w:t>
      </w:r>
      <w:r w:rsidR="00586532" w:rsidRPr="00586532">
        <w:rPr>
          <w:rFonts w:ascii="Arial" w:hAnsi="Arial" w:cs="Arial"/>
          <w:color w:val="000000"/>
          <w:spacing w:val="-1"/>
          <w:sz w:val="20"/>
          <w:szCs w:val="20"/>
        </w:rPr>
        <w:t>i</w:t>
      </w:r>
      <w:r w:rsidR="00586532" w:rsidRPr="00586532">
        <w:rPr>
          <w:rFonts w:ascii="Arial" w:hAnsi="Arial" w:cs="Arial"/>
          <w:color w:val="000000"/>
          <w:spacing w:val="2"/>
          <w:sz w:val="20"/>
          <w:szCs w:val="20"/>
        </w:rPr>
        <w:t>t</w:t>
      </w:r>
      <w:r w:rsidR="00586532" w:rsidRPr="00586532">
        <w:rPr>
          <w:rFonts w:ascii="Arial" w:hAnsi="Arial" w:cs="Arial"/>
          <w:color w:val="000000"/>
          <w:sz w:val="20"/>
          <w:szCs w:val="20"/>
        </w:rPr>
        <w:t>ha</w:t>
      </w:r>
      <w:r w:rsidR="00586532" w:rsidRPr="00586532">
        <w:rPr>
          <w:rFonts w:ascii="Arial" w:hAnsi="Arial" w:cs="Arial"/>
          <w:color w:val="000000"/>
          <w:spacing w:val="-2"/>
          <w:sz w:val="20"/>
          <w:szCs w:val="20"/>
        </w:rPr>
        <w:t xml:space="preserve"> </w:t>
      </w:r>
      <w:r w:rsidR="00586532" w:rsidRPr="00586532">
        <w:rPr>
          <w:rFonts w:ascii="Arial" w:hAnsi="Arial" w:cs="Arial"/>
          <w:color w:val="000000"/>
          <w:sz w:val="20"/>
          <w:szCs w:val="20"/>
        </w:rPr>
        <w:t>ra</w:t>
      </w:r>
      <w:r w:rsidR="00586532" w:rsidRPr="00586532">
        <w:rPr>
          <w:rFonts w:ascii="Arial" w:hAnsi="Arial" w:cs="Arial"/>
          <w:color w:val="000000"/>
          <w:spacing w:val="1"/>
          <w:sz w:val="20"/>
          <w:szCs w:val="20"/>
        </w:rPr>
        <w:t>s</w:t>
      </w:r>
      <w:r w:rsidR="00586532" w:rsidRPr="00586532">
        <w:rPr>
          <w:rFonts w:ascii="Arial" w:hAnsi="Arial" w:cs="Arial"/>
          <w:color w:val="000000"/>
          <w:sz w:val="20"/>
          <w:szCs w:val="20"/>
        </w:rPr>
        <w:t>tet</w:t>
      </w:r>
      <w:r w:rsidR="00586532" w:rsidRPr="00586532">
        <w:rPr>
          <w:rFonts w:ascii="Arial" w:hAnsi="Arial" w:cs="Arial"/>
          <w:color w:val="000000"/>
          <w:spacing w:val="-1"/>
          <w:sz w:val="20"/>
          <w:szCs w:val="20"/>
        </w:rPr>
        <w:t xml:space="preserve"> </w:t>
      </w:r>
      <w:r w:rsidR="00586532" w:rsidRPr="00586532">
        <w:rPr>
          <w:rFonts w:ascii="Arial" w:hAnsi="Arial" w:cs="Arial"/>
          <w:color w:val="000000"/>
          <w:spacing w:val="4"/>
          <w:sz w:val="20"/>
          <w:szCs w:val="20"/>
        </w:rPr>
        <w:t>m</w:t>
      </w:r>
      <w:r w:rsidR="00586532" w:rsidRPr="00586532">
        <w:rPr>
          <w:rFonts w:ascii="Arial" w:hAnsi="Arial" w:cs="Arial"/>
          <w:color w:val="000000"/>
          <w:sz w:val="20"/>
          <w:szCs w:val="20"/>
        </w:rPr>
        <w:t>e</w:t>
      </w:r>
      <w:r w:rsidR="00586532" w:rsidRPr="00586532">
        <w:rPr>
          <w:rFonts w:ascii="Arial" w:hAnsi="Arial" w:cs="Arial"/>
          <w:color w:val="000000"/>
          <w:spacing w:val="-2"/>
          <w:sz w:val="20"/>
          <w:szCs w:val="20"/>
        </w:rPr>
        <w:t xml:space="preserve"> v</w:t>
      </w:r>
      <w:r w:rsidR="00586532" w:rsidRPr="00586532">
        <w:rPr>
          <w:rFonts w:ascii="Arial" w:hAnsi="Arial" w:cs="Arial"/>
          <w:color w:val="000000"/>
          <w:spacing w:val="-1"/>
          <w:sz w:val="20"/>
          <w:szCs w:val="20"/>
        </w:rPr>
        <w:t>l</w:t>
      </w:r>
      <w:r w:rsidR="00586532" w:rsidRPr="00586532">
        <w:rPr>
          <w:rFonts w:ascii="Arial" w:hAnsi="Arial" w:cs="Arial"/>
          <w:color w:val="000000"/>
          <w:sz w:val="20"/>
          <w:szCs w:val="20"/>
        </w:rPr>
        <w:t>erë</w:t>
      </w:r>
      <w:r w:rsidR="00586532" w:rsidRPr="00586532">
        <w:rPr>
          <w:rFonts w:ascii="Arial" w:hAnsi="Arial" w:cs="Arial"/>
          <w:color w:val="000000"/>
          <w:spacing w:val="1"/>
          <w:sz w:val="20"/>
          <w:szCs w:val="20"/>
        </w:rPr>
        <w:t xml:space="preserve"> </w:t>
      </w:r>
      <w:r w:rsidR="00586532" w:rsidRPr="00586532">
        <w:rPr>
          <w:rFonts w:ascii="Arial" w:hAnsi="Arial" w:cs="Arial"/>
          <w:color w:val="000000"/>
          <w:sz w:val="20"/>
          <w:szCs w:val="20"/>
        </w:rPr>
        <w:t>të</w:t>
      </w:r>
      <w:r w:rsidR="00586532" w:rsidRPr="00586532">
        <w:rPr>
          <w:rFonts w:ascii="Arial" w:hAnsi="Arial" w:cs="Arial"/>
          <w:color w:val="000000"/>
          <w:spacing w:val="-1"/>
          <w:sz w:val="20"/>
          <w:szCs w:val="20"/>
        </w:rPr>
        <w:t xml:space="preserve"> </w:t>
      </w:r>
      <w:r w:rsidR="00586532" w:rsidRPr="00586532">
        <w:rPr>
          <w:rFonts w:ascii="Arial" w:hAnsi="Arial" w:cs="Arial"/>
          <w:color w:val="000000"/>
          <w:spacing w:val="1"/>
          <w:sz w:val="20"/>
          <w:szCs w:val="20"/>
        </w:rPr>
        <w:t>l</w:t>
      </w:r>
      <w:r w:rsidR="00586532" w:rsidRPr="00586532">
        <w:rPr>
          <w:rFonts w:ascii="Arial" w:hAnsi="Arial" w:cs="Arial"/>
          <w:color w:val="000000"/>
          <w:sz w:val="20"/>
          <w:szCs w:val="20"/>
        </w:rPr>
        <w:t>artë të</w:t>
      </w:r>
      <w:r w:rsidR="00586532" w:rsidRPr="00586532">
        <w:rPr>
          <w:rFonts w:ascii="Arial" w:hAnsi="Arial" w:cs="Arial"/>
          <w:color w:val="000000"/>
          <w:spacing w:val="-3"/>
          <w:sz w:val="20"/>
          <w:szCs w:val="20"/>
        </w:rPr>
        <w:t xml:space="preserve"> </w:t>
      </w:r>
      <w:r w:rsidR="00586532" w:rsidRPr="00586532">
        <w:rPr>
          <w:rFonts w:ascii="Arial" w:hAnsi="Arial" w:cs="Arial"/>
          <w:color w:val="000000"/>
          <w:spacing w:val="3"/>
          <w:sz w:val="20"/>
          <w:szCs w:val="20"/>
        </w:rPr>
        <w:t>k</w:t>
      </w:r>
      <w:r w:rsidR="00586532" w:rsidRPr="00586532">
        <w:rPr>
          <w:rFonts w:ascii="Arial" w:hAnsi="Arial" w:cs="Arial"/>
          <w:color w:val="000000"/>
          <w:sz w:val="20"/>
          <w:szCs w:val="20"/>
        </w:rPr>
        <w:t>o</w:t>
      </w:r>
      <w:r w:rsidR="00586532" w:rsidRPr="00586532">
        <w:rPr>
          <w:rFonts w:ascii="Arial" w:hAnsi="Arial" w:cs="Arial"/>
          <w:color w:val="000000"/>
          <w:spacing w:val="-1"/>
          <w:sz w:val="20"/>
          <w:szCs w:val="20"/>
        </w:rPr>
        <w:t>n</w:t>
      </w:r>
      <w:r w:rsidR="00586532" w:rsidRPr="00586532">
        <w:rPr>
          <w:rFonts w:ascii="Arial" w:hAnsi="Arial" w:cs="Arial"/>
          <w:color w:val="000000"/>
          <w:sz w:val="20"/>
          <w:szCs w:val="20"/>
        </w:rPr>
        <w:t>tra</w:t>
      </w:r>
      <w:r w:rsidR="00586532" w:rsidRPr="00586532">
        <w:rPr>
          <w:rFonts w:ascii="Arial" w:hAnsi="Arial" w:cs="Arial"/>
          <w:color w:val="000000"/>
          <w:spacing w:val="2"/>
          <w:sz w:val="20"/>
          <w:szCs w:val="20"/>
        </w:rPr>
        <w:t>t</w:t>
      </w:r>
      <w:r w:rsidR="00586532" w:rsidRPr="00586532">
        <w:rPr>
          <w:rFonts w:ascii="Arial" w:hAnsi="Arial" w:cs="Arial"/>
          <w:color w:val="000000"/>
          <w:sz w:val="20"/>
          <w:szCs w:val="20"/>
        </w:rPr>
        <w:t>ë</w:t>
      </w:r>
      <w:r w:rsidR="00586532" w:rsidRPr="00586532">
        <w:rPr>
          <w:rFonts w:ascii="Arial" w:hAnsi="Arial" w:cs="Arial"/>
          <w:color w:val="000000"/>
          <w:spacing w:val="1"/>
          <w:sz w:val="20"/>
          <w:szCs w:val="20"/>
        </w:rPr>
        <w:t>s</w:t>
      </w:r>
      <w:r w:rsidR="00586532" w:rsidRPr="00586532">
        <w:rPr>
          <w:rFonts w:ascii="Arial" w:hAnsi="Arial" w:cs="Arial"/>
          <w:color w:val="000000"/>
          <w:sz w:val="20"/>
          <w:szCs w:val="20"/>
        </w:rPr>
        <w:t>,</w:t>
      </w:r>
      <w:r w:rsidR="0018774B" w:rsidRPr="0018774B">
        <w:rPr>
          <w:rFonts w:ascii="Arial" w:hAnsi="Arial" w:cs="Arial"/>
          <w:color w:val="000000"/>
          <w:sz w:val="20"/>
          <w:szCs w:val="20"/>
        </w:rPr>
        <w:t xml:space="preserve"> në ueb faqen e OSHP-së </w:t>
      </w:r>
      <w:hyperlink r:id="rId8" w:history="1">
        <w:r w:rsidR="0018774B" w:rsidRPr="0018774B">
          <w:rPr>
            <w:rFonts w:ascii="Arial" w:hAnsi="Arial" w:cs="Arial"/>
            <w:b/>
            <w:color w:val="000000"/>
            <w:sz w:val="20"/>
            <w:szCs w:val="20"/>
            <w:u w:val="single"/>
          </w:rPr>
          <w:t>www.oshp.rks-gov.net</w:t>
        </w:r>
      </w:hyperlink>
      <w:r w:rsidR="0018774B" w:rsidRPr="0018774B">
        <w:rPr>
          <w:rFonts w:ascii="Arial" w:hAnsi="Arial" w:cs="Arial"/>
          <w:color w:val="000000"/>
          <w:sz w:val="20"/>
          <w:szCs w:val="20"/>
        </w:rPr>
        <w:t>.</w:t>
      </w:r>
    </w:p>
    <w:p w:rsidR="00A22624" w:rsidRPr="0018774B" w:rsidRDefault="00A22624" w:rsidP="00A22624">
      <w:pPr>
        <w:autoSpaceDE w:val="0"/>
        <w:autoSpaceDN w:val="0"/>
        <w:adjustRightInd w:val="0"/>
        <w:spacing w:after="0" w:line="240" w:lineRule="auto"/>
        <w:ind w:right="113"/>
        <w:rPr>
          <w:rFonts w:ascii="Arial" w:hAnsi="Arial" w:cs="Arial"/>
          <w:color w:val="000000"/>
          <w:sz w:val="20"/>
          <w:szCs w:val="20"/>
        </w:rPr>
      </w:pPr>
    </w:p>
    <w:p w:rsidR="00A22624" w:rsidRPr="00A22624" w:rsidRDefault="00A22624" w:rsidP="00A22624">
      <w:pPr>
        <w:pStyle w:val="ListParagraph"/>
        <w:numPr>
          <w:ilvl w:val="0"/>
          <w:numId w:val="35"/>
        </w:numPr>
        <w:spacing w:after="0"/>
        <w:jc w:val="center"/>
        <w:rPr>
          <w:rFonts w:ascii="Arial" w:hAnsi="Arial" w:cs="Arial"/>
          <w:b/>
          <w:color w:val="000000"/>
          <w:sz w:val="20"/>
        </w:rPr>
      </w:pPr>
      <w:r w:rsidRPr="00A22624">
        <w:rPr>
          <w:rFonts w:ascii="Arial" w:hAnsi="Arial" w:cs="Arial"/>
          <w:b/>
          <w:color w:val="000000"/>
          <w:sz w:val="20"/>
        </w:rPr>
        <w:t xml:space="preserve">PARAQITJA E ANKESËS PRANË </w:t>
      </w:r>
      <w:r>
        <w:rPr>
          <w:rFonts w:ascii="Arial" w:hAnsi="Arial" w:cs="Arial"/>
          <w:b/>
          <w:color w:val="000000"/>
          <w:sz w:val="20"/>
        </w:rPr>
        <w:t>GJYKATËS THEMELORE</w:t>
      </w:r>
    </w:p>
    <w:p w:rsidR="00767345" w:rsidRDefault="00767345" w:rsidP="00767345">
      <w:pPr>
        <w:widowControl w:val="0"/>
        <w:autoSpaceDE w:val="0"/>
        <w:autoSpaceDN w:val="0"/>
        <w:adjustRightInd w:val="0"/>
        <w:spacing w:after="0"/>
        <w:ind w:right="202"/>
        <w:jc w:val="both"/>
        <w:rPr>
          <w:rFonts w:ascii="Arial" w:hAnsi="Arial" w:cs="Arial"/>
          <w:color w:val="000000"/>
          <w:sz w:val="20"/>
          <w:szCs w:val="20"/>
        </w:rPr>
      </w:pPr>
    </w:p>
    <w:p w:rsidR="0018774B" w:rsidRPr="00A22624" w:rsidRDefault="00A22624" w:rsidP="00A22624">
      <w:pPr>
        <w:autoSpaceDE w:val="0"/>
        <w:autoSpaceDN w:val="0"/>
        <w:adjustRightInd w:val="0"/>
        <w:spacing w:after="0" w:line="240" w:lineRule="auto"/>
        <w:ind w:right="113"/>
        <w:jc w:val="center"/>
        <w:rPr>
          <w:rFonts w:ascii="Arial" w:hAnsi="Arial" w:cs="Arial"/>
          <w:b/>
          <w:sz w:val="20"/>
          <w:szCs w:val="20"/>
        </w:rPr>
      </w:pPr>
      <w:r>
        <w:rPr>
          <w:rFonts w:ascii="Arial" w:hAnsi="Arial" w:cs="Arial"/>
          <w:b/>
          <w:sz w:val="20"/>
          <w:szCs w:val="20"/>
        </w:rPr>
        <w:t>Neni 13</w:t>
      </w:r>
    </w:p>
    <w:p w:rsidR="0018774B" w:rsidRPr="0018774B" w:rsidRDefault="0018774B" w:rsidP="0018774B">
      <w:pPr>
        <w:spacing w:after="0"/>
        <w:jc w:val="center"/>
        <w:rPr>
          <w:rFonts w:ascii="Arial" w:hAnsi="Arial" w:cs="Arial"/>
          <w:b/>
          <w:color w:val="000000"/>
          <w:sz w:val="20"/>
          <w:szCs w:val="20"/>
        </w:rPr>
      </w:pPr>
      <w:r w:rsidRPr="0018774B">
        <w:rPr>
          <w:rFonts w:ascii="Arial" w:hAnsi="Arial" w:cs="Arial"/>
          <w:b/>
          <w:color w:val="000000"/>
          <w:sz w:val="20"/>
          <w:szCs w:val="20"/>
        </w:rPr>
        <w:t xml:space="preserve">Paraqitja e ankesës pranë </w:t>
      </w:r>
      <w:r w:rsidR="00A22624" w:rsidRPr="0018774B">
        <w:rPr>
          <w:rFonts w:ascii="Arial" w:hAnsi="Arial" w:cs="Arial"/>
          <w:b/>
          <w:color w:val="000000"/>
          <w:sz w:val="20"/>
          <w:szCs w:val="20"/>
        </w:rPr>
        <w:t>Gjykatës</w:t>
      </w:r>
      <w:r w:rsidRPr="0018774B">
        <w:rPr>
          <w:rFonts w:ascii="Arial" w:hAnsi="Arial" w:cs="Arial"/>
          <w:b/>
          <w:color w:val="000000"/>
          <w:sz w:val="20"/>
          <w:szCs w:val="20"/>
        </w:rPr>
        <w:t xml:space="preserve"> Themelore</w:t>
      </w:r>
    </w:p>
    <w:p w:rsidR="0018774B" w:rsidRPr="0018774B" w:rsidRDefault="0018774B" w:rsidP="00767345">
      <w:pPr>
        <w:widowControl w:val="0"/>
        <w:autoSpaceDE w:val="0"/>
        <w:autoSpaceDN w:val="0"/>
        <w:adjustRightInd w:val="0"/>
        <w:spacing w:after="0"/>
        <w:ind w:right="202"/>
        <w:jc w:val="both"/>
        <w:rPr>
          <w:rFonts w:ascii="Arial" w:hAnsi="Arial" w:cs="Arial"/>
          <w:color w:val="000000"/>
          <w:sz w:val="20"/>
          <w:szCs w:val="20"/>
        </w:rPr>
      </w:pPr>
    </w:p>
    <w:p w:rsidR="0018774B" w:rsidRPr="0018774B" w:rsidRDefault="0018774B" w:rsidP="0018774B">
      <w:pPr>
        <w:autoSpaceDE w:val="0"/>
        <w:autoSpaceDN w:val="0"/>
        <w:adjustRightInd w:val="0"/>
        <w:spacing w:after="0" w:line="240" w:lineRule="auto"/>
        <w:ind w:right="113"/>
        <w:jc w:val="both"/>
        <w:rPr>
          <w:rFonts w:ascii="Arial" w:eastAsia="Times New Roman" w:hAnsi="Arial" w:cs="Arial"/>
          <w:color w:val="000000"/>
          <w:sz w:val="20"/>
          <w:szCs w:val="20"/>
        </w:rPr>
      </w:pPr>
      <w:r w:rsidRPr="0018774B">
        <w:rPr>
          <w:rFonts w:ascii="Arial" w:hAnsi="Arial" w:cs="Arial"/>
          <w:color w:val="000000"/>
          <w:sz w:val="20"/>
          <w:szCs w:val="20"/>
        </w:rPr>
        <w:t>13.1 Nëse parashtruesi i ankesës mendon se vendimi përfundimtar ose konstatimi i OSHP-së është në kundërshtim me faktet ose me këtë ligj, parashtruesi i ankesës mund të kërkojë nga Gjykata Themelore që ta shqyrtojë një vendim të tillë. Kërkesa duhet të dorëzohet brenda tridhjetë (30) ditësh nga data e publikimit të vendimit të OSHP-së.</w:t>
      </w:r>
    </w:p>
    <w:p w:rsidR="00A22624" w:rsidRPr="0018774B" w:rsidRDefault="00A22624" w:rsidP="00767345">
      <w:pPr>
        <w:widowControl w:val="0"/>
        <w:autoSpaceDE w:val="0"/>
        <w:autoSpaceDN w:val="0"/>
        <w:adjustRightInd w:val="0"/>
        <w:spacing w:after="0"/>
        <w:ind w:right="202"/>
        <w:jc w:val="both"/>
        <w:rPr>
          <w:rFonts w:ascii="Arial" w:hAnsi="Arial" w:cs="Arial"/>
          <w:color w:val="000000"/>
          <w:sz w:val="20"/>
          <w:szCs w:val="20"/>
        </w:rPr>
      </w:pPr>
    </w:p>
    <w:p w:rsidR="009125AE" w:rsidRPr="0018774B" w:rsidRDefault="009125AE" w:rsidP="007B0535">
      <w:pPr>
        <w:autoSpaceDE w:val="0"/>
        <w:autoSpaceDN w:val="0"/>
        <w:adjustRightInd w:val="0"/>
        <w:spacing w:after="0" w:line="240" w:lineRule="auto"/>
        <w:ind w:right="113"/>
        <w:jc w:val="both"/>
        <w:rPr>
          <w:rFonts w:ascii="Arial" w:hAnsi="Arial" w:cs="Arial"/>
          <w:sz w:val="20"/>
          <w:szCs w:val="20"/>
        </w:rPr>
      </w:pPr>
    </w:p>
    <w:p w:rsidR="00A22624" w:rsidRPr="005B3878" w:rsidRDefault="005B3878" w:rsidP="00A22624">
      <w:pPr>
        <w:pStyle w:val="ListParagraph"/>
        <w:numPr>
          <w:ilvl w:val="0"/>
          <w:numId w:val="35"/>
        </w:numPr>
        <w:spacing w:after="0"/>
        <w:jc w:val="center"/>
        <w:rPr>
          <w:rFonts w:ascii="Arial" w:hAnsi="Arial" w:cs="Arial"/>
          <w:b/>
          <w:color w:val="000000"/>
          <w:sz w:val="20"/>
          <w:lang w:val="sq-AL"/>
        </w:rPr>
      </w:pPr>
      <w:r w:rsidRPr="005B3878">
        <w:rPr>
          <w:rFonts w:ascii="Arial" w:hAnsi="Arial" w:cs="Arial"/>
          <w:b/>
          <w:color w:val="000000"/>
          <w:sz w:val="20"/>
          <w:lang w:val="sq-AL"/>
        </w:rPr>
        <w:t>TARIFAT dhe GJOBAT</w:t>
      </w:r>
    </w:p>
    <w:p w:rsidR="00A22624" w:rsidRDefault="00A22624" w:rsidP="009125AE">
      <w:pPr>
        <w:autoSpaceDE w:val="0"/>
        <w:autoSpaceDN w:val="0"/>
        <w:adjustRightInd w:val="0"/>
        <w:spacing w:after="0" w:line="240" w:lineRule="auto"/>
        <w:ind w:right="113"/>
        <w:jc w:val="center"/>
        <w:rPr>
          <w:rFonts w:ascii="Arial" w:hAnsi="Arial" w:cs="Arial"/>
          <w:b/>
          <w:sz w:val="20"/>
          <w:szCs w:val="20"/>
        </w:rPr>
      </w:pPr>
    </w:p>
    <w:p w:rsidR="009125AE" w:rsidRPr="0018774B" w:rsidRDefault="00586532" w:rsidP="009125AE">
      <w:pPr>
        <w:autoSpaceDE w:val="0"/>
        <w:autoSpaceDN w:val="0"/>
        <w:adjustRightInd w:val="0"/>
        <w:spacing w:after="0" w:line="240" w:lineRule="auto"/>
        <w:ind w:right="113"/>
        <w:jc w:val="center"/>
        <w:rPr>
          <w:rFonts w:ascii="Arial" w:hAnsi="Arial" w:cs="Arial"/>
          <w:b/>
          <w:sz w:val="20"/>
          <w:szCs w:val="20"/>
        </w:rPr>
      </w:pPr>
      <w:r>
        <w:rPr>
          <w:rFonts w:ascii="Arial" w:hAnsi="Arial" w:cs="Arial"/>
          <w:b/>
          <w:sz w:val="20"/>
          <w:szCs w:val="20"/>
        </w:rPr>
        <w:t>Neni 14</w:t>
      </w:r>
    </w:p>
    <w:p w:rsidR="006B0055" w:rsidRPr="0018774B" w:rsidRDefault="00586532" w:rsidP="009125AE">
      <w:pPr>
        <w:autoSpaceDE w:val="0"/>
        <w:autoSpaceDN w:val="0"/>
        <w:adjustRightInd w:val="0"/>
        <w:spacing w:after="0" w:line="240" w:lineRule="auto"/>
        <w:ind w:right="113"/>
        <w:jc w:val="center"/>
        <w:rPr>
          <w:rFonts w:ascii="Arial" w:eastAsia="Times New Roman" w:hAnsi="Arial" w:cs="Arial"/>
          <w:b/>
          <w:bCs/>
          <w:i/>
          <w:color w:val="000000"/>
          <w:sz w:val="20"/>
          <w:szCs w:val="20"/>
        </w:rPr>
      </w:pPr>
      <w:r>
        <w:rPr>
          <w:rFonts w:ascii="Arial" w:hAnsi="Arial" w:cs="Arial"/>
          <w:b/>
          <w:sz w:val="20"/>
          <w:szCs w:val="20"/>
        </w:rPr>
        <w:t>Tarifa e ankesave</w:t>
      </w:r>
    </w:p>
    <w:p w:rsidR="006B0055" w:rsidRPr="0018774B" w:rsidRDefault="006B0055" w:rsidP="007B0535">
      <w:pPr>
        <w:autoSpaceDE w:val="0"/>
        <w:autoSpaceDN w:val="0"/>
        <w:adjustRightInd w:val="0"/>
        <w:spacing w:after="0" w:line="240" w:lineRule="auto"/>
        <w:ind w:right="113"/>
        <w:jc w:val="both"/>
        <w:rPr>
          <w:rFonts w:ascii="Arial" w:eastAsia="Times New Roman" w:hAnsi="Arial" w:cs="Arial"/>
          <w:b/>
          <w:bCs/>
          <w:i/>
          <w:color w:val="000000"/>
          <w:sz w:val="20"/>
          <w:szCs w:val="20"/>
        </w:rPr>
      </w:pPr>
    </w:p>
    <w:p w:rsidR="006B0055" w:rsidRPr="0018774B" w:rsidRDefault="006B0055" w:rsidP="007B0535">
      <w:pPr>
        <w:autoSpaceDE w:val="0"/>
        <w:autoSpaceDN w:val="0"/>
        <w:adjustRightInd w:val="0"/>
        <w:spacing w:after="0" w:line="240" w:lineRule="auto"/>
        <w:ind w:right="113"/>
        <w:jc w:val="both"/>
        <w:rPr>
          <w:rFonts w:ascii="Arial" w:eastAsia="Times New Roman" w:hAnsi="Arial" w:cs="Arial"/>
          <w:b/>
          <w:bCs/>
          <w:i/>
          <w:color w:val="000000"/>
          <w:sz w:val="20"/>
          <w:szCs w:val="20"/>
        </w:rPr>
      </w:pPr>
    </w:p>
    <w:p w:rsidR="00AE039C" w:rsidRPr="0018774B" w:rsidRDefault="0018774B" w:rsidP="007B0535">
      <w:pPr>
        <w:autoSpaceDE w:val="0"/>
        <w:autoSpaceDN w:val="0"/>
        <w:adjustRightInd w:val="0"/>
        <w:spacing w:after="0" w:line="240" w:lineRule="auto"/>
        <w:ind w:right="113"/>
        <w:jc w:val="both"/>
        <w:rPr>
          <w:rFonts w:ascii="Arial" w:hAnsi="Arial" w:cs="Arial"/>
          <w:color w:val="000000"/>
          <w:sz w:val="20"/>
          <w:szCs w:val="20"/>
        </w:rPr>
      </w:pPr>
      <w:r w:rsidRPr="0018774B">
        <w:rPr>
          <w:rFonts w:ascii="Arial" w:hAnsi="Arial" w:cs="Arial"/>
          <w:color w:val="000000"/>
          <w:sz w:val="20"/>
          <w:szCs w:val="20"/>
        </w:rPr>
        <w:t>14</w:t>
      </w:r>
      <w:r w:rsidR="009125AE" w:rsidRPr="0018774B">
        <w:rPr>
          <w:rFonts w:ascii="Arial" w:hAnsi="Arial" w:cs="Arial"/>
          <w:color w:val="000000"/>
          <w:sz w:val="20"/>
          <w:szCs w:val="20"/>
        </w:rPr>
        <w:t>.1</w:t>
      </w:r>
      <w:r w:rsidR="006B0055" w:rsidRPr="0018774B">
        <w:rPr>
          <w:rFonts w:ascii="Arial" w:hAnsi="Arial" w:cs="Arial"/>
          <w:color w:val="000000"/>
          <w:sz w:val="20"/>
          <w:szCs w:val="20"/>
        </w:rPr>
        <w:t xml:space="preserve"> </w:t>
      </w:r>
      <w:r w:rsidR="00AE039C" w:rsidRPr="0018774B">
        <w:rPr>
          <w:rFonts w:ascii="Arial" w:hAnsi="Arial" w:cs="Arial"/>
          <w:color w:val="000000"/>
          <w:sz w:val="20"/>
          <w:szCs w:val="20"/>
        </w:rPr>
        <w:t xml:space="preserve">Ne përputhje me nenin 108/A te LPP-se, </w:t>
      </w:r>
      <w:r w:rsidR="00AE039C" w:rsidRPr="0018774B">
        <w:rPr>
          <w:rFonts w:ascii="Arial" w:hAnsi="Arial" w:cs="Arial"/>
          <w:sz w:val="20"/>
          <w:szCs w:val="20"/>
        </w:rPr>
        <w:t xml:space="preserve">kërkesa për rishqyrtim mund të dorëzohet, </w:t>
      </w:r>
      <w:r w:rsidR="00AE039C" w:rsidRPr="0018774B">
        <w:rPr>
          <w:rFonts w:ascii="Arial" w:hAnsi="Arial" w:cs="Arial"/>
          <w:b/>
          <w:sz w:val="20"/>
          <w:szCs w:val="20"/>
          <w:u w:val="single"/>
        </w:rPr>
        <w:t>pa pagese,</w:t>
      </w:r>
      <w:r w:rsidR="00AE039C" w:rsidRPr="0018774B">
        <w:rPr>
          <w:rFonts w:ascii="Arial" w:hAnsi="Arial" w:cs="Arial"/>
          <w:sz w:val="20"/>
          <w:szCs w:val="20"/>
        </w:rPr>
        <w:t xml:space="preserve"> nga cilado palë e interesuar </w:t>
      </w:r>
      <w:r w:rsidR="00586532">
        <w:rPr>
          <w:rFonts w:ascii="Arial" w:hAnsi="Arial" w:cs="Arial"/>
          <w:b/>
          <w:sz w:val="20"/>
          <w:szCs w:val="20"/>
        </w:rPr>
        <w:t xml:space="preserve">në </w:t>
      </w:r>
      <w:r w:rsidR="00586532">
        <w:rPr>
          <w:rFonts w:ascii="Arial" w:hAnsi="Arial" w:cs="Arial"/>
          <w:b/>
          <w:sz w:val="20"/>
          <w:szCs w:val="20"/>
          <w:u w:val="single"/>
        </w:rPr>
        <w:t>çdo fazë</w:t>
      </w:r>
      <w:r w:rsidR="00586532">
        <w:rPr>
          <w:rFonts w:ascii="Arial" w:hAnsi="Arial" w:cs="Arial"/>
          <w:sz w:val="20"/>
          <w:szCs w:val="20"/>
        </w:rPr>
        <w:t xml:space="preserve"> të aktivitetit të prokurimit dhe në lidhje me </w:t>
      </w:r>
      <w:r w:rsidR="00586532">
        <w:rPr>
          <w:rFonts w:ascii="Arial" w:hAnsi="Arial" w:cs="Arial"/>
          <w:b/>
          <w:sz w:val="20"/>
          <w:szCs w:val="20"/>
        </w:rPr>
        <w:t>çfarëdo aktiviteti ose lëshimi</w:t>
      </w:r>
      <w:r w:rsidR="00586532">
        <w:rPr>
          <w:rFonts w:ascii="Arial" w:hAnsi="Arial" w:cs="Arial"/>
          <w:sz w:val="20"/>
          <w:szCs w:val="20"/>
        </w:rPr>
        <w:t xml:space="preserve"> te autoriteti kontraktues.</w:t>
      </w:r>
    </w:p>
    <w:p w:rsidR="00AE039C" w:rsidRPr="0018774B" w:rsidRDefault="00AE039C" w:rsidP="007B0535">
      <w:pPr>
        <w:autoSpaceDE w:val="0"/>
        <w:autoSpaceDN w:val="0"/>
        <w:adjustRightInd w:val="0"/>
        <w:spacing w:after="0" w:line="240" w:lineRule="auto"/>
        <w:ind w:right="113"/>
        <w:jc w:val="both"/>
        <w:rPr>
          <w:rFonts w:ascii="Arial" w:hAnsi="Arial" w:cs="Arial"/>
          <w:color w:val="000000"/>
          <w:sz w:val="20"/>
          <w:szCs w:val="20"/>
        </w:rPr>
      </w:pPr>
    </w:p>
    <w:p w:rsidR="006B0055" w:rsidRPr="0018774B" w:rsidRDefault="0018774B" w:rsidP="007B0535">
      <w:pPr>
        <w:autoSpaceDE w:val="0"/>
        <w:autoSpaceDN w:val="0"/>
        <w:adjustRightInd w:val="0"/>
        <w:spacing w:after="0" w:line="240" w:lineRule="auto"/>
        <w:ind w:right="113"/>
        <w:jc w:val="both"/>
        <w:rPr>
          <w:rFonts w:ascii="Arial" w:hAnsi="Arial" w:cs="Arial"/>
          <w:color w:val="000000"/>
          <w:sz w:val="20"/>
          <w:szCs w:val="20"/>
        </w:rPr>
      </w:pPr>
      <w:r w:rsidRPr="0018774B">
        <w:rPr>
          <w:rFonts w:ascii="Arial" w:hAnsi="Arial" w:cs="Arial"/>
          <w:color w:val="000000"/>
          <w:sz w:val="20"/>
          <w:szCs w:val="20"/>
        </w:rPr>
        <w:t>14</w:t>
      </w:r>
      <w:r w:rsidR="00AE039C" w:rsidRPr="0018774B">
        <w:rPr>
          <w:rFonts w:ascii="Arial" w:hAnsi="Arial" w:cs="Arial"/>
          <w:color w:val="000000"/>
          <w:sz w:val="20"/>
          <w:szCs w:val="20"/>
        </w:rPr>
        <w:t xml:space="preserve">.2 </w:t>
      </w:r>
      <w:r w:rsidR="006B0055" w:rsidRPr="0018774B">
        <w:rPr>
          <w:rFonts w:ascii="Arial" w:hAnsi="Arial" w:cs="Arial"/>
          <w:color w:val="000000"/>
          <w:sz w:val="20"/>
          <w:szCs w:val="20"/>
        </w:rPr>
        <w:t>Ne përputhje me nenin 118 te LPP-se</w:t>
      </w:r>
      <w:r w:rsidR="00AE039C" w:rsidRPr="0018774B">
        <w:rPr>
          <w:rFonts w:ascii="Arial" w:hAnsi="Arial" w:cs="Arial"/>
          <w:color w:val="000000"/>
          <w:sz w:val="20"/>
          <w:szCs w:val="20"/>
        </w:rPr>
        <w:t>,</w:t>
      </w:r>
      <w:r w:rsidR="006B0055" w:rsidRPr="0018774B">
        <w:rPr>
          <w:rFonts w:ascii="Arial" w:hAnsi="Arial" w:cs="Arial"/>
          <w:color w:val="000000"/>
          <w:sz w:val="20"/>
          <w:szCs w:val="20"/>
        </w:rPr>
        <w:t xml:space="preserve"> </w:t>
      </w:r>
      <w:r w:rsidR="00A22624">
        <w:rPr>
          <w:rFonts w:ascii="Arial" w:hAnsi="Arial" w:cs="Arial"/>
          <w:color w:val="000000"/>
          <w:sz w:val="20"/>
          <w:szCs w:val="20"/>
        </w:rPr>
        <w:t>t</w:t>
      </w:r>
      <w:r w:rsidR="007B0535" w:rsidRPr="0018774B">
        <w:rPr>
          <w:rFonts w:ascii="Arial" w:hAnsi="Arial" w:cs="Arial"/>
          <w:color w:val="000000"/>
          <w:sz w:val="20"/>
          <w:szCs w:val="20"/>
        </w:rPr>
        <w:t xml:space="preserve">ë gjithë </w:t>
      </w:r>
      <w:r w:rsidR="00A22624" w:rsidRPr="0018774B">
        <w:rPr>
          <w:rFonts w:ascii="Arial" w:hAnsi="Arial" w:cs="Arial"/>
          <w:color w:val="000000"/>
          <w:sz w:val="20"/>
          <w:szCs w:val="20"/>
        </w:rPr>
        <w:t>anku</w:t>
      </w:r>
      <w:r w:rsidR="00A22624">
        <w:rPr>
          <w:rFonts w:ascii="Arial" w:hAnsi="Arial" w:cs="Arial"/>
          <w:color w:val="000000"/>
          <w:sz w:val="20"/>
          <w:szCs w:val="20"/>
        </w:rPr>
        <w:t>esit</w:t>
      </w:r>
      <w:r w:rsidR="007B0535" w:rsidRPr="0018774B">
        <w:rPr>
          <w:rFonts w:ascii="Arial" w:hAnsi="Arial" w:cs="Arial"/>
          <w:color w:val="000000"/>
          <w:sz w:val="20"/>
          <w:szCs w:val="20"/>
        </w:rPr>
        <w:t xml:space="preserve"> duhet të paguajnë një </w:t>
      </w:r>
      <w:r w:rsidR="00AE039C" w:rsidRPr="0018774B">
        <w:rPr>
          <w:rFonts w:ascii="Arial" w:hAnsi="Arial" w:cs="Arial"/>
          <w:color w:val="000000"/>
          <w:sz w:val="20"/>
          <w:szCs w:val="20"/>
        </w:rPr>
        <w:t>tarife te ankesave ne OSHP</w:t>
      </w:r>
      <w:r w:rsidR="006B0055" w:rsidRPr="0018774B">
        <w:rPr>
          <w:rFonts w:ascii="Arial" w:hAnsi="Arial" w:cs="Arial"/>
          <w:color w:val="000000"/>
          <w:sz w:val="20"/>
          <w:szCs w:val="20"/>
        </w:rPr>
        <w:t>.</w:t>
      </w:r>
    </w:p>
    <w:p w:rsidR="00AE039C" w:rsidRPr="0018774B" w:rsidRDefault="007B0535" w:rsidP="007B0535">
      <w:pPr>
        <w:autoSpaceDE w:val="0"/>
        <w:autoSpaceDN w:val="0"/>
        <w:adjustRightInd w:val="0"/>
        <w:spacing w:after="0" w:line="240" w:lineRule="auto"/>
        <w:ind w:right="113"/>
        <w:jc w:val="both"/>
        <w:rPr>
          <w:rFonts w:ascii="Arial" w:hAnsi="Arial" w:cs="Arial"/>
          <w:color w:val="000000"/>
          <w:sz w:val="20"/>
          <w:szCs w:val="20"/>
        </w:rPr>
      </w:pPr>
      <w:r w:rsidRPr="0018774B">
        <w:rPr>
          <w:rFonts w:ascii="Arial" w:hAnsi="Arial" w:cs="Arial"/>
          <w:color w:val="000000"/>
          <w:sz w:val="20"/>
          <w:szCs w:val="20"/>
        </w:rPr>
        <w:t xml:space="preserve"> </w:t>
      </w:r>
    </w:p>
    <w:p w:rsidR="007B0535" w:rsidRPr="00A22624" w:rsidRDefault="00AE039C" w:rsidP="007B0535">
      <w:pPr>
        <w:autoSpaceDE w:val="0"/>
        <w:autoSpaceDN w:val="0"/>
        <w:adjustRightInd w:val="0"/>
        <w:spacing w:after="0" w:line="240" w:lineRule="auto"/>
        <w:ind w:right="113"/>
        <w:jc w:val="both"/>
        <w:rPr>
          <w:rFonts w:ascii="Arial" w:eastAsia="Times New Roman" w:hAnsi="Arial" w:cs="Arial"/>
          <w:color w:val="000000"/>
          <w:sz w:val="20"/>
          <w:szCs w:val="20"/>
        </w:rPr>
      </w:pPr>
      <w:r w:rsidRPr="00A22624">
        <w:rPr>
          <w:rFonts w:ascii="Arial" w:hAnsi="Arial" w:cs="Arial"/>
          <w:sz w:val="20"/>
          <w:szCs w:val="20"/>
        </w:rPr>
        <w:t>1</w:t>
      </w:r>
      <w:r w:rsidR="0018774B" w:rsidRPr="00A22624">
        <w:rPr>
          <w:rFonts w:ascii="Arial" w:hAnsi="Arial" w:cs="Arial"/>
          <w:sz w:val="20"/>
          <w:szCs w:val="20"/>
        </w:rPr>
        <w:t>4</w:t>
      </w:r>
      <w:r w:rsidRPr="00A22624">
        <w:rPr>
          <w:rFonts w:ascii="Arial" w:hAnsi="Arial" w:cs="Arial"/>
          <w:sz w:val="20"/>
          <w:szCs w:val="20"/>
        </w:rPr>
        <w:t xml:space="preserve">.3 </w:t>
      </w:r>
      <w:r w:rsidR="006B0055" w:rsidRPr="00A22624">
        <w:rPr>
          <w:rFonts w:ascii="Arial" w:hAnsi="Arial" w:cs="Arial"/>
          <w:sz w:val="20"/>
          <w:szCs w:val="20"/>
        </w:rPr>
        <w:t xml:space="preserve">Shuma e </w:t>
      </w:r>
      <w:r w:rsidR="00A22624" w:rsidRPr="00A22624">
        <w:rPr>
          <w:rFonts w:ascii="Arial" w:hAnsi="Arial" w:cs="Arial"/>
          <w:sz w:val="20"/>
          <w:szCs w:val="20"/>
        </w:rPr>
        <w:t>tarifës</w:t>
      </w:r>
      <w:r w:rsidRPr="00A22624">
        <w:rPr>
          <w:rFonts w:ascii="Arial" w:hAnsi="Arial" w:cs="Arial"/>
          <w:sz w:val="20"/>
          <w:szCs w:val="20"/>
        </w:rPr>
        <w:t xml:space="preserve"> se </w:t>
      </w:r>
      <w:r w:rsidR="00A22624" w:rsidRPr="00A22624">
        <w:rPr>
          <w:rFonts w:ascii="Arial" w:hAnsi="Arial" w:cs="Arial"/>
          <w:sz w:val="20"/>
          <w:szCs w:val="20"/>
        </w:rPr>
        <w:t>ankesës</w:t>
      </w:r>
      <w:r w:rsidRPr="00A22624">
        <w:rPr>
          <w:rFonts w:ascii="Arial" w:hAnsi="Arial" w:cs="Arial"/>
          <w:sz w:val="20"/>
          <w:szCs w:val="20"/>
        </w:rPr>
        <w:t xml:space="preserve"> </w:t>
      </w:r>
      <w:r w:rsidR="006B0055" w:rsidRPr="00A22624">
        <w:rPr>
          <w:rFonts w:ascii="Arial" w:hAnsi="Arial" w:cs="Arial"/>
          <w:sz w:val="20"/>
          <w:szCs w:val="20"/>
        </w:rPr>
        <w:t xml:space="preserve">është e barabartë me </w:t>
      </w:r>
      <w:r w:rsidR="00342EE2">
        <w:rPr>
          <w:rFonts w:ascii="Arial" w:hAnsi="Arial" w:cs="Arial"/>
          <w:b/>
          <w:sz w:val="20"/>
          <w:szCs w:val="20"/>
        </w:rPr>
        <w:t xml:space="preserve">një </w:t>
      </w:r>
      <w:proofErr w:type="spellStart"/>
      <w:r w:rsidR="00342EE2">
        <w:rPr>
          <w:rFonts w:ascii="Arial" w:hAnsi="Arial" w:cs="Arial"/>
          <w:b/>
          <w:sz w:val="20"/>
          <w:szCs w:val="20"/>
        </w:rPr>
        <w:t>përqind</w:t>
      </w:r>
      <w:proofErr w:type="spellEnd"/>
      <w:r w:rsidR="00342EE2">
        <w:rPr>
          <w:rFonts w:ascii="Arial" w:hAnsi="Arial" w:cs="Arial"/>
          <w:b/>
          <w:sz w:val="20"/>
          <w:szCs w:val="20"/>
        </w:rPr>
        <w:t xml:space="preserve"> (1</w:t>
      </w:r>
      <w:r w:rsidR="006B0055" w:rsidRPr="00A22624">
        <w:rPr>
          <w:rFonts w:ascii="Arial" w:hAnsi="Arial" w:cs="Arial"/>
          <w:b/>
          <w:sz w:val="20"/>
          <w:szCs w:val="20"/>
        </w:rPr>
        <w:t xml:space="preserve">%) </w:t>
      </w:r>
      <w:r w:rsidRPr="00A22624">
        <w:rPr>
          <w:rFonts w:ascii="Arial" w:hAnsi="Arial" w:cs="Arial"/>
          <w:b/>
          <w:sz w:val="20"/>
          <w:szCs w:val="20"/>
        </w:rPr>
        <w:t>te</w:t>
      </w:r>
      <w:r w:rsidR="006B0055" w:rsidRPr="00A22624">
        <w:rPr>
          <w:rFonts w:ascii="Arial" w:hAnsi="Arial" w:cs="Arial"/>
          <w:b/>
          <w:sz w:val="20"/>
          <w:szCs w:val="20"/>
        </w:rPr>
        <w:t xml:space="preserve"> vlerës së </w:t>
      </w:r>
      <w:r w:rsidR="00A22624" w:rsidRPr="00A22624">
        <w:rPr>
          <w:rFonts w:ascii="Arial" w:hAnsi="Arial" w:cs="Arial"/>
          <w:b/>
          <w:sz w:val="20"/>
          <w:szCs w:val="20"/>
        </w:rPr>
        <w:t>ofertës</w:t>
      </w:r>
      <w:r w:rsidR="00342EE2">
        <w:rPr>
          <w:rFonts w:ascii="Arial" w:hAnsi="Arial" w:cs="Arial"/>
          <w:b/>
          <w:sz w:val="20"/>
          <w:szCs w:val="20"/>
        </w:rPr>
        <w:t>, por jo më pak se 1</w:t>
      </w:r>
      <w:r w:rsidR="006B0055" w:rsidRPr="00F00C28">
        <w:rPr>
          <w:rFonts w:ascii="Arial" w:hAnsi="Arial" w:cs="Arial"/>
          <w:b/>
          <w:sz w:val="20"/>
          <w:szCs w:val="20"/>
        </w:rPr>
        <w:t>00 Euro dhe jo më shumë se 5</w:t>
      </w:r>
      <w:r w:rsidR="00A22624" w:rsidRPr="00F00C28">
        <w:rPr>
          <w:rFonts w:ascii="Arial" w:hAnsi="Arial" w:cs="Arial"/>
          <w:b/>
          <w:sz w:val="20"/>
          <w:szCs w:val="20"/>
        </w:rPr>
        <w:t>,</w:t>
      </w:r>
      <w:r w:rsidR="006B0055" w:rsidRPr="00F00C28">
        <w:rPr>
          <w:rFonts w:ascii="Arial" w:hAnsi="Arial" w:cs="Arial"/>
          <w:b/>
          <w:sz w:val="20"/>
          <w:szCs w:val="20"/>
        </w:rPr>
        <w:t>000 Euro</w:t>
      </w:r>
      <w:r w:rsidR="006B0055" w:rsidRPr="00A22624">
        <w:rPr>
          <w:rFonts w:ascii="Arial" w:hAnsi="Arial" w:cs="Arial"/>
          <w:sz w:val="20"/>
          <w:szCs w:val="20"/>
        </w:rPr>
        <w:t>.</w:t>
      </w:r>
      <w:r w:rsidR="007B0535" w:rsidRPr="00A22624">
        <w:rPr>
          <w:rFonts w:ascii="Arial" w:hAnsi="Arial" w:cs="Arial"/>
          <w:color w:val="000000"/>
          <w:sz w:val="20"/>
          <w:szCs w:val="20"/>
        </w:rPr>
        <w:t xml:space="preserve"> Pagesa do të bëhet me para të gatshme apo të barasvlershme në llogarinë e krijuar nga OSHP</w:t>
      </w:r>
      <w:r w:rsidR="007B0535" w:rsidRPr="00A22624">
        <w:rPr>
          <w:rFonts w:ascii="Arial" w:eastAsia="Times New Roman" w:hAnsi="Arial" w:cs="Arial"/>
          <w:color w:val="000000"/>
          <w:sz w:val="20"/>
          <w:szCs w:val="20"/>
        </w:rPr>
        <w:t>.</w:t>
      </w:r>
    </w:p>
    <w:p w:rsidR="007B0535" w:rsidRPr="0018774B" w:rsidRDefault="007B0535" w:rsidP="007B0535">
      <w:pPr>
        <w:autoSpaceDE w:val="0"/>
        <w:autoSpaceDN w:val="0"/>
        <w:adjustRightInd w:val="0"/>
        <w:spacing w:after="0" w:line="240" w:lineRule="auto"/>
        <w:ind w:right="113"/>
        <w:jc w:val="both"/>
        <w:rPr>
          <w:rFonts w:ascii="Arial" w:eastAsia="Times New Roman" w:hAnsi="Arial" w:cs="Arial"/>
          <w:color w:val="000000"/>
          <w:sz w:val="20"/>
          <w:szCs w:val="20"/>
        </w:rPr>
      </w:pPr>
    </w:p>
    <w:p w:rsidR="007B0535" w:rsidRPr="0018774B" w:rsidRDefault="0018774B" w:rsidP="007B0535">
      <w:pPr>
        <w:autoSpaceDE w:val="0"/>
        <w:autoSpaceDN w:val="0"/>
        <w:adjustRightInd w:val="0"/>
        <w:spacing w:after="0" w:line="240" w:lineRule="auto"/>
        <w:ind w:right="113"/>
        <w:jc w:val="both"/>
        <w:rPr>
          <w:rFonts w:ascii="Arial" w:eastAsia="Times New Roman" w:hAnsi="Arial" w:cs="Arial"/>
          <w:color w:val="000000"/>
          <w:sz w:val="20"/>
          <w:szCs w:val="20"/>
        </w:rPr>
      </w:pPr>
      <w:r w:rsidRPr="0018774B">
        <w:rPr>
          <w:rFonts w:ascii="Arial" w:eastAsia="Times New Roman" w:hAnsi="Arial" w:cs="Arial"/>
          <w:color w:val="000000"/>
          <w:sz w:val="20"/>
          <w:szCs w:val="20"/>
        </w:rPr>
        <w:t>14</w:t>
      </w:r>
      <w:r w:rsidR="00AE039C" w:rsidRPr="0018774B">
        <w:rPr>
          <w:rFonts w:ascii="Arial" w:eastAsia="Times New Roman" w:hAnsi="Arial" w:cs="Arial"/>
          <w:color w:val="000000"/>
          <w:sz w:val="20"/>
          <w:szCs w:val="20"/>
        </w:rPr>
        <w:t>.4</w:t>
      </w:r>
      <w:r w:rsidR="006B0055" w:rsidRPr="0018774B">
        <w:rPr>
          <w:rFonts w:ascii="Arial" w:eastAsia="Times New Roman" w:hAnsi="Arial" w:cs="Arial"/>
          <w:color w:val="000000"/>
          <w:sz w:val="20"/>
          <w:szCs w:val="20"/>
        </w:rPr>
        <w:t xml:space="preserve"> </w:t>
      </w:r>
      <w:r w:rsidR="007B0535" w:rsidRPr="0018774B">
        <w:rPr>
          <w:rFonts w:ascii="Arial" w:eastAsia="Times New Roman" w:hAnsi="Arial" w:cs="Arial"/>
          <w:color w:val="000000"/>
          <w:sz w:val="20"/>
          <w:szCs w:val="20"/>
        </w:rPr>
        <w:t>Ankesa do të hedhet poshtë nga OSHP nëse nuk shoqërohet me pagesë.</w:t>
      </w:r>
    </w:p>
    <w:p w:rsidR="007B0535" w:rsidRPr="0018774B" w:rsidRDefault="007B0535" w:rsidP="007B0535">
      <w:pPr>
        <w:autoSpaceDE w:val="0"/>
        <w:autoSpaceDN w:val="0"/>
        <w:adjustRightInd w:val="0"/>
        <w:spacing w:after="0" w:line="240" w:lineRule="auto"/>
        <w:ind w:right="113"/>
        <w:jc w:val="both"/>
        <w:rPr>
          <w:rFonts w:ascii="Arial" w:eastAsia="Times New Roman" w:hAnsi="Arial" w:cs="Arial"/>
          <w:color w:val="000000"/>
          <w:sz w:val="20"/>
          <w:szCs w:val="20"/>
        </w:rPr>
      </w:pPr>
    </w:p>
    <w:p w:rsidR="007B0535" w:rsidRPr="0018774B" w:rsidRDefault="0018774B" w:rsidP="007B0535">
      <w:pPr>
        <w:autoSpaceDE w:val="0"/>
        <w:autoSpaceDN w:val="0"/>
        <w:adjustRightInd w:val="0"/>
        <w:spacing w:after="0" w:line="240" w:lineRule="auto"/>
        <w:ind w:right="113"/>
        <w:jc w:val="both"/>
        <w:rPr>
          <w:rFonts w:ascii="Arial" w:hAnsi="Arial" w:cs="Arial"/>
          <w:color w:val="000000"/>
          <w:sz w:val="20"/>
          <w:szCs w:val="20"/>
        </w:rPr>
      </w:pPr>
      <w:r w:rsidRPr="0018774B">
        <w:rPr>
          <w:rFonts w:ascii="Arial" w:hAnsi="Arial" w:cs="Arial"/>
          <w:color w:val="000000"/>
          <w:sz w:val="20"/>
          <w:szCs w:val="20"/>
        </w:rPr>
        <w:t>14</w:t>
      </w:r>
      <w:r w:rsidR="00AE039C" w:rsidRPr="0018774B">
        <w:rPr>
          <w:rFonts w:ascii="Arial" w:hAnsi="Arial" w:cs="Arial"/>
          <w:color w:val="000000"/>
          <w:sz w:val="20"/>
          <w:szCs w:val="20"/>
        </w:rPr>
        <w:t>.5</w:t>
      </w:r>
      <w:r w:rsidR="006B0055" w:rsidRPr="0018774B">
        <w:rPr>
          <w:rFonts w:ascii="Arial" w:hAnsi="Arial" w:cs="Arial"/>
          <w:color w:val="000000"/>
          <w:sz w:val="20"/>
          <w:szCs w:val="20"/>
        </w:rPr>
        <w:t xml:space="preserve"> </w:t>
      </w:r>
      <w:r w:rsidR="007B0535" w:rsidRPr="0018774B">
        <w:rPr>
          <w:rFonts w:ascii="Arial" w:eastAsia="Times New Roman" w:hAnsi="Arial" w:cs="Arial"/>
          <w:color w:val="000000"/>
          <w:sz w:val="20"/>
          <w:szCs w:val="20"/>
        </w:rPr>
        <w:t>Pagesa do t’i kthehet parashtruesit të ankesës kurdo që OSHP e miraton ankesën si të bazuar</w:t>
      </w:r>
      <w:r w:rsidR="007B0535" w:rsidRPr="0018774B">
        <w:rPr>
          <w:rFonts w:ascii="Arial" w:hAnsi="Arial" w:cs="Arial"/>
          <w:color w:val="000000"/>
          <w:sz w:val="20"/>
          <w:szCs w:val="20"/>
        </w:rPr>
        <w:t>.</w:t>
      </w:r>
    </w:p>
    <w:p w:rsidR="007B0535" w:rsidRPr="0018774B" w:rsidRDefault="007B0535" w:rsidP="007B0535">
      <w:pPr>
        <w:autoSpaceDE w:val="0"/>
        <w:autoSpaceDN w:val="0"/>
        <w:adjustRightInd w:val="0"/>
        <w:spacing w:after="0" w:line="240" w:lineRule="auto"/>
        <w:ind w:right="113"/>
        <w:jc w:val="both"/>
        <w:rPr>
          <w:rFonts w:ascii="Arial" w:eastAsia="Times New Roman" w:hAnsi="Arial" w:cs="Arial"/>
          <w:color w:val="000000"/>
          <w:sz w:val="20"/>
          <w:szCs w:val="20"/>
        </w:rPr>
      </w:pPr>
    </w:p>
    <w:p w:rsidR="007B0535" w:rsidRDefault="0018774B" w:rsidP="007B0535">
      <w:pPr>
        <w:spacing w:after="0" w:line="240" w:lineRule="auto"/>
        <w:ind w:right="113"/>
        <w:jc w:val="both"/>
        <w:rPr>
          <w:rFonts w:ascii="Arial" w:hAnsi="Arial" w:cs="Arial"/>
          <w:color w:val="000000"/>
          <w:sz w:val="20"/>
          <w:szCs w:val="20"/>
        </w:rPr>
      </w:pPr>
      <w:r w:rsidRPr="0018774B">
        <w:rPr>
          <w:rFonts w:ascii="Arial" w:hAnsi="Arial" w:cs="Arial"/>
          <w:color w:val="000000"/>
          <w:sz w:val="20"/>
          <w:szCs w:val="20"/>
        </w:rPr>
        <w:t>14.</w:t>
      </w:r>
      <w:r w:rsidR="0000719E">
        <w:rPr>
          <w:rFonts w:ascii="Arial" w:hAnsi="Arial" w:cs="Arial"/>
          <w:color w:val="000000"/>
          <w:sz w:val="20"/>
          <w:szCs w:val="20"/>
        </w:rPr>
        <w:t>6</w:t>
      </w:r>
      <w:r w:rsidR="002274D2" w:rsidRPr="0018774B">
        <w:rPr>
          <w:rFonts w:ascii="Arial" w:hAnsi="Arial" w:cs="Arial"/>
          <w:color w:val="000000"/>
          <w:sz w:val="20"/>
          <w:szCs w:val="20"/>
        </w:rPr>
        <w:t xml:space="preserve"> Nëse paneli shqyrtues vendos se pretendimet në ankesë janë të kota, OSHP mund të kërkojë nga parashtruesi i ankesës të paguajë një gjobë shtesë deri në </w:t>
      </w:r>
      <w:r w:rsidR="002274D2" w:rsidRPr="0018774B">
        <w:rPr>
          <w:rFonts w:ascii="Arial" w:hAnsi="Arial" w:cs="Arial"/>
          <w:b/>
          <w:color w:val="000000"/>
          <w:sz w:val="20"/>
          <w:szCs w:val="20"/>
        </w:rPr>
        <w:t>5</w:t>
      </w:r>
      <w:r w:rsidR="00F00C28">
        <w:rPr>
          <w:rFonts w:ascii="Arial" w:hAnsi="Arial" w:cs="Arial"/>
          <w:b/>
          <w:color w:val="000000"/>
          <w:sz w:val="20"/>
          <w:szCs w:val="20"/>
        </w:rPr>
        <w:t>,</w:t>
      </w:r>
      <w:r w:rsidR="002274D2" w:rsidRPr="0018774B">
        <w:rPr>
          <w:rFonts w:ascii="Arial" w:hAnsi="Arial" w:cs="Arial"/>
          <w:b/>
          <w:color w:val="000000"/>
          <w:sz w:val="20"/>
          <w:szCs w:val="20"/>
        </w:rPr>
        <w:t>000 €.</w:t>
      </w:r>
      <w:r w:rsidR="002274D2" w:rsidRPr="0018774B">
        <w:rPr>
          <w:rFonts w:ascii="Arial" w:hAnsi="Arial" w:cs="Arial"/>
          <w:color w:val="000000"/>
          <w:sz w:val="20"/>
          <w:szCs w:val="20"/>
        </w:rPr>
        <w:t xml:space="preserve"> Në rast të tillë,</w:t>
      </w:r>
      <w:r w:rsidR="007B0535" w:rsidRPr="0018774B">
        <w:rPr>
          <w:rFonts w:ascii="Arial" w:hAnsi="Arial" w:cs="Arial"/>
          <w:color w:val="000000"/>
          <w:sz w:val="20"/>
          <w:szCs w:val="20"/>
        </w:rPr>
        <w:t xml:space="preserve"> parashtruesi i ankesës nuk do të ketë të drejtë legjitime të merr pjesë në një aktivitet të prokurimit të përfshirë me ligjin e tanishëm, derisa:</w:t>
      </w:r>
    </w:p>
    <w:p w:rsidR="00A22624" w:rsidRPr="0018774B" w:rsidRDefault="00A22624" w:rsidP="007B0535">
      <w:pPr>
        <w:spacing w:after="0" w:line="240" w:lineRule="auto"/>
        <w:ind w:right="113"/>
        <w:jc w:val="both"/>
        <w:rPr>
          <w:rFonts w:ascii="Arial" w:hAnsi="Arial" w:cs="Arial"/>
          <w:color w:val="000000"/>
          <w:sz w:val="20"/>
          <w:szCs w:val="20"/>
        </w:rPr>
      </w:pPr>
    </w:p>
    <w:p w:rsidR="007B0535" w:rsidRPr="0018774B" w:rsidRDefault="00A22624" w:rsidP="00A22624">
      <w:pPr>
        <w:numPr>
          <w:ilvl w:val="0"/>
          <w:numId w:val="41"/>
        </w:numPr>
        <w:spacing w:after="0" w:line="240" w:lineRule="auto"/>
        <w:ind w:right="113"/>
        <w:jc w:val="both"/>
        <w:rPr>
          <w:rFonts w:ascii="Arial" w:hAnsi="Arial" w:cs="Arial"/>
          <w:color w:val="000000"/>
          <w:sz w:val="20"/>
          <w:szCs w:val="20"/>
        </w:rPr>
      </w:pPr>
      <w:r>
        <w:rPr>
          <w:rFonts w:ascii="Arial" w:hAnsi="Arial" w:cs="Arial"/>
          <w:color w:val="000000"/>
          <w:sz w:val="20"/>
          <w:szCs w:val="20"/>
        </w:rPr>
        <w:t>Gjoba të paguhet në tërësi</w:t>
      </w:r>
      <w:r w:rsidR="007B0535" w:rsidRPr="0018774B">
        <w:rPr>
          <w:rFonts w:ascii="Arial" w:hAnsi="Arial" w:cs="Arial"/>
          <w:color w:val="000000"/>
          <w:sz w:val="20"/>
          <w:szCs w:val="20"/>
        </w:rPr>
        <w:t>;</w:t>
      </w:r>
      <w:r>
        <w:rPr>
          <w:rFonts w:ascii="Arial" w:hAnsi="Arial" w:cs="Arial"/>
          <w:color w:val="000000"/>
          <w:sz w:val="20"/>
          <w:szCs w:val="20"/>
        </w:rPr>
        <w:t xml:space="preserve"> </w:t>
      </w:r>
      <w:r w:rsidR="007B0535" w:rsidRPr="0018774B">
        <w:rPr>
          <w:rFonts w:ascii="Arial" w:hAnsi="Arial" w:cs="Arial"/>
          <w:color w:val="000000"/>
          <w:sz w:val="20"/>
          <w:szCs w:val="20"/>
        </w:rPr>
        <w:t>ose</w:t>
      </w:r>
    </w:p>
    <w:p w:rsidR="007B0535" w:rsidRPr="0018774B" w:rsidRDefault="007B0535" w:rsidP="00A22624">
      <w:pPr>
        <w:numPr>
          <w:ilvl w:val="0"/>
          <w:numId w:val="41"/>
        </w:numPr>
        <w:spacing w:after="0" w:line="240" w:lineRule="auto"/>
        <w:ind w:right="113"/>
        <w:jc w:val="both"/>
        <w:rPr>
          <w:rFonts w:ascii="Arial" w:hAnsi="Arial" w:cs="Arial"/>
          <w:color w:val="000000"/>
          <w:sz w:val="20"/>
          <w:szCs w:val="20"/>
        </w:rPr>
      </w:pPr>
      <w:r w:rsidRPr="0018774B">
        <w:rPr>
          <w:rFonts w:ascii="Arial" w:hAnsi="Arial" w:cs="Arial"/>
          <w:color w:val="000000"/>
          <w:sz w:val="20"/>
          <w:szCs w:val="20"/>
        </w:rPr>
        <w:t>Një organ me juridiksion kompetent shfuqizon urdhrin e OSHP-së që kërkon pagesën e gjobës.</w:t>
      </w:r>
    </w:p>
    <w:p w:rsidR="007B0535" w:rsidRPr="00297494" w:rsidRDefault="007B0535" w:rsidP="007B0535">
      <w:pPr>
        <w:spacing w:after="0" w:line="240" w:lineRule="auto"/>
        <w:ind w:right="113"/>
        <w:jc w:val="both"/>
        <w:rPr>
          <w:rFonts w:ascii="Arial" w:hAnsi="Arial" w:cs="Arial"/>
          <w:color w:val="000000"/>
        </w:rPr>
      </w:pPr>
    </w:p>
    <w:p w:rsidR="00BC216C" w:rsidRDefault="00BC216C"/>
    <w:sectPr w:rsidR="00BC216C" w:rsidSect="00BC21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0EEC"/>
    <w:multiLevelType w:val="hybridMultilevel"/>
    <w:tmpl w:val="54164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E1066"/>
    <w:multiLevelType w:val="hybridMultilevel"/>
    <w:tmpl w:val="77B8702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CC49C1"/>
    <w:multiLevelType w:val="hybridMultilevel"/>
    <w:tmpl w:val="A5E27E38"/>
    <w:lvl w:ilvl="0" w:tplc="70563240">
      <w:start w:val="1"/>
      <w:numFmt w:val="decimal"/>
      <w:lvlText w:val="%1."/>
      <w:lvlJc w:val="left"/>
      <w:pPr>
        <w:ind w:left="460" w:hanging="360"/>
      </w:pPr>
      <w:rPr>
        <w:rFonts w:hint="default"/>
      </w:rPr>
    </w:lvl>
    <w:lvl w:ilvl="1" w:tplc="E5EC0F3C">
      <w:start w:val="1"/>
      <w:numFmt w:val="lowerRoman"/>
      <w:lvlText w:val="(%2)"/>
      <w:lvlJc w:val="left"/>
      <w:pPr>
        <w:ind w:left="1540" w:hanging="720"/>
      </w:pPr>
      <w:rPr>
        <w:rFonts w:hint="default"/>
      </w:rPr>
    </w:lvl>
    <w:lvl w:ilvl="2" w:tplc="B122DEFA">
      <w:start w:val="1"/>
      <w:numFmt w:val="lowerRoman"/>
      <w:lvlText w:val="(%3)"/>
      <w:lvlJc w:val="left"/>
      <w:pPr>
        <w:ind w:left="2440" w:hanging="720"/>
      </w:pPr>
      <w:rPr>
        <w:rFonts w:hint="default"/>
      </w:r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nsid w:val="0CBB1C2A"/>
    <w:multiLevelType w:val="multilevel"/>
    <w:tmpl w:val="50B6BA58"/>
    <w:lvl w:ilvl="0">
      <w:start w:val="5"/>
      <w:numFmt w:val="decimal"/>
      <w:lvlText w:val="%1"/>
      <w:lvlJc w:val="left"/>
      <w:pPr>
        <w:ind w:left="360" w:hanging="360"/>
      </w:pPr>
      <w:rPr>
        <w:rFonts w:eastAsiaTheme="minorHAnsi" w:hint="default"/>
        <w:color w:val="auto"/>
      </w:rPr>
    </w:lvl>
    <w:lvl w:ilvl="1">
      <w:start w:val="1"/>
      <w:numFmt w:val="decimal"/>
      <w:lvlText w:val="%1.%2"/>
      <w:lvlJc w:val="left"/>
      <w:pPr>
        <w:ind w:left="1080" w:hanging="360"/>
      </w:pPr>
      <w:rPr>
        <w:rFonts w:eastAsiaTheme="minorHAnsi" w:hint="default"/>
        <w:color w:val="auto"/>
      </w:rPr>
    </w:lvl>
    <w:lvl w:ilvl="2">
      <w:start w:val="1"/>
      <w:numFmt w:val="decimal"/>
      <w:lvlText w:val="%1.%2.%3"/>
      <w:lvlJc w:val="left"/>
      <w:pPr>
        <w:ind w:left="2160" w:hanging="720"/>
      </w:pPr>
      <w:rPr>
        <w:rFonts w:eastAsiaTheme="minorHAnsi" w:hint="default"/>
        <w:color w:val="auto"/>
      </w:rPr>
    </w:lvl>
    <w:lvl w:ilvl="3">
      <w:start w:val="1"/>
      <w:numFmt w:val="decimal"/>
      <w:lvlText w:val="%1.%2.%3.%4"/>
      <w:lvlJc w:val="left"/>
      <w:pPr>
        <w:ind w:left="2880" w:hanging="720"/>
      </w:pPr>
      <w:rPr>
        <w:rFonts w:eastAsiaTheme="minorHAnsi" w:hint="default"/>
        <w:color w:val="auto"/>
      </w:rPr>
    </w:lvl>
    <w:lvl w:ilvl="4">
      <w:start w:val="1"/>
      <w:numFmt w:val="decimal"/>
      <w:lvlText w:val="%1.%2.%3.%4.%5"/>
      <w:lvlJc w:val="left"/>
      <w:pPr>
        <w:ind w:left="3960" w:hanging="1080"/>
      </w:pPr>
      <w:rPr>
        <w:rFonts w:eastAsiaTheme="minorHAnsi" w:hint="default"/>
        <w:color w:val="auto"/>
      </w:rPr>
    </w:lvl>
    <w:lvl w:ilvl="5">
      <w:start w:val="1"/>
      <w:numFmt w:val="decimal"/>
      <w:lvlText w:val="%1.%2.%3.%4.%5.%6"/>
      <w:lvlJc w:val="left"/>
      <w:pPr>
        <w:ind w:left="4680" w:hanging="1080"/>
      </w:pPr>
      <w:rPr>
        <w:rFonts w:eastAsiaTheme="minorHAnsi" w:hint="default"/>
        <w:color w:val="auto"/>
      </w:rPr>
    </w:lvl>
    <w:lvl w:ilvl="6">
      <w:start w:val="1"/>
      <w:numFmt w:val="decimal"/>
      <w:lvlText w:val="%1.%2.%3.%4.%5.%6.%7"/>
      <w:lvlJc w:val="left"/>
      <w:pPr>
        <w:ind w:left="5760" w:hanging="1440"/>
      </w:pPr>
      <w:rPr>
        <w:rFonts w:eastAsiaTheme="minorHAnsi" w:hint="default"/>
        <w:color w:val="auto"/>
      </w:rPr>
    </w:lvl>
    <w:lvl w:ilvl="7">
      <w:start w:val="1"/>
      <w:numFmt w:val="decimal"/>
      <w:lvlText w:val="%1.%2.%3.%4.%5.%6.%7.%8"/>
      <w:lvlJc w:val="left"/>
      <w:pPr>
        <w:ind w:left="6480" w:hanging="1440"/>
      </w:pPr>
      <w:rPr>
        <w:rFonts w:eastAsiaTheme="minorHAnsi" w:hint="default"/>
        <w:color w:val="auto"/>
      </w:rPr>
    </w:lvl>
    <w:lvl w:ilvl="8">
      <w:start w:val="1"/>
      <w:numFmt w:val="decimal"/>
      <w:lvlText w:val="%1.%2.%3.%4.%5.%6.%7.%8.%9"/>
      <w:lvlJc w:val="left"/>
      <w:pPr>
        <w:ind w:left="7560" w:hanging="1800"/>
      </w:pPr>
      <w:rPr>
        <w:rFonts w:eastAsiaTheme="minorHAnsi" w:hint="default"/>
        <w:color w:val="auto"/>
      </w:rPr>
    </w:lvl>
  </w:abstractNum>
  <w:abstractNum w:abstractNumId="4">
    <w:nsid w:val="0EF158DE"/>
    <w:multiLevelType w:val="hybridMultilevel"/>
    <w:tmpl w:val="0A409BBA"/>
    <w:lvl w:ilvl="0" w:tplc="BA387240">
      <w:start w:val="1"/>
      <w:numFmt w:val="lowerRoman"/>
      <w:lvlText w:val="%1."/>
      <w:lvlJc w:val="righ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F4677D"/>
    <w:multiLevelType w:val="multilevel"/>
    <w:tmpl w:val="E4B47AF8"/>
    <w:lvl w:ilvl="0">
      <w:start w:val="1"/>
      <w:numFmt w:val="decimal"/>
      <w:lvlText w:val="%1"/>
      <w:lvlJc w:val="left"/>
      <w:pPr>
        <w:ind w:left="360" w:hanging="360"/>
      </w:pPr>
      <w:rPr>
        <w:rFonts w:hint="default"/>
        <w:color w:val="000000"/>
        <w:sz w:val="22"/>
      </w:rPr>
    </w:lvl>
    <w:lvl w:ilvl="1">
      <w:start w:val="4"/>
      <w:numFmt w:val="decimal"/>
      <w:lvlText w:val="%1.%2"/>
      <w:lvlJc w:val="left"/>
      <w:pPr>
        <w:ind w:left="1080" w:hanging="360"/>
      </w:pPr>
      <w:rPr>
        <w:rFonts w:hint="default"/>
        <w:color w:val="000000"/>
        <w:sz w:val="22"/>
      </w:rPr>
    </w:lvl>
    <w:lvl w:ilvl="2">
      <w:start w:val="1"/>
      <w:numFmt w:val="decimal"/>
      <w:lvlText w:val="%1.%2.%3"/>
      <w:lvlJc w:val="left"/>
      <w:pPr>
        <w:ind w:left="2160" w:hanging="720"/>
      </w:pPr>
      <w:rPr>
        <w:rFonts w:hint="default"/>
        <w:color w:val="000000"/>
        <w:sz w:val="22"/>
      </w:rPr>
    </w:lvl>
    <w:lvl w:ilvl="3">
      <w:start w:val="1"/>
      <w:numFmt w:val="decimal"/>
      <w:lvlText w:val="%1.%2.%3.%4"/>
      <w:lvlJc w:val="left"/>
      <w:pPr>
        <w:ind w:left="2880" w:hanging="720"/>
      </w:pPr>
      <w:rPr>
        <w:rFonts w:hint="default"/>
        <w:color w:val="000000"/>
        <w:sz w:val="22"/>
      </w:rPr>
    </w:lvl>
    <w:lvl w:ilvl="4">
      <w:start w:val="1"/>
      <w:numFmt w:val="decimal"/>
      <w:lvlText w:val="%1.%2.%3.%4.%5"/>
      <w:lvlJc w:val="left"/>
      <w:pPr>
        <w:ind w:left="3960" w:hanging="1080"/>
      </w:pPr>
      <w:rPr>
        <w:rFonts w:hint="default"/>
        <w:color w:val="000000"/>
        <w:sz w:val="22"/>
      </w:rPr>
    </w:lvl>
    <w:lvl w:ilvl="5">
      <w:start w:val="1"/>
      <w:numFmt w:val="decimal"/>
      <w:lvlText w:val="%1.%2.%3.%4.%5.%6"/>
      <w:lvlJc w:val="left"/>
      <w:pPr>
        <w:ind w:left="4680" w:hanging="1080"/>
      </w:pPr>
      <w:rPr>
        <w:rFonts w:hint="default"/>
        <w:color w:val="000000"/>
        <w:sz w:val="22"/>
      </w:rPr>
    </w:lvl>
    <w:lvl w:ilvl="6">
      <w:start w:val="1"/>
      <w:numFmt w:val="decimal"/>
      <w:lvlText w:val="%1.%2.%3.%4.%5.%6.%7"/>
      <w:lvlJc w:val="left"/>
      <w:pPr>
        <w:ind w:left="5760" w:hanging="1440"/>
      </w:pPr>
      <w:rPr>
        <w:rFonts w:hint="default"/>
        <w:color w:val="000000"/>
        <w:sz w:val="22"/>
      </w:rPr>
    </w:lvl>
    <w:lvl w:ilvl="7">
      <w:start w:val="1"/>
      <w:numFmt w:val="decimal"/>
      <w:lvlText w:val="%1.%2.%3.%4.%5.%6.%7.%8"/>
      <w:lvlJc w:val="left"/>
      <w:pPr>
        <w:ind w:left="6480" w:hanging="1440"/>
      </w:pPr>
      <w:rPr>
        <w:rFonts w:hint="default"/>
        <w:color w:val="000000"/>
        <w:sz w:val="22"/>
      </w:rPr>
    </w:lvl>
    <w:lvl w:ilvl="8">
      <w:start w:val="1"/>
      <w:numFmt w:val="decimal"/>
      <w:lvlText w:val="%1.%2.%3.%4.%5.%6.%7.%8.%9"/>
      <w:lvlJc w:val="left"/>
      <w:pPr>
        <w:ind w:left="7560" w:hanging="1800"/>
      </w:pPr>
      <w:rPr>
        <w:rFonts w:hint="default"/>
        <w:color w:val="000000"/>
        <w:sz w:val="22"/>
      </w:rPr>
    </w:lvl>
  </w:abstractNum>
  <w:abstractNum w:abstractNumId="6">
    <w:nsid w:val="11773B2F"/>
    <w:multiLevelType w:val="multilevel"/>
    <w:tmpl w:val="0464D8AC"/>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6CF2628"/>
    <w:multiLevelType w:val="hybridMultilevel"/>
    <w:tmpl w:val="249608DC"/>
    <w:lvl w:ilvl="0" w:tplc="5DCE3DE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A5CFB"/>
    <w:multiLevelType w:val="hybridMultilevel"/>
    <w:tmpl w:val="8AA68C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7399D"/>
    <w:multiLevelType w:val="multilevel"/>
    <w:tmpl w:val="F18AC084"/>
    <w:lvl w:ilvl="0">
      <w:start w:val="1"/>
      <w:numFmt w:val="decimal"/>
      <w:lvlText w:val="%1"/>
      <w:lvlJc w:val="left"/>
      <w:pPr>
        <w:ind w:left="420" w:hanging="420"/>
      </w:pPr>
      <w:rPr>
        <w:rFonts w:hint="default"/>
      </w:rPr>
    </w:lvl>
    <w:lvl w:ilvl="1">
      <w:start w:val="17"/>
      <w:numFmt w:val="decimal"/>
      <w:lvlText w:val="%1.%2"/>
      <w:lvlJc w:val="left"/>
      <w:pPr>
        <w:ind w:left="69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1AC5314A"/>
    <w:multiLevelType w:val="multilevel"/>
    <w:tmpl w:val="07BE6ACE"/>
    <w:lvl w:ilvl="0">
      <w:start w:val="1"/>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1BFA7198"/>
    <w:multiLevelType w:val="multilevel"/>
    <w:tmpl w:val="2ADA7C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B60EA2"/>
    <w:multiLevelType w:val="hybridMultilevel"/>
    <w:tmpl w:val="D1B6B7A2"/>
    <w:lvl w:ilvl="0" w:tplc="631CAF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E17136"/>
    <w:multiLevelType w:val="hybridMultilevel"/>
    <w:tmpl w:val="EC6218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571C7C"/>
    <w:multiLevelType w:val="multilevel"/>
    <w:tmpl w:val="0464D8AC"/>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5DE0068"/>
    <w:multiLevelType w:val="hybridMultilevel"/>
    <w:tmpl w:val="7EB4481A"/>
    <w:lvl w:ilvl="0" w:tplc="C32E4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A344CC"/>
    <w:multiLevelType w:val="hybridMultilevel"/>
    <w:tmpl w:val="761A1D30"/>
    <w:lvl w:ilvl="0" w:tplc="1A64D8A6">
      <w:start w:val="1"/>
      <w:numFmt w:val="lowerRoman"/>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2CD941C5"/>
    <w:multiLevelType w:val="hybridMultilevel"/>
    <w:tmpl w:val="172A1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EE6271"/>
    <w:multiLevelType w:val="hybridMultilevel"/>
    <w:tmpl w:val="7EB4481A"/>
    <w:lvl w:ilvl="0" w:tplc="C32E4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386321"/>
    <w:multiLevelType w:val="multilevel"/>
    <w:tmpl w:val="496AF8E2"/>
    <w:lvl w:ilvl="0">
      <w:start w:val="12"/>
      <w:numFmt w:val="decimal"/>
      <w:lvlText w:val="%1"/>
      <w:lvlJc w:val="left"/>
      <w:pPr>
        <w:ind w:left="390" w:hanging="390"/>
      </w:pPr>
      <w:rPr>
        <w:rFonts w:hint="default"/>
      </w:rPr>
    </w:lvl>
    <w:lvl w:ilvl="1">
      <w:start w:val="2"/>
      <w:numFmt w:val="decimal"/>
      <w:lvlText w:val="%1.%2"/>
      <w:lvlJc w:val="left"/>
      <w:pPr>
        <w:ind w:left="66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2FF742E5"/>
    <w:multiLevelType w:val="multilevel"/>
    <w:tmpl w:val="1ECCD874"/>
    <w:lvl w:ilvl="0">
      <w:start w:val="4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78647D2"/>
    <w:multiLevelType w:val="hybridMultilevel"/>
    <w:tmpl w:val="7EB4481A"/>
    <w:lvl w:ilvl="0" w:tplc="C32E4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AE21BE"/>
    <w:multiLevelType w:val="multilevel"/>
    <w:tmpl w:val="471A481E"/>
    <w:lvl w:ilvl="0">
      <w:start w:val="8"/>
      <w:numFmt w:val="decimal"/>
      <w:lvlText w:val="%1"/>
      <w:lvlJc w:val="left"/>
      <w:pPr>
        <w:ind w:left="450" w:hanging="450"/>
      </w:pPr>
      <w:rPr>
        <w:rFonts w:hint="default"/>
        <w:b/>
      </w:rPr>
    </w:lvl>
    <w:lvl w:ilvl="1">
      <w:start w:val="1"/>
      <w:numFmt w:val="decimal"/>
      <w:lvlText w:val="%1.%2"/>
      <w:lvlJc w:val="left"/>
      <w:pPr>
        <w:ind w:left="810" w:hanging="45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3">
    <w:nsid w:val="3DEA7F75"/>
    <w:multiLevelType w:val="hybridMultilevel"/>
    <w:tmpl w:val="DC901F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DA6757"/>
    <w:multiLevelType w:val="hybridMultilevel"/>
    <w:tmpl w:val="0848F4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41A61AE"/>
    <w:multiLevelType w:val="hybridMultilevel"/>
    <w:tmpl w:val="54A0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EF4F20"/>
    <w:multiLevelType w:val="hybridMultilevel"/>
    <w:tmpl w:val="8FDC95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FF3A3F"/>
    <w:multiLevelType w:val="hybridMultilevel"/>
    <w:tmpl w:val="0A409BBA"/>
    <w:lvl w:ilvl="0" w:tplc="BA387240">
      <w:start w:val="1"/>
      <w:numFmt w:val="lowerRoman"/>
      <w:lvlText w:val="%1."/>
      <w:lvlJc w:val="righ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91F00AF"/>
    <w:multiLevelType w:val="multilevel"/>
    <w:tmpl w:val="6CC8B528"/>
    <w:lvl w:ilvl="0">
      <w:start w:val="54"/>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AC0725D"/>
    <w:multiLevelType w:val="hybridMultilevel"/>
    <w:tmpl w:val="7EB4481A"/>
    <w:lvl w:ilvl="0" w:tplc="C32E4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142068"/>
    <w:multiLevelType w:val="multilevel"/>
    <w:tmpl w:val="EB862D60"/>
    <w:lvl w:ilvl="0">
      <w:start w:val="12"/>
      <w:numFmt w:val="decimal"/>
      <w:lvlText w:val="%1"/>
      <w:lvlJc w:val="left"/>
      <w:pPr>
        <w:ind w:left="390" w:hanging="390"/>
      </w:pPr>
      <w:rPr>
        <w:rFonts w:hint="default"/>
      </w:rPr>
    </w:lvl>
    <w:lvl w:ilvl="1">
      <w:start w:val="5"/>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55025E1"/>
    <w:multiLevelType w:val="hybridMultilevel"/>
    <w:tmpl w:val="199CE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A53AAE"/>
    <w:multiLevelType w:val="hybridMultilevel"/>
    <w:tmpl w:val="B9FC8B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E26536"/>
    <w:multiLevelType w:val="hybridMultilevel"/>
    <w:tmpl w:val="0DCC98F2"/>
    <w:lvl w:ilvl="0" w:tplc="04090013">
      <w:start w:val="1"/>
      <w:numFmt w:val="upperRoman"/>
      <w:lvlText w:val="%1."/>
      <w:lvlJc w:val="righ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nsid w:val="5E28642B"/>
    <w:multiLevelType w:val="hybridMultilevel"/>
    <w:tmpl w:val="3EF4A80C"/>
    <w:lvl w:ilvl="0" w:tplc="2518519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5">
    <w:nsid w:val="5FA15E9A"/>
    <w:multiLevelType w:val="multilevel"/>
    <w:tmpl w:val="297A8BBA"/>
    <w:lvl w:ilvl="0">
      <w:start w:val="10"/>
      <w:numFmt w:val="decimal"/>
      <w:lvlText w:val="%1"/>
      <w:lvlJc w:val="left"/>
      <w:pPr>
        <w:ind w:left="420" w:hanging="420"/>
      </w:pPr>
      <w:rPr>
        <w:rFonts w:hint="default"/>
      </w:rPr>
    </w:lvl>
    <w:lvl w:ilvl="1">
      <w:start w:val="1"/>
      <w:numFmt w:val="decimal"/>
      <w:lvlText w:val="%1.%2"/>
      <w:lvlJc w:val="left"/>
      <w:pPr>
        <w:ind w:left="1138" w:hanging="42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36">
    <w:nsid w:val="61C32FAE"/>
    <w:multiLevelType w:val="hybridMultilevel"/>
    <w:tmpl w:val="3F147442"/>
    <w:lvl w:ilvl="0" w:tplc="A73C3316">
      <w:start w:val="1"/>
      <w:numFmt w:val="lowerRoman"/>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7">
    <w:nsid w:val="64206CF5"/>
    <w:multiLevelType w:val="hybridMultilevel"/>
    <w:tmpl w:val="9A1CD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786AA9"/>
    <w:multiLevelType w:val="hybridMultilevel"/>
    <w:tmpl w:val="2E62C52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7278FD"/>
    <w:multiLevelType w:val="hybridMultilevel"/>
    <w:tmpl w:val="8D2069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AB47AC"/>
    <w:multiLevelType w:val="hybridMultilevel"/>
    <w:tmpl w:val="886AC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831EF7"/>
    <w:multiLevelType w:val="multilevel"/>
    <w:tmpl w:val="0464D8AC"/>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F3B588E"/>
    <w:multiLevelType w:val="multilevel"/>
    <w:tmpl w:val="F95E33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6"/>
  </w:num>
  <w:num w:numId="3">
    <w:abstractNumId w:val="28"/>
  </w:num>
  <w:num w:numId="4">
    <w:abstractNumId w:val="20"/>
  </w:num>
  <w:num w:numId="5">
    <w:abstractNumId w:val="0"/>
  </w:num>
  <w:num w:numId="6">
    <w:abstractNumId w:val="5"/>
  </w:num>
  <w:num w:numId="7">
    <w:abstractNumId w:val="14"/>
  </w:num>
  <w:num w:numId="8">
    <w:abstractNumId w:val="32"/>
  </w:num>
  <w:num w:numId="9">
    <w:abstractNumId w:val="31"/>
  </w:num>
  <w:num w:numId="10">
    <w:abstractNumId w:val="26"/>
  </w:num>
  <w:num w:numId="11">
    <w:abstractNumId w:val="23"/>
  </w:num>
  <w:num w:numId="12">
    <w:abstractNumId w:val="8"/>
  </w:num>
  <w:num w:numId="13">
    <w:abstractNumId w:val="40"/>
  </w:num>
  <w:num w:numId="14">
    <w:abstractNumId w:val="7"/>
  </w:num>
  <w:num w:numId="15">
    <w:abstractNumId w:val="38"/>
  </w:num>
  <w:num w:numId="16">
    <w:abstractNumId w:val="4"/>
  </w:num>
  <w:num w:numId="17">
    <w:abstractNumId w:val="27"/>
  </w:num>
  <w:num w:numId="18">
    <w:abstractNumId w:val="9"/>
  </w:num>
  <w:num w:numId="19">
    <w:abstractNumId w:val="41"/>
  </w:num>
  <w:num w:numId="20">
    <w:abstractNumId w:val="25"/>
  </w:num>
  <w:num w:numId="21">
    <w:abstractNumId w:val="6"/>
  </w:num>
  <w:num w:numId="22">
    <w:abstractNumId w:val="39"/>
  </w:num>
  <w:num w:numId="23">
    <w:abstractNumId w:val="11"/>
  </w:num>
  <w:num w:numId="24">
    <w:abstractNumId w:val="3"/>
  </w:num>
  <w:num w:numId="25">
    <w:abstractNumId w:val="12"/>
  </w:num>
  <w:num w:numId="26">
    <w:abstractNumId w:val="42"/>
  </w:num>
  <w:num w:numId="27">
    <w:abstractNumId w:val="22"/>
  </w:num>
  <w:num w:numId="28">
    <w:abstractNumId w:val="35"/>
  </w:num>
  <w:num w:numId="29">
    <w:abstractNumId w:val="10"/>
  </w:num>
  <w:num w:numId="30">
    <w:abstractNumId w:val="17"/>
  </w:num>
  <w:num w:numId="31">
    <w:abstractNumId w:val="34"/>
  </w:num>
  <w:num w:numId="32">
    <w:abstractNumId w:val="19"/>
  </w:num>
  <w:num w:numId="33">
    <w:abstractNumId w:val="37"/>
  </w:num>
  <w:num w:numId="34">
    <w:abstractNumId w:val="30"/>
  </w:num>
  <w:num w:numId="35">
    <w:abstractNumId w:val="21"/>
  </w:num>
  <w:num w:numId="36">
    <w:abstractNumId w:val="15"/>
  </w:num>
  <w:num w:numId="37">
    <w:abstractNumId w:val="13"/>
  </w:num>
  <w:num w:numId="38">
    <w:abstractNumId w:val="36"/>
  </w:num>
  <w:num w:numId="39">
    <w:abstractNumId w:val="18"/>
  </w:num>
  <w:num w:numId="40">
    <w:abstractNumId w:val="29"/>
  </w:num>
  <w:num w:numId="41">
    <w:abstractNumId w:val="33"/>
  </w:num>
  <w:num w:numId="42">
    <w:abstractNumId w:val="2"/>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B0535"/>
    <w:rsid w:val="0000719E"/>
    <w:rsid w:val="00010F60"/>
    <w:rsid w:val="00021C46"/>
    <w:rsid w:val="00032AB1"/>
    <w:rsid w:val="00037F5C"/>
    <w:rsid w:val="0007279D"/>
    <w:rsid w:val="0008470B"/>
    <w:rsid w:val="0009360E"/>
    <w:rsid w:val="00100BCB"/>
    <w:rsid w:val="00113E85"/>
    <w:rsid w:val="0018774B"/>
    <w:rsid w:val="001902CE"/>
    <w:rsid w:val="001B471F"/>
    <w:rsid w:val="00222E44"/>
    <w:rsid w:val="002274D2"/>
    <w:rsid w:val="00253FBF"/>
    <w:rsid w:val="002667A1"/>
    <w:rsid w:val="002A251B"/>
    <w:rsid w:val="002C049A"/>
    <w:rsid w:val="002D1107"/>
    <w:rsid w:val="002E6241"/>
    <w:rsid w:val="00342EE2"/>
    <w:rsid w:val="00343411"/>
    <w:rsid w:val="00367261"/>
    <w:rsid w:val="0039696F"/>
    <w:rsid w:val="003C5619"/>
    <w:rsid w:val="003F78D9"/>
    <w:rsid w:val="004120BE"/>
    <w:rsid w:val="0042658E"/>
    <w:rsid w:val="004563D1"/>
    <w:rsid w:val="00457B6D"/>
    <w:rsid w:val="00467364"/>
    <w:rsid w:val="004C6A58"/>
    <w:rsid w:val="00510089"/>
    <w:rsid w:val="0056320F"/>
    <w:rsid w:val="00567042"/>
    <w:rsid w:val="00586532"/>
    <w:rsid w:val="005A3A5D"/>
    <w:rsid w:val="005B3878"/>
    <w:rsid w:val="005F52A9"/>
    <w:rsid w:val="006202B6"/>
    <w:rsid w:val="00676254"/>
    <w:rsid w:val="006762EA"/>
    <w:rsid w:val="00693E48"/>
    <w:rsid w:val="006B0055"/>
    <w:rsid w:val="006D71D5"/>
    <w:rsid w:val="00711715"/>
    <w:rsid w:val="00767345"/>
    <w:rsid w:val="007B0535"/>
    <w:rsid w:val="007B5A98"/>
    <w:rsid w:val="00852E61"/>
    <w:rsid w:val="008D1BA7"/>
    <w:rsid w:val="009125AE"/>
    <w:rsid w:val="009400A4"/>
    <w:rsid w:val="0097532D"/>
    <w:rsid w:val="009847A0"/>
    <w:rsid w:val="00994FA5"/>
    <w:rsid w:val="009A6FFC"/>
    <w:rsid w:val="009F1B9F"/>
    <w:rsid w:val="00A00C76"/>
    <w:rsid w:val="00A01FAB"/>
    <w:rsid w:val="00A13161"/>
    <w:rsid w:val="00A22624"/>
    <w:rsid w:val="00A70F61"/>
    <w:rsid w:val="00A817FE"/>
    <w:rsid w:val="00AE039C"/>
    <w:rsid w:val="00B069B1"/>
    <w:rsid w:val="00B331DE"/>
    <w:rsid w:val="00B56E17"/>
    <w:rsid w:val="00BA2C77"/>
    <w:rsid w:val="00BB4091"/>
    <w:rsid w:val="00BC216C"/>
    <w:rsid w:val="00BE1C4E"/>
    <w:rsid w:val="00BF164F"/>
    <w:rsid w:val="00C46C8E"/>
    <w:rsid w:val="00C63848"/>
    <w:rsid w:val="00C9260B"/>
    <w:rsid w:val="00CC5A72"/>
    <w:rsid w:val="00CD3411"/>
    <w:rsid w:val="00D11C18"/>
    <w:rsid w:val="00D27960"/>
    <w:rsid w:val="00D31A74"/>
    <w:rsid w:val="00D32CE9"/>
    <w:rsid w:val="00D437C5"/>
    <w:rsid w:val="00D82FE8"/>
    <w:rsid w:val="00DF7497"/>
    <w:rsid w:val="00DF7BA5"/>
    <w:rsid w:val="00E2428D"/>
    <w:rsid w:val="00E3013F"/>
    <w:rsid w:val="00E63CAE"/>
    <w:rsid w:val="00E738FD"/>
    <w:rsid w:val="00EA0C5E"/>
    <w:rsid w:val="00EC0B53"/>
    <w:rsid w:val="00EF18C3"/>
    <w:rsid w:val="00F00C28"/>
    <w:rsid w:val="00F3370C"/>
    <w:rsid w:val="00F40E82"/>
    <w:rsid w:val="00F6487E"/>
    <w:rsid w:val="00F7675D"/>
    <w:rsid w:val="00F769F8"/>
    <w:rsid w:val="00F85ADA"/>
    <w:rsid w:val="00FB72A7"/>
    <w:rsid w:val="00FE1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35"/>
    <w:rPr>
      <w:rFonts w:ascii="Calibri" w:hAnsi="Calibri" w:cs="Times New Roman"/>
      <w:lang w:val="sq-AL"/>
    </w:rPr>
  </w:style>
  <w:style w:type="paragraph" w:styleId="Heading2">
    <w:name w:val="heading 2"/>
    <w:basedOn w:val="Normal"/>
    <w:next w:val="Normal"/>
    <w:link w:val="Heading2Char"/>
    <w:qFormat/>
    <w:rsid w:val="007B0535"/>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0535"/>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676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254"/>
    <w:rPr>
      <w:rFonts w:ascii="Tahoma" w:eastAsia="MS Mincho" w:hAnsi="Tahoma" w:cs="Tahoma"/>
      <w:sz w:val="16"/>
      <w:szCs w:val="16"/>
      <w:lang w:val="sq-AL"/>
    </w:rPr>
  </w:style>
  <w:style w:type="paragraph" w:styleId="ListParagraph">
    <w:name w:val="List Paragraph"/>
    <w:basedOn w:val="Normal"/>
    <w:uiPriority w:val="34"/>
    <w:qFormat/>
    <w:rsid w:val="009400A4"/>
    <w:pPr>
      <w:spacing w:after="240" w:line="240" w:lineRule="auto"/>
      <w:ind w:left="720"/>
      <w:contextualSpacing/>
      <w:jc w:val="both"/>
    </w:pPr>
    <w:rPr>
      <w:rFonts w:ascii="Times New Roman" w:eastAsia="Times New Roman" w:hAnsi="Times New Roman"/>
      <w:sz w:val="24"/>
      <w:szCs w:val="20"/>
      <w:lang w:val="en-GB" w:eastAsia="it-IT"/>
    </w:rPr>
  </w:style>
  <w:style w:type="paragraph" w:customStyle="1" w:styleId="Paragrafoelenco1">
    <w:name w:val="Paragrafo elenco1"/>
    <w:basedOn w:val="Normal"/>
    <w:uiPriority w:val="99"/>
    <w:rsid w:val="00FE117C"/>
    <w:pPr>
      <w:ind w:left="720"/>
      <w:contextualSpacing/>
    </w:pPr>
    <w:rPr>
      <w:rFonts w:eastAsia="Calibri" w:cs="Arial"/>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p.rks-gov.net" TargetMode="External"/><Relationship Id="rId3" Type="http://schemas.openxmlformats.org/officeDocument/2006/relationships/styles" Target="styles.xml"/><Relationship Id="rId7" Type="http://schemas.openxmlformats.org/officeDocument/2006/relationships/hyperlink" Target="http://www.oshp.rks-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rpp.rks-gov.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634BF-146A-4164-AF36-6E0B5DCD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2990</Words>
  <Characters>17047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User90</dc:creator>
  <cp:lastModifiedBy>botek</cp:lastModifiedBy>
  <cp:revision>3</cp:revision>
  <dcterms:created xsi:type="dcterms:W3CDTF">2016-03-30T13:43:00Z</dcterms:created>
  <dcterms:modified xsi:type="dcterms:W3CDTF">2016-03-30T13:49:00Z</dcterms:modified>
</cp:coreProperties>
</file>