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D4" w:rsidRPr="001646EF" w:rsidRDefault="002026D4" w:rsidP="002026D4">
      <w:pPr>
        <w:autoSpaceDE w:val="0"/>
        <w:autoSpaceDN w:val="0"/>
        <w:adjustRightInd w:val="0"/>
        <w:spacing w:after="0"/>
        <w:rPr>
          <w:rFonts w:ascii="Tahoma" w:hAnsi="Tahoma"/>
          <w:b/>
          <w:color w:val="000080"/>
          <w:sz w:val="16"/>
          <w:szCs w:val="16"/>
        </w:rPr>
      </w:pPr>
    </w:p>
    <w:p w:rsidR="002026D4" w:rsidRPr="001646EF" w:rsidRDefault="00AE3C80" w:rsidP="002026D4">
      <w:pPr>
        <w:spacing w:after="0"/>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47488" behindDoc="0" locked="0" layoutInCell="1" allowOverlap="1">
                <wp:simplePos x="0" y="0"/>
                <wp:positionH relativeFrom="column">
                  <wp:posOffset>1270</wp:posOffset>
                </wp:positionH>
                <wp:positionV relativeFrom="paragraph">
                  <wp:posOffset>34290</wp:posOffset>
                </wp:positionV>
                <wp:extent cx="6189980" cy="45085"/>
                <wp:effectExtent l="1270" t="3810" r="0" b="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5085"/>
                        </a:xfrm>
                        <a:prstGeom prst="rect">
                          <a:avLst/>
                        </a:prstGeom>
                        <a:gradFill rotWithShape="1">
                          <a:gsLst>
                            <a:gs pos="0">
                              <a:srgbClr val="00254A"/>
                            </a:gs>
                            <a:gs pos="100000">
                              <a:srgbClr val="C0C0C0">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B0CC" id="Rectangle 101" o:spid="_x0000_s1026" style="position:absolute;margin-left:.1pt;margin-top:2.7pt;width:487.4pt;height: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oGwgIAAJ8FAAAOAAAAZHJzL2Uyb0RvYy54bWysVF1v0zAUfUfiP1h+7/KhpGuiptPWUYQ0&#10;YGIgnt3ESSwc29hu04H471zbaem2F4RoJdcf16fnnnt8l1eHgaM91YZJUeHkIsaIilo2THQV/vJ5&#10;M1tgZCwRDeFS0Ao/UoOvVq9fLUdV0lT2kjdUIwARphxVhXtrVRlFpu7pQMyFVFTAYSv1QCwsdRc1&#10;moyAPvAojeN5NErdKC1ragzs3oZDvPL4bUtr+7FtDbWIVxi4WT9qP27dGK2WpOw0UT2rJxrkH1gM&#10;hAn40xPULbEE7TR7ATWwWksjW3tRyyGSbctq6nOAbJL4WTYPPVHU5wLiGHWSyfw/2PrD/l4j1lQ4&#10;TTESZIAafQLViOg4RUmcOIVGZUoIfFD32uVo1J2svxkk5LqHOHqttRx7Shrg5eOjJxfcwsBVtB3f&#10;ywbwyc5KL9ah1YMDBBnQwdfk8VQTerCohs15siiKBZSuhrMsjxe5YxSR8nhZaWPfUjkgN6mwBvIe&#10;nOzvjA2hx5CpQM2GcY60tF+Z7b3Gjrc/NHAnTJCSkE7st43utmuu0Z44F8Vpnl1PJDpzHp3E7vPy&#10;yjp238CKq55MQBPGhO6TcniQW3fkwZlAILEjgkxNOIVCBYm91XwmjgEXbhTSZRZyDjug4pSR09Mb&#10;8meRpFl8kxazzXxxOcs2WT4rLuPFLE6Km2IeZ0V2u/nlyCZZ2bOmoeKOCXp8HEn2d+abnmmwtX8e&#10;aKxwkad50EdydmL/TF8vYsjCnIcNzEKv4Gyo8CIoDUGkdM57Ixo/t4TxMI+e0veyggbHX6+K96mz&#10;ZrD4VjaPYFMwhtcbuhpMeql/YDRCh6iw+b4jmmLE3wnwRpFkmWspfpHllyks9PnJ9vyEiBqgKmwx&#10;FNRN1za0oZ3SrOvhn4IFhbyG59Eyb133dAIr4O0W0AWCQULHcm3mfO2j/vTV1W8AAAD//wMAUEsD&#10;BBQABgAIAAAAIQCEKxGA2gAAAAUBAAAPAAAAZHJzL2Rvd25yZXYueG1sTI/BTsMwEETvSPyDtUjc&#10;qNOIlDbEqRASIPVGy4GjG28T03gd2U4T/p7lBMfVPM28rbaz68UFQ7SeFCwXGQikxhtLrYKPw8vd&#10;GkRMmozuPaGCb4ywra+vKl0aP9E7XvapFVxCsdQKupSGUsrYdOh0XPgBibOTD04nPkMrTdATl7te&#10;5lm2kk5b4oVOD/jcYXPej05B+GpO87TcZWe7Gv1s314Pnzun1O3N/PQIIuGc/mD41Wd1qNnp6Ecy&#10;UfQKcuYUFPcgONw8FPzYkam8AFlX8r99/QMAAP//AwBQSwECLQAUAAYACAAAACEAtoM4kv4AAADh&#10;AQAAEwAAAAAAAAAAAAAAAAAAAAAAW0NvbnRlbnRfVHlwZXNdLnhtbFBLAQItABQABgAIAAAAIQA4&#10;/SH/1gAAAJQBAAALAAAAAAAAAAAAAAAAAC8BAABfcmVscy8ucmVsc1BLAQItABQABgAIAAAAIQCO&#10;ZAoGwgIAAJ8FAAAOAAAAAAAAAAAAAAAAAC4CAABkcnMvZTJvRG9jLnhtbFBLAQItABQABgAIAAAA&#10;IQCEKxGA2gAAAAUBAAAPAAAAAAAAAAAAAAAAABwFAABkcnMvZG93bnJldi54bWxQSwUGAAAAAAQA&#10;BADzAAAAIwYAAAAA&#10;" fillcolor="#00254a" stroked="f">
                <v:fill color2="silver" o:opacity2="0" rotate="t" angle="90" focus="100%" type="gradient"/>
              </v:rect>
            </w:pict>
          </mc:Fallback>
        </mc:AlternateContent>
      </w:r>
    </w:p>
    <w:p w:rsidR="002026D4" w:rsidRPr="001646EF" w:rsidRDefault="002026D4" w:rsidP="002026D4">
      <w:pPr>
        <w:spacing w:after="0"/>
        <w:rPr>
          <w:rFonts w:ascii="Times New Roman" w:hAnsi="Times New Roman"/>
          <w:b/>
          <w:sz w:val="28"/>
          <w:szCs w:val="28"/>
        </w:rPr>
      </w:pPr>
    </w:p>
    <w:p w:rsidR="002026D4" w:rsidRPr="001646EF" w:rsidRDefault="002026D4" w:rsidP="002026D4">
      <w:pPr>
        <w:spacing w:after="0"/>
        <w:rPr>
          <w:rFonts w:ascii="Times New Roman" w:hAnsi="Times New Roman"/>
          <w:b/>
          <w:sz w:val="28"/>
          <w:szCs w:val="28"/>
        </w:rPr>
      </w:pPr>
    </w:p>
    <w:p w:rsidR="002026D4" w:rsidRPr="001646EF" w:rsidRDefault="002026D4" w:rsidP="002026D4">
      <w:pPr>
        <w:spacing w:after="0"/>
        <w:rPr>
          <w:rFonts w:ascii="Times New Roman" w:hAnsi="Times New Roman"/>
          <w:b/>
          <w:sz w:val="28"/>
          <w:szCs w:val="28"/>
        </w:rPr>
      </w:pPr>
    </w:p>
    <w:p w:rsidR="002026D4" w:rsidRPr="001646EF" w:rsidRDefault="00791529" w:rsidP="002026D4">
      <w:pPr>
        <w:spacing w:after="0"/>
        <w:jc w:val="center"/>
        <w:rPr>
          <w:rFonts w:ascii="Times New Roman" w:hAnsi="Times New Roman"/>
          <w:b/>
          <w:sz w:val="28"/>
          <w:szCs w:val="28"/>
        </w:rPr>
      </w:pPr>
      <w:r>
        <w:rPr>
          <w:rFonts w:ascii="Times New Roman" w:hAnsi="Times New Roman"/>
          <w:noProof/>
          <w:lang w:val="en-US"/>
        </w:rPr>
        <w:drawing>
          <wp:inline distT="0" distB="0" distL="0" distR="0">
            <wp:extent cx="1200150" cy="1276350"/>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Arial" w:hAnsi="Arial" w:cs="Arial"/>
          <w:b/>
          <w:sz w:val="36"/>
          <w:szCs w:val="36"/>
        </w:rPr>
      </w:pPr>
    </w:p>
    <w:p w:rsidR="002026D4" w:rsidRPr="001646EF" w:rsidRDefault="002026D4" w:rsidP="002026D4">
      <w:pPr>
        <w:spacing w:after="0"/>
        <w:rPr>
          <w:rFonts w:ascii="Arial" w:hAnsi="Arial" w:cs="Arial"/>
          <w:b/>
          <w:sz w:val="36"/>
          <w:szCs w:val="36"/>
        </w:rPr>
      </w:pPr>
    </w:p>
    <w:p w:rsidR="002026D4" w:rsidRDefault="00E6342C" w:rsidP="002026D4">
      <w:pPr>
        <w:spacing w:after="0"/>
        <w:jc w:val="center"/>
        <w:rPr>
          <w:rFonts w:ascii="Arial" w:hAnsi="Arial" w:cs="Arial"/>
          <w:b/>
          <w:sz w:val="36"/>
          <w:szCs w:val="36"/>
          <w:u w:val="single"/>
        </w:rPr>
      </w:pPr>
      <w:r>
        <w:rPr>
          <w:rFonts w:ascii="Arial" w:hAnsi="Arial" w:cs="Arial"/>
          <w:b/>
          <w:sz w:val="36"/>
          <w:szCs w:val="36"/>
          <w:u w:val="single"/>
        </w:rPr>
        <w:t>Smernice za nabavku</w:t>
      </w:r>
    </w:p>
    <w:p w:rsidR="00103FCE" w:rsidRPr="00474CE6" w:rsidRDefault="00103FCE" w:rsidP="002026D4">
      <w:pPr>
        <w:spacing w:after="0"/>
        <w:jc w:val="center"/>
        <w:rPr>
          <w:rFonts w:ascii="Arial" w:hAnsi="Arial" w:cs="Arial"/>
          <w:b/>
          <w:sz w:val="36"/>
          <w:szCs w:val="36"/>
          <w:u w:val="single"/>
          <w:lang w:val="sr-Latn-ME"/>
        </w:rPr>
      </w:pPr>
      <w:r>
        <w:rPr>
          <w:rFonts w:ascii="Arial" w:hAnsi="Arial" w:cs="Arial"/>
          <w:b/>
          <w:sz w:val="36"/>
          <w:szCs w:val="36"/>
          <w:u w:val="single"/>
        </w:rPr>
        <w:t>za</w:t>
      </w:r>
    </w:p>
    <w:p w:rsidR="00103FCE" w:rsidRDefault="00E6342C" w:rsidP="002026D4">
      <w:pPr>
        <w:spacing w:after="0"/>
        <w:jc w:val="center"/>
        <w:rPr>
          <w:rFonts w:ascii="Arial" w:hAnsi="Arial" w:cs="Arial"/>
          <w:b/>
          <w:sz w:val="36"/>
          <w:szCs w:val="36"/>
          <w:u w:val="single"/>
        </w:rPr>
      </w:pPr>
      <w:r>
        <w:rPr>
          <w:rFonts w:ascii="Arial" w:hAnsi="Arial" w:cs="Arial"/>
          <w:b/>
          <w:sz w:val="36"/>
          <w:szCs w:val="36"/>
          <w:u w:val="single"/>
        </w:rPr>
        <w:t>diplomatsko-konzularn</w:t>
      </w:r>
      <w:r w:rsidR="00103FCE">
        <w:rPr>
          <w:rFonts w:ascii="Arial" w:hAnsi="Arial" w:cs="Arial"/>
          <w:b/>
          <w:sz w:val="36"/>
          <w:szCs w:val="36"/>
          <w:u w:val="single"/>
        </w:rPr>
        <w:t>e</w:t>
      </w:r>
      <w:r>
        <w:rPr>
          <w:rFonts w:ascii="Arial" w:hAnsi="Arial" w:cs="Arial"/>
          <w:b/>
          <w:sz w:val="36"/>
          <w:szCs w:val="36"/>
          <w:u w:val="single"/>
        </w:rPr>
        <w:t xml:space="preserve"> misij</w:t>
      </w:r>
      <w:r w:rsidR="00103FCE">
        <w:rPr>
          <w:rFonts w:ascii="Arial" w:hAnsi="Arial" w:cs="Arial"/>
          <w:b/>
          <w:sz w:val="36"/>
          <w:szCs w:val="36"/>
          <w:u w:val="single"/>
        </w:rPr>
        <w:t>e</w:t>
      </w:r>
      <w:r>
        <w:rPr>
          <w:rFonts w:ascii="Arial" w:hAnsi="Arial" w:cs="Arial"/>
          <w:b/>
          <w:sz w:val="36"/>
          <w:szCs w:val="36"/>
          <w:u w:val="single"/>
        </w:rPr>
        <w:t xml:space="preserve"> Republi</w:t>
      </w:r>
      <w:r w:rsidR="00103FCE">
        <w:rPr>
          <w:rFonts w:ascii="Arial" w:hAnsi="Arial" w:cs="Arial"/>
          <w:b/>
          <w:sz w:val="36"/>
          <w:szCs w:val="36"/>
          <w:u w:val="single"/>
        </w:rPr>
        <w:t>ke</w:t>
      </w:r>
    </w:p>
    <w:p w:rsidR="002026D4" w:rsidRPr="001646EF" w:rsidRDefault="00E6342C" w:rsidP="002026D4">
      <w:pPr>
        <w:spacing w:after="0"/>
        <w:jc w:val="center"/>
        <w:rPr>
          <w:rFonts w:ascii="Arial" w:hAnsi="Arial" w:cs="Arial"/>
          <w:b/>
          <w:sz w:val="32"/>
          <w:szCs w:val="32"/>
          <w:u w:val="single"/>
        </w:rPr>
      </w:pPr>
      <w:r>
        <w:rPr>
          <w:rFonts w:ascii="Arial" w:hAnsi="Arial" w:cs="Arial"/>
          <w:b/>
          <w:sz w:val="36"/>
          <w:szCs w:val="36"/>
          <w:u w:val="single"/>
        </w:rPr>
        <w:t xml:space="preserve"> Kosovo</w:t>
      </w:r>
    </w:p>
    <w:p w:rsidR="002026D4" w:rsidRPr="001646EF" w:rsidRDefault="002026D4" w:rsidP="002026D4">
      <w:pPr>
        <w:pStyle w:val="ListParagraph"/>
        <w:ind w:left="0" w:right="113"/>
        <w:jc w:val="both"/>
        <w:rPr>
          <w:rFonts w:ascii="Arial" w:hAnsi="Arial" w:cs="Arial"/>
          <w:b/>
          <w:color w:val="FF0000"/>
          <w:sz w:val="36"/>
          <w:szCs w:val="36"/>
        </w:rPr>
      </w:pPr>
    </w:p>
    <w:p w:rsidR="002026D4" w:rsidRPr="001646EF" w:rsidRDefault="002026D4" w:rsidP="002026D4">
      <w:pPr>
        <w:spacing w:after="0"/>
        <w:jc w:val="center"/>
        <w:rPr>
          <w:rFonts w:ascii="Arial" w:hAnsi="Arial" w:cs="Arial"/>
          <w:b/>
          <w:sz w:val="36"/>
          <w:szCs w:val="36"/>
        </w:rPr>
      </w:pPr>
    </w:p>
    <w:p w:rsidR="002026D4" w:rsidRPr="001646EF" w:rsidRDefault="002026D4" w:rsidP="002026D4">
      <w:pPr>
        <w:spacing w:after="0"/>
        <w:jc w:val="center"/>
        <w:rPr>
          <w:rFonts w:ascii="Arial" w:hAnsi="Arial" w:cs="Arial"/>
          <w:b/>
          <w:sz w:val="36"/>
          <w:szCs w:val="36"/>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jc w:val="center"/>
        <w:rPr>
          <w:rFonts w:ascii="Times New Roman" w:hAnsi="Times New Roman"/>
          <w:sz w:val="28"/>
          <w:szCs w:val="28"/>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autoSpaceDE w:val="0"/>
        <w:autoSpaceDN w:val="0"/>
        <w:adjustRightInd w:val="0"/>
        <w:spacing w:after="0" w:line="240" w:lineRule="auto"/>
        <w:rPr>
          <w:rFonts w:ascii="Times-Bold" w:hAnsi="Times-Bold" w:cs="Times-Bold"/>
          <w:b/>
          <w:bCs/>
          <w:sz w:val="31"/>
          <w:szCs w:val="31"/>
        </w:rPr>
      </w:pPr>
      <w:r w:rsidRPr="001646EF">
        <w:rPr>
          <w:rFonts w:ascii="Times New Roman" w:hAnsi="Times New Roman"/>
          <w:sz w:val="24"/>
          <w:szCs w:val="24"/>
        </w:rPr>
        <w:br w:type="page"/>
      </w:r>
    </w:p>
    <w:p w:rsidR="002026D4" w:rsidRPr="001646EF" w:rsidRDefault="00E6342C" w:rsidP="002026D4">
      <w:pPr>
        <w:autoSpaceDE w:val="0"/>
        <w:autoSpaceDN w:val="0"/>
        <w:adjustRightInd w:val="0"/>
        <w:spacing w:after="0" w:line="240" w:lineRule="auto"/>
        <w:jc w:val="center"/>
        <w:rPr>
          <w:rFonts w:ascii="Times-Roman" w:hAnsi="Times-Roman" w:cs="Times-Roman"/>
          <w:sz w:val="27"/>
          <w:szCs w:val="27"/>
        </w:rPr>
      </w:pPr>
      <w:r>
        <w:rPr>
          <w:rFonts w:ascii="Times-Roman" w:hAnsi="Times-Roman" w:cs="Times-Roman"/>
          <w:sz w:val="27"/>
          <w:szCs w:val="27"/>
        </w:rPr>
        <w:lastRenderedPageBreak/>
        <w:t>Pregled sadržaja</w:t>
      </w:r>
    </w:p>
    <w:p w:rsidR="002026D4" w:rsidRPr="001646EF" w:rsidRDefault="002026D4" w:rsidP="002026D4">
      <w:pPr>
        <w:autoSpaceDE w:val="0"/>
        <w:autoSpaceDN w:val="0"/>
        <w:adjustRightInd w:val="0"/>
        <w:spacing w:after="0" w:line="240" w:lineRule="auto"/>
        <w:rPr>
          <w:rFonts w:ascii="Times-Roman" w:hAnsi="Times-Roman" w:cs="Times-Roman"/>
          <w:sz w:val="20"/>
          <w:szCs w:val="20"/>
        </w:rPr>
      </w:pPr>
    </w:p>
    <w:p w:rsidR="00F337D4" w:rsidRDefault="00F64B49">
      <w:pPr>
        <w:pStyle w:val="TOC2"/>
        <w:tabs>
          <w:tab w:val="left" w:pos="660"/>
          <w:tab w:val="right" w:leader="dot" w:pos="9016"/>
        </w:tabs>
        <w:rPr>
          <w:rFonts w:eastAsia="Times New Roman"/>
          <w:noProof/>
          <w:lang w:val="en-US"/>
        </w:rPr>
      </w:pPr>
      <w:r w:rsidRPr="001646EF">
        <w:rPr>
          <w:rFonts w:ascii="Arial" w:hAnsi="Arial" w:cs="Arial"/>
          <w:b/>
        </w:rPr>
        <w:fldChar w:fldCharType="begin"/>
      </w:r>
      <w:r w:rsidR="002026D4" w:rsidRPr="001646EF">
        <w:rPr>
          <w:rFonts w:ascii="Arial" w:hAnsi="Arial" w:cs="Arial"/>
          <w:b/>
        </w:rPr>
        <w:instrText xml:space="preserve"> TOC \o "1-3" \h \z \u </w:instrText>
      </w:r>
      <w:r w:rsidRPr="001646EF">
        <w:rPr>
          <w:rFonts w:ascii="Arial" w:hAnsi="Arial" w:cs="Arial"/>
          <w:b/>
        </w:rPr>
        <w:fldChar w:fldCharType="separate"/>
      </w:r>
      <w:hyperlink w:anchor="_Toc308001277" w:history="1">
        <w:r w:rsidR="00F337D4" w:rsidRPr="00A4044C">
          <w:rPr>
            <w:rStyle w:val="Hyperlink"/>
            <w:rFonts w:ascii="Arial" w:hAnsi="Arial" w:cs="Arial"/>
            <w:noProof/>
          </w:rPr>
          <w:t>1.</w:t>
        </w:r>
        <w:r w:rsidR="00F337D4">
          <w:rPr>
            <w:rFonts w:eastAsia="Times New Roman"/>
            <w:noProof/>
            <w:lang w:val="en-US"/>
          </w:rPr>
          <w:tab/>
        </w:r>
        <w:r w:rsidR="00E6342C">
          <w:rPr>
            <w:rStyle w:val="Hyperlink"/>
            <w:rFonts w:ascii="Arial" w:hAnsi="Arial" w:cs="Arial"/>
            <w:noProof/>
          </w:rPr>
          <w:t>Oblast smernica</w:t>
        </w:r>
        <w:r w:rsidR="00F337D4">
          <w:rPr>
            <w:noProof/>
            <w:webHidden/>
          </w:rPr>
          <w:tab/>
        </w:r>
        <w:r>
          <w:rPr>
            <w:noProof/>
            <w:webHidden/>
          </w:rPr>
          <w:fldChar w:fldCharType="begin"/>
        </w:r>
        <w:r w:rsidR="00F337D4">
          <w:rPr>
            <w:noProof/>
            <w:webHidden/>
          </w:rPr>
          <w:instrText xml:space="preserve"> PAGEREF _Toc308001277 \h </w:instrText>
        </w:r>
        <w:r>
          <w:rPr>
            <w:noProof/>
            <w:webHidden/>
          </w:rPr>
        </w:r>
        <w:r>
          <w:rPr>
            <w:noProof/>
            <w:webHidden/>
          </w:rPr>
          <w:fldChar w:fldCharType="separate"/>
        </w:r>
        <w:r w:rsidR="00F337D4">
          <w:rPr>
            <w:noProof/>
            <w:webHidden/>
          </w:rPr>
          <w:t>3</w:t>
        </w:r>
        <w:r>
          <w:rPr>
            <w:noProof/>
            <w:webHidden/>
          </w:rPr>
          <w:fldChar w:fldCharType="end"/>
        </w:r>
      </w:hyperlink>
    </w:p>
    <w:p w:rsidR="00F337D4" w:rsidRDefault="00C271C4">
      <w:pPr>
        <w:pStyle w:val="TOC2"/>
        <w:tabs>
          <w:tab w:val="left" w:pos="660"/>
          <w:tab w:val="right" w:leader="dot" w:pos="9016"/>
        </w:tabs>
        <w:rPr>
          <w:rFonts w:eastAsia="Times New Roman"/>
          <w:noProof/>
          <w:lang w:val="en-US"/>
        </w:rPr>
      </w:pPr>
      <w:hyperlink w:anchor="_Toc308001278" w:history="1">
        <w:r w:rsidR="00F337D4" w:rsidRPr="00A4044C">
          <w:rPr>
            <w:rStyle w:val="Hyperlink"/>
            <w:rFonts w:ascii="Arial" w:hAnsi="Arial" w:cs="Arial"/>
            <w:noProof/>
          </w:rPr>
          <w:t>2.</w:t>
        </w:r>
        <w:r w:rsidR="00F337D4">
          <w:rPr>
            <w:rFonts w:eastAsia="Times New Roman"/>
            <w:noProof/>
            <w:lang w:val="en-US"/>
          </w:rPr>
          <w:tab/>
        </w:r>
        <w:r w:rsidR="00724662">
          <w:rPr>
            <w:rStyle w:val="Hyperlink"/>
            <w:rFonts w:ascii="Arial" w:hAnsi="Arial" w:cs="Arial"/>
            <w:noProof/>
          </w:rPr>
          <w:t>Opšte odredbe</w:t>
        </w:r>
        <w:r w:rsidR="00F337D4">
          <w:rPr>
            <w:noProof/>
            <w:webHidden/>
          </w:rPr>
          <w:tab/>
        </w:r>
        <w:r w:rsidR="00F64B49">
          <w:rPr>
            <w:noProof/>
            <w:webHidden/>
          </w:rPr>
          <w:fldChar w:fldCharType="begin"/>
        </w:r>
        <w:r w:rsidR="00F337D4">
          <w:rPr>
            <w:noProof/>
            <w:webHidden/>
          </w:rPr>
          <w:instrText xml:space="preserve"> PAGEREF _Toc308001278 \h </w:instrText>
        </w:r>
        <w:r w:rsidR="00F64B49">
          <w:rPr>
            <w:noProof/>
            <w:webHidden/>
          </w:rPr>
        </w:r>
        <w:r w:rsidR="00F64B49">
          <w:rPr>
            <w:noProof/>
            <w:webHidden/>
          </w:rPr>
          <w:fldChar w:fldCharType="separate"/>
        </w:r>
        <w:r w:rsidR="00F337D4">
          <w:rPr>
            <w:noProof/>
            <w:webHidden/>
          </w:rPr>
          <w:t>3</w:t>
        </w:r>
        <w:r w:rsidR="00F64B49">
          <w:rPr>
            <w:noProof/>
            <w:webHidden/>
          </w:rPr>
          <w:fldChar w:fldCharType="end"/>
        </w:r>
      </w:hyperlink>
    </w:p>
    <w:p w:rsidR="00F337D4" w:rsidRDefault="00C271C4">
      <w:pPr>
        <w:pStyle w:val="TOC2"/>
        <w:tabs>
          <w:tab w:val="left" w:pos="660"/>
          <w:tab w:val="right" w:leader="dot" w:pos="9016"/>
        </w:tabs>
        <w:rPr>
          <w:rFonts w:eastAsia="Times New Roman"/>
          <w:noProof/>
          <w:lang w:val="en-US"/>
        </w:rPr>
      </w:pPr>
      <w:hyperlink w:anchor="_Toc308001279" w:history="1">
        <w:r w:rsidR="00F337D4" w:rsidRPr="00A4044C">
          <w:rPr>
            <w:rStyle w:val="Hyperlink"/>
            <w:rFonts w:ascii="Arial" w:hAnsi="Arial" w:cs="Arial"/>
            <w:noProof/>
          </w:rPr>
          <w:t>3.</w:t>
        </w:r>
        <w:r w:rsidR="00F337D4">
          <w:rPr>
            <w:rFonts w:eastAsia="Times New Roman"/>
            <w:noProof/>
            <w:lang w:val="en-US"/>
          </w:rPr>
          <w:tab/>
        </w:r>
        <w:r w:rsidR="00724662">
          <w:rPr>
            <w:rStyle w:val="Hyperlink"/>
            <w:rFonts w:ascii="Arial" w:hAnsi="Arial" w:cs="Arial"/>
            <w:noProof/>
          </w:rPr>
          <w:t>Postupak za u</w:t>
        </w:r>
        <w:bookmarkStart w:id="0" w:name="_GoBack"/>
        <w:bookmarkEnd w:id="0"/>
        <w:r w:rsidR="00724662">
          <w:rPr>
            <w:rStyle w:val="Hyperlink"/>
            <w:rFonts w:ascii="Arial" w:hAnsi="Arial" w:cs="Arial"/>
            <w:noProof/>
          </w:rPr>
          <w:t>govore minimalne vrednosti</w:t>
        </w:r>
        <w:r w:rsidR="00F337D4">
          <w:rPr>
            <w:noProof/>
            <w:webHidden/>
          </w:rPr>
          <w:tab/>
        </w:r>
        <w:r w:rsidR="00F64B49">
          <w:rPr>
            <w:noProof/>
            <w:webHidden/>
          </w:rPr>
          <w:fldChar w:fldCharType="begin"/>
        </w:r>
        <w:r w:rsidR="00F337D4">
          <w:rPr>
            <w:noProof/>
            <w:webHidden/>
          </w:rPr>
          <w:instrText xml:space="preserve"> PAGEREF _Toc308001279 \h </w:instrText>
        </w:r>
        <w:r w:rsidR="00F64B49">
          <w:rPr>
            <w:noProof/>
            <w:webHidden/>
          </w:rPr>
        </w:r>
        <w:r w:rsidR="00F64B49">
          <w:rPr>
            <w:noProof/>
            <w:webHidden/>
          </w:rPr>
          <w:fldChar w:fldCharType="separate"/>
        </w:r>
        <w:r w:rsidR="00F337D4">
          <w:rPr>
            <w:noProof/>
            <w:webHidden/>
          </w:rPr>
          <w:t>5</w:t>
        </w:r>
        <w:r w:rsidR="00F64B49">
          <w:rPr>
            <w:noProof/>
            <w:webHidden/>
          </w:rPr>
          <w:fldChar w:fldCharType="end"/>
        </w:r>
      </w:hyperlink>
    </w:p>
    <w:p w:rsidR="00F337D4" w:rsidRDefault="00C271C4">
      <w:pPr>
        <w:pStyle w:val="TOC2"/>
        <w:tabs>
          <w:tab w:val="left" w:pos="660"/>
          <w:tab w:val="right" w:leader="dot" w:pos="9016"/>
        </w:tabs>
        <w:rPr>
          <w:rFonts w:eastAsia="Times New Roman"/>
          <w:noProof/>
          <w:lang w:val="en-US"/>
        </w:rPr>
      </w:pPr>
      <w:hyperlink w:anchor="_Toc308001280" w:history="1">
        <w:r w:rsidR="00F337D4" w:rsidRPr="00A4044C">
          <w:rPr>
            <w:rStyle w:val="Hyperlink"/>
            <w:rFonts w:ascii="Arial" w:hAnsi="Arial" w:cs="Arial"/>
            <w:noProof/>
          </w:rPr>
          <w:t>4.</w:t>
        </w:r>
        <w:r w:rsidR="00F337D4">
          <w:rPr>
            <w:rFonts w:eastAsia="Times New Roman"/>
            <w:noProof/>
            <w:lang w:val="en-US"/>
          </w:rPr>
          <w:tab/>
        </w:r>
        <w:r w:rsidR="00724662">
          <w:rPr>
            <w:rStyle w:val="Hyperlink"/>
            <w:rFonts w:ascii="Arial" w:hAnsi="Arial" w:cs="Arial"/>
            <w:noProof/>
          </w:rPr>
          <w:t>Postupak kvotiranja cena</w:t>
        </w:r>
        <w:r w:rsidR="00F337D4">
          <w:rPr>
            <w:noProof/>
            <w:webHidden/>
          </w:rPr>
          <w:tab/>
        </w:r>
        <w:r w:rsidR="00F64B49">
          <w:rPr>
            <w:noProof/>
            <w:webHidden/>
          </w:rPr>
          <w:fldChar w:fldCharType="begin"/>
        </w:r>
        <w:r w:rsidR="00F337D4">
          <w:rPr>
            <w:noProof/>
            <w:webHidden/>
          </w:rPr>
          <w:instrText xml:space="preserve"> PAGEREF _Toc308001280 \h </w:instrText>
        </w:r>
        <w:r w:rsidR="00F64B49">
          <w:rPr>
            <w:noProof/>
            <w:webHidden/>
          </w:rPr>
        </w:r>
        <w:r w:rsidR="00F64B49">
          <w:rPr>
            <w:noProof/>
            <w:webHidden/>
          </w:rPr>
          <w:fldChar w:fldCharType="separate"/>
        </w:r>
        <w:r w:rsidR="00F337D4">
          <w:rPr>
            <w:noProof/>
            <w:webHidden/>
          </w:rPr>
          <w:t>7</w:t>
        </w:r>
        <w:r w:rsidR="00F64B49">
          <w:rPr>
            <w:noProof/>
            <w:webHidden/>
          </w:rPr>
          <w:fldChar w:fldCharType="end"/>
        </w:r>
      </w:hyperlink>
    </w:p>
    <w:p w:rsidR="00F337D4" w:rsidRDefault="00C271C4">
      <w:pPr>
        <w:pStyle w:val="TOC2"/>
        <w:tabs>
          <w:tab w:val="left" w:pos="660"/>
          <w:tab w:val="right" w:leader="dot" w:pos="9016"/>
        </w:tabs>
        <w:rPr>
          <w:rFonts w:eastAsia="Times New Roman"/>
          <w:noProof/>
          <w:lang w:val="en-US"/>
        </w:rPr>
      </w:pPr>
      <w:hyperlink w:anchor="_Toc308001281" w:history="1">
        <w:r w:rsidR="00F337D4" w:rsidRPr="00A4044C">
          <w:rPr>
            <w:rStyle w:val="Hyperlink"/>
            <w:rFonts w:ascii="Arial" w:hAnsi="Arial" w:cs="Arial"/>
            <w:noProof/>
          </w:rPr>
          <w:t>5.</w:t>
        </w:r>
        <w:r w:rsidR="00F337D4">
          <w:rPr>
            <w:rFonts w:eastAsia="Times New Roman"/>
            <w:noProof/>
            <w:lang w:val="en-US"/>
          </w:rPr>
          <w:tab/>
        </w:r>
        <w:r w:rsidR="00724662">
          <w:rPr>
            <w:rStyle w:val="Hyperlink"/>
            <w:rFonts w:ascii="Arial" w:hAnsi="Arial" w:cs="Arial"/>
            <w:noProof/>
          </w:rPr>
          <w:t>Pregovarački postupak bez objavljivanja obaveštenja o ugovoru</w:t>
        </w:r>
        <w:r w:rsidR="00F337D4">
          <w:rPr>
            <w:noProof/>
            <w:webHidden/>
          </w:rPr>
          <w:tab/>
        </w:r>
        <w:r w:rsidR="00F64B49">
          <w:rPr>
            <w:noProof/>
            <w:webHidden/>
          </w:rPr>
          <w:fldChar w:fldCharType="begin"/>
        </w:r>
        <w:r w:rsidR="00F337D4">
          <w:rPr>
            <w:noProof/>
            <w:webHidden/>
          </w:rPr>
          <w:instrText xml:space="preserve"> PAGEREF _Toc308001281 \h </w:instrText>
        </w:r>
        <w:r w:rsidR="00F64B49">
          <w:rPr>
            <w:noProof/>
            <w:webHidden/>
          </w:rPr>
        </w:r>
        <w:r w:rsidR="00F64B49">
          <w:rPr>
            <w:noProof/>
            <w:webHidden/>
          </w:rPr>
          <w:fldChar w:fldCharType="separate"/>
        </w:r>
        <w:r w:rsidR="00F337D4">
          <w:rPr>
            <w:noProof/>
            <w:webHidden/>
          </w:rPr>
          <w:t>9</w:t>
        </w:r>
        <w:r w:rsidR="00F64B49">
          <w:rPr>
            <w:noProof/>
            <w:webHidden/>
          </w:rPr>
          <w:fldChar w:fldCharType="end"/>
        </w:r>
      </w:hyperlink>
    </w:p>
    <w:p w:rsidR="00F337D4" w:rsidRDefault="00C271C4">
      <w:pPr>
        <w:pStyle w:val="TOC2"/>
        <w:tabs>
          <w:tab w:val="left" w:pos="660"/>
          <w:tab w:val="right" w:leader="dot" w:pos="9016"/>
        </w:tabs>
        <w:rPr>
          <w:rFonts w:eastAsia="Times New Roman"/>
          <w:noProof/>
          <w:lang w:val="en-US"/>
        </w:rPr>
      </w:pPr>
      <w:hyperlink w:anchor="_Toc308001282" w:history="1">
        <w:r w:rsidR="00F337D4" w:rsidRPr="00A4044C">
          <w:rPr>
            <w:rStyle w:val="Hyperlink"/>
            <w:rFonts w:ascii="Arial" w:hAnsi="Arial" w:cs="Arial"/>
            <w:noProof/>
          </w:rPr>
          <w:t>6.</w:t>
        </w:r>
        <w:r w:rsidR="00F337D4">
          <w:rPr>
            <w:rFonts w:eastAsia="Times New Roman"/>
            <w:noProof/>
            <w:lang w:val="en-US"/>
          </w:rPr>
          <w:tab/>
        </w:r>
        <w:r w:rsidR="00724662">
          <w:rPr>
            <w:rStyle w:val="Hyperlink"/>
            <w:rFonts w:ascii="Arial" w:hAnsi="Arial" w:cs="Arial"/>
            <w:noProof/>
          </w:rPr>
          <w:t>Sistem finansijske kontrole</w:t>
        </w:r>
        <w:r w:rsidR="00F337D4">
          <w:rPr>
            <w:noProof/>
            <w:webHidden/>
          </w:rPr>
          <w:tab/>
        </w:r>
        <w:r w:rsidR="00F64B49">
          <w:rPr>
            <w:noProof/>
            <w:webHidden/>
          </w:rPr>
          <w:fldChar w:fldCharType="begin"/>
        </w:r>
        <w:r w:rsidR="00F337D4">
          <w:rPr>
            <w:noProof/>
            <w:webHidden/>
          </w:rPr>
          <w:instrText xml:space="preserve"> PAGEREF _Toc308001282 \h </w:instrText>
        </w:r>
        <w:r w:rsidR="00F64B49">
          <w:rPr>
            <w:noProof/>
            <w:webHidden/>
          </w:rPr>
        </w:r>
        <w:r w:rsidR="00F64B49">
          <w:rPr>
            <w:noProof/>
            <w:webHidden/>
          </w:rPr>
          <w:fldChar w:fldCharType="separate"/>
        </w:r>
        <w:r w:rsidR="00F337D4">
          <w:rPr>
            <w:noProof/>
            <w:webHidden/>
          </w:rPr>
          <w:t>11</w:t>
        </w:r>
        <w:r w:rsidR="00F64B49">
          <w:rPr>
            <w:noProof/>
            <w:webHidden/>
          </w:rPr>
          <w:fldChar w:fldCharType="end"/>
        </w:r>
      </w:hyperlink>
    </w:p>
    <w:p w:rsidR="00F337D4" w:rsidRDefault="00C271C4">
      <w:pPr>
        <w:pStyle w:val="TOC2"/>
        <w:tabs>
          <w:tab w:val="left" w:pos="660"/>
          <w:tab w:val="right" w:leader="dot" w:pos="9016"/>
        </w:tabs>
        <w:rPr>
          <w:rFonts w:eastAsia="Times New Roman"/>
          <w:noProof/>
          <w:lang w:val="en-US"/>
        </w:rPr>
      </w:pPr>
      <w:hyperlink w:anchor="_Toc308001283" w:history="1">
        <w:r w:rsidR="00F337D4" w:rsidRPr="00A4044C">
          <w:rPr>
            <w:rStyle w:val="Hyperlink"/>
            <w:rFonts w:ascii="Arial" w:hAnsi="Arial" w:cs="Arial"/>
            <w:noProof/>
          </w:rPr>
          <w:t>7.</w:t>
        </w:r>
        <w:r w:rsidR="00F337D4">
          <w:rPr>
            <w:rFonts w:eastAsia="Times New Roman"/>
            <w:noProof/>
            <w:lang w:val="en-US"/>
          </w:rPr>
          <w:tab/>
        </w:r>
        <w:r w:rsidR="00724662">
          <w:rPr>
            <w:rStyle w:val="Hyperlink"/>
            <w:rFonts w:ascii="Arial" w:hAnsi="Arial" w:cs="Arial"/>
            <w:noProof/>
          </w:rPr>
          <w:t>Podazakonski akti</w:t>
        </w:r>
        <w:r w:rsidR="00F337D4">
          <w:rPr>
            <w:noProof/>
            <w:webHidden/>
          </w:rPr>
          <w:tab/>
        </w:r>
        <w:r w:rsidR="00F64B49">
          <w:rPr>
            <w:noProof/>
            <w:webHidden/>
          </w:rPr>
          <w:fldChar w:fldCharType="begin"/>
        </w:r>
        <w:r w:rsidR="00F337D4">
          <w:rPr>
            <w:noProof/>
            <w:webHidden/>
          </w:rPr>
          <w:instrText xml:space="preserve"> PAGEREF _Toc308001283 \h </w:instrText>
        </w:r>
        <w:r w:rsidR="00F64B49">
          <w:rPr>
            <w:noProof/>
            <w:webHidden/>
          </w:rPr>
        </w:r>
        <w:r w:rsidR="00F64B49">
          <w:rPr>
            <w:noProof/>
            <w:webHidden/>
          </w:rPr>
          <w:fldChar w:fldCharType="separate"/>
        </w:r>
        <w:r w:rsidR="00F337D4">
          <w:rPr>
            <w:noProof/>
            <w:webHidden/>
          </w:rPr>
          <w:t>15</w:t>
        </w:r>
        <w:r w:rsidR="00F64B49">
          <w:rPr>
            <w:noProof/>
            <w:webHidden/>
          </w:rPr>
          <w:fldChar w:fldCharType="end"/>
        </w:r>
      </w:hyperlink>
    </w:p>
    <w:p w:rsidR="002026D4" w:rsidRPr="001646EF" w:rsidRDefault="00F64B49" w:rsidP="002026D4">
      <w:pPr>
        <w:spacing w:after="0"/>
        <w:jc w:val="center"/>
        <w:rPr>
          <w:rFonts w:ascii="Times New Roman" w:hAnsi="Times New Roman"/>
          <w:sz w:val="24"/>
          <w:szCs w:val="24"/>
        </w:rPr>
      </w:pPr>
      <w:r w:rsidRPr="001646EF">
        <w:rPr>
          <w:rFonts w:ascii="Arial" w:hAnsi="Arial" w:cs="Arial"/>
          <w:b/>
        </w:rPr>
        <w:fldChar w:fldCharType="end"/>
      </w: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724662" w:rsidP="002026D4">
      <w:pPr>
        <w:spacing w:after="0"/>
        <w:jc w:val="center"/>
        <w:rPr>
          <w:rFonts w:ascii="Arial" w:hAnsi="Arial" w:cs="Arial"/>
          <w:i/>
          <w:iCs/>
          <w:sz w:val="24"/>
          <w:szCs w:val="24"/>
        </w:rPr>
      </w:pPr>
      <w:r>
        <w:rPr>
          <w:rFonts w:ascii="Arial" w:hAnsi="Arial" w:cs="Arial"/>
          <w:i/>
          <w:sz w:val="20"/>
          <w:szCs w:val="20"/>
        </w:rPr>
        <w:lastRenderedPageBreak/>
        <w:t>Ove smernice treba da se koriste u skladu sa Zakonom br</w:t>
      </w:r>
      <w:r w:rsidR="002026D4" w:rsidRPr="00B57E61">
        <w:rPr>
          <w:rFonts w:ascii="Arial" w:hAnsi="Arial" w:cs="Arial"/>
          <w:b/>
          <w:i/>
          <w:iCs/>
          <w:sz w:val="20"/>
          <w:szCs w:val="20"/>
        </w:rPr>
        <w:t>.</w:t>
      </w:r>
      <w:r w:rsidR="002026D4" w:rsidRPr="00B57E61">
        <w:rPr>
          <w:rFonts w:ascii="Arial" w:hAnsi="Arial" w:cs="Arial"/>
          <w:i/>
          <w:iCs/>
          <w:sz w:val="20"/>
          <w:szCs w:val="20"/>
        </w:rPr>
        <w:t>0</w:t>
      </w:r>
      <w:r w:rsidR="00AE7F86" w:rsidRPr="00B57E61">
        <w:rPr>
          <w:rFonts w:ascii="Arial" w:hAnsi="Arial" w:cs="Arial"/>
          <w:i/>
          <w:iCs/>
          <w:sz w:val="20"/>
          <w:szCs w:val="20"/>
        </w:rPr>
        <w:t>4</w:t>
      </w:r>
      <w:r w:rsidR="002026D4" w:rsidRPr="00B57E61">
        <w:rPr>
          <w:rFonts w:ascii="Arial" w:hAnsi="Arial" w:cs="Arial"/>
          <w:i/>
          <w:iCs/>
          <w:sz w:val="20"/>
          <w:szCs w:val="20"/>
        </w:rPr>
        <w:t>/L-</w:t>
      </w:r>
      <w:r w:rsidR="00AE7F86" w:rsidRPr="00B57E61">
        <w:rPr>
          <w:rFonts w:ascii="Arial" w:hAnsi="Arial" w:cs="Arial"/>
          <w:i/>
          <w:iCs/>
          <w:sz w:val="20"/>
          <w:szCs w:val="20"/>
        </w:rPr>
        <w:t>042</w:t>
      </w:r>
      <w:r w:rsidR="00C54C7E" w:rsidRPr="00C54C7E">
        <w:rPr>
          <w:rFonts w:ascii="Arial" w:hAnsi="Arial" w:cs="Arial"/>
          <w:i/>
          <w:sz w:val="20"/>
        </w:rPr>
        <w:t xml:space="preserve"> </w:t>
      </w:r>
      <w:r>
        <w:rPr>
          <w:rFonts w:ascii="Arial" w:hAnsi="Arial" w:cs="Arial"/>
          <w:i/>
          <w:sz w:val="20"/>
        </w:rPr>
        <w:t>o javnim nabavkama Republike Kosova, izmenjen i dopunjen Zakonom br.</w:t>
      </w:r>
      <w:r w:rsidR="00C54C7E" w:rsidRPr="00E34822">
        <w:rPr>
          <w:rFonts w:ascii="Arial" w:hAnsi="Arial" w:cs="Arial"/>
          <w:i/>
          <w:sz w:val="20"/>
        </w:rPr>
        <w:t xml:space="preserve">04/L-237, </w:t>
      </w:r>
      <w:r>
        <w:rPr>
          <w:rFonts w:ascii="Arial" w:hAnsi="Arial" w:cs="Arial"/>
          <w:i/>
          <w:sz w:val="20"/>
        </w:rPr>
        <w:t>Zakonom br.</w:t>
      </w:r>
      <w:r w:rsidR="00C54C7E" w:rsidRPr="00E34822">
        <w:rPr>
          <w:rFonts w:ascii="Arial" w:hAnsi="Arial" w:cs="Arial"/>
          <w:i/>
          <w:sz w:val="20"/>
        </w:rPr>
        <w:t xml:space="preserve"> 05/L-068 </w:t>
      </w:r>
      <w:r>
        <w:rPr>
          <w:rFonts w:ascii="Arial" w:hAnsi="Arial" w:cs="Arial"/>
          <w:i/>
          <w:sz w:val="20"/>
        </w:rPr>
        <w:t>i Zakonom br.</w:t>
      </w:r>
      <w:r w:rsidR="00C54C7E" w:rsidRPr="00E34822">
        <w:rPr>
          <w:rFonts w:ascii="Arial" w:hAnsi="Arial" w:cs="Arial"/>
          <w:i/>
          <w:sz w:val="20"/>
        </w:rPr>
        <w:t xml:space="preserve"> 05/L-92</w:t>
      </w:r>
    </w:p>
    <w:p w:rsidR="002026D4" w:rsidRPr="001646EF" w:rsidRDefault="00724662" w:rsidP="002026D4">
      <w:pPr>
        <w:pStyle w:val="Heading2"/>
        <w:numPr>
          <w:ilvl w:val="0"/>
          <w:numId w:val="18"/>
        </w:numPr>
        <w:spacing w:line="240" w:lineRule="auto"/>
        <w:rPr>
          <w:rFonts w:ascii="Arial" w:hAnsi="Arial" w:cs="Arial"/>
          <w:lang w:val="sq-AL"/>
        </w:rPr>
      </w:pPr>
      <w:r>
        <w:rPr>
          <w:rFonts w:ascii="Arial" w:hAnsi="Arial" w:cs="Arial"/>
          <w:lang w:val="sq-AL"/>
        </w:rPr>
        <w:t>Oblast smernica</w:t>
      </w:r>
      <w:r w:rsidR="002026D4" w:rsidRPr="001646EF">
        <w:rPr>
          <w:rFonts w:ascii="Arial" w:hAnsi="Arial" w:cs="Arial"/>
          <w:lang w:val="sq-AL"/>
        </w:rPr>
        <w:tab/>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rPr>
      </w:pPr>
      <w:r w:rsidRPr="001646EF">
        <w:rPr>
          <w:rFonts w:ascii="Arial" w:hAnsi="Arial" w:cs="Arial"/>
        </w:rPr>
        <w:t xml:space="preserve">1.1 </w:t>
      </w:r>
      <w:r w:rsidR="00675B1B">
        <w:rPr>
          <w:rFonts w:ascii="Arial" w:hAnsi="Arial" w:cs="Arial"/>
        </w:rPr>
        <w:t>Ov</w:t>
      </w:r>
      <w:r w:rsidR="00474CE6">
        <w:rPr>
          <w:rFonts w:ascii="Arial" w:hAnsi="Arial" w:cs="Arial"/>
        </w:rPr>
        <w:t>o uputstvo</w:t>
      </w:r>
      <w:r w:rsidR="00675B1B">
        <w:rPr>
          <w:rFonts w:ascii="Arial" w:hAnsi="Arial" w:cs="Arial"/>
        </w:rPr>
        <w:t xml:space="preserve"> </w:t>
      </w:r>
      <w:r w:rsidR="00103FCE">
        <w:rPr>
          <w:rFonts w:ascii="Arial" w:hAnsi="Arial" w:cs="Arial"/>
        </w:rPr>
        <w:t>je</w:t>
      </w:r>
      <w:r w:rsidR="00675B1B">
        <w:rPr>
          <w:rFonts w:ascii="Arial" w:hAnsi="Arial" w:cs="Arial"/>
        </w:rPr>
        <w:t xml:space="preserve"> izrađen</w:t>
      </w:r>
      <w:r w:rsidR="00474CE6">
        <w:rPr>
          <w:rFonts w:ascii="Arial" w:hAnsi="Arial" w:cs="Arial"/>
        </w:rPr>
        <w:t>o</w:t>
      </w:r>
      <w:r w:rsidR="00675B1B">
        <w:rPr>
          <w:rFonts w:ascii="Arial" w:hAnsi="Arial" w:cs="Arial"/>
        </w:rPr>
        <w:t xml:space="preserve"> </w:t>
      </w:r>
      <w:r w:rsidR="00103FCE">
        <w:rPr>
          <w:rFonts w:ascii="Arial" w:hAnsi="Arial" w:cs="Arial"/>
        </w:rPr>
        <w:t>u cilju pružanja pomoći</w:t>
      </w:r>
      <w:r w:rsidR="00675B1B">
        <w:rPr>
          <w:rFonts w:ascii="Arial" w:hAnsi="Arial" w:cs="Arial"/>
        </w:rPr>
        <w:t xml:space="preserve"> šefovima diplomatskih/konzularnih misija, odnosno njihovim ovlašćenim službenicima, u upravljanju aktivnostima javne nabavke za diplomatske/konzularne misije.</w:t>
      </w:r>
    </w:p>
    <w:p w:rsidR="002026D4" w:rsidRPr="001646EF" w:rsidRDefault="002026D4" w:rsidP="002026D4">
      <w:pPr>
        <w:spacing w:after="0" w:line="240" w:lineRule="auto"/>
        <w:ind w:right="113"/>
        <w:jc w:val="both"/>
        <w:rPr>
          <w:rFonts w:ascii="Arial" w:hAnsi="Arial" w:cs="Arial"/>
        </w:rPr>
      </w:pPr>
    </w:p>
    <w:p w:rsidR="00146963" w:rsidRDefault="002026D4" w:rsidP="002026D4">
      <w:pPr>
        <w:spacing w:after="0" w:line="240" w:lineRule="auto"/>
        <w:ind w:right="113"/>
        <w:jc w:val="both"/>
        <w:rPr>
          <w:rFonts w:ascii="Arial" w:hAnsi="Arial" w:cs="Arial"/>
        </w:rPr>
      </w:pPr>
      <w:r w:rsidRPr="001646EF">
        <w:rPr>
          <w:rFonts w:ascii="Arial" w:hAnsi="Arial" w:cs="Arial"/>
        </w:rPr>
        <w:t xml:space="preserve">1.2 </w:t>
      </w:r>
      <w:r w:rsidR="00675B1B">
        <w:rPr>
          <w:rFonts w:ascii="Arial" w:hAnsi="Arial" w:cs="Arial"/>
        </w:rPr>
        <w:t>Shodno poglavlju</w:t>
      </w:r>
      <w:r w:rsidR="00C54C7E" w:rsidRPr="001646EF">
        <w:rPr>
          <w:rFonts w:ascii="Arial" w:hAnsi="Arial" w:cs="Arial"/>
        </w:rPr>
        <w:t xml:space="preserve"> </w:t>
      </w:r>
      <w:r w:rsidRPr="001646EF">
        <w:rPr>
          <w:rFonts w:ascii="Arial" w:hAnsi="Arial" w:cs="Arial"/>
        </w:rPr>
        <w:t xml:space="preserve">X </w:t>
      </w:r>
      <w:r w:rsidR="00675B1B">
        <w:rPr>
          <w:rFonts w:ascii="Arial" w:hAnsi="Arial" w:cs="Arial"/>
        </w:rPr>
        <w:t>Zakona o javnim nabavkama</w:t>
      </w:r>
      <w:r w:rsidRPr="001646EF">
        <w:rPr>
          <w:rFonts w:ascii="Arial" w:hAnsi="Arial" w:cs="Arial"/>
        </w:rPr>
        <w:t xml:space="preserve"> (</w:t>
      </w:r>
      <w:r w:rsidR="00675B1B">
        <w:rPr>
          <w:rFonts w:ascii="Arial" w:hAnsi="Arial" w:cs="Arial"/>
        </w:rPr>
        <w:t>ZJN</w:t>
      </w:r>
      <w:r w:rsidRPr="001646EF">
        <w:rPr>
          <w:rFonts w:ascii="Arial" w:hAnsi="Arial" w:cs="Arial"/>
        </w:rPr>
        <w:t>)</w:t>
      </w:r>
      <w:r w:rsidR="00675B1B">
        <w:rPr>
          <w:rFonts w:ascii="Arial" w:hAnsi="Arial" w:cs="Arial"/>
        </w:rPr>
        <w:t>,</w:t>
      </w:r>
      <w:r w:rsidRPr="001646EF">
        <w:rPr>
          <w:rFonts w:ascii="Arial" w:hAnsi="Arial" w:cs="Arial"/>
        </w:rPr>
        <w:t xml:space="preserve"> </w:t>
      </w:r>
      <w:r w:rsidR="00675B1B">
        <w:rPr>
          <w:rFonts w:ascii="Arial" w:hAnsi="Arial" w:cs="Arial"/>
        </w:rPr>
        <w:t xml:space="preserve">predsedavajući diplomatske/konzularne misije, ili njegov/njen službenik je ovlašćen da zaključi aktivnosti nabavke diplomatske/konzularne misije za: </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left="357" w:right="113"/>
        <w:jc w:val="both"/>
        <w:rPr>
          <w:rFonts w:ascii="Arial" w:hAnsi="Arial" w:cs="Arial"/>
        </w:rPr>
      </w:pPr>
      <w:r w:rsidRPr="001646EF">
        <w:rPr>
          <w:rFonts w:ascii="Arial" w:hAnsi="Arial" w:cs="Arial"/>
          <w:b/>
          <w:i/>
        </w:rPr>
        <w:t xml:space="preserve">a. </w:t>
      </w:r>
      <w:r w:rsidR="005B0F22">
        <w:rPr>
          <w:rFonts w:ascii="Arial" w:hAnsi="Arial" w:cs="Arial"/>
          <w:b/>
          <w:i/>
        </w:rPr>
        <w:t>ugovore minimalne vrednosti</w:t>
      </w:r>
      <w:r w:rsidRPr="001646EF">
        <w:rPr>
          <w:rFonts w:ascii="Arial" w:hAnsi="Arial" w:cs="Arial"/>
          <w:b/>
          <w:i/>
        </w:rPr>
        <w:t>;</w:t>
      </w:r>
      <w:r w:rsidR="005B0F22">
        <w:rPr>
          <w:rFonts w:ascii="Arial" w:hAnsi="Arial" w:cs="Arial"/>
          <w:b/>
          <w:i/>
        </w:rPr>
        <w:t xml:space="preserve"> i</w:t>
      </w:r>
    </w:p>
    <w:p w:rsidR="002026D4" w:rsidRPr="001646EF" w:rsidRDefault="002026D4" w:rsidP="002026D4">
      <w:pPr>
        <w:spacing w:after="0" w:line="240" w:lineRule="auto"/>
        <w:ind w:left="357" w:right="113"/>
        <w:jc w:val="both"/>
        <w:rPr>
          <w:rFonts w:ascii="Arial" w:hAnsi="Arial" w:cs="Arial"/>
        </w:rPr>
      </w:pPr>
      <w:r w:rsidRPr="001646EF">
        <w:rPr>
          <w:rFonts w:ascii="Arial" w:hAnsi="Arial" w:cs="Arial"/>
          <w:b/>
          <w:i/>
        </w:rPr>
        <w:t>b</w:t>
      </w:r>
      <w:r w:rsidRPr="001646EF">
        <w:rPr>
          <w:rFonts w:ascii="Arial" w:hAnsi="Arial" w:cs="Arial"/>
          <w:i/>
        </w:rPr>
        <w:t>.</w:t>
      </w:r>
      <w:r w:rsidRPr="001646EF">
        <w:rPr>
          <w:rFonts w:ascii="Arial" w:hAnsi="Arial" w:cs="Arial"/>
        </w:rPr>
        <w:t xml:space="preserve"> </w:t>
      </w:r>
      <w:r w:rsidR="005B0F22">
        <w:rPr>
          <w:rFonts w:ascii="Arial" w:hAnsi="Arial" w:cs="Arial"/>
          <w:b/>
          <w:i/>
        </w:rPr>
        <w:t>ugovore male vrednosti</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rPr>
      </w:pPr>
      <w:r w:rsidRPr="001646EF">
        <w:rPr>
          <w:rFonts w:ascii="Arial" w:hAnsi="Arial" w:cs="Arial"/>
        </w:rPr>
        <w:t xml:space="preserve">1.3 </w:t>
      </w:r>
      <w:r w:rsidR="005B0F22">
        <w:rPr>
          <w:rFonts w:ascii="Arial" w:hAnsi="Arial" w:cs="Arial"/>
        </w:rPr>
        <w:t>Ugovori srednje i velike vrednosti za diplomatske/konzularne misije će biti zaključeni od strane Ministarstva spoljnih poslova (MSP) u skladu sa postupcima predviđenim u ZJN.</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color w:val="FF0000"/>
        </w:rPr>
      </w:pPr>
      <w:r w:rsidRPr="001646EF">
        <w:rPr>
          <w:rFonts w:ascii="Arial" w:hAnsi="Arial" w:cs="Arial"/>
        </w:rPr>
        <w:t xml:space="preserve">1.4 </w:t>
      </w:r>
      <w:r w:rsidR="000E21EF">
        <w:rPr>
          <w:rFonts w:ascii="Arial" w:hAnsi="Arial" w:cs="Arial"/>
        </w:rPr>
        <w:t xml:space="preserve">Bez obzira na </w:t>
      </w:r>
      <w:r w:rsidR="005563CD">
        <w:rPr>
          <w:rFonts w:ascii="Arial" w:hAnsi="Arial" w:cs="Arial"/>
        </w:rPr>
        <w:t xml:space="preserve">član 1.3 ovog </w:t>
      </w:r>
      <w:r w:rsidR="00474CE6">
        <w:rPr>
          <w:rFonts w:ascii="Arial" w:hAnsi="Arial" w:cs="Arial"/>
        </w:rPr>
        <w:t>uputstva</w:t>
      </w:r>
      <w:r w:rsidR="005563CD">
        <w:rPr>
          <w:rFonts w:ascii="Arial" w:hAnsi="Arial" w:cs="Arial"/>
        </w:rPr>
        <w:t>, diplomatske/konzularne misije će zaključiti ugovore</w:t>
      </w:r>
      <w:r w:rsidR="000E21EF">
        <w:rPr>
          <w:rFonts w:ascii="Arial" w:hAnsi="Arial" w:cs="Arial"/>
        </w:rPr>
        <w:t xml:space="preserve"> </w:t>
      </w:r>
      <w:r w:rsidR="005563CD" w:rsidRPr="00750E7C">
        <w:rPr>
          <w:rFonts w:ascii="Arial" w:hAnsi="Arial" w:cs="Arial"/>
          <w:b/>
        </w:rPr>
        <w:t>srednje i velike vrednosti</w:t>
      </w:r>
      <w:r w:rsidRPr="001646EF">
        <w:rPr>
          <w:rFonts w:ascii="Arial" w:hAnsi="Arial" w:cs="Arial"/>
        </w:rPr>
        <w:t xml:space="preserve"> </w:t>
      </w:r>
      <w:r w:rsidR="005563CD">
        <w:rPr>
          <w:rFonts w:ascii="Arial" w:hAnsi="Arial" w:cs="Arial"/>
        </w:rPr>
        <w:t>uvek kada su ovlašćeni od strane ministra MSP-a</w:t>
      </w:r>
      <w:r w:rsidRPr="001646EF">
        <w:rPr>
          <w:rFonts w:ascii="Arial" w:hAnsi="Arial" w:cs="Arial"/>
        </w:rPr>
        <w:t>.</w:t>
      </w:r>
      <w:r w:rsidRPr="001646EF">
        <w:rPr>
          <w:rFonts w:ascii="Arial" w:hAnsi="Arial" w:cs="Arial"/>
        </w:rPr>
        <w:tab/>
      </w:r>
      <w:r w:rsidRPr="001646EF">
        <w:rPr>
          <w:rFonts w:ascii="Arial" w:hAnsi="Arial" w:cs="Arial"/>
        </w:rPr>
        <w:tab/>
      </w:r>
      <w:r w:rsidRPr="001646EF">
        <w:rPr>
          <w:rFonts w:ascii="Arial" w:hAnsi="Arial" w:cs="Arial"/>
        </w:rPr>
        <w:tab/>
        <w:t xml:space="preserve"> </w:t>
      </w:r>
    </w:p>
    <w:p w:rsidR="002026D4" w:rsidRPr="001646EF" w:rsidRDefault="002026D4" w:rsidP="002026D4">
      <w:pPr>
        <w:spacing w:after="0" w:line="240" w:lineRule="auto"/>
        <w:ind w:right="113"/>
        <w:jc w:val="both"/>
        <w:rPr>
          <w:rFonts w:ascii="Arial" w:hAnsi="Arial" w:cs="Arial"/>
        </w:rPr>
      </w:pPr>
    </w:p>
    <w:p w:rsidR="002026D4" w:rsidRPr="00EA6E4E" w:rsidRDefault="002026D4" w:rsidP="002026D4">
      <w:pPr>
        <w:spacing w:after="0" w:line="240" w:lineRule="auto"/>
        <w:ind w:right="113"/>
        <w:jc w:val="both"/>
        <w:rPr>
          <w:rFonts w:ascii="Arial" w:hAnsi="Arial" w:cs="Arial"/>
        </w:rPr>
      </w:pPr>
      <w:r w:rsidRPr="001646EF">
        <w:rPr>
          <w:rFonts w:ascii="Arial" w:hAnsi="Arial" w:cs="Arial"/>
        </w:rPr>
        <w:t xml:space="preserve">1.5 </w:t>
      </w:r>
      <w:r w:rsidR="005563CD">
        <w:rPr>
          <w:rFonts w:ascii="Arial" w:hAnsi="Arial" w:cs="Arial"/>
          <w:b/>
        </w:rPr>
        <w:t xml:space="preserve">Sve </w:t>
      </w:r>
      <w:r w:rsidR="005563CD" w:rsidRPr="00750E7C">
        <w:rPr>
          <w:rFonts w:ascii="Arial" w:hAnsi="Arial" w:cs="Arial"/>
        </w:rPr>
        <w:t>aktivnosti nabavke zaključene od strane diplomatskih/konzularnih misija će biti potpisane od strane šefa diplomatske/konzularne misije.</w:t>
      </w:r>
    </w:p>
    <w:p w:rsidR="002026D4" w:rsidRPr="00EA6E4E" w:rsidRDefault="002026D4" w:rsidP="002026D4">
      <w:pPr>
        <w:spacing w:after="0" w:line="240" w:lineRule="auto"/>
        <w:ind w:right="113"/>
        <w:jc w:val="both"/>
        <w:rPr>
          <w:rFonts w:ascii="Arial" w:hAnsi="Arial" w:cs="Arial"/>
        </w:rPr>
      </w:pPr>
    </w:p>
    <w:p w:rsidR="002026D4" w:rsidRPr="001646EF" w:rsidRDefault="002026D4" w:rsidP="002026D4">
      <w:pPr>
        <w:pStyle w:val="Heading2"/>
        <w:numPr>
          <w:ilvl w:val="0"/>
          <w:numId w:val="18"/>
        </w:numPr>
        <w:autoSpaceDE w:val="0"/>
        <w:autoSpaceDN w:val="0"/>
        <w:adjustRightInd w:val="0"/>
        <w:spacing w:before="0" w:after="0" w:line="240" w:lineRule="auto"/>
        <w:ind w:right="113"/>
        <w:jc w:val="both"/>
        <w:rPr>
          <w:rFonts w:ascii="Arial" w:hAnsi="Arial" w:cs="Arial"/>
          <w:lang w:val="sq-AL"/>
        </w:rPr>
      </w:pPr>
      <w:r w:rsidRPr="001646EF">
        <w:rPr>
          <w:rFonts w:ascii="Arial" w:hAnsi="Arial" w:cs="Arial"/>
          <w:lang w:val="sq-AL"/>
        </w:rPr>
        <w:t xml:space="preserve"> </w:t>
      </w:r>
      <w:r w:rsidR="005563CD">
        <w:rPr>
          <w:rFonts w:ascii="Arial" w:hAnsi="Arial" w:cs="Arial"/>
          <w:lang w:val="sq-AL"/>
        </w:rPr>
        <w:t>Opšte odredbe</w:t>
      </w:r>
      <w:r w:rsidRPr="001646EF">
        <w:rPr>
          <w:rFonts w:ascii="Arial" w:hAnsi="Arial" w:cs="Arial"/>
          <w:lang w:val="sq-AL"/>
        </w:rPr>
        <w:t xml:space="preserve"> </w:t>
      </w:r>
    </w:p>
    <w:p w:rsidR="002026D4" w:rsidRPr="001646EF" w:rsidRDefault="002026D4" w:rsidP="002026D4">
      <w:pPr>
        <w:spacing w:after="0"/>
        <w:ind w:right="113"/>
        <w:jc w:val="both"/>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2.1 </w:t>
      </w:r>
      <w:r w:rsidR="005563CD">
        <w:rPr>
          <w:rFonts w:ascii="Arial" w:hAnsi="Arial" w:cs="Arial"/>
        </w:rPr>
        <w:t>Šef diplomatske/konzularne misije je konačno odogovora</w:t>
      </w:r>
      <w:r w:rsidR="00C255F2">
        <w:rPr>
          <w:rFonts w:ascii="Arial" w:hAnsi="Arial" w:cs="Arial"/>
        </w:rPr>
        <w:t>n</w:t>
      </w:r>
      <w:r w:rsidR="005563CD">
        <w:rPr>
          <w:rFonts w:ascii="Arial" w:hAnsi="Arial" w:cs="Arial"/>
        </w:rPr>
        <w:t xml:space="preserve"> za kontrolu i planiranje, budžetiranje i troškove celokupnog novca i plaćanja, </w:t>
      </w:r>
      <w:r w:rsidR="005563CD" w:rsidRPr="00750E7C">
        <w:rPr>
          <w:rFonts w:ascii="Arial" w:hAnsi="Arial" w:cs="Arial"/>
          <w:b/>
        </w:rPr>
        <w:t>uprkos</w:t>
      </w:r>
      <w:r w:rsidR="005563CD">
        <w:rPr>
          <w:rFonts w:ascii="Arial" w:hAnsi="Arial" w:cs="Arial"/>
        </w:rPr>
        <w:t xml:space="preserve"> prenošenju zadataka.</w:t>
      </w:r>
    </w:p>
    <w:p w:rsidR="002026D4" w:rsidRPr="001646EF" w:rsidRDefault="002026D4" w:rsidP="009526A5">
      <w:pPr>
        <w:pStyle w:val="PlainText"/>
        <w:ind w:right="115"/>
        <w:jc w:val="both"/>
        <w:rPr>
          <w:rFonts w:ascii="Arial" w:hAnsi="Arial" w:cs="Arial"/>
          <w:sz w:val="22"/>
          <w:szCs w:val="22"/>
        </w:rPr>
      </w:pPr>
    </w:p>
    <w:p w:rsidR="002026D4" w:rsidRPr="001646EF" w:rsidRDefault="005563CD" w:rsidP="00474CE6">
      <w:pPr>
        <w:pStyle w:val="PlainText"/>
        <w:numPr>
          <w:ilvl w:val="1"/>
          <w:numId w:val="36"/>
        </w:numPr>
        <w:ind w:right="115"/>
        <w:jc w:val="both"/>
        <w:rPr>
          <w:rFonts w:ascii="Arial" w:hAnsi="Arial" w:cs="Arial"/>
          <w:sz w:val="22"/>
          <w:szCs w:val="22"/>
        </w:rPr>
      </w:pPr>
      <w:r>
        <w:rPr>
          <w:rFonts w:ascii="Arial" w:hAnsi="Arial" w:cs="Arial"/>
          <w:sz w:val="22"/>
          <w:szCs w:val="22"/>
        </w:rPr>
        <w:t>Za svaku aktivnost nabavke šef diplomatske/konzularne misije će</w:t>
      </w:r>
      <w:r w:rsidR="002026D4"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B96E94" w:rsidRDefault="00AF6F49" w:rsidP="00474CE6">
      <w:pPr>
        <w:pStyle w:val="PlainText"/>
        <w:numPr>
          <w:ilvl w:val="0"/>
          <w:numId w:val="23"/>
        </w:numPr>
        <w:ind w:right="115"/>
        <w:jc w:val="both"/>
        <w:rPr>
          <w:rFonts w:ascii="Arial" w:hAnsi="Arial" w:cs="Arial"/>
          <w:sz w:val="22"/>
          <w:szCs w:val="22"/>
        </w:rPr>
      </w:pPr>
      <w:r>
        <w:rPr>
          <w:rFonts w:ascii="Arial" w:hAnsi="Arial" w:cs="Arial"/>
          <w:sz w:val="22"/>
          <w:szCs w:val="22"/>
        </w:rPr>
        <w:t xml:space="preserve">osigurati </w:t>
      </w:r>
      <w:r w:rsidR="005563CD">
        <w:rPr>
          <w:rFonts w:ascii="Arial" w:hAnsi="Arial" w:cs="Arial"/>
          <w:sz w:val="22"/>
          <w:szCs w:val="22"/>
        </w:rPr>
        <w:t>da postoji interni zahtev za kupovinu koji jasno navodi razlog za nabavku</w:t>
      </w:r>
      <w:r w:rsidR="002026D4" w:rsidRPr="001646EF">
        <w:rPr>
          <w:rFonts w:ascii="Arial" w:hAnsi="Arial" w:cs="Arial"/>
          <w:sz w:val="22"/>
          <w:szCs w:val="22"/>
        </w:rPr>
        <w:t>;</w:t>
      </w:r>
    </w:p>
    <w:p w:rsidR="002026D4" w:rsidRPr="00474CE6" w:rsidRDefault="005563CD" w:rsidP="00474CE6">
      <w:pPr>
        <w:pStyle w:val="PlainText"/>
        <w:numPr>
          <w:ilvl w:val="0"/>
          <w:numId w:val="23"/>
        </w:numPr>
        <w:ind w:right="115"/>
        <w:jc w:val="both"/>
        <w:rPr>
          <w:rFonts w:ascii="Arial" w:hAnsi="Arial" w:cs="Arial"/>
        </w:rPr>
      </w:pPr>
      <w:r w:rsidRPr="00474CE6">
        <w:rPr>
          <w:rFonts w:ascii="Arial" w:hAnsi="Arial" w:cs="Arial"/>
        </w:rPr>
        <w:t>o</w:t>
      </w:r>
      <w:r w:rsidR="004B7DA2">
        <w:rPr>
          <w:rFonts w:ascii="Arial" w:hAnsi="Arial" w:cs="Arial"/>
        </w:rPr>
        <w:t>sigurati</w:t>
      </w:r>
      <w:r w:rsidRPr="00474CE6">
        <w:rPr>
          <w:rFonts w:ascii="Arial" w:hAnsi="Arial" w:cs="Arial"/>
        </w:rPr>
        <w:t xml:space="preserve"> da zahtev nije podeljen na delove kako bi se smanjila predviđena vrednost ugovora </w:t>
      </w:r>
      <w:r w:rsidR="001370EF" w:rsidRPr="00474CE6">
        <w:rPr>
          <w:rFonts w:ascii="Arial" w:hAnsi="Arial" w:cs="Arial"/>
        </w:rPr>
        <w:t xml:space="preserve">ispod relevantnog praga, </w:t>
      </w:r>
      <w:r w:rsidR="00FF51B5">
        <w:rPr>
          <w:rFonts w:ascii="Arial" w:hAnsi="Arial" w:cs="Arial"/>
        </w:rPr>
        <w:t xml:space="preserve">na način </w:t>
      </w:r>
      <w:r w:rsidR="001370EF" w:rsidRPr="00474CE6">
        <w:rPr>
          <w:rFonts w:ascii="Arial" w:hAnsi="Arial" w:cs="Arial"/>
        </w:rPr>
        <w:t>kako bi iz</w:t>
      </w:r>
      <w:r w:rsidR="00AE2FEE" w:rsidRPr="00474CE6">
        <w:rPr>
          <w:rFonts w:ascii="Arial" w:hAnsi="Arial" w:cs="Arial"/>
        </w:rPr>
        <w:t>begao primenu odgovarajućeg postupka nabavke</w:t>
      </w:r>
      <w:r w:rsidR="002026D4" w:rsidRPr="00474CE6">
        <w:rPr>
          <w:rFonts w:ascii="Arial" w:hAnsi="Arial" w:cs="Arial"/>
        </w:rPr>
        <w:t xml:space="preserve">; </w:t>
      </w:r>
    </w:p>
    <w:p w:rsidR="002026D4" w:rsidRPr="001646EF" w:rsidRDefault="00AE2FEE" w:rsidP="009526A5">
      <w:pPr>
        <w:numPr>
          <w:ilvl w:val="0"/>
          <w:numId w:val="23"/>
        </w:numPr>
        <w:spacing w:after="0" w:line="240" w:lineRule="auto"/>
        <w:ind w:right="115"/>
        <w:jc w:val="both"/>
        <w:rPr>
          <w:rFonts w:ascii="Arial" w:hAnsi="Arial" w:cs="Arial"/>
        </w:rPr>
      </w:pPr>
      <w:r>
        <w:rPr>
          <w:rFonts w:ascii="Arial" w:hAnsi="Arial" w:cs="Arial"/>
        </w:rPr>
        <w:t>proceniti zahtev i odobriti ili odbiti zahtev; i</w:t>
      </w:r>
    </w:p>
    <w:p w:rsidR="002026D4" w:rsidRPr="001646EF" w:rsidRDefault="00AE2FEE" w:rsidP="009526A5">
      <w:pPr>
        <w:pStyle w:val="PlainText"/>
        <w:numPr>
          <w:ilvl w:val="0"/>
          <w:numId w:val="23"/>
        </w:numPr>
        <w:ind w:right="115"/>
        <w:jc w:val="both"/>
        <w:rPr>
          <w:rFonts w:ascii="Arial" w:hAnsi="Arial" w:cs="Arial"/>
          <w:sz w:val="22"/>
          <w:szCs w:val="22"/>
        </w:rPr>
      </w:pPr>
      <w:r>
        <w:rPr>
          <w:rFonts w:ascii="Arial" w:hAnsi="Arial" w:cs="Arial"/>
          <w:sz w:val="22"/>
          <w:szCs w:val="22"/>
        </w:rPr>
        <w:t>utvrditi da li je nabavka ispod praga nabavke (a) minimalne vrednosti, (b) male vrednosti ili (c) srednje ili velike vrednosti.</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2.3 </w:t>
      </w:r>
      <w:r w:rsidR="00AE2FEE">
        <w:rPr>
          <w:rFonts w:ascii="Arial" w:hAnsi="Arial" w:cs="Arial"/>
        </w:rPr>
        <w:t>Sve diplomatske/konzularne misije itd., uživaju diplomatski status i kao takve ne podležu bilo kojoj vrsti poreza, poreza na dodatnu vrednost ili lokalnim porezima. Elementi poreza će se ignorisati na svim računima.</w:t>
      </w:r>
    </w:p>
    <w:p w:rsidR="002026D4" w:rsidRPr="001646EF" w:rsidRDefault="002026D4" w:rsidP="002026D4">
      <w:pPr>
        <w:spacing w:after="0"/>
        <w:ind w:right="113"/>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2.4 </w:t>
      </w:r>
      <w:bookmarkStart w:id="1" w:name="OLE_LINK9"/>
      <w:bookmarkStart w:id="2" w:name="OLE_LINK10"/>
      <w:r w:rsidR="00AE2FEE">
        <w:rPr>
          <w:rFonts w:ascii="Arial" w:hAnsi="Arial" w:cs="Arial"/>
        </w:rPr>
        <w:t>Sva lica određena za aktivnosti nabavke u diplomatskim/konzularnim misijama će osigurati da oni neće koristiti svoj autoritet ili poziciju za sticanje lične koristi i delovaće u skladu sa Etičkim kodeksom Regulativne komisije za javne nabavke, koji se može preuzeti na</w:t>
      </w:r>
      <w:r w:rsidRPr="001646EF">
        <w:rPr>
          <w:rFonts w:ascii="Arial" w:hAnsi="Arial" w:cs="Arial"/>
        </w:rPr>
        <w:t xml:space="preserve">: </w:t>
      </w:r>
      <w:hyperlink r:id="rId9" w:history="1">
        <w:r w:rsidR="00224552" w:rsidRPr="001646EF">
          <w:rPr>
            <w:rStyle w:val="Hyperlink"/>
            <w:rFonts w:ascii="Arial" w:hAnsi="Arial" w:cs="Arial"/>
          </w:rPr>
          <w:t>www.krpp.rks-gov.net</w:t>
        </w:r>
      </w:hyperlink>
      <w:r w:rsidRPr="001646EF">
        <w:rPr>
          <w:rFonts w:ascii="Arial" w:hAnsi="Arial" w:cs="Arial"/>
        </w:rPr>
        <w:t>.</w:t>
      </w:r>
    </w:p>
    <w:p w:rsidR="002026D4" w:rsidRPr="001646EF" w:rsidRDefault="002026D4" w:rsidP="009526A5">
      <w:pPr>
        <w:spacing w:after="0" w:line="240" w:lineRule="auto"/>
        <w:ind w:right="115"/>
        <w:jc w:val="both"/>
        <w:rPr>
          <w:rFonts w:ascii="Arial" w:hAnsi="Arial" w:cs="Arial"/>
        </w:rPr>
      </w:pPr>
    </w:p>
    <w:p w:rsidR="003236BD" w:rsidRDefault="002026D4" w:rsidP="009526A5">
      <w:pPr>
        <w:spacing w:after="0" w:line="240" w:lineRule="auto"/>
        <w:ind w:right="115"/>
        <w:jc w:val="both"/>
        <w:rPr>
          <w:rFonts w:ascii="Arial" w:hAnsi="Arial" w:cs="Arial"/>
        </w:rPr>
      </w:pPr>
      <w:r w:rsidRPr="001646EF">
        <w:rPr>
          <w:rFonts w:ascii="Arial" w:hAnsi="Arial" w:cs="Arial"/>
        </w:rPr>
        <w:t xml:space="preserve">2.5 </w:t>
      </w:r>
      <w:r w:rsidR="008A6B8A">
        <w:rPr>
          <w:rFonts w:ascii="Arial" w:hAnsi="Arial" w:cs="Arial"/>
        </w:rPr>
        <w:t xml:space="preserve">Svaki napor treba da bude u cilju stvaranja fer i pravične konkurencije između svih ekonomskih operatera. Sve odluke nabavke </w:t>
      </w:r>
      <w:r w:rsidR="0069455C">
        <w:rPr>
          <w:rFonts w:ascii="Arial" w:hAnsi="Arial" w:cs="Arial"/>
        </w:rPr>
        <w:t xml:space="preserve">moraju biti donete na razumnim procenama </w:t>
      </w:r>
      <w:r w:rsidR="0069455C">
        <w:rPr>
          <w:rFonts w:ascii="Arial" w:hAnsi="Arial" w:cs="Arial"/>
        </w:rPr>
        <w:lastRenderedPageBreak/>
        <w:t>raspoloživosti, podobnosti, kvaliteta, usluge, niske cene, tehničkih specifikacija, bez bilo kakv</w:t>
      </w:r>
      <w:r w:rsidR="003236BD">
        <w:rPr>
          <w:rFonts w:ascii="Arial" w:hAnsi="Arial" w:cs="Arial"/>
        </w:rPr>
        <w:t>og lič</w:t>
      </w:r>
      <w:r w:rsidR="00150BA5">
        <w:rPr>
          <w:rFonts w:ascii="Arial" w:hAnsi="Arial" w:cs="Arial"/>
        </w:rPr>
        <w:t>n</w:t>
      </w:r>
      <w:r w:rsidR="00B35EF0">
        <w:rPr>
          <w:rFonts w:ascii="Arial" w:hAnsi="Arial" w:cs="Arial"/>
        </w:rPr>
        <w:t>og</w:t>
      </w:r>
      <w:r w:rsidR="00150BA5">
        <w:rPr>
          <w:rFonts w:ascii="Arial" w:hAnsi="Arial" w:cs="Arial"/>
        </w:rPr>
        <w:t xml:space="preserve"> interesa</w:t>
      </w:r>
      <w:r w:rsidR="003236BD">
        <w:rPr>
          <w:rFonts w:ascii="Arial" w:hAnsi="Arial" w:cs="Arial"/>
        </w:rPr>
        <w:t xml:space="preserve"> ili koristi. Ekonomski oprateri treba da imaju poverenja da su odluke donete od strane diplomatskih/konzularnih misija utvrđene na pravilan, otvoren i transparentan način.</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2.6 </w:t>
      </w:r>
      <w:r w:rsidR="003236BD">
        <w:rPr>
          <w:rFonts w:ascii="Arial" w:hAnsi="Arial" w:cs="Arial"/>
        </w:rPr>
        <w:t xml:space="preserve">Tamo gde može postojati lični interes, direktan ili indirektan, ili preko biznisa, porodice ili prijatelja ili drugih udruženja, koji mogu uticati ili se opravdano može preko drugih videti uticanje na rasuđivanje i nepristrasnost tog lica, pojedinac treba da </w:t>
      </w:r>
      <w:r w:rsidR="001E0146">
        <w:rPr>
          <w:rFonts w:ascii="Arial" w:hAnsi="Arial" w:cs="Arial"/>
        </w:rPr>
        <w:t xml:space="preserve">se </w:t>
      </w:r>
      <w:r w:rsidR="001E0146" w:rsidRPr="00750E7C">
        <w:rPr>
          <w:rFonts w:ascii="Arial" w:hAnsi="Arial" w:cs="Arial"/>
          <w:u w:val="single"/>
        </w:rPr>
        <w:t>povuče</w:t>
      </w:r>
      <w:r w:rsidR="001E0146">
        <w:rPr>
          <w:rFonts w:ascii="Arial" w:hAnsi="Arial" w:cs="Arial"/>
        </w:rPr>
        <w:t xml:space="preserve"> iz aktivnosti nabavke i da traži nekog drugog člana osoblja za preuzimanje zadataka.</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2.7 </w:t>
      </w:r>
      <w:r w:rsidR="00150BA5">
        <w:rPr>
          <w:rFonts w:ascii="Arial" w:hAnsi="Arial" w:cs="Arial"/>
        </w:rPr>
        <w:t xml:space="preserve">Traženje mita od strane bilo kog lica, direktno ili indirektno, u bilo kom obliku, ili </w:t>
      </w:r>
      <w:r w:rsidR="00AD06A9">
        <w:rPr>
          <w:rFonts w:ascii="Arial" w:hAnsi="Arial" w:cs="Arial"/>
        </w:rPr>
        <w:t>traženj</w:t>
      </w:r>
      <w:r w:rsidR="00150BA5">
        <w:rPr>
          <w:rFonts w:ascii="Arial" w:hAnsi="Arial" w:cs="Arial"/>
        </w:rPr>
        <w:t>e</w:t>
      </w:r>
      <w:r w:rsidR="00AD06A9">
        <w:rPr>
          <w:rFonts w:ascii="Arial" w:hAnsi="Arial" w:cs="Arial"/>
        </w:rPr>
        <w:t>, prim</w:t>
      </w:r>
      <w:r w:rsidR="00150BA5">
        <w:rPr>
          <w:rFonts w:ascii="Arial" w:hAnsi="Arial" w:cs="Arial"/>
        </w:rPr>
        <w:t>anje</w:t>
      </w:r>
      <w:r w:rsidR="00AD06A9">
        <w:rPr>
          <w:rFonts w:ascii="Arial" w:hAnsi="Arial" w:cs="Arial"/>
        </w:rPr>
        <w:t xml:space="preserve"> ili </w:t>
      </w:r>
      <w:r w:rsidR="00150BA5">
        <w:rPr>
          <w:rFonts w:ascii="Arial" w:hAnsi="Arial" w:cs="Arial"/>
        </w:rPr>
        <w:t>pri</w:t>
      </w:r>
      <w:r w:rsidR="00DD3981">
        <w:rPr>
          <w:rFonts w:ascii="Arial" w:hAnsi="Arial" w:cs="Arial"/>
        </w:rPr>
        <w:t>stajanje</w:t>
      </w:r>
      <w:r w:rsidR="00A43DB7">
        <w:rPr>
          <w:rFonts w:ascii="Arial" w:hAnsi="Arial" w:cs="Arial"/>
        </w:rPr>
        <w:t xml:space="preserve"> da prim</w:t>
      </w:r>
      <w:r w:rsidR="000A271B">
        <w:rPr>
          <w:rFonts w:ascii="Arial" w:hAnsi="Arial" w:cs="Arial"/>
        </w:rPr>
        <w:t>a</w:t>
      </w:r>
      <w:r w:rsidR="00A43DB7">
        <w:rPr>
          <w:rFonts w:ascii="Arial" w:hAnsi="Arial" w:cs="Arial"/>
        </w:rPr>
        <w:t xml:space="preserve"> od nekog drugog lica</w:t>
      </w:r>
      <w:r w:rsidR="000A271B">
        <w:rPr>
          <w:rFonts w:ascii="Arial" w:hAnsi="Arial" w:cs="Arial"/>
        </w:rPr>
        <w:t xml:space="preserve"> nakn</w:t>
      </w:r>
      <w:r w:rsidR="004A574E">
        <w:rPr>
          <w:rFonts w:ascii="Arial" w:hAnsi="Arial" w:cs="Arial"/>
        </w:rPr>
        <w:t>a</w:t>
      </w:r>
      <w:r w:rsidR="000A271B">
        <w:rPr>
          <w:rFonts w:ascii="Arial" w:hAnsi="Arial" w:cs="Arial"/>
        </w:rPr>
        <w:t>du ili neku vrstu poklona predstavlja povredu.</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2.8 </w:t>
      </w:r>
      <w:r w:rsidR="007F4AFE">
        <w:rPr>
          <w:rFonts w:ascii="Arial" w:hAnsi="Arial" w:cs="Arial"/>
        </w:rPr>
        <w:t xml:space="preserve">Praksa korišćenja resursa/sredstava, </w:t>
      </w:r>
      <w:r w:rsidR="00BC7A75">
        <w:rPr>
          <w:rFonts w:ascii="Arial" w:hAnsi="Arial" w:cs="Arial"/>
        </w:rPr>
        <w:t>opreme ili usluga, ili sticanje koristi iz formalnih ugovora se ne preporučuje. Korišćenje potrošnih proizvoda za ličnu upotrebu mora biti plaćen</w:t>
      </w:r>
      <w:r w:rsidR="003A6043">
        <w:rPr>
          <w:rFonts w:ascii="Arial" w:hAnsi="Arial" w:cs="Arial"/>
        </w:rPr>
        <w:t>o</w:t>
      </w:r>
      <w:r w:rsidR="00BC7A75">
        <w:rPr>
          <w:rFonts w:ascii="Arial" w:hAnsi="Arial" w:cs="Arial"/>
        </w:rPr>
        <w:t xml:space="preserve"> od strane dotičnog pojedinca.</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2.9 </w:t>
      </w:r>
      <w:r w:rsidR="00BC7A75">
        <w:rPr>
          <w:rFonts w:ascii="Arial" w:hAnsi="Arial" w:cs="Arial"/>
        </w:rPr>
        <w:t>Pojedinci će uvek delovati na način koji je u skladu sa njihovim odgovornostima prema njihovim pozicijama i sta</w:t>
      </w:r>
      <w:r w:rsidR="008066F0">
        <w:rPr>
          <w:rFonts w:ascii="Arial" w:hAnsi="Arial" w:cs="Arial"/>
        </w:rPr>
        <w:t>tusu</w:t>
      </w:r>
      <w:r w:rsidR="00BC7A75">
        <w:rPr>
          <w:rFonts w:ascii="Arial" w:hAnsi="Arial" w:cs="Arial"/>
        </w:rPr>
        <w:t xml:space="preserve"> Republike Kosova</w:t>
      </w:r>
      <w:r w:rsidR="004A574E">
        <w:rPr>
          <w:rFonts w:ascii="Arial" w:hAnsi="Arial" w:cs="Arial"/>
        </w:rPr>
        <w:t>,</w:t>
      </w:r>
      <w:r w:rsidR="00BC7A75">
        <w:rPr>
          <w:rFonts w:ascii="Arial" w:hAnsi="Arial" w:cs="Arial"/>
        </w:rPr>
        <w:t xml:space="preserve"> i</w:t>
      </w:r>
      <w:r w:rsidR="008177D9">
        <w:rPr>
          <w:rFonts w:ascii="Arial" w:hAnsi="Arial" w:cs="Arial"/>
        </w:rPr>
        <w:t xml:space="preserve"> </w:t>
      </w:r>
      <w:r w:rsidR="006F6265">
        <w:rPr>
          <w:rFonts w:ascii="Arial" w:hAnsi="Arial" w:cs="Arial"/>
        </w:rPr>
        <w:t>posvetit</w:t>
      </w:r>
      <w:r w:rsidR="008177D9">
        <w:rPr>
          <w:rFonts w:ascii="Arial" w:hAnsi="Arial" w:cs="Arial"/>
        </w:rPr>
        <w:t xml:space="preserve"> će posebnu pažnju </w:t>
      </w:r>
      <w:r w:rsidR="00422EF5">
        <w:rPr>
          <w:rFonts w:ascii="Arial" w:hAnsi="Arial" w:cs="Arial"/>
        </w:rPr>
        <w:t>koja neće imati štetan uticaj na njihovu diplomatsku/konzularnu misiju, koji može</w:t>
      </w:r>
      <w:r w:rsidR="0054504F">
        <w:rPr>
          <w:rFonts w:ascii="Arial" w:hAnsi="Arial" w:cs="Arial"/>
        </w:rPr>
        <w:t xml:space="preserve"> biti rezultat sukoba između njihovih interesa i </w:t>
      </w:r>
      <w:r w:rsidR="00251EE3">
        <w:rPr>
          <w:rFonts w:ascii="Arial" w:hAnsi="Arial" w:cs="Arial"/>
        </w:rPr>
        <w:t xml:space="preserve">interesa </w:t>
      </w:r>
      <w:r w:rsidR="0054504F">
        <w:rPr>
          <w:rFonts w:ascii="Arial" w:hAnsi="Arial" w:cs="Arial"/>
        </w:rPr>
        <w:t>diplomatske/konzularne misije.</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2.10 </w:t>
      </w:r>
      <w:r w:rsidR="00823CC2">
        <w:rPr>
          <w:rFonts w:ascii="Arial" w:hAnsi="Arial" w:cs="Arial"/>
        </w:rPr>
        <w:t>Ozbiljna je povreda ometanje postupka nabavke usmeravanjem kupovine određenih favorizovanih ekonomskih operatera, ili manipulisanje sa konkurentnim postupkom nadmetanja, ako se to radi zbog ucene, prijateljstva ili nekog drugog razloga</w:t>
      </w:r>
      <w:r w:rsidRPr="001646EF">
        <w:rPr>
          <w:rFonts w:ascii="Arial" w:hAnsi="Arial" w:cs="Arial"/>
        </w:rPr>
        <w:t>.</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pStyle w:val="BodyTextIndent2"/>
        <w:ind w:left="0" w:right="115"/>
        <w:jc w:val="both"/>
        <w:rPr>
          <w:rFonts w:ascii="Arial" w:hAnsi="Arial" w:cs="Arial"/>
          <w:szCs w:val="22"/>
          <w:lang w:val="sq-AL"/>
        </w:rPr>
      </w:pPr>
      <w:r w:rsidRPr="001646EF">
        <w:rPr>
          <w:rFonts w:ascii="Arial" w:hAnsi="Arial" w:cs="Arial"/>
          <w:szCs w:val="22"/>
          <w:lang w:val="sq-AL"/>
        </w:rPr>
        <w:t xml:space="preserve">2.11 </w:t>
      </w:r>
      <w:bookmarkEnd w:id="1"/>
      <w:bookmarkEnd w:id="2"/>
      <w:r w:rsidR="007436E5">
        <w:rPr>
          <w:rFonts w:ascii="Arial" w:hAnsi="Arial" w:cs="Arial"/>
          <w:szCs w:val="22"/>
          <w:lang w:val="sq-AL"/>
        </w:rPr>
        <w:t>Kašnjenje u plaćanju računa oštećuje ekonomskog operatera i oni mogu imati ozbiljne probleme novčanog toka. Treba da se osigura da su sve isplate odmah plaćene kada se roba/usluge isporučuju/obezbeđuju.</w:t>
      </w:r>
    </w:p>
    <w:p w:rsidR="002026D4" w:rsidRPr="001646EF" w:rsidRDefault="002026D4" w:rsidP="009526A5">
      <w:pPr>
        <w:pStyle w:val="BodyTextIndent2"/>
        <w:ind w:left="0" w:right="115"/>
        <w:jc w:val="both"/>
        <w:rPr>
          <w:rFonts w:ascii="Arial" w:hAnsi="Arial" w:cs="Arial"/>
          <w:lang w:val="sq-AL"/>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2.12 </w:t>
      </w:r>
      <w:r w:rsidR="007436E5">
        <w:rPr>
          <w:rFonts w:ascii="Arial" w:hAnsi="Arial" w:cs="Arial"/>
          <w:sz w:val="22"/>
          <w:szCs w:val="22"/>
        </w:rPr>
        <w:t xml:space="preserve">Za potrebe ovog </w:t>
      </w:r>
      <w:r w:rsidR="00DD0982">
        <w:rPr>
          <w:rFonts w:ascii="Arial" w:hAnsi="Arial" w:cs="Arial"/>
          <w:sz w:val="22"/>
          <w:szCs w:val="22"/>
        </w:rPr>
        <w:t>uputstva</w:t>
      </w:r>
      <w:r w:rsidR="007436E5">
        <w:rPr>
          <w:rFonts w:ascii="Arial" w:hAnsi="Arial" w:cs="Arial"/>
          <w:sz w:val="22"/>
          <w:szCs w:val="22"/>
        </w:rPr>
        <w:t xml:space="preserve"> “</w:t>
      </w:r>
      <w:r w:rsidR="007436E5" w:rsidRPr="00750E7C">
        <w:rPr>
          <w:rFonts w:ascii="Arial" w:hAnsi="Arial" w:cs="Arial"/>
          <w:i/>
          <w:sz w:val="22"/>
          <w:szCs w:val="22"/>
        </w:rPr>
        <w:t>snabdevanje</w:t>
      </w:r>
      <w:r w:rsidR="007436E5">
        <w:rPr>
          <w:rFonts w:ascii="Arial" w:hAnsi="Arial" w:cs="Arial"/>
          <w:sz w:val="22"/>
          <w:szCs w:val="22"/>
        </w:rPr>
        <w:t>” označava sve proizvode, gotove ili prikupljene, koje je snabdevač dužan da obezbedi diplomatsko</w:t>
      </w:r>
      <w:r w:rsidR="00DD0982">
        <w:rPr>
          <w:rFonts w:ascii="Arial" w:hAnsi="Arial" w:cs="Arial"/>
          <w:sz w:val="22"/>
          <w:szCs w:val="22"/>
        </w:rPr>
        <w:t>j</w:t>
      </w:r>
      <w:r w:rsidR="007436E5">
        <w:rPr>
          <w:rFonts w:ascii="Arial" w:hAnsi="Arial" w:cs="Arial"/>
          <w:sz w:val="22"/>
          <w:szCs w:val="22"/>
        </w:rPr>
        <w:t xml:space="preserve">/konzularnoj misiji, uključujući i ne ograničavajući se na proizvedenu robu, naročito koja ja pokretna u trenutku identifikacije i ponuđena za prodaju. </w:t>
      </w:r>
      <w:r w:rsidR="00F64478">
        <w:rPr>
          <w:rFonts w:ascii="Arial" w:hAnsi="Arial" w:cs="Arial"/>
          <w:sz w:val="22"/>
          <w:szCs w:val="22"/>
        </w:rPr>
        <w:t>Stavke za isporuku mogu takođe uključiti instaliranje, ispitivanje i puštanje u rad stavki za isporuku, ili o</w:t>
      </w:r>
      <w:r w:rsidR="00955639">
        <w:rPr>
          <w:rFonts w:ascii="Arial" w:hAnsi="Arial" w:cs="Arial"/>
          <w:sz w:val="22"/>
          <w:szCs w:val="22"/>
        </w:rPr>
        <w:t>pr</w:t>
      </w:r>
      <w:r w:rsidR="00F64478">
        <w:rPr>
          <w:rFonts w:ascii="Arial" w:hAnsi="Arial" w:cs="Arial"/>
          <w:sz w:val="22"/>
          <w:szCs w:val="22"/>
        </w:rPr>
        <w:t>eme. Ova reč se može slobodno zameniti rečju “</w:t>
      </w:r>
      <w:r w:rsidR="00F64478" w:rsidRPr="00750E7C">
        <w:rPr>
          <w:rFonts w:ascii="Arial" w:hAnsi="Arial" w:cs="Arial"/>
          <w:i/>
          <w:sz w:val="22"/>
          <w:szCs w:val="22"/>
        </w:rPr>
        <w:t>roba</w:t>
      </w:r>
      <w:r w:rsidR="00F64478">
        <w:rPr>
          <w:rFonts w:ascii="Arial" w:hAnsi="Arial" w:cs="Arial"/>
          <w:sz w:val="22"/>
          <w:szCs w:val="22"/>
        </w:rPr>
        <w:t>”.</w:t>
      </w:r>
    </w:p>
    <w:p w:rsidR="002026D4" w:rsidRPr="001646EF" w:rsidRDefault="002026D4" w:rsidP="009526A5">
      <w:pPr>
        <w:pStyle w:val="PlainText"/>
        <w:ind w:right="115"/>
        <w:jc w:val="both"/>
        <w:rPr>
          <w:rFonts w:ascii="Arial" w:hAnsi="Arial" w:cs="Arial"/>
          <w:b/>
          <w:sz w:val="22"/>
          <w:szCs w:val="22"/>
          <w:u w:val="single"/>
        </w:rPr>
      </w:pPr>
    </w:p>
    <w:p w:rsidR="001A6B77" w:rsidRDefault="00224552" w:rsidP="009526A5">
      <w:pPr>
        <w:pStyle w:val="PlainText"/>
        <w:ind w:right="115"/>
        <w:jc w:val="both"/>
        <w:rPr>
          <w:rFonts w:ascii="Arial" w:hAnsi="Arial" w:cs="Arial"/>
          <w:sz w:val="22"/>
          <w:szCs w:val="22"/>
        </w:rPr>
      </w:pPr>
      <w:r w:rsidRPr="001646EF">
        <w:rPr>
          <w:rFonts w:ascii="Arial" w:hAnsi="Arial" w:cs="Arial"/>
          <w:sz w:val="22"/>
          <w:szCs w:val="22"/>
        </w:rPr>
        <w:t xml:space="preserve">2.13 </w:t>
      </w:r>
      <w:r w:rsidR="00F64478">
        <w:rPr>
          <w:rFonts w:ascii="Arial" w:hAnsi="Arial" w:cs="Arial"/>
          <w:sz w:val="22"/>
          <w:szCs w:val="22"/>
        </w:rPr>
        <w:t xml:space="preserve">Za potrebe ovog </w:t>
      </w:r>
      <w:r w:rsidR="00DD0982">
        <w:rPr>
          <w:rFonts w:ascii="Arial" w:hAnsi="Arial" w:cs="Arial"/>
          <w:sz w:val="22"/>
          <w:szCs w:val="22"/>
        </w:rPr>
        <w:t>uputstva</w:t>
      </w:r>
      <w:r w:rsidR="00F64478">
        <w:rPr>
          <w:rFonts w:ascii="Arial" w:hAnsi="Arial" w:cs="Arial"/>
          <w:sz w:val="22"/>
          <w:szCs w:val="22"/>
        </w:rPr>
        <w:t xml:space="preserve"> “</w:t>
      </w:r>
      <w:r w:rsidR="00F64478" w:rsidRPr="00750E7C">
        <w:rPr>
          <w:rFonts w:ascii="Arial" w:hAnsi="Arial" w:cs="Arial"/>
          <w:i/>
          <w:sz w:val="22"/>
          <w:szCs w:val="22"/>
        </w:rPr>
        <w:t>usluge</w:t>
      </w:r>
      <w:r w:rsidR="00F64478">
        <w:rPr>
          <w:rFonts w:ascii="Arial" w:hAnsi="Arial" w:cs="Arial"/>
          <w:sz w:val="22"/>
          <w:szCs w:val="22"/>
        </w:rPr>
        <w:t xml:space="preserve">” označavaju vredan čin, delo ili napor, ili uslugu, koja je </w:t>
      </w:r>
      <w:r w:rsidR="00F97AA5">
        <w:rPr>
          <w:rFonts w:ascii="Arial" w:hAnsi="Arial" w:cs="Arial"/>
          <w:sz w:val="22"/>
          <w:szCs w:val="22"/>
        </w:rPr>
        <w:t xml:space="preserve">izvršena </w:t>
      </w:r>
      <w:r w:rsidR="00272862">
        <w:rPr>
          <w:rFonts w:ascii="Arial" w:hAnsi="Arial" w:cs="Arial"/>
          <w:sz w:val="22"/>
          <w:szCs w:val="22"/>
        </w:rPr>
        <w:t xml:space="preserve">od strane ekonomskog operatera za diplomatsku/konzularnu misiju, </w:t>
      </w:r>
      <w:r w:rsidR="001925CD">
        <w:rPr>
          <w:rFonts w:ascii="Arial" w:hAnsi="Arial" w:cs="Arial"/>
          <w:sz w:val="22"/>
          <w:szCs w:val="22"/>
        </w:rPr>
        <w:t xml:space="preserve">za ispunjene potrebe, ili za izvršenje određenog zadatka, ili za ispunjenje zahteva za </w:t>
      </w:r>
      <w:r w:rsidR="001A6B77">
        <w:rPr>
          <w:rFonts w:ascii="Arial" w:hAnsi="Arial" w:cs="Arial"/>
          <w:sz w:val="22"/>
          <w:szCs w:val="22"/>
        </w:rPr>
        <w:t xml:space="preserve">osiguravanje prijema trgovine, </w:t>
      </w:r>
      <w:r w:rsidR="002D4F27">
        <w:rPr>
          <w:rFonts w:ascii="Arial" w:hAnsi="Arial" w:cs="Arial"/>
          <w:sz w:val="22"/>
          <w:szCs w:val="22"/>
        </w:rPr>
        <w:t xml:space="preserve">zanatskih </w:t>
      </w:r>
      <w:r w:rsidR="001A6B77">
        <w:rPr>
          <w:rFonts w:ascii="Arial" w:hAnsi="Arial" w:cs="Arial"/>
          <w:sz w:val="22"/>
          <w:szCs w:val="22"/>
        </w:rPr>
        <w:t xml:space="preserve">usluga ili usluga rada, u bilo kom obliku. Usluge su neopipljivi proizvodi koji nisu roba (opipljivi proizvodi). </w:t>
      </w:r>
      <w:r w:rsidR="001A6B77" w:rsidRPr="00750E7C">
        <w:rPr>
          <w:rFonts w:ascii="Arial" w:hAnsi="Arial" w:cs="Arial"/>
          <w:i/>
          <w:sz w:val="22"/>
          <w:szCs w:val="22"/>
        </w:rPr>
        <w:t>(Ne postoji prenos vlasništva ili posedovanja kada su usluge prodate, one ne mogu da se skladište ili transportuju, i lako kvare i postoje samo u vremenu kada se kupuju i konzumiraju).</w:t>
      </w:r>
      <w:r w:rsidR="001A6B77">
        <w:rPr>
          <w:rFonts w:ascii="Arial" w:hAnsi="Arial" w:cs="Arial"/>
          <w:sz w:val="22"/>
          <w:szCs w:val="22"/>
        </w:rPr>
        <w:t xml:space="preserve"> </w:t>
      </w:r>
    </w:p>
    <w:p w:rsidR="002026D4" w:rsidRPr="001646EF" w:rsidRDefault="001A6B77" w:rsidP="009526A5">
      <w:pPr>
        <w:pStyle w:val="PlainText"/>
        <w:ind w:right="115"/>
        <w:jc w:val="both"/>
        <w:rPr>
          <w:rFonts w:ascii="Arial" w:hAnsi="Arial" w:cs="Arial"/>
        </w:rPr>
      </w:pPr>
      <w:r>
        <w:rPr>
          <w:rFonts w:ascii="Arial" w:hAnsi="Arial" w:cs="Arial"/>
          <w:sz w:val="22"/>
          <w:szCs w:val="22"/>
        </w:rPr>
        <w:t xml:space="preserve"> </w:t>
      </w:r>
    </w:p>
    <w:p w:rsidR="002026D4" w:rsidRPr="001646EF" w:rsidRDefault="00F42192" w:rsidP="009526A5">
      <w:pPr>
        <w:spacing w:line="240" w:lineRule="auto"/>
        <w:ind w:right="115"/>
        <w:jc w:val="both"/>
        <w:rPr>
          <w:rFonts w:ascii="Arial" w:hAnsi="Arial" w:cs="Arial"/>
        </w:rPr>
      </w:pPr>
      <w:r>
        <w:rPr>
          <w:rFonts w:ascii="Arial" w:hAnsi="Arial" w:cs="Arial"/>
        </w:rPr>
        <w:t xml:space="preserve">2.14 </w:t>
      </w:r>
      <w:r w:rsidR="001A6B77">
        <w:rPr>
          <w:rFonts w:ascii="Arial" w:hAnsi="Arial" w:cs="Arial"/>
        </w:rPr>
        <w:t xml:space="preserve">Za potrebe ovog </w:t>
      </w:r>
      <w:r w:rsidR="00DD0982">
        <w:rPr>
          <w:rFonts w:ascii="Arial" w:hAnsi="Arial" w:cs="Arial"/>
        </w:rPr>
        <w:t>uputstva</w:t>
      </w:r>
      <w:r w:rsidR="001A6B77">
        <w:rPr>
          <w:rFonts w:ascii="Arial" w:hAnsi="Arial" w:cs="Arial"/>
        </w:rPr>
        <w:t xml:space="preserve"> “</w:t>
      </w:r>
      <w:r w:rsidR="001A6B77" w:rsidRPr="00750E7C">
        <w:rPr>
          <w:rFonts w:ascii="Arial" w:hAnsi="Arial" w:cs="Arial"/>
          <w:i/>
        </w:rPr>
        <w:t>Osoblje diplomatske/konzularne misije</w:t>
      </w:r>
      <w:r w:rsidR="001A6B77">
        <w:rPr>
          <w:rFonts w:ascii="Arial" w:hAnsi="Arial" w:cs="Arial"/>
        </w:rPr>
        <w:t>” podrazumeva lice ovlašćeno od strane šefa misije za obavljanje aktivnosti nabavke u njegovo ime</w:t>
      </w:r>
      <w:r w:rsidR="002026D4" w:rsidRPr="001646EF">
        <w:rPr>
          <w:rFonts w:ascii="Arial" w:hAnsi="Arial" w:cs="Arial"/>
        </w:rPr>
        <w:t>.</w:t>
      </w:r>
    </w:p>
    <w:p w:rsidR="002026D4" w:rsidRPr="001646EF" w:rsidRDefault="002026D4" w:rsidP="009526A5">
      <w:pPr>
        <w:spacing w:line="240" w:lineRule="auto"/>
        <w:ind w:right="115"/>
        <w:jc w:val="both"/>
        <w:rPr>
          <w:rFonts w:ascii="Arial" w:hAnsi="Arial" w:cs="Arial"/>
        </w:rPr>
      </w:pPr>
      <w:r w:rsidRPr="001646EF">
        <w:rPr>
          <w:rFonts w:ascii="Arial" w:hAnsi="Arial" w:cs="Arial"/>
        </w:rPr>
        <w:t xml:space="preserve">2.15 </w:t>
      </w:r>
      <w:r w:rsidR="001A6B77">
        <w:rPr>
          <w:rFonts w:ascii="Arial" w:hAnsi="Arial" w:cs="Arial"/>
        </w:rPr>
        <w:t>Šef diplomatske/konzularne misije će voditi evidenciju o svim sredstvima, pokretnoj i nepokretnoj imovini misije/konzulata i na kraju svake finansijske godine će poslati takve informacije Ministarstvu spoljnih poslova.</w:t>
      </w:r>
    </w:p>
    <w:p w:rsidR="00750E7C" w:rsidRDefault="00750E7C" w:rsidP="002026D4">
      <w:pPr>
        <w:pStyle w:val="PlainText"/>
        <w:ind w:right="113"/>
        <w:jc w:val="both"/>
        <w:rPr>
          <w:rFonts w:ascii="Arial" w:hAnsi="Arial" w:cs="Arial"/>
          <w:b/>
          <w:sz w:val="22"/>
          <w:szCs w:val="22"/>
          <w:u w:val="single"/>
        </w:rPr>
      </w:pPr>
    </w:p>
    <w:p w:rsidR="002026D4" w:rsidRPr="001646EF" w:rsidRDefault="00F80E6A" w:rsidP="002026D4">
      <w:pPr>
        <w:pStyle w:val="PlainText"/>
        <w:ind w:right="113"/>
        <w:jc w:val="both"/>
        <w:rPr>
          <w:rFonts w:ascii="Arial" w:hAnsi="Arial" w:cs="Arial"/>
          <w:b/>
          <w:sz w:val="22"/>
          <w:szCs w:val="22"/>
          <w:u w:val="single"/>
        </w:rPr>
      </w:pPr>
      <w:r>
        <w:rPr>
          <w:rFonts w:ascii="Arial" w:hAnsi="Arial" w:cs="Arial"/>
          <w:b/>
          <w:sz w:val="22"/>
          <w:szCs w:val="22"/>
          <w:u w:val="single"/>
        </w:rPr>
        <w:lastRenderedPageBreak/>
        <w:t>Primeri snabdevanja i usluga</w:t>
      </w:r>
    </w:p>
    <w:tbl>
      <w:tblPr>
        <w:tblW w:w="48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4"/>
        <w:gridCol w:w="4309"/>
      </w:tblGrid>
      <w:tr w:rsidR="002026D4" w:rsidRPr="001646EF" w:rsidTr="00226FED">
        <w:trPr>
          <w:jc w:val="center"/>
        </w:trPr>
        <w:tc>
          <w:tcPr>
            <w:tcW w:w="2527" w:type="pct"/>
            <w:tcBorders>
              <w:bottom w:val="single" w:sz="4" w:space="0" w:color="000000"/>
            </w:tcBorders>
          </w:tcPr>
          <w:p w:rsidR="002026D4" w:rsidRPr="001646EF" w:rsidRDefault="00F80E6A"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Snabdevanja</w:t>
            </w:r>
          </w:p>
        </w:tc>
        <w:tc>
          <w:tcPr>
            <w:tcW w:w="2473" w:type="pct"/>
            <w:tcBorders>
              <w:bottom w:val="single" w:sz="4" w:space="0" w:color="000000"/>
            </w:tcBorders>
          </w:tcPr>
          <w:p w:rsidR="002026D4" w:rsidRPr="001646EF" w:rsidRDefault="00F80E6A">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Usluge</w:t>
            </w:r>
          </w:p>
        </w:tc>
      </w:tr>
      <w:tr w:rsidR="002026D4" w:rsidRPr="001646EF" w:rsidTr="00226FED">
        <w:trPr>
          <w:jc w:val="center"/>
        </w:trPr>
        <w:tc>
          <w:tcPr>
            <w:tcW w:w="5000" w:type="pct"/>
            <w:gridSpan w:val="2"/>
            <w:tcBorders>
              <w:left w:val="nil"/>
              <w:right w:val="nil"/>
            </w:tcBorders>
          </w:tcPr>
          <w:p w:rsidR="002026D4" w:rsidRPr="001646EF" w:rsidRDefault="002026D4" w:rsidP="00226FED">
            <w:pPr>
              <w:pStyle w:val="PlainText"/>
              <w:ind w:right="113"/>
              <w:jc w:val="both"/>
              <w:rPr>
                <w:rFonts w:ascii="Arial" w:hAnsi="Arial" w:cs="Arial"/>
                <w:sz w:val="22"/>
                <w:szCs w:val="22"/>
                <w:u w:val="single"/>
                <w:lang w:eastAsia="en-GB"/>
              </w:rPr>
            </w:pPr>
          </w:p>
        </w:tc>
      </w:tr>
      <w:tr w:rsidR="002026D4" w:rsidRPr="001646EF" w:rsidTr="00226FED">
        <w:trPr>
          <w:jc w:val="center"/>
        </w:trPr>
        <w:tc>
          <w:tcPr>
            <w:tcW w:w="2527" w:type="pct"/>
          </w:tcPr>
          <w:p w:rsidR="002026D4" w:rsidRPr="001646EF" w:rsidRDefault="00F80E6A"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Opšta snabdevanja</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Kancelarijski materijal</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Snabdevanja za kancelariju</w:t>
            </w:r>
            <w:r w:rsidR="002026D4" w:rsidRPr="001646EF">
              <w:rPr>
                <w:rFonts w:ascii="Arial" w:hAnsi="Arial" w:cs="Arial"/>
                <w:sz w:val="22"/>
                <w:szCs w:val="22"/>
                <w:lang w:eastAsia="en-GB"/>
              </w:rPr>
              <w:t>/</w:t>
            </w:r>
            <w:r>
              <w:rPr>
                <w:rFonts w:ascii="Arial" w:hAnsi="Arial" w:cs="Arial"/>
                <w:sz w:val="22"/>
                <w:szCs w:val="22"/>
                <w:lang w:eastAsia="en-GB"/>
              </w:rPr>
              <w:t>Potrošni materijal</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Materijal za čišćenje</w:t>
            </w:r>
            <w:r w:rsidR="002026D4" w:rsidRPr="001646EF">
              <w:rPr>
                <w:rFonts w:ascii="Arial" w:hAnsi="Arial" w:cs="Arial"/>
                <w:sz w:val="22"/>
                <w:szCs w:val="22"/>
                <w:lang w:eastAsia="en-GB"/>
              </w:rPr>
              <w:t>/</w:t>
            </w:r>
            <w:r>
              <w:rPr>
                <w:rFonts w:ascii="Arial" w:hAnsi="Arial" w:cs="Arial"/>
                <w:sz w:val="22"/>
                <w:szCs w:val="22"/>
                <w:lang w:eastAsia="en-GB"/>
              </w:rPr>
              <w:t>Potrošni materijal</w:t>
            </w:r>
          </w:p>
          <w:p w:rsidR="00520635"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Hrana za ugostiteljstv</w:t>
            </w:r>
            <w:r w:rsidR="00AF573D">
              <w:rPr>
                <w:rFonts w:ascii="Arial" w:hAnsi="Arial" w:cs="Arial"/>
                <w:sz w:val="22"/>
                <w:szCs w:val="22"/>
                <w:lang w:eastAsia="en-GB"/>
              </w:rPr>
              <w:t>o/</w:t>
            </w:r>
            <w:r>
              <w:rPr>
                <w:rFonts w:ascii="Arial" w:hAnsi="Arial" w:cs="Arial"/>
                <w:sz w:val="22"/>
                <w:szCs w:val="22"/>
                <w:lang w:eastAsia="en-GB"/>
              </w:rPr>
              <w:t>Potrošni materijal</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Snabdevanje hranom/Potrošni materijal</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Elektronska oprema</w:t>
            </w:r>
            <w:r w:rsidR="00AF573D">
              <w:rPr>
                <w:rFonts w:ascii="Arial" w:hAnsi="Arial" w:cs="Arial"/>
                <w:sz w:val="22"/>
                <w:szCs w:val="22"/>
                <w:lang w:eastAsia="en-GB"/>
              </w:rPr>
              <w:t xml:space="preserve"> i posuđe</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Nameštaj i oprema</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 xml:space="preserve">Snabdevanje </w:t>
            </w:r>
            <w:r w:rsidR="00AF573D">
              <w:rPr>
                <w:rFonts w:ascii="Arial" w:hAnsi="Arial" w:cs="Arial"/>
                <w:sz w:val="22"/>
                <w:szCs w:val="22"/>
                <w:lang w:eastAsia="en-GB"/>
              </w:rPr>
              <w:t>sa sredstvima za vratara</w:t>
            </w:r>
          </w:p>
          <w:p w:rsidR="002026D4" w:rsidRPr="001646EF" w:rsidRDefault="00520635"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Potr</w:t>
            </w:r>
            <w:r w:rsidR="00786C61">
              <w:rPr>
                <w:rFonts w:ascii="Arial" w:hAnsi="Arial" w:cs="Arial"/>
                <w:sz w:val="22"/>
                <w:szCs w:val="22"/>
                <w:lang w:eastAsia="en-GB"/>
              </w:rPr>
              <w:t>o</w:t>
            </w:r>
            <w:r>
              <w:rPr>
                <w:rFonts w:ascii="Arial" w:hAnsi="Arial" w:cs="Arial"/>
                <w:sz w:val="22"/>
                <w:szCs w:val="22"/>
                <w:lang w:eastAsia="en-GB"/>
              </w:rPr>
              <w:t>šni materijal za održavanje</w:t>
            </w:r>
          </w:p>
          <w:p w:rsidR="002026D4" w:rsidRPr="001646EF" w:rsidRDefault="002026D4" w:rsidP="00226FED">
            <w:pPr>
              <w:pStyle w:val="PlainText"/>
              <w:ind w:left="360" w:right="113"/>
              <w:jc w:val="both"/>
              <w:rPr>
                <w:rFonts w:ascii="Arial" w:hAnsi="Arial" w:cs="Arial"/>
                <w:sz w:val="22"/>
                <w:szCs w:val="22"/>
                <w:lang w:eastAsia="en-GB"/>
              </w:rPr>
            </w:pPr>
          </w:p>
          <w:p w:rsidR="002026D4" w:rsidRPr="001646EF" w:rsidRDefault="002026D4" w:rsidP="00226FED">
            <w:pPr>
              <w:pStyle w:val="PlainText"/>
              <w:ind w:right="113"/>
              <w:jc w:val="both"/>
              <w:rPr>
                <w:rFonts w:ascii="Arial" w:hAnsi="Arial" w:cs="Arial"/>
                <w:sz w:val="22"/>
                <w:szCs w:val="22"/>
                <w:lang w:eastAsia="en-GB"/>
              </w:rPr>
            </w:pPr>
          </w:p>
        </w:tc>
        <w:tc>
          <w:tcPr>
            <w:tcW w:w="2473" w:type="pct"/>
          </w:tcPr>
          <w:p w:rsidR="002026D4" w:rsidRPr="001646EF" w:rsidRDefault="00520635"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 xml:space="preserve">Trgovina, </w:t>
            </w:r>
            <w:r w:rsidR="00AF573D">
              <w:rPr>
                <w:rFonts w:ascii="Arial" w:hAnsi="Arial" w:cs="Arial"/>
                <w:b/>
                <w:sz w:val="22"/>
                <w:szCs w:val="22"/>
                <w:u w:val="single"/>
                <w:lang w:eastAsia="en-GB"/>
              </w:rPr>
              <w:t>zanatske usluge</w:t>
            </w:r>
            <w:r>
              <w:rPr>
                <w:rFonts w:ascii="Arial" w:hAnsi="Arial" w:cs="Arial"/>
                <w:b/>
                <w:sz w:val="22"/>
                <w:szCs w:val="22"/>
                <w:u w:val="single"/>
                <w:lang w:eastAsia="en-GB"/>
              </w:rPr>
              <w:t xml:space="preserve"> i </w:t>
            </w:r>
            <w:r w:rsidR="00AF573D">
              <w:rPr>
                <w:rFonts w:ascii="Arial" w:hAnsi="Arial" w:cs="Arial"/>
                <w:b/>
                <w:sz w:val="22"/>
                <w:szCs w:val="22"/>
                <w:u w:val="single"/>
                <w:lang w:eastAsia="en-GB"/>
              </w:rPr>
              <w:t xml:space="preserve">usluge </w:t>
            </w:r>
            <w:r>
              <w:rPr>
                <w:rFonts w:ascii="Arial" w:hAnsi="Arial" w:cs="Arial"/>
                <w:b/>
                <w:sz w:val="22"/>
                <w:szCs w:val="22"/>
                <w:u w:val="single"/>
                <w:lang w:eastAsia="en-GB"/>
              </w:rPr>
              <w:t>rada</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Baštovan</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Dezinf</w:t>
            </w:r>
            <w:r w:rsidR="00520635">
              <w:rPr>
                <w:rFonts w:ascii="Arial" w:hAnsi="Arial" w:cs="Arial"/>
                <w:sz w:val="22"/>
                <w:szCs w:val="22"/>
                <w:lang w:eastAsia="en-GB"/>
              </w:rPr>
              <w:t>ekcija</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Čuvari</w:t>
            </w:r>
            <w:r w:rsidR="002026D4" w:rsidRPr="001646EF">
              <w:rPr>
                <w:rFonts w:ascii="Arial" w:hAnsi="Arial" w:cs="Arial"/>
                <w:sz w:val="22"/>
                <w:szCs w:val="22"/>
                <w:lang w:eastAsia="en-GB"/>
              </w:rPr>
              <w:t>, Patr</w:t>
            </w:r>
            <w:r>
              <w:rPr>
                <w:rFonts w:ascii="Arial" w:hAnsi="Arial" w:cs="Arial"/>
                <w:sz w:val="22"/>
                <w:szCs w:val="22"/>
                <w:lang w:eastAsia="en-GB"/>
              </w:rPr>
              <w:t>ole</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Sakupljanje otpada, premeštaj</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Usluge hrane</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Usluge čišćenja</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Čišćenje prozora</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Prikupljanje i raspodela</w:t>
            </w:r>
          </w:p>
          <w:p w:rsidR="002026D4" w:rsidRPr="001646EF" w:rsidRDefault="00520635"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Kurir</w:t>
            </w:r>
            <w:r w:rsidR="002026D4" w:rsidRPr="001646EF">
              <w:rPr>
                <w:rFonts w:ascii="Arial" w:hAnsi="Arial" w:cs="Arial"/>
                <w:sz w:val="22"/>
                <w:szCs w:val="22"/>
                <w:lang w:eastAsia="en-GB"/>
              </w:rPr>
              <w:t>/</w:t>
            </w:r>
            <w:r w:rsidR="007A6F1A">
              <w:rPr>
                <w:rFonts w:ascii="Arial" w:hAnsi="Arial" w:cs="Arial"/>
                <w:sz w:val="22"/>
                <w:szCs w:val="22"/>
                <w:lang w:eastAsia="en-GB"/>
              </w:rPr>
              <w:t>Diplomatske kurirske usluge</w:t>
            </w:r>
          </w:p>
          <w:p w:rsidR="002026D4" w:rsidRPr="001646EF" w:rsidRDefault="00FE68F0"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Električne usluge</w:t>
            </w:r>
          </w:p>
          <w:p w:rsidR="002026D4" w:rsidRPr="001646EF" w:rsidRDefault="00FE68F0"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Hidraulične usluge</w:t>
            </w:r>
          </w:p>
          <w:p w:rsidR="002026D4" w:rsidRPr="001646EF" w:rsidRDefault="00FE68F0"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Stolarske usluge</w:t>
            </w:r>
          </w:p>
          <w:p w:rsidR="002026D4" w:rsidRPr="001646EF" w:rsidRDefault="00FE68F0"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Dekorativne usluge</w:t>
            </w:r>
          </w:p>
          <w:p w:rsidR="002026D4" w:rsidRPr="001646EF" w:rsidRDefault="00FE68F0"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Usluge popravke</w:t>
            </w:r>
          </w:p>
          <w:p w:rsidR="002026D4" w:rsidRPr="001646EF" w:rsidRDefault="009B271E" w:rsidP="00226FED">
            <w:pPr>
              <w:pStyle w:val="PlainText"/>
              <w:numPr>
                <w:ilvl w:val="0"/>
                <w:numId w:val="1"/>
              </w:numPr>
              <w:ind w:right="113"/>
              <w:jc w:val="both"/>
              <w:rPr>
                <w:rFonts w:ascii="Arial" w:hAnsi="Arial" w:cs="Arial"/>
                <w:sz w:val="22"/>
                <w:szCs w:val="22"/>
                <w:u w:val="single"/>
                <w:lang w:eastAsia="en-GB"/>
              </w:rPr>
            </w:pPr>
            <w:r>
              <w:rPr>
                <w:rFonts w:ascii="Arial" w:hAnsi="Arial" w:cs="Arial"/>
                <w:sz w:val="22"/>
                <w:szCs w:val="22"/>
                <w:lang w:eastAsia="en-GB"/>
              </w:rPr>
              <w:t>Usluge rada</w:t>
            </w:r>
            <w:r w:rsidR="002026D4" w:rsidRPr="001646EF">
              <w:rPr>
                <w:rFonts w:ascii="Arial" w:hAnsi="Arial" w:cs="Arial"/>
                <w:sz w:val="22"/>
                <w:szCs w:val="22"/>
                <w:lang w:eastAsia="en-GB"/>
              </w:rPr>
              <w:t xml:space="preserve"> </w:t>
            </w:r>
            <w:r>
              <w:rPr>
                <w:rFonts w:ascii="Arial" w:hAnsi="Arial" w:cs="Arial"/>
                <w:sz w:val="22"/>
                <w:szCs w:val="22"/>
                <w:lang w:eastAsia="en-GB"/>
              </w:rPr>
              <w:t>(Zapošljavanje</w:t>
            </w:r>
            <w:r w:rsidR="002026D4" w:rsidRPr="001646EF">
              <w:rPr>
                <w:rFonts w:ascii="Arial" w:hAnsi="Arial" w:cs="Arial"/>
                <w:sz w:val="22"/>
                <w:szCs w:val="22"/>
                <w:lang w:eastAsia="en-GB"/>
              </w:rPr>
              <w:t>)</w:t>
            </w:r>
          </w:p>
        </w:tc>
      </w:tr>
      <w:tr w:rsidR="002026D4" w:rsidRPr="001646EF" w:rsidTr="00226FED">
        <w:trPr>
          <w:jc w:val="center"/>
        </w:trPr>
        <w:tc>
          <w:tcPr>
            <w:tcW w:w="2527" w:type="pct"/>
          </w:tcPr>
          <w:p w:rsidR="002026D4" w:rsidRPr="001646EF" w:rsidRDefault="009B271E"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Oprema</w:t>
            </w:r>
          </w:p>
          <w:p w:rsidR="002026D4" w:rsidRPr="001646EF" w:rsidRDefault="009B271E"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Kancelarijska oprema</w:t>
            </w:r>
          </w:p>
          <w:p w:rsidR="002026D4" w:rsidRPr="001646EF" w:rsidRDefault="009B271E" w:rsidP="00226FED">
            <w:pPr>
              <w:pStyle w:val="PlainText"/>
              <w:numPr>
                <w:ilvl w:val="0"/>
                <w:numId w:val="1"/>
              </w:numPr>
              <w:rPr>
                <w:rFonts w:ascii="Arial" w:hAnsi="Arial" w:cs="Arial"/>
                <w:sz w:val="22"/>
                <w:szCs w:val="22"/>
                <w:lang w:eastAsia="en-GB"/>
              </w:rPr>
            </w:pPr>
            <w:r>
              <w:rPr>
                <w:rFonts w:ascii="Arial" w:hAnsi="Arial" w:cs="Arial"/>
                <w:sz w:val="22"/>
                <w:szCs w:val="22"/>
                <w:lang w:eastAsia="en-GB"/>
              </w:rPr>
              <w:t>Oprema za hranu</w:t>
            </w:r>
          </w:p>
          <w:p w:rsidR="002026D4" w:rsidRPr="001646EF" w:rsidRDefault="009B271E" w:rsidP="00226FED">
            <w:pPr>
              <w:pStyle w:val="PlainText"/>
              <w:numPr>
                <w:ilvl w:val="0"/>
                <w:numId w:val="4"/>
              </w:numPr>
              <w:ind w:left="360"/>
              <w:jc w:val="both"/>
              <w:rPr>
                <w:rFonts w:ascii="Arial" w:hAnsi="Arial" w:cs="Arial"/>
                <w:sz w:val="22"/>
                <w:szCs w:val="22"/>
                <w:lang w:eastAsia="en-GB"/>
              </w:rPr>
            </w:pPr>
            <w:r>
              <w:rPr>
                <w:rFonts w:ascii="Arial" w:hAnsi="Arial" w:cs="Arial"/>
                <w:sz w:val="22"/>
                <w:szCs w:val="22"/>
                <w:lang w:eastAsia="en-GB"/>
              </w:rPr>
              <w:t>Oprema za čišćenje</w:t>
            </w:r>
          </w:p>
          <w:p w:rsidR="002026D4" w:rsidRPr="001646EF" w:rsidRDefault="009B271E" w:rsidP="00226FED">
            <w:pPr>
              <w:pStyle w:val="PlainText"/>
              <w:numPr>
                <w:ilvl w:val="0"/>
                <w:numId w:val="4"/>
              </w:numPr>
              <w:ind w:left="360"/>
              <w:jc w:val="both"/>
              <w:rPr>
                <w:rFonts w:ascii="Arial" w:hAnsi="Arial" w:cs="Arial"/>
                <w:sz w:val="22"/>
                <w:szCs w:val="22"/>
                <w:lang w:eastAsia="en-GB"/>
              </w:rPr>
            </w:pPr>
            <w:r>
              <w:rPr>
                <w:rFonts w:ascii="Arial" w:hAnsi="Arial" w:cs="Arial"/>
                <w:sz w:val="22"/>
                <w:szCs w:val="22"/>
                <w:lang w:eastAsia="en-GB"/>
              </w:rPr>
              <w:t>Kompjuterska oprema</w:t>
            </w:r>
          </w:p>
          <w:p w:rsidR="002026D4" w:rsidRPr="001646EF" w:rsidRDefault="009B271E"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Električna oprema</w:t>
            </w:r>
          </w:p>
          <w:p w:rsidR="002026D4" w:rsidRPr="001646EF" w:rsidRDefault="009B271E" w:rsidP="00226FED">
            <w:pPr>
              <w:pStyle w:val="PlainText"/>
              <w:numPr>
                <w:ilvl w:val="0"/>
                <w:numId w:val="5"/>
              </w:numPr>
              <w:jc w:val="both"/>
              <w:rPr>
                <w:rFonts w:ascii="Arial" w:hAnsi="Arial" w:cs="Arial"/>
                <w:sz w:val="22"/>
                <w:szCs w:val="22"/>
                <w:lang w:eastAsia="en-GB"/>
              </w:rPr>
            </w:pPr>
            <w:r>
              <w:rPr>
                <w:rFonts w:ascii="Arial" w:hAnsi="Arial" w:cs="Arial"/>
                <w:sz w:val="22"/>
                <w:szCs w:val="22"/>
                <w:lang w:eastAsia="en-GB"/>
              </w:rPr>
              <w:t>Oprema za grejanje</w:t>
            </w:r>
            <w:r w:rsidR="002026D4" w:rsidRPr="001646EF">
              <w:rPr>
                <w:rFonts w:ascii="Arial" w:hAnsi="Arial" w:cs="Arial"/>
                <w:sz w:val="22"/>
                <w:szCs w:val="22"/>
                <w:lang w:eastAsia="en-GB"/>
              </w:rPr>
              <w:t>/</w:t>
            </w:r>
            <w:r>
              <w:rPr>
                <w:rFonts w:ascii="Arial" w:hAnsi="Arial" w:cs="Arial"/>
                <w:sz w:val="22"/>
                <w:szCs w:val="22"/>
                <w:lang w:eastAsia="en-GB"/>
              </w:rPr>
              <w:t>hlađenje</w:t>
            </w:r>
          </w:p>
          <w:p w:rsidR="002026D4" w:rsidRPr="001646EF" w:rsidRDefault="009B271E" w:rsidP="00226FED">
            <w:pPr>
              <w:pStyle w:val="PlainText"/>
              <w:numPr>
                <w:ilvl w:val="0"/>
                <w:numId w:val="5"/>
              </w:numPr>
              <w:ind w:right="113"/>
              <w:jc w:val="both"/>
              <w:rPr>
                <w:rFonts w:ascii="Arial" w:hAnsi="Arial" w:cs="Arial"/>
                <w:sz w:val="22"/>
                <w:szCs w:val="22"/>
                <w:lang w:eastAsia="en-GB"/>
              </w:rPr>
            </w:pPr>
            <w:r>
              <w:rPr>
                <w:rFonts w:ascii="Arial" w:hAnsi="Arial" w:cs="Arial"/>
                <w:sz w:val="22"/>
                <w:szCs w:val="22"/>
                <w:lang w:eastAsia="en-GB"/>
              </w:rPr>
              <w:t>Hidraulični sistemi</w:t>
            </w:r>
          </w:p>
        </w:tc>
        <w:tc>
          <w:tcPr>
            <w:tcW w:w="2473" w:type="pct"/>
          </w:tcPr>
          <w:p w:rsidR="002026D4" w:rsidRPr="001646EF" w:rsidRDefault="009B271E"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Usluge rukovođenja</w:t>
            </w:r>
          </w:p>
          <w:p w:rsidR="002026D4" w:rsidRPr="001646EF" w:rsidRDefault="009B271E" w:rsidP="00226FED">
            <w:pPr>
              <w:pStyle w:val="PlainText"/>
              <w:numPr>
                <w:ilvl w:val="0"/>
                <w:numId w:val="2"/>
              </w:numPr>
              <w:jc w:val="both"/>
              <w:rPr>
                <w:rFonts w:ascii="Arial" w:hAnsi="Arial" w:cs="Arial"/>
                <w:sz w:val="22"/>
                <w:szCs w:val="22"/>
                <w:lang w:eastAsia="en-GB"/>
              </w:rPr>
            </w:pPr>
            <w:r>
              <w:rPr>
                <w:rFonts w:ascii="Arial" w:hAnsi="Arial" w:cs="Arial"/>
                <w:sz w:val="22"/>
                <w:szCs w:val="22"/>
                <w:lang w:eastAsia="en-GB"/>
              </w:rPr>
              <w:t>Opšte usluge</w:t>
            </w:r>
          </w:p>
          <w:p w:rsidR="002026D4" w:rsidRPr="001646EF" w:rsidRDefault="009B271E" w:rsidP="00226FED">
            <w:pPr>
              <w:pStyle w:val="PlainText"/>
              <w:numPr>
                <w:ilvl w:val="0"/>
                <w:numId w:val="2"/>
              </w:numPr>
              <w:jc w:val="both"/>
              <w:rPr>
                <w:rFonts w:ascii="Arial" w:hAnsi="Arial" w:cs="Arial"/>
                <w:sz w:val="22"/>
                <w:szCs w:val="22"/>
                <w:lang w:eastAsia="en-GB"/>
              </w:rPr>
            </w:pPr>
            <w:r>
              <w:rPr>
                <w:rFonts w:ascii="Arial" w:hAnsi="Arial" w:cs="Arial"/>
                <w:sz w:val="22"/>
                <w:szCs w:val="22"/>
                <w:lang w:eastAsia="en-GB"/>
              </w:rPr>
              <w:t>Reklamne usluge</w:t>
            </w:r>
          </w:p>
          <w:p w:rsidR="002026D4" w:rsidRPr="001646EF" w:rsidRDefault="009B271E" w:rsidP="00226FED">
            <w:pPr>
              <w:pStyle w:val="PlainText"/>
              <w:numPr>
                <w:ilvl w:val="0"/>
                <w:numId w:val="2"/>
              </w:numPr>
              <w:jc w:val="both"/>
              <w:rPr>
                <w:rFonts w:ascii="Arial" w:hAnsi="Arial" w:cs="Arial"/>
                <w:sz w:val="22"/>
                <w:szCs w:val="22"/>
                <w:lang w:eastAsia="en-GB"/>
              </w:rPr>
            </w:pPr>
            <w:r>
              <w:rPr>
                <w:rFonts w:ascii="Arial" w:hAnsi="Arial" w:cs="Arial"/>
                <w:sz w:val="22"/>
                <w:szCs w:val="22"/>
                <w:lang w:eastAsia="en-GB"/>
              </w:rPr>
              <w:t>Turističke usluge</w:t>
            </w:r>
          </w:p>
          <w:p w:rsidR="002026D4" w:rsidRPr="001646EF" w:rsidRDefault="002026D4" w:rsidP="00226FED">
            <w:pPr>
              <w:pStyle w:val="PlainText"/>
              <w:ind w:left="360" w:right="113"/>
              <w:jc w:val="both"/>
              <w:rPr>
                <w:rFonts w:ascii="Arial" w:hAnsi="Arial" w:cs="Arial"/>
                <w:sz w:val="22"/>
                <w:szCs w:val="22"/>
                <w:lang w:eastAsia="en-GB"/>
              </w:rPr>
            </w:pPr>
          </w:p>
        </w:tc>
      </w:tr>
      <w:tr w:rsidR="002026D4" w:rsidRPr="001646EF" w:rsidTr="00226FED">
        <w:trPr>
          <w:jc w:val="center"/>
        </w:trPr>
        <w:tc>
          <w:tcPr>
            <w:tcW w:w="2527" w:type="pct"/>
          </w:tcPr>
          <w:p w:rsidR="002026D4" w:rsidRPr="001646EF" w:rsidRDefault="008A765E"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Specijalna snabdevanja</w:t>
            </w:r>
          </w:p>
          <w:p w:rsidR="002026D4" w:rsidRPr="001646EF" w:rsidRDefault="008A765E"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Rezervacija hotela</w:t>
            </w:r>
          </w:p>
          <w:p w:rsidR="002026D4" w:rsidRPr="001646EF" w:rsidRDefault="008A765E"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Avio karte</w:t>
            </w:r>
          </w:p>
          <w:p w:rsidR="002026D4" w:rsidRPr="001646EF" w:rsidRDefault="008A765E" w:rsidP="00226FED">
            <w:pPr>
              <w:pStyle w:val="PlainText"/>
              <w:numPr>
                <w:ilvl w:val="0"/>
                <w:numId w:val="1"/>
              </w:numPr>
              <w:jc w:val="both"/>
              <w:rPr>
                <w:rFonts w:ascii="Arial" w:hAnsi="Arial" w:cs="Arial"/>
                <w:sz w:val="22"/>
                <w:szCs w:val="22"/>
                <w:lang w:eastAsia="en-GB"/>
              </w:rPr>
            </w:pPr>
            <w:r>
              <w:rPr>
                <w:rFonts w:ascii="Arial" w:hAnsi="Arial" w:cs="Arial"/>
                <w:sz w:val="22"/>
                <w:szCs w:val="22"/>
                <w:lang w:eastAsia="en-GB"/>
              </w:rPr>
              <w:t>Zahtevi putovanja</w:t>
            </w:r>
          </w:p>
          <w:p w:rsidR="002026D4" w:rsidRPr="001646EF" w:rsidRDefault="002026D4" w:rsidP="00226FED">
            <w:pPr>
              <w:pStyle w:val="PlainText"/>
              <w:numPr>
                <w:ilvl w:val="0"/>
                <w:numId w:val="1"/>
              </w:numPr>
              <w:ind w:right="113"/>
              <w:jc w:val="both"/>
              <w:rPr>
                <w:rFonts w:ascii="Arial" w:hAnsi="Arial" w:cs="Arial"/>
                <w:sz w:val="22"/>
                <w:szCs w:val="22"/>
                <w:lang w:eastAsia="en-GB"/>
              </w:rPr>
            </w:pPr>
            <w:r w:rsidRPr="001646EF">
              <w:rPr>
                <w:rFonts w:ascii="Arial" w:hAnsi="Arial" w:cs="Arial"/>
                <w:sz w:val="22"/>
                <w:szCs w:val="22"/>
                <w:lang w:eastAsia="en-GB"/>
              </w:rPr>
              <w:t>Materi</w:t>
            </w:r>
            <w:r w:rsidR="008A765E">
              <w:rPr>
                <w:rFonts w:ascii="Arial" w:hAnsi="Arial" w:cs="Arial"/>
                <w:sz w:val="22"/>
                <w:szCs w:val="22"/>
                <w:lang w:eastAsia="en-GB"/>
              </w:rPr>
              <w:t>jali osiguranja</w:t>
            </w:r>
          </w:p>
        </w:tc>
        <w:tc>
          <w:tcPr>
            <w:tcW w:w="2473" w:type="pct"/>
          </w:tcPr>
          <w:p w:rsidR="002026D4" w:rsidRPr="001646EF" w:rsidRDefault="008A765E" w:rsidP="00226FED">
            <w:pPr>
              <w:pStyle w:val="PlainText"/>
              <w:ind w:right="113"/>
              <w:jc w:val="both"/>
              <w:rPr>
                <w:rFonts w:ascii="Arial" w:hAnsi="Arial" w:cs="Arial"/>
                <w:b/>
                <w:sz w:val="22"/>
                <w:szCs w:val="22"/>
                <w:u w:val="single"/>
                <w:lang w:eastAsia="en-GB"/>
              </w:rPr>
            </w:pPr>
            <w:r>
              <w:rPr>
                <w:rFonts w:ascii="Arial" w:hAnsi="Arial" w:cs="Arial"/>
                <w:b/>
                <w:sz w:val="22"/>
                <w:szCs w:val="22"/>
                <w:u w:val="single"/>
                <w:lang w:eastAsia="en-GB"/>
              </w:rPr>
              <w:t>Konsultantske usluge</w:t>
            </w:r>
          </w:p>
          <w:p w:rsidR="002026D4" w:rsidRPr="001646EF" w:rsidRDefault="008A765E" w:rsidP="00226FED">
            <w:pPr>
              <w:pStyle w:val="PlainText"/>
              <w:numPr>
                <w:ilvl w:val="0"/>
                <w:numId w:val="2"/>
              </w:numPr>
              <w:jc w:val="both"/>
              <w:rPr>
                <w:rFonts w:ascii="Arial" w:hAnsi="Arial" w:cs="Arial"/>
                <w:sz w:val="22"/>
                <w:szCs w:val="22"/>
                <w:lang w:eastAsia="en-GB"/>
              </w:rPr>
            </w:pPr>
            <w:r>
              <w:rPr>
                <w:rFonts w:ascii="Arial" w:hAnsi="Arial" w:cs="Arial"/>
                <w:sz w:val="22"/>
                <w:szCs w:val="22"/>
                <w:lang w:eastAsia="en-GB"/>
              </w:rPr>
              <w:t>Računovodstvene usluge</w:t>
            </w:r>
          </w:p>
          <w:p w:rsidR="002026D4" w:rsidRPr="001646EF" w:rsidRDefault="008A765E" w:rsidP="00226FED">
            <w:pPr>
              <w:pStyle w:val="PlainText"/>
              <w:numPr>
                <w:ilvl w:val="0"/>
                <w:numId w:val="2"/>
              </w:numPr>
              <w:jc w:val="both"/>
              <w:rPr>
                <w:rFonts w:ascii="Arial" w:hAnsi="Arial" w:cs="Arial"/>
                <w:sz w:val="22"/>
                <w:szCs w:val="22"/>
                <w:u w:val="single"/>
                <w:lang w:eastAsia="en-GB"/>
              </w:rPr>
            </w:pPr>
            <w:r>
              <w:rPr>
                <w:rFonts w:ascii="Arial" w:hAnsi="Arial" w:cs="Arial"/>
                <w:sz w:val="22"/>
                <w:szCs w:val="22"/>
                <w:lang w:eastAsia="en-GB"/>
              </w:rPr>
              <w:t>Pravne usluge</w:t>
            </w:r>
          </w:p>
          <w:p w:rsidR="002026D4" w:rsidRPr="001646EF" w:rsidRDefault="008A765E" w:rsidP="00226FED">
            <w:pPr>
              <w:pStyle w:val="PlainText"/>
              <w:numPr>
                <w:ilvl w:val="0"/>
                <w:numId w:val="2"/>
              </w:numPr>
              <w:jc w:val="both"/>
              <w:rPr>
                <w:rFonts w:ascii="Arial" w:hAnsi="Arial" w:cs="Arial"/>
                <w:sz w:val="22"/>
                <w:szCs w:val="22"/>
                <w:u w:val="single"/>
                <w:lang w:eastAsia="en-GB"/>
              </w:rPr>
            </w:pPr>
            <w:r>
              <w:rPr>
                <w:rFonts w:ascii="Arial" w:hAnsi="Arial" w:cs="Arial"/>
                <w:sz w:val="22"/>
                <w:szCs w:val="22"/>
                <w:lang w:eastAsia="en-GB"/>
              </w:rPr>
              <w:t>Savetodavne usluge</w:t>
            </w:r>
          </w:p>
          <w:p w:rsidR="002026D4" w:rsidRPr="001646EF" w:rsidRDefault="002026D4" w:rsidP="00226FED">
            <w:pPr>
              <w:pStyle w:val="PlainText"/>
              <w:ind w:right="113"/>
              <w:jc w:val="both"/>
              <w:rPr>
                <w:rFonts w:ascii="Arial" w:hAnsi="Arial" w:cs="Arial"/>
                <w:b/>
                <w:sz w:val="22"/>
                <w:szCs w:val="22"/>
                <w:u w:val="single"/>
                <w:lang w:eastAsia="en-GB"/>
              </w:rPr>
            </w:pPr>
          </w:p>
        </w:tc>
      </w:tr>
    </w:tbl>
    <w:p w:rsidR="002026D4" w:rsidRPr="001646EF" w:rsidRDefault="002026D4" w:rsidP="002026D4"/>
    <w:p w:rsidR="002026D4" w:rsidRPr="001646EF" w:rsidRDefault="005A61DD" w:rsidP="00474CE6">
      <w:pPr>
        <w:pStyle w:val="Heading2"/>
        <w:numPr>
          <w:ilvl w:val="0"/>
          <w:numId w:val="36"/>
        </w:numPr>
        <w:autoSpaceDE w:val="0"/>
        <w:autoSpaceDN w:val="0"/>
        <w:adjustRightInd w:val="0"/>
        <w:spacing w:before="0" w:after="0" w:line="240" w:lineRule="auto"/>
        <w:ind w:right="113"/>
        <w:jc w:val="both"/>
        <w:rPr>
          <w:rFonts w:ascii="Arial" w:hAnsi="Arial" w:cs="Arial"/>
          <w:lang w:val="sq-AL"/>
        </w:rPr>
      </w:pPr>
      <w:r>
        <w:rPr>
          <w:rFonts w:ascii="Arial" w:hAnsi="Arial" w:cs="Arial"/>
          <w:lang w:val="sq-AL"/>
        </w:rPr>
        <w:t>Postupak za ugovore minimalne vrednosti</w:t>
      </w:r>
    </w:p>
    <w:p w:rsidR="002026D4" w:rsidRPr="001646EF" w:rsidRDefault="002026D4" w:rsidP="002026D4">
      <w:pPr>
        <w:autoSpaceDE w:val="0"/>
        <w:autoSpaceDN w:val="0"/>
        <w:adjustRightInd w:val="0"/>
        <w:spacing w:after="0" w:line="240" w:lineRule="auto"/>
        <w:ind w:right="113"/>
        <w:jc w:val="both"/>
        <w:rPr>
          <w:rFonts w:ascii="Arial" w:hAnsi="Arial" w:cs="Arial"/>
          <w:b/>
        </w:rPr>
      </w:pPr>
    </w:p>
    <w:p w:rsidR="002026D4" w:rsidRDefault="005A61DD" w:rsidP="002026D4">
      <w:pPr>
        <w:autoSpaceDE w:val="0"/>
        <w:autoSpaceDN w:val="0"/>
        <w:adjustRightInd w:val="0"/>
        <w:spacing w:after="0" w:line="240" w:lineRule="auto"/>
        <w:ind w:right="113"/>
        <w:jc w:val="both"/>
        <w:rPr>
          <w:rFonts w:ascii="Arial" w:hAnsi="Arial" w:cs="Arial"/>
          <w:b/>
          <w:i/>
        </w:rPr>
      </w:pPr>
      <w:r>
        <w:rPr>
          <w:rFonts w:ascii="Arial" w:hAnsi="Arial" w:cs="Arial"/>
          <w:b/>
          <w:i/>
        </w:rPr>
        <w:t>Opšti principi</w:t>
      </w:r>
    </w:p>
    <w:p w:rsidR="00C54C7E" w:rsidRPr="001646EF" w:rsidRDefault="00C54C7E" w:rsidP="002026D4">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3.1 </w:t>
      </w:r>
      <w:r w:rsidR="005A61DD">
        <w:rPr>
          <w:rFonts w:ascii="Arial" w:hAnsi="Arial" w:cs="Arial"/>
          <w:sz w:val="22"/>
          <w:szCs w:val="22"/>
        </w:rPr>
        <w:t xml:space="preserve">Diplomatske/konzularne misije će koristiti postupak minimalne vrednosti za bilo koji javni ugovor, čija je predviđena vrednost ugovora </w:t>
      </w:r>
      <w:r w:rsidR="005A61DD" w:rsidRPr="00750E7C">
        <w:rPr>
          <w:rFonts w:ascii="Arial" w:hAnsi="Arial" w:cs="Arial"/>
          <w:b/>
          <w:sz w:val="22"/>
          <w:szCs w:val="22"/>
        </w:rPr>
        <w:t>manja od 1,000 evra</w:t>
      </w:r>
      <w:r w:rsidR="005A61DD">
        <w:rPr>
          <w:rFonts w:ascii="Arial" w:hAnsi="Arial" w:cs="Arial"/>
          <w:sz w:val="22"/>
          <w:szCs w:val="22"/>
        </w:rPr>
        <w:t>. To znači da se ovaj postupak može koristiti za preduzimanje snabdevanja/usluga samo do ukupnog iznosa manjeg od</w:t>
      </w:r>
      <w:r w:rsidRPr="001646EF">
        <w:rPr>
          <w:rFonts w:ascii="Arial" w:hAnsi="Arial" w:cs="Arial"/>
          <w:sz w:val="22"/>
          <w:szCs w:val="22"/>
        </w:rPr>
        <w:t xml:space="preserve"> 999 </w:t>
      </w:r>
      <w:r w:rsidR="005A61DD">
        <w:rPr>
          <w:rFonts w:ascii="Arial" w:hAnsi="Arial" w:cs="Arial"/>
          <w:sz w:val="22"/>
          <w:szCs w:val="22"/>
        </w:rPr>
        <w:t>evra.</w:t>
      </w:r>
      <w:r w:rsidRPr="001646EF">
        <w:rPr>
          <w:rFonts w:ascii="Arial" w:hAnsi="Arial" w:cs="Arial"/>
          <w:sz w:val="22"/>
          <w:szCs w:val="22"/>
        </w:rPr>
        <w:tab/>
      </w:r>
    </w:p>
    <w:p w:rsidR="002026D4" w:rsidRPr="001646EF" w:rsidRDefault="002026D4" w:rsidP="009526A5">
      <w:pPr>
        <w:pStyle w:val="PlainText"/>
        <w:ind w:right="115"/>
        <w:jc w:val="both"/>
        <w:rPr>
          <w:rFonts w:ascii="Arial" w:hAnsi="Arial" w:cs="Arial"/>
          <w:b/>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3.2</w:t>
      </w:r>
      <w:r w:rsidRPr="001646EF">
        <w:rPr>
          <w:rFonts w:ascii="Arial" w:hAnsi="Arial" w:cs="Arial"/>
          <w:b/>
          <w:sz w:val="22"/>
          <w:szCs w:val="22"/>
        </w:rPr>
        <w:t xml:space="preserve"> </w:t>
      </w:r>
      <w:r w:rsidR="005A61DD">
        <w:rPr>
          <w:rFonts w:ascii="Arial" w:hAnsi="Arial" w:cs="Arial"/>
          <w:sz w:val="22"/>
          <w:szCs w:val="22"/>
        </w:rPr>
        <w:t xml:space="preserve">Postupci minimalne vrednosti će se vršiti od strane diplomatske/konzularne misije bez namere za </w:t>
      </w:r>
      <w:r w:rsidR="00DA54F1">
        <w:rPr>
          <w:rFonts w:ascii="Arial" w:hAnsi="Arial" w:cs="Arial"/>
          <w:sz w:val="22"/>
          <w:szCs w:val="22"/>
        </w:rPr>
        <w:t xml:space="preserve">vršenje </w:t>
      </w:r>
      <w:r w:rsidR="005A61DD">
        <w:rPr>
          <w:rFonts w:ascii="Arial" w:hAnsi="Arial" w:cs="Arial"/>
          <w:sz w:val="22"/>
          <w:szCs w:val="22"/>
        </w:rPr>
        <w:t>diskriminacij</w:t>
      </w:r>
      <w:r w:rsidR="00DA54F1">
        <w:rPr>
          <w:rFonts w:ascii="Arial" w:hAnsi="Arial" w:cs="Arial"/>
          <w:sz w:val="22"/>
          <w:szCs w:val="22"/>
        </w:rPr>
        <w:t>e</w:t>
      </w:r>
      <w:r w:rsidR="005A61DD">
        <w:rPr>
          <w:rFonts w:ascii="Arial" w:hAnsi="Arial" w:cs="Arial"/>
          <w:sz w:val="22"/>
          <w:szCs w:val="22"/>
        </w:rPr>
        <w:t xml:space="preserve"> protiv ili u korist bilo kojeg ekonomskog operatera.</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spacing w:line="240" w:lineRule="auto"/>
        <w:ind w:right="115"/>
        <w:jc w:val="both"/>
        <w:rPr>
          <w:rFonts w:ascii="Arial" w:hAnsi="Arial" w:cs="Arial"/>
        </w:rPr>
      </w:pPr>
      <w:r w:rsidRPr="001646EF">
        <w:rPr>
          <w:rFonts w:ascii="Arial" w:hAnsi="Arial" w:cs="Arial"/>
        </w:rPr>
        <w:t xml:space="preserve">3.3 </w:t>
      </w:r>
      <w:r w:rsidR="005A61DD">
        <w:rPr>
          <w:rFonts w:ascii="Arial" w:hAnsi="Arial" w:cs="Arial"/>
        </w:rPr>
        <w:t>Diplomatska/konzularna misij</w:t>
      </w:r>
      <w:r w:rsidR="00CE336E">
        <w:rPr>
          <w:rFonts w:ascii="Arial" w:hAnsi="Arial" w:cs="Arial"/>
        </w:rPr>
        <w:t>a</w:t>
      </w:r>
      <w:r w:rsidR="005A61DD">
        <w:rPr>
          <w:rFonts w:ascii="Arial" w:hAnsi="Arial" w:cs="Arial"/>
        </w:rPr>
        <w:t xml:space="preserve"> je dužna da (i) obezbedi da dogoverena cene nije veća od odgovarajuće tržišne cene, i (ii) pažljivo oceni kvalitet snabdevanja i relevantnih usluga.</w:t>
      </w:r>
      <w:r w:rsidRPr="001646EF">
        <w:rPr>
          <w:rFonts w:ascii="Arial" w:hAnsi="Arial" w:cs="Arial"/>
        </w:rPr>
        <w:t xml:space="preserve">  </w:t>
      </w: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lastRenderedPageBreak/>
        <w:t xml:space="preserve">3.4 </w:t>
      </w:r>
      <w:r w:rsidR="008C3499">
        <w:rPr>
          <w:rFonts w:ascii="Arial" w:hAnsi="Arial" w:cs="Arial"/>
        </w:rPr>
        <w:t>U izračunavanju vrednosti ugovora za upotrebu postupka sa minimalnom vrednošću, diplomatska/konzularna misija će uzeti u obzir samo grupu sličnih snabdevanja/usluga koje se obično nabavljaju zajedno.</w:t>
      </w:r>
    </w:p>
    <w:p w:rsidR="002026D4" w:rsidRPr="001646EF" w:rsidRDefault="002026D4" w:rsidP="002026D4">
      <w:pPr>
        <w:pStyle w:val="PlainText"/>
        <w:ind w:right="113"/>
        <w:jc w:val="both"/>
        <w:rPr>
          <w:rFonts w:ascii="Arial" w:hAnsi="Arial" w:cs="Arial"/>
          <w:b/>
          <w:sz w:val="22"/>
          <w:szCs w:val="22"/>
        </w:rPr>
      </w:pPr>
    </w:p>
    <w:p w:rsidR="002026D4" w:rsidRPr="001646EF" w:rsidRDefault="00984564" w:rsidP="002026D4">
      <w:pPr>
        <w:pStyle w:val="PlainText"/>
        <w:ind w:right="113"/>
        <w:jc w:val="both"/>
        <w:rPr>
          <w:rFonts w:ascii="Arial" w:hAnsi="Arial" w:cs="Arial"/>
          <w:b/>
          <w:i/>
          <w:sz w:val="22"/>
          <w:szCs w:val="22"/>
        </w:rPr>
      </w:pPr>
      <w:r>
        <w:rPr>
          <w:rFonts w:ascii="Arial" w:hAnsi="Arial" w:cs="Arial"/>
          <w:b/>
          <w:i/>
          <w:sz w:val="22"/>
          <w:szCs w:val="22"/>
        </w:rPr>
        <w:t>Izvršenje postupka sa minimalnom vrednošću</w:t>
      </w:r>
    </w:p>
    <w:p w:rsidR="002026D4" w:rsidRPr="001646EF" w:rsidRDefault="002026D4" w:rsidP="002026D4">
      <w:pPr>
        <w:pStyle w:val="PlainText"/>
        <w:ind w:right="113"/>
        <w:jc w:val="both"/>
        <w:rPr>
          <w:rFonts w:ascii="Arial" w:hAnsi="Arial" w:cs="Arial"/>
          <w:sz w:val="22"/>
          <w:szCs w:val="22"/>
        </w:rPr>
      </w:pPr>
      <w:r w:rsidRPr="001646EF">
        <w:rPr>
          <w:rFonts w:ascii="Arial" w:hAnsi="Arial" w:cs="Arial"/>
          <w:sz w:val="22"/>
          <w:szCs w:val="22"/>
        </w:rPr>
        <w:t>3.5</w:t>
      </w:r>
      <w:r w:rsidRPr="001646EF">
        <w:rPr>
          <w:rFonts w:ascii="Arial" w:hAnsi="Arial" w:cs="Arial"/>
          <w:b/>
          <w:sz w:val="22"/>
          <w:szCs w:val="22"/>
        </w:rPr>
        <w:t xml:space="preserve"> </w:t>
      </w:r>
      <w:r w:rsidR="00984564">
        <w:rPr>
          <w:rFonts w:ascii="Arial" w:hAnsi="Arial" w:cs="Arial"/>
          <w:sz w:val="22"/>
          <w:szCs w:val="22"/>
        </w:rPr>
        <w:t>Nabavke sa minimalnom vrednošću za snabdevanja/usluge se ostvaruju kroz</w:t>
      </w:r>
      <w:r w:rsidRPr="001646EF">
        <w:rPr>
          <w:rFonts w:ascii="Arial" w:hAnsi="Arial" w:cs="Arial"/>
          <w:sz w:val="22"/>
          <w:szCs w:val="22"/>
        </w:rPr>
        <w:t>:</w:t>
      </w:r>
      <w:r w:rsidRPr="001646EF">
        <w:rPr>
          <w:rFonts w:ascii="Arial" w:hAnsi="Arial" w:cs="Arial"/>
          <w:b/>
          <w:sz w:val="22"/>
          <w:szCs w:val="22"/>
        </w:rPr>
        <w:t xml:space="preserve"> </w:t>
      </w:r>
    </w:p>
    <w:p w:rsidR="002026D4" w:rsidRPr="001646EF" w:rsidRDefault="002026D4" w:rsidP="002026D4">
      <w:pPr>
        <w:pStyle w:val="PlainText"/>
        <w:ind w:right="113"/>
        <w:jc w:val="both"/>
        <w:rPr>
          <w:rFonts w:ascii="Arial" w:hAnsi="Arial" w:cs="Arial"/>
          <w:b/>
          <w:sz w:val="22"/>
          <w:szCs w:val="22"/>
        </w:rPr>
      </w:pPr>
    </w:p>
    <w:p w:rsidR="002026D4" w:rsidRPr="001646EF" w:rsidRDefault="00984564" w:rsidP="002026D4">
      <w:pPr>
        <w:pStyle w:val="PlainText"/>
        <w:numPr>
          <w:ilvl w:val="0"/>
          <w:numId w:val="15"/>
        </w:numPr>
        <w:jc w:val="both"/>
        <w:rPr>
          <w:rFonts w:ascii="Arial" w:hAnsi="Arial" w:cs="Arial"/>
          <w:sz w:val="22"/>
          <w:szCs w:val="22"/>
        </w:rPr>
      </w:pPr>
      <w:r>
        <w:rPr>
          <w:rFonts w:ascii="Arial" w:hAnsi="Arial" w:cs="Arial"/>
          <w:sz w:val="22"/>
          <w:szCs w:val="22"/>
        </w:rPr>
        <w:t>Isplatu</w:t>
      </w:r>
      <w:r w:rsidR="002026D4" w:rsidRPr="001646EF">
        <w:rPr>
          <w:rFonts w:ascii="Arial" w:hAnsi="Arial" w:cs="Arial"/>
          <w:sz w:val="22"/>
          <w:szCs w:val="22"/>
        </w:rPr>
        <w:t xml:space="preserve"> Petty Cash-</w:t>
      </w:r>
      <w:r>
        <w:rPr>
          <w:rFonts w:ascii="Arial" w:hAnsi="Arial" w:cs="Arial"/>
          <w:sz w:val="22"/>
          <w:szCs w:val="22"/>
        </w:rPr>
        <w:t>a</w:t>
      </w:r>
      <w:r w:rsidR="002026D4" w:rsidRPr="001646EF">
        <w:rPr>
          <w:rFonts w:ascii="Arial" w:hAnsi="Arial" w:cs="Arial"/>
          <w:sz w:val="22"/>
          <w:szCs w:val="22"/>
        </w:rPr>
        <w:t xml:space="preserve"> (</w:t>
      </w:r>
      <w:r>
        <w:rPr>
          <w:rFonts w:ascii="Arial" w:hAnsi="Arial" w:cs="Arial"/>
          <w:sz w:val="22"/>
          <w:szCs w:val="22"/>
        </w:rPr>
        <w:t>sitnog novca</w:t>
      </w:r>
      <w:r w:rsidR="002026D4" w:rsidRPr="001646EF">
        <w:rPr>
          <w:rFonts w:ascii="Arial" w:hAnsi="Arial" w:cs="Arial"/>
          <w:sz w:val="22"/>
          <w:szCs w:val="22"/>
        </w:rPr>
        <w:t xml:space="preserve">), </w:t>
      </w:r>
      <w:r>
        <w:rPr>
          <w:rFonts w:ascii="Arial" w:hAnsi="Arial" w:cs="Arial"/>
          <w:sz w:val="22"/>
          <w:szCs w:val="22"/>
        </w:rPr>
        <w:t>ili kroz</w:t>
      </w:r>
      <w:r w:rsidR="002026D4" w:rsidRPr="001646EF">
        <w:rPr>
          <w:rFonts w:ascii="Arial" w:hAnsi="Arial" w:cs="Arial"/>
          <w:sz w:val="22"/>
          <w:szCs w:val="22"/>
        </w:rPr>
        <w:t xml:space="preserve"> </w:t>
      </w:r>
    </w:p>
    <w:p w:rsidR="002026D4" w:rsidRPr="001646EF" w:rsidRDefault="00984564" w:rsidP="002026D4">
      <w:pPr>
        <w:pStyle w:val="PlainText"/>
        <w:numPr>
          <w:ilvl w:val="0"/>
          <w:numId w:val="15"/>
        </w:numPr>
        <w:jc w:val="both"/>
        <w:rPr>
          <w:rFonts w:ascii="Arial" w:hAnsi="Arial" w:cs="Arial"/>
          <w:sz w:val="22"/>
          <w:szCs w:val="22"/>
        </w:rPr>
      </w:pPr>
      <w:r>
        <w:rPr>
          <w:rFonts w:ascii="Arial" w:hAnsi="Arial" w:cs="Arial"/>
          <w:sz w:val="22"/>
          <w:szCs w:val="22"/>
        </w:rPr>
        <w:t>Nalog za nabavku</w:t>
      </w:r>
    </w:p>
    <w:p w:rsidR="002026D4" w:rsidRPr="001646EF" w:rsidRDefault="002026D4" w:rsidP="002026D4">
      <w:pPr>
        <w:pStyle w:val="PlainText"/>
        <w:ind w:left="714" w:right="113"/>
        <w:jc w:val="both"/>
        <w:rPr>
          <w:rFonts w:ascii="Arial" w:hAnsi="Arial" w:cs="Arial"/>
          <w:sz w:val="22"/>
          <w:szCs w:val="22"/>
        </w:rPr>
      </w:pPr>
    </w:p>
    <w:p w:rsidR="002026D4" w:rsidRDefault="00984564" w:rsidP="002026D4">
      <w:pPr>
        <w:pStyle w:val="PlainText"/>
        <w:ind w:right="113"/>
        <w:jc w:val="both"/>
        <w:rPr>
          <w:rFonts w:ascii="Arial" w:hAnsi="Arial" w:cs="Arial"/>
          <w:b/>
          <w:i/>
          <w:sz w:val="22"/>
          <w:szCs w:val="22"/>
        </w:rPr>
      </w:pPr>
      <w:r>
        <w:rPr>
          <w:rFonts w:ascii="Arial" w:hAnsi="Arial" w:cs="Arial"/>
          <w:b/>
          <w:i/>
          <w:sz w:val="22"/>
          <w:szCs w:val="22"/>
        </w:rPr>
        <w:t>Isplata sa</w:t>
      </w:r>
      <w:r w:rsidR="002026D4" w:rsidRPr="001646EF">
        <w:rPr>
          <w:rFonts w:ascii="Arial" w:hAnsi="Arial" w:cs="Arial"/>
          <w:b/>
          <w:i/>
          <w:sz w:val="22"/>
          <w:szCs w:val="22"/>
        </w:rPr>
        <w:t xml:space="preserve"> Petty Cash</w:t>
      </w:r>
      <w:r w:rsidR="00916B75">
        <w:rPr>
          <w:rFonts w:ascii="Arial" w:hAnsi="Arial" w:cs="Arial"/>
          <w:b/>
          <w:i/>
          <w:sz w:val="22"/>
          <w:szCs w:val="22"/>
        </w:rPr>
        <w:t>-om</w:t>
      </w:r>
    </w:p>
    <w:p w:rsidR="00C54C7E" w:rsidRPr="001646EF" w:rsidRDefault="00C54C7E" w:rsidP="002026D4">
      <w:pPr>
        <w:pStyle w:val="PlainText"/>
        <w:ind w:right="113"/>
        <w:jc w:val="both"/>
        <w:rPr>
          <w:rFonts w:ascii="Arial" w:hAnsi="Arial" w:cs="Arial"/>
          <w:b/>
          <w:i/>
          <w:sz w:val="22"/>
          <w:szCs w:val="22"/>
        </w:rPr>
      </w:pPr>
    </w:p>
    <w:p w:rsidR="002026D4" w:rsidRPr="001646EF" w:rsidRDefault="002026D4" w:rsidP="002026D4">
      <w:pPr>
        <w:pStyle w:val="PlainText"/>
        <w:ind w:right="113"/>
        <w:jc w:val="both"/>
        <w:rPr>
          <w:rFonts w:ascii="Arial" w:hAnsi="Arial" w:cs="Arial"/>
          <w:sz w:val="22"/>
          <w:szCs w:val="22"/>
        </w:rPr>
      </w:pPr>
      <w:r w:rsidRPr="001646EF">
        <w:rPr>
          <w:rFonts w:ascii="Arial" w:hAnsi="Arial" w:cs="Arial"/>
          <w:sz w:val="22"/>
          <w:szCs w:val="22"/>
        </w:rPr>
        <w:t xml:space="preserve">3.6 </w:t>
      </w:r>
      <w:r w:rsidR="00984564">
        <w:rPr>
          <w:rFonts w:ascii="Arial" w:hAnsi="Arial" w:cs="Arial"/>
          <w:sz w:val="22"/>
          <w:szCs w:val="22"/>
        </w:rPr>
        <w:t xml:space="preserve">Uvek kada se izabere </w:t>
      </w:r>
      <w:r w:rsidR="00984564" w:rsidRPr="00750E7C">
        <w:rPr>
          <w:rFonts w:ascii="Arial" w:hAnsi="Arial" w:cs="Arial"/>
          <w:b/>
          <w:sz w:val="22"/>
          <w:szCs w:val="22"/>
        </w:rPr>
        <w:t>isplata sa Petty Cash</w:t>
      </w:r>
      <w:r w:rsidR="00916B75" w:rsidRPr="00750E7C">
        <w:rPr>
          <w:rFonts w:ascii="Arial" w:hAnsi="Arial" w:cs="Arial"/>
          <w:b/>
          <w:sz w:val="22"/>
          <w:szCs w:val="22"/>
        </w:rPr>
        <w:t>-</w:t>
      </w:r>
      <w:r w:rsidR="00984564" w:rsidRPr="00750E7C">
        <w:rPr>
          <w:rFonts w:ascii="Arial" w:hAnsi="Arial" w:cs="Arial"/>
          <w:b/>
          <w:sz w:val="22"/>
          <w:szCs w:val="22"/>
        </w:rPr>
        <w:t>om</w:t>
      </w:r>
      <w:r w:rsidR="00984564">
        <w:rPr>
          <w:rFonts w:ascii="Arial" w:hAnsi="Arial" w:cs="Arial"/>
          <w:sz w:val="22"/>
          <w:szCs w:val="22"/>
        </w:rPr>
        <w:t>, osoblje diplomatske/konzularne misije će preduzeti razumne napore kako bi napravilo izbor konkurentnih cena, i ne samo da kupuje prvu pronađenu stavku. Račun/priznanica mora da se uzme za sve jedinice/naplaćene artikle.</w:t>
      </w:r>
    </w:p>
    <w:p w:rsidR="002026D4" w:rsidRPr="001646EF" w:rsidRDefault="002026D4" w:rsidP="002026D4">
      <w:pPr>
        <w:pStyle w:val="PlainText"/>
        <w:ind w:right="113"/>
        <w:jc w:val="both"/>
        <w:rPr>
          <w:rFonts w:ascii="Arial" w:hAnsi="Arial" w:cs="Arial"/>
          <w:sz w:val="22"/>
          <w:szCs w:val="22"/>
        </w:rPr>
      </w:pPr>
    </w:p>
    <w:p w:rsidR="002026D4" w:rsidRDefault="00984564" w:rsidP="002026D4">
      <w:pPr>
        <w:pStyle w:val="PlainText"/>
        <w:ind w:right="113"/>
        <w:jc w:val="both"/>
        <w:rPr>
          <w:rFonts w:ascii="Arial" w:hAnsi="Arial" w:cs="Arial"/>
          <w:b/>
          <w:i/>
          <w:sz w:val="22"/>
          <w:szCs w:val="22"/>
        </w:rPr>
      </w:pPr>
      <w:r>
        <w:rPr>
          <w:rFonts w:ascii="Arial" w:hAnsi="Arial" w:cs="Arial"/>
          <w:b/>
          <w:i/>
          <w:sz w:val="22"/>
          <w:szCs w:val="22"/>
        </w:rPr>
        <w:t>Nalog za nabavku</w:t>
      </w:r>
    </w:p>
    <w:p w:rsidR="00C54C7E" w:rsidRPr="001646EF" w:rsidRDefault="00C54C7E" w:rsidP="002026D4">
      <w:pPr>
        <w:pStyle w:val="PlainText"/>
        <w:ind w:right="113"/>
        <w:jc w:val="both"/>
        <w:rPr>
          <w:rFonts w:ascii="Arial" w:hAnsi="Arial" w:cs="Arial"/>
          <w:b/>
          <w:i/>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3.7 </w:t>
      </w:r>
      <w:r w:rsidR="00984564">
        <w:rPr>
          <w:rFonts w:ascii="Arial" w:hAnsi="Arial" w:cs="Arial"/>
          <w:sz w:val="22"/>
          <w:szCs w:val="22"/>
        </w:rPr>
        <w:t xml:space="preserve">Verzija naloga za nabavku će biti izabrana uvek kada se zahteva mali broj uobičajenih artikala i kada su cene </w:t>
      </w:r>
      <w:r w:rsidR="00984564" w:rsidRPr="00750E7C">
        <w:rPr>
          <w:rFonts w:ascii="Arial" w:hAnsi="Arial" w:cs="Arial"/>
          <w:sz w:val="22"/>
          <w:szCs w:val="22"/>
          <w:u w:val="single"/>
        </w:rPr>
        <w:t xml:space="preserve">poznate </w:t>
      </w:r>
      <w:r w:rsidR="00984564">
        <w:rPr>
          <w:rFonts w:ascii="Arial" w:hAnsi="Arial" w:cs="Arial"/>
          <w:sz w:val="22"/>
          <w:szCs w:val="22"/>
        </w:rPr>
        <w:t>(primer – artikli za kancelariju).</w:t>
      </w:r>
      <w:r w:rsidRPr="001646EF">
        <w:rPr>
          <w:rFonts w:ascii="Arial" w:hAnsi="Arial" w:cs="Arial"/>
          <w:sz w:val="22"/>
          <w:szCs w:val="22"/>
        </w:rPr>
        <w:t xml:space="preserve"> </w:t>
      </w:r>
      <w:r w:rsidRPr="001646EF">
        <w:rPr>
          <w:rFonts w:ascii="Arial" w:hAnsi="Arial" w:cs="Arial"/>
          <w:sz w:val="22"/>
          <w:szCs w:val="22"/>
        </w:rPr>
        <w:tab/>
      </w:r>
      <w:r w:rsidRPr="001646EF">
        <w:rPr>
          <w:rFonts w:ascii="Arial" w:hAnsi="Arial" w:cs="Arial"/>
          <w:sz w:val="22"/>
          <w:szCs w:val="22"/>
        </w:rPr>
        <w:tab/>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3.8 </w:t>
      </w:r>
      <w:r w:rsidR="007943F4">
        <w:rPr>
          <w:rFonts w:ascii="Arial" w:hAnsi="Arial" w:cs="Arial"/>
          <w:sz w:val="22"/>
          <w:szCs w:val="22"/>
        </w:rPr>
        <w:t>U početku će osoblje diplomatske/konzularne misije pozvati ponuđače za snabdevanje/usluge da dostave ponude za uobičajene artikle. Ponude moraju imati rok va</w:t>
      </w:r>
      <w:r w:rsidR="001C5A21">
        <w:rPr>
          <w:rFonts w:ascii="Arial" w:hAnsi="Arial" w:cs="Arial"/>
          <w:sz w:val="22"/>
          <w:szCs w:val="22"/>
        </w:rPr>
        <w:t>lidnosti</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3.9 </w:t>
      </w:r>
      <w:r w:rsidR="007943F4">
        <w:rPr>
          <w:rFonts w:ascii="Arial" w:hAnsi="Arial" w:cs="Arial"/>
          <w:sz w:val="22"/>
          <w:szCs w:val="22"/>
        </w:rPr>
        <w:t>Osoblje diplomatske/konzularne misije će zahtevati od ponuđača snabdevanja/usluga, da nakon perioda va</w:t>
      </w:r>
      <w:r w:rsidR="001C5A21">
        <w:rPr>
          <w:rFonts w:ascii="Arial" w:hAnsi="Arial" w:cs="Arial"/>
          <w:sz w:val="22"/>
          <w:szCs w:val="22"/>
        </w:rPr>
        <w:t>lidnosti</w:t>
      </w:r>
      <w:r w:rsidR="007943F4">
        <w:rPr>
          <w:rFonts w:ascii="Arial" w:hAnsi="Arial" w:cs="Arial"/>
          <w:sz w:val="22"/>
          <w:szCs w:val="22"/>
        </w:rPr>
        <w:t xml:space="preserve"> ponuda, dostave svoje ispravljene ponude.</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3.10 </w:t>
      </w:r>
      <w:r w:rsidR="00926972">
        <w:rPr>
          <w:rFonts w:ascii="Arial" w:hAnsi="Arial" w:cs="Arial"/>
          <w:sz w:val="22"/>
          <w:szCs w:val="22"/>
        </w:rPr>
        <w:t>Kad god se ukaže potreba, u periodu validnosti, osoblje diplomatske/konzularne misije će izdati nalog za nabavku za snabdevanje/usluge</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3.11 </w:t>
      </w:r>
      <w:r w:rsidR="00926972">
        <w:rPr>
          <w:rFonts w:ascii="Arial" w:hAnsi="Arial" w:cs="Arial"/>
          <w:sz w:val="22"/>
          <w:szCs w:val="22"/>
        </w:rPr>
        <w:t>Osoblje diplomatske/konzularne misije će popuniti nalog za nabavku,</w:t>
      </w:r>
      <w:r w:rsidR="00C623C8">
        <w:rPr>
          <w:rFonts w:ascii="Arial" w:hAnsi="Arial" w:cs="Arial"/>
          <w:sz w:val="22"/>
          <w:szCs w:val="22"/>
        </w:rPr>
        <w:t xml:space="preserve"> </w:t>
      </w:r>
      <w:r w:rsidR="00926972">
        <w:rPr>
          <w:rFonts w:ascii="Arial" w:hAnsi="Arial" w:cs="Arial"/>
          <w:sz w:val="22"/>
          <w:szCs w:val="22"/>
        </w:rPr>
        <w:t>kor</w:t>
      </w:r>
      <w:r w:rsidR="00C623C8">
        <w:rPr>
          <w:rFonts w:ascii="Arial" w:hAnsi="Arial" w:cs="Arial"/>
          <w:sz w:val="22"/>
          <w:szCs w:val="22"/>
        </w:rPr>
        <w:t>i</w:t>
      </w:r>
      <w:r w:rsidR="00926972">
        <w:rPr>
          <w:rFonts w:ascii="Arial" w:hAnsi="Arial" w:cs="Arial"/>
          <w:sz w:val="22"/>
          <w:szCs w:val="22"/>
        </w:rPr>
        <w:t xml:space="preserve">steći standardni obrazac odobren od strane RKJN-a </w:t>
      </w:r>
      <w:r w:rsidR="00926972" w:rsidRPr="00750E7C">
        <w:rPr>
          <w:rFonts w:ascii="Arial" w:hAnsi="Arial" w:cs="Arial"/>
          <w:b/>
          <w:sz w:val="22"/>
          <w:szCs w:val="22"/>
        </w:rPr>
        <w:t>“</w:t>
      </w:r>
      <w:r w:rsidR="00926972" w:rsidRPr="00750E7C">
        <w:rPr>
          <w:rFonts w:ascii="Arial" w:hAnsi="Arial" w:cs="Arial"/>
          <w:b/>
          <w:i/>
          <w:sz w:val="22"/>
          <w:szCs w:val="22"/>
          <w:u w:val="single"/>
        </w:rPr>
        <w:t>Nalog za nabavku</w:t>
      </w:r>
      <w:r w:rsidR="00926972">
        <w:rPr>
          <w:rFonts w:ascii="Arial" w:hAnsi="Arial" w:cs="Arial"/>
          <w:sz w:val="22"/>
          <w:szCs w:val="22"/>
        </w:rPr>
        <w:t>”, sa količinom, opisom arktikla i cenom ponuđene jedinice. Osoblje diplomatske/konzularne misije će isti nalog potpisati i poslati na adresu ekonomskog operatera ili putem pošte, lično, faksom ili priloženim u e-mailu.</w:t>
      </w: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3.12</w:t>
      </w:r>
      <w:r w:rsidRPr="001646EF">
        <w:rPr>
          <w:rFonts w:ascii="Arial" w:hAnsi="Arial" w:cs="Arial"/>
          <w:b/>
          <w:sz w:val="22"/>
          <w:szCs w:val="22"/>
        </w:rPr>
        <w:t xml:space="preserve"> </w:t>
      </w:r>
      <w:r w:rsidR="00926972">
        <w:rPr>
          <w:rFonts w:ascii="Arial" w:hAnsi="Arial" w:cs="Arial"/>
          <w:sz w:val="22"/>
          <w:szCs w:val="22"/>
        </w:rPr>
        <w:t>Osoblje diplomatske/konzularne misije će proveriti količinu i kvalitet isporučenih snabdevanja, ili pruženih usluga, i proverit će da li su obezbeđeni prema specifikacij</w:t>
      </w:r>
      <w:r w:rsidR="00C623C8">
        <w:rPr>
          <w:rFonts w:ascii="Arial" w:hAnsi="Arial" w:cs="Arial"/>
          <w:sz w:val="22"/>
          <w:szCs w:val="22"/>
        </w:rPr>
        <w:t>i</w:t>
      </w:r>
      <w:r w:rsidR="00926972">
        <w:rPr>
          <w:rFonts w:ascii="Arial" w:hAnsi="Arial" w:cs="Arial"/>
          <w:sz w:val="22"/>
          <w:szCs w:val="22"/>
        </w:rPr>
        <w:t xml:space="preserve">, opisu ili zahtevu, kao što je navedeno u nalogu za nabavku. Artikli koji treba da se instaliraju ili </w:t>
      </w:r>
      <w:r w:rsidR="00577500">
        <w:rPr>
          <w:rFonts w:ascii="Arial" w:hAnsi="Arial" w:cs="Arial"/>
          <w:sz w:val="22"/>
          <w:szCs w:val="22"/>
        </w:rPr>
        <w:t xml:space="preserve">da se povežu sa uslugama (gas, voda ili električna energija) će se temeljno proveriti, kao i </w:t>
      </w:r>
      <w:r w:rsidR="00C623C8">
        <w:rPr>
          <w:rFonts w:ascii="Arial" w:hAnsi="Arial" w:cs="Arial"/>
          <w:sz w:val="22"/>
          <w:szCs w:val="22"/>
        </w:rPr>
        <w:t>izvršiti uvid u</w:t>
      </w:r>
      <w:r w:rsidR="00577500">
        <w:rPr>
          <w:rFonts w:ascii="Arial" w:hAnsi="Arial" w:cs="Arial"/>
          <w:sz w:val="22"/>
          <w:szCs w:val="22"/>
        </w:rPr>
        <w:t xml:space="preserve"> ugradnj</w:t>
      </w:r>
      <w:r w:rsidR="00C623C8">
        <w:rPr>
          <w:rFonts w:ascii="Arial" w:hAnsi="Arial" w:cs="Arial"/>
          <w:sz w:val="22"/>
          <w:szCs w:val="22"/>
        </w:rPr>
        <w:t>u</w:t>
      </w:r>
      <w:r w:rsidR="00577500">
        <w:rPr>
          <w:rFonts w:ascii="Arial" w:hAnsi="Arial" w:cs="Arial"/>
          <w:sz w:val="22"/>
          <w:szCs w:val="22"/>
        </w:rPr>
        <w:t xml:space="preserve"> i priključenje kako bi se osiguralo da artikal u potpunosti </w:t>
      </w:r>
      <w:r w:rsidR="007B2BA5">
        <w:rPr>
          <w:rFonts w:ascii="Arial" w:hAnsi="Arial" w:cs="Arial"/>
          <w:sz w:val="22"/>
          <w:szCs w:val="22"/>
        </w:rPr>
        <w:t>funkcioniše pre potpisivanja prijema.</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2026D4"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3.13 </w:t>
      </w:r>
      <w:r w:rsidR="007B2BA5">
        <w:rPr>
          <w:rFonts w:ascii="Arial" w:hAnsi="Arial" w:cs="Arial"/>
          <w:sz w:val="22"/>
          <w:szCs w:val="22"/>
        </w:rPr>
        <w:t xml:space="preserve">Nakon prijema robe/usluga, dobavljač </w:t>
      </w:r>
      <w:r w:rsidR="00AC0270">
        <w:rPr>
          <w:rFonts w:ascii="Arial" w:hAnsi="Arial" w:cs="Arial"/>
          <w:sz w:val="22"/>
          <w:szCs w:val="22"/>
        </w:rPr>
        <w:t>snabdevanja</w:t>
      </w:r>
      <w:r w:rsidR="007B2BA5">
        <w:rPr>
          <w:rFonts w:ascii="Arial" w:hAnsi="Arial" w:cs="Arial"/>
          <w:sz w:val="22"/>
          <w:szCs w:val="22"/>
        </w:rPr>
        <w:t>/pružalac usluga će izdati račun i isplata će biti izvršena.</w:t>
      </w:r>
    </w:p>
    <w:p w:rsidR="009526A5" w:rsidRDefault="009526A5" w:rsidP="009526A5">
      <w:pPr>
        <w:pStyle w:val="PlainText"/>
        <w:ind w:right="115"/>
        <w:jc w:val="both"/>
        <w:rPr>
          <w:rFonts w:ascii="Arial" w:hAnsi="Arial" w:cs="Arial"/>
          <w:sz w:val="22"/>
          <w:szCs w:val="22"/>
        </w:rPr>
      </w:pPr>
    </w:p>
    <w:p w:rsidR="00750E7C" w:rsidRDefault="00750E7C" w:rsidP="009526A5">
      <w:pPr>
        <w:pStyle w:val="PlainText"/>
        <w:ind w:right="115"/>
        <w:jc w:val="both"/>
        <w:rPr>
          <w:rFonts w:ascii="Arial" w:hAnsi="Arial" w:cs="Arial"/>
          <w:sz w:val="22"/>
          <w:szCs w:val="22"/>
        </w:rPr>
      </w:pPr>
    </w:p>
    <w:p w:rsidR="00750E7C" w:rsidRDefault="00750E7C" w:rsidP="009526A5">
      <w:pPr>
        <w:pStyle w:val="PlainText"/>
        <w:ind w:right="115"/>
        <w:jc w:val="both"/>
        <w:rPr>
          <w:rFonts w:ascii="Arial" w:hAnsi="Arial" w:cs="Arial"/>
          <w:sz w:val="22"/>
          <w:szCs w:val="22"/>
        </w:rPr>
      </w:pPr>
    </w:p>
    <w:p w:rsidR="00750E7C" w:rsidRDefault="00750E7C" w:rsidP="009526A5">
      <w:pPr>
        <w:pStyle w:val="PlainText"/>
        <w:ind w:right="115"/>
        <w:jc w:val="both"/>
        <w:rPr>
          <w:rFonts w:ascii="Arial" w:hAnsi="Arial" w:cs="Arial"/>
          <w:sz w:val="22"/>
          <w:szCs w:val="22"/>
        </w:rPr>
      </w:pPr>
    </w:p>
    <w:p w:rsidR="00750E7C" w:rsidRPr="009526A5" w:rsidRDefault="00750E7C" w:rsidP="009526A5">
      <w:pPr>
        <w:pStyle w:val="PlainText"/>
        <w:ind w:right="115"/>
        <w:jc w:val="both"/>
        <w:rPr>
          <w:rFonts w:ascii="Arial" w:hAnsi="Arial" w:cs="Arial"/>
          <w:sz w:val="22"/>
          <w:szCs w:val="22"/>
        </w:rPr>
      </w:pPr>
    </w:p>
    <w:p w:rsidR="002026D4" w:rsidRPr="001646EF" w:rsidRDefault="007B2BA5" w:rsidP="00474CE6">
      <w:pPr>
        <w:pStyle w:val="Heading2"/>
        <w:numPr>
          <w:ilvl w:val="0"/>
          <w:numId w:val="36"/>
        </w:numPr>
        <w:autoSpaceDE w:val="0"/>
        <w:autoSpaceDN w:val="0"/>
        <w:adjustRightInd w:val="0"/>
        <w:spacing w:before="0" w:after="0" w:line="240" w:lineRule="auto"/>
        <w:ind w:right="113"/>
        <w:jc w:val="both"/>
        <w:rPr>
          <w:rFonts w:ascii="Arial" w:hAnsi="Arial" w:cs="Arial"/>
          <w:lang w:val="sq-AL"/>
        </w:rPr>
      </w:pPr>
      <w:r>
        <w:rPr>
          <w:rFonts w:ascii="Arial" w:hAnsi="Arial" w:cs="Arial"/>
          <w:lang w:val="sq-AL"/>
        </w:rPr>
        <w:lastRenderedPageBreak/>
        <w:t>Postupak kvotiranja cena</w:t>
      </w:r>
    </w:p>
    <w:p w:rsidR="002026D4" w:rsidRPr="001646EF" w:rsidRDefault="002026D4" w:rsidP="002026D4">
      <w:pPr>
        <w:autoSpaceDE w:val="0"/>
        <w:autoSpaceDN w:val="0"/>
        <w:adjustRightInd w:val="0"/>
        <w:spacing w:after="0" w:line="240" w:lineRule="auto"/>
        <w:rPr>
          <w:rFonts w:ascii="Arial" w:hAnsi="Arial" w:cs="Arial"/>
          <w:b/>
        </w:rPr>
      </w:pPr>
    </w:p>
    <w:p w:rsidR="002026D4" w:rsidRDefault="007B2BA5" w:rsidP="002026D4">
      <w:pPr>
        <w:autoSpaceDE w:val="0"/>
        <w:autoSpaceDN w:val="0"/>
        <w:adjustRightInd w:val="0"/>
        <w:spacing w:after="0" w:line="240" w:lineRule="auto"/>
        <w:ind w:right="113"/>
        <w:jc w:val="both"/>
        <w:rPr>
          <w:rFonts w:ascii="Arial" w:hAnsi="Arial" w:cs="Arial"/>
          <w:b/>
          <w:i/>
        </w:rPr>
      </w:pPr>
      <w:r>
        <w:rPr>
          <w:rFonts w:ascii="Arial" w:hAnsi="Arial" w:cs="Arial"/>
          <w:b/>
          <w:i/>
        </w:rPr>
        <w:t>Opšti principi</w:t>
      </w:r>
    </w:p>
    <w:p w:rsidR="00C54C7E" w:rsidRPr="001646EF" w:rsidRDefault="00C54C7E" w:rsidP="002026D4">
      <w:pPr>
        <w:autoSpaceDE w:val="0"/>
        <w:autoSpaceDN w:val="0"/>
        <w:adjustRightInd w:val="0"/>
        <w:spacing w:after="0" w:line="240" w:lineRule="auto"/>
        <w:ind w:right="113"/>
        <w:jc w:val="both"/>
        <w:rPr>
          <w:rFonts w:ascii="Arial" w:hAnsi="Arial" w:cs="Arial"/>
          <w:b/>
          <w:i/>
        </w:rPr>
      </w:pPr>
    </w:p>
    <w:p w:rsidR="002026D4" w:rsidRPr="001646EF" w:rsidRDefault="002026D4" w:rsidP="002026D4">
      <w:pPr>
        <w:autoSpaceDE w:val="0"/>
        <w:autoSpaceDN w:val="0"/>
        <w:adjustRightInd w:val="0"/>
        <w:spacing w:after="0" w:line="240" w:lineRule="auto"/>
        <w:ind w:right="113"/>
        <w:jc w:val="both"/>
        <w:rPr>
          <w:rFonts w:ascii="Arial" w:hAnsi="Arial" w:cs="Arial"/>
        </w:rPr>
      </w:pPr>
      <w:r w:rsidRPr="001646EF">
        <w:rPr>
          <w:rFonts w:ascii="Arial" w:hAnsi="Arial" w:cs="Arial"/>
        </w:rPr>
        <w:t xml:space="preserve">4.1 </w:t>
      </w:r>
      <w:r w:rsidR="007B2BA5">
        <w:rPr>
          <w:rFonts w:ascii="Arial" w:hAnsi="Arial" w:cs="Arial"/>
        </w:rPr>
        <w:t>Diplomatska/konzularna misija će koristiti postupak kvotiranja cena za bilo koji javni ugovor čij</w:t>
      </w:r>
      <w:r w:rsidR="00C623C8">
        <w:rPr>
          <w:rFonts w:ascii="Arial" w:hAnsi="Arial" w:cs="Arial"/>
        </w:rPr>
        <w:t>a</w:t>
      </w:r>
      <w:r w:rsidR="007B2BA5">
        <w:rPr>
          <w:rFonts w:ascii="Arial" w:hAnsi="Arial" w:cs="Arial"/>
        </w:rPr>
        <w:t xml:space="preserve"> je predviđena vrednost </w:t>
      </w:r>
      <w:r w:rsidR="007B2BA5" w:rsidRPr="00750E7C">
        <w:rPr>
          <w:rFonts w:ascii="Arial" w:hAnsi="Arial" w:cs="Arial"/>
          <w:b/>
        </w:rPr>
        <w:t>jednaka ili veća od 1,000 evra, ali manja od 10,000 evra.</w:t>
      </w:r>
      <w:r w:rsidR="007B2BA5">
        <w:rPr>
          <w:rFonts w:ascii="Arial" w:hAnsi="Arial" w:cs="Arial"/>
        </w:rPr>
        <w:t xml:space="preserve"> Postupak k</w:t>
      </w:r>
      <w:r w:rsidR="00B957CF">
        <w:rPr>
          <w:rFonts w:ascii="Arial" w:hAnsi="Arial" w:cs="Arial"/>
        </w:rPr>
        <w:t>v</w:t>
      </w:r>
      <w:r w:rsidR="007B2BA5">
        <w:rPr>
          <w:rFonts w:ascii="Arial" w:hAnsi="Arial" w:cs="Arial"/>
        </w:rPr>
        <w:t>otiranja cena će se obavljati metodom zahtev</w:t>
      </w:r>
      <w:r w:rsidR="004E2B83">
        <w:rPr>
          <w:rFonts w:ascii="Arial" w:hAnsi="Arial" w:cs="Arial"/>
        </w:rPr>
        <w:t>a</w:t>
      </w:r>
      <w:r w:rsidR="007B2BA5">
        <w:rPr>
          <w:rFonts w:ascii="Arial" w:hAnsi="Arial" w:cs="Arial"/>
        </w:rPr>
        <w:t xml:space="preserve"> za </w:t>
      </w:r>
      <w:r w:rsidR="000A4890">
        <w:rPr>
          <w:rFonts w:ascii="Arial" w:hAnsi="Arial" w:cs="Arial"/>
        </w:rPr>
        <w:t>ponudu</w:t>
      </w:r>
      <w:r w:rsidR="00756C6E">
        <w:rPr>
          <w:rFonts w:ascii="Arial" w:hAnsi="Arial" w:cs="Arial"/>
        </w:rPr>
        <w:t xml:space="preserve"> cena</w:t>
      </w:r>
      <w:r w:rsidR="007B2BA5">
        <w:rPr>
          <w:rFonts w:ascii="Arial" w:hAnsi="Arial" w:cs="Arial"/>
        </w:rPr>
        <w:t xml:space="preserve">, uzimanjem tri </w:t>
      </w:r>
      <w:r w:rsidR="00433FA2">
        <w:rPr>
          <w:rFonts w:ascii="Arial" w:hAnsi="Arial" w:cs="Arial"/>
        </w:rPr>
        <w:t>ponude</w:t>
      </w:r>
      <w:r w:rsidRPr="001646EF">
        <w:rPr>
          <w:rFonts w:ascii="Arial" w:hAnsi="Arial" w:cs="Arial"/>
        </w:rPr>
        <w:t xml:space="preserve">. </w:t>
      </w:r>
    </w:p>
    <w:p w:rsidR="002026D4" w:rsidRPr="00474CE6" w:rsidRDefault="002026D4" w:rsidP="002026D4">
      <w:pPr>
        <w:autoSpaceDE w:val="0"/>
        <w:autoSpaceDN w:val="0"/>
        <w:adjustRightInd w:val="0"/>
        <w:spacing w:after="0" w:line="240" w:lineRule="auto"/>
        <w:ind w:right="113"/>
        <w:jc w:val="both"/>
        <w:rPr>
          <w:rFonts w:ascii="Arial" w:hAnsi="Arial" w:cs="Arial"/>
          <w:b/>
          <w:i/>
          <w:lang w:val="sr-Latn-ME"/>
        </w:rPr>
      </w:pPr>
    </w:p>
    <w:p w:rsidR="002026D4" w:rsidRPr="00474CE6" w:rsidRDefault="002026D4" w:rsidP="009526A5">
      <w:pPr>
        <w:pStyle w:val="PlainText"/>
        <w:ind w:right="115"/>
        <w:jc w:val="both"/>
        <w:rPr>
          <w:rFonts w:ascii="Arial" w:hAnsi="Arial" w:cs="Arial"/>
          <w:sz w:val="22"/>
          <w:szCs w:val="22"/>
          <w:lang w:val="sr-Latn-ME"/>
        </w:rPr>
      </w:pPr>
      <w:r w:rsidRPr="00474CE6">
        <w:rPr>
          <w:rFonts w:ascii="Arial" w:hAnsi="Arial" w:cs="Arial"/>
          <w:sz w:val="22"/>
          <w:szCs w:val="22"/>
          <w:lang w:val="sr-Latn-ME"/>
        </w:rPr>
        <w:t xml:space="preserve">4.2 </w:t>
      </w:r>
      <w:r w:rsidR="00B957CF" w:rsidRPr="00474CE6">
        <w:rPr>
          <w:rFonts w:ascii="Arial" w:hAnsi="Arial" w:cs="Arial"/>
          <w:sz w:val="22"/>
          <w:szCs w:val="22"/>
          <w:lang w:val="sr-Latn-ME"/>
        </w:rPr>
        <w:t xml:space="preserve">Standardni obrazac </w:t>
      </w:r>
      <w:r w:rsidR="00B957CF" w:rsidRPr="00750E7C">
        <w:rPr>
          <w:rFonts w:ascii="Arial" w:hAnsi="Arial" w:cs="Arial"/>
          <w:b/>
          <w:sz w:val="22"/>
          <w:szCs w:val="22"/>
          <w:u w:val="single"/>
          <w:lang w:val="sr-Latn-ME"/>
        </w:rPr>
        <w:t xml:space="preserve">zahteva za </w:t>
      </w:r>
      <w:r w:rsidR="000A4890" w:rsidRPr="00750E7C">
        <w:rPr>
          <w:rFonts w:ascii="Arial" w:hAnsi="Arial" w:cs="Arial"/>
          <w:b/>
          <w:sz w:val="22"/>
          <w:szCs w:val="22"/>
          <w:u w:val="single"/>
          <w:lang w:val="sr-Latn-ME"/>
        </w:rPr>
        <w:t>ponudu cena</w:t>
      </w:r>
      <w:r w:rsidR="00B957CF" w:rsidRPr="00750E7C">
        <w:rPr>
          <w:rFonts w:ascii="Arial" w:hAnsi="Arial" w:cs="Arial"/>
          <w:b/>
          <w:sz w:val="22"/>
          <w:szCs w:val="22"/>
          <w:u w:val="single"/>
          <w:lang w:val="sr-Latn-ME"/>
        </w:rPr>
        <w:t xml:space="preserve"> (ZZ</w:t>
      </w:r>
      <w:r w:rsidR="000A4890" w:rsidRPr="00750E7C">
        <w:rPr>
          <w:rFonts w:ascii="Arial" w:hAnsi="Arial" w:cs="Arial"/>
          <w:b/>
          <w:sz w:val="22"/>
          <w:szCs w:val="22"/>
          <w:u w:val="single"/>
          <w:lang w:val="sr-Latn-ME"/>
        </w:rPr>
        <w:t>P</w:t>
      </w:r>
      <w:r w:rsidR="00B957CF" w:rsidRPr="00750E7C">
        <w:rPr>
          <w:rFonts w:ascii="Arial" w:hAnsi="Arial" w:cs="Arial"/>
          <w:b/>
          <w:sz w:val="22"/>
          <w:szCs w:val="22"/>
          <w:u w:val="single"/>
          <w:lang w:val="sr-Latn-ME"/>
        </w:rPr>
        <w:t>),</w:t>
      </w:r>
      <w:r w:rsidR="00B957CF" w:rsidRPr="00474CE6">
        <w:rPr>
          <w:rFonts w:ascii="Arial" w:hAnsi="Arial" w:cs="Arial"/>
          <w:sz w:val="22"/>
          <w:szCs w:val="22"/>
          <w:lang w:val="sr-Latn-ME"/>
        </w:rPr>
        <w:t xml:space="preserve"> odobren od strane RKJN-a će se koristiti za vođenje ovog postupka. U slučajevima kada obrazac Z</w:t>
      </w:r>
      <w:r w:rsidR="000A4890" w:rsidRPr="00474CE6">
        <w:rPr>
          <w:rFonts w:ascii="Arial" w:hAnsi="Arial" w:cs="Arial"/>
          <w:sz w:val="22"/>
          <w:szCs w:val="22"/>
          <w:lang w:val="sr-Latn-ME"/>
        </w:rPr>
        <w:t>ZP</w:t>
      </w:r>
      <w:r w:rsidR="00B957CF" w:rsidRPr="00474CE6">
        <w:rPr>
          <w:rFonts w:ascii="Arial" w:hAnsi="Arial" w:cs="Arial"/>
          <w:sz w:val="22"/>
          <w:szCs w:val="22"/>
          <w:lang w:val="sr-Latn-ME"/>
        </w:rPr>
        <w:t xml:space="preserve"> nije pogodan za obavljanje postupka, kvotiranja uzeta iz drugog obrazca će biti prihvatljiva.</w:t>
      </w:r>
    </w:p>
    <w:p w:rsidR="002026D4" w:rsidRPr="00474CE6" w:rsidRDefault="002026D4" w:rsidP="009526A5">
      <w:pPr>
        <w:pStyle w:val="PlainText"/>
        <w:ind w:right="115"/>
        <w:jc w:val="both"/>
        <w:rPr>
          <w:rFonts w:ascii="Arial" w:hAnsi="Arial" w:cs="Arial"/>
          <w:sz w:val="22"/>
          <w:szCs w:val="22"/>
          <w:lang w:val="sr-Latn-ME"/>
        </w:rPr>
      </w:pPr>
    </w:p>
    <w:p w:rsidR="002026D4" w:rsidRPr="00474CE6" w:rsidRDefault="002026D4" w:rsidP="009526A5">
      <w:pPr>
        <w:spacing w:after="0" w:line="240" w:lineRule="auto"/>
        <w:ind w:right="115"/>
        <w:jc w:val="both"/>
        <w:rPr>
          <w:rFonts w:ascii="Arial" w:hAnsi="Arial" w:cs="Arial"/>
          <w:lang w:val="sr-Latn-ME"/>
        </w:rPr>
      </w:pPr>
      <w:r w:rsidRPr="00474CE6">
        <w:rPr>
          <w:rFonts w:ascii="Arial" w:hAnsi="Arial" w:cs="Arial"/>
          <w:lang w:val="sr-Latn-ME"/>
        </w:rPr>
        <w:t xml:space="preserve">4.3 </w:t>
      </w:r>
      <w:r w:rsidR="00B957CF" w:rsidRPr="00474CE6">
        <w:rPr>
          <w:rFonts w:ascii="Arial" w:hAnsi="Arial" w:cs="Arial"/>
          <w:lang w:val="sr-Latn-ME"/>
        </w:rPr>
        <w:t xml:space="preserve">Diplomatska/konzularna msija će osigurati da su tokom upotrebe zahteva za </w:t>
      </w:r>
      <w:r w:rsidR="00A56467" w:rsidRPr="00474CE6">
        <w:rPr>
          <w:rFonts w:ascii="Arial" w:hAnsi="Arial" w:cs="Arial"/>
          <w:lang w:val="sr-Latn-ME"/>
        </w:rPr>
        <w:t xml:space="preserve">ponudu </w:t>
      </w:r>
      <w:r w:rsidR="00B957CF" w:rsidRPr="00474CE6">
        <w:rPr>
          <w:rFonts w:ascii="Arial" w:hAnsi="Arial" w:cs="Arial"/>
          <w:lang w:val="sr-Latn-ME"/>
        </w:rPr>
        <w:t xml:space="preserve"> (ZZ</w:t>
      </w:r>
      <w:r w:rsidR="00A56467" w:rsidRPr="00474CE6">
        <w:rPr>
          <w:rFonts w:ascii="Arial" w:hAnsi="Arial" w:cs="Arial"/>
          <w:lang w:val="sr-Latn-ME"/>
        </w:rPr>
        <w:t>P</w:t>
      </w:r>
      <w:r w:rsidR="00B957CF" w:rsidRPr="00474CE6">
        <w:rPr>
          <w:rFonts w:ascii="Arial" w:hAnsi="Arial" w:cs="Arial"/>
          <w:lang w:val="sr-Latn-ME"/>
        </w:rPr>
        <w:t>)</w:t>
      </w:r>
    </w:p>
    <w:p w:rsidR="002026D4" w:rsidRPr="00750E7C" w:rsidRDefault="00A56467" w:rsidP="00474CE6">
      <w:pPr>
        <w:pStyle w:val="Heading4"/>
        <w:rPr>
          <w:rFonts w:ascii="Arial" w:hAnsi="Arial" w:cs="Arial"/>
          <w:u w:val="single"/>
          <w:lang w:val="sr-Latn-ME"/>
        </w:rPr>
      </w:pPr>
      <w:r w:rsidRPr="00750E7C">
        <w:rPr>
          <w:rFonts w:ascii="Arial" w:hAnsi="Arial" w:cs="Arial"/>
          <w:u w:val="single"/>
          <w:lang w:val="sr-Latn-ME"/>
        </w:rPr>
        <w:t>pop</w:t>
      </w:r>
      <w:r w:rsidR="00B957CF" w:rsidRPr="00750E7C">
        <w:rPr>
          <w:rFonts w:ascii="Arial" w:hAnsi="Arial" w:cs="Arial"/>
          <w:u w:val="single"/>
          <w:lang w:val="sr-Latn-ME"/>
        </w:rPr>
        <w:t xml:space="preserve">unjene neophodne informacije </w:t>
      </w:r>
      <w:r w:rsidR="002026D4" w:rsidRPr="00750E7C">
        <w:rPr>
          <w:rFonts w:ascii="Arial" w:hAnsi="Arial" w:cs="Arial"/>
          <w:u w:val="single"/>
          <w:lang w:val="sr-Latn-ME"/>
        </w:rPr>
        <w:t xml:space="preserve"> </w:t>
      </w:r>
    </w:p>
    <w:p w:rsidR="002026D4" w:rsidRPr="00474CE6" w:rsidRDefault="00B957CF" w:rsidP="00B57E61">
      <w:pPr>
        <w:spacing w:after="0" w:line="240" w:lineRule="auto"/>
        <w:ind w:left="1440" w:right="115"/>
        <w:jc w:val="both"/>
        <w:rPr>
          <w:rFonts w:ascii="Arial" w:hAnsi="Arial" w:cs="Arial"/>
          <w:b/>
          <w:lang w:val="sr-Latn-ME"/>
        </w:rPr>
      </w:pPr>
      <w:r w:rsidRPr="00474CE6">
        <w:rPr>
          <w:rFonts w:ascii="Arial" w:hAnsi="Arial" w:cs="Arial"/>
          <w:lang w:val="sr-Latn-ME"/>
        </w:rPr>
        <w:t>u ZZ</w:t>
      </w:r>
      <w:r w:rsidR="00A56467" w:rsidRPr="00474CE6">
        <w:rPr>
          <w:rFonts w:ascii="Arial" w:hAnsi="Arial" w:cs="Arial"/>
          <w:lang w:val="sr-Latn-ME"/>
        </w:rPr>
        <w:t>P</w:t>
      </w:r>
      <w:r w:rsidR="002026D4" w:rsidRPr="00474CE6">
        <w:rPr>
          <w:rFonts w:ascii="Arial" w:hAnsi="Arial" w:cs="Arial"/>
          <w:lang w:val="sr-Latn-ME"/>
        </w:rPr>
        <w:t>.</w:t>
      </w:r>
      <w:r w:rsidR="002026D4" w:rsidRPr="00474CE6">
        <w:rPr>
          <w:rFonts w:ascii="Arial" w:hAnsi="Arial" w:cs="Arial"/>
          <w:b/>
          <w:lang w:val="sr-Latn-ME"/>
        </w:rPr>
        <w:t xml:space="preserve"> </w:t>
      </w:r>
    </w:p>
    <w:p w:rsidR="002026D4" w:rsidRPr="00474CE6" w:rsidRDefault="002026D4" w:rsidP="009526A5">
      <w:pPr>
        <w:spacing w:after="0" w:line="240" w:lineRule="auto"/>
        <w:ind w:right="115"/>
        <w:jc w:val="both"/>
        <w:rPr>
          <w:rFonts w:ascii="Arial" w:hAnsi="Arial" w:cs="Arial"/>
          <w:lang w:val="sr-Latn-ME"/>
        </w:rPr>
      </w:pPr>
    </w:p>
    <w:p w:rsidR="002026D4" w:rsidRDefault="00297668" w:rsidP="009526A5">
      <w:pPr>
        <w:pStyle w:val="PlainText"/>
        <w:ind w:right="115"/>
        <w:jc w:val="both"/>
        <w:rPr>
          <w:rFonts w:ascii="Arial" w:hAnsi="Arial" w:cs="Arial"/>
          <w:b/>
          <w:i/>
          <w:sz w:val="22"/>
          <w:szCs w:val="22"/>
        </w:rPr>
      </w:pPr>
      <w:r>
        <w:rPr>
          <w:rFonts w:ascii="Arial" w:hAnsi="Arial" w:cs="Arial"/>
          <w:b/>
          <w:i/>
          <w:sz w:val="22"/>
          <w:szCs w:val="22"/>
          <w:lang w:val="sr-Latn-ME"/>
        </w:rPr>
        <w:t>Zahtev za ponudu cena i tehničke specifikacije</w:t>
      </w:r>
      <w:r w:rsidR="002026D4" w:rsidRPr="00474CE6">
        <w:rPr>
          <w:rFonts w:ascii="Arial" w:hAnsi="Arial" w:cs="Arial"/>
          <w:b/>
          <w:i/>
          <w:sz w:val="22"/>
          <w:szCs w:val="22"/>
          <w:lang w:val="sr-Latn-ME"/>
        </w:rPr>
        <w:t>/</w:t>
      </w:r>
      <w:r w:rsidR="002026D4" w:rsidRPr="001646EF">
        <w:rPr>
          <w:rFonts w:ascii="Arial" w:hAnsi="Arial" w:cs="Arial"/>
          <w:b/>
          <w:i/>
          <w:sz w:val="22"/>
          <w:szCs w:val="22"/>
        </w:rPr>
        <w:t xml:space="preserve"> </w:t>
      </w:r>
      <w:r>
        <w:rPr>
          <w:rFonts w:ascii="Arial" w:hAnsi="Arial" w:cs="Arial"/>
          <w:b/>
          <w:i/>
          <w:sz w:val="22"/>
          <w:szCs w:val="22"/>
        </w:rPr>
        <w:t>PZ</w:t>
      </w:r>
    </w:p>
    <w:p w:rsidR="00C54C7E" w:rsidRPr="001646EF" w:rsidRDefault="00C54C7E" w:rsidP="009526A5">
      <w:pPr>
        <w:pStyle w:val="PlainText"/>
        <w:ind w:right="115"/>
        <w:jc w:val="both"/>
        <w:rPr>
          <w:rFonts w:ascii="Arial" w:hAnsi="Arial" w:cs="Arial"/>
          <w:b/>
          <w:i/>
          <w:sz w:val="22"/>
          <w:szCs w:val="22"/>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4.4  </w:t>
      </w:r>
      <w:r w:rsidR="00B957CF">
        <w:rPr>
          <w:rFonts w:ascii="Arial" w:hAnsi="Arial" w:cs="Arial"/>
        </w:rPr>
        <w:t>U ZZ</w:t>
      </w:r>
      <w:r w:rsidR="00297668">
        <w:rPr>
          <w:rFonts w:ascii="Arial" w:hAnsi="Arial" w:cs="Arial"/>
        </w:rPr>
        <w:t>P</w:t>
      </w:r>
      <w:r w:rsidR="00B957CF">
        <w:rPr>
          <w:rFonts w:ascii="Arial" w:hAnsi="Arial" w:cs="Arial"/>
        </w:rPr>
        <w:t xml:space="preserve">, diplomatska/konzularna misija će pokazati da kvotiranje mora da sadrži utvrđeni iznos cene, uključujući bilo koji zadatak kao </w:t>
      </w:r>
      <w:r w:rsidR="00EC59CA">
        <w:rPr>
          <w:rFonts w:ascii="Arial" w:hAnsi="Arial" w:cs="Arial"/>
        </w:rPr>
        <w:t xml:space="preserve">i </w:t>
      </w:r>
      <w:r w:rsidR="00B957CF">
        <w:rPr>
          <w:rFonts w:ascii="Arial" w:hAnsi="Arial" w:cs="Arial"/>
        </w:rPr>
        <w:t xml:space="preserve">bilo koju vrstu </w:t>
      </w:r>
      <w:r w:rsidR="00EC59CA">
        <w:rPr>
          <w:rFonts w:ascii="Arial" w:hAnsi="Arial" w:cs="Arial"/>
        </w:rPr>
        <w:t>prevoza</w:t>
      </w:r>
      <w:r w:rsidR="00B957CF">
        <w:rPr>
          <w:rFonts w:ascii="Arial" w:hAnsi="Arial" w:cs="Arial"/>
        </w:rPr>
        <w:t xml:space="preserve">, osiguranja, instalacije ili drugih naknada, taksi ili troškova bilo koje vrste, koje diplomatska/konzularna misija treba da plati za </w:t>
      </w:r>
      <w:r w:rsidR="00EC59CA">
        <w:rPr>
          <w:rFonts w:ascii="Arial" w:hAnsi="Arial" w:cs="Arial"/>
        </w:rPr>
        <w:t xml:space="preserve">dobijanje </w:t>
      </w:r>
      <w:r w:rsidR="00B957CF">
        <w:rPr>
          <w:rFonts w:ascii="Arial" w:hAnsi="Arial" w:cs="Arial"/>
        </w:rPr>
        <w:t>snabdevanj</w:t>
      </w:r>
      <w:r w:rsidR="00EC59CA">
        <w:rPr>
          <w:rFonts w:ascii="Arial" w:hAnsi="Arial" w:cs="Arial"/>
        </w:rPr>
        <w:t>a</w:t>
      </w:r>
      <w:r w:rsidR="00B957CF">
        <w:rPr>
          <w:rFonts w:ascii="Arial" w:hAnsi="Arial" w:cs="Arial"/>
        </w:rPr>
        <w:t xml:space="preserve"> ili relevantn</w:t>
      </w:r>
      <w:r w:rsidR="00EC59CA">
        <w:rPr>
          <w:rFonts w:ascii="Arial" w:hAnsi="Arial" w:cs="Arial"/>
        </w:rPr>
        <w:t>ih</w:t>
      </w:r>
      <w:r w:rsidR="00B957CF">
        <w:rPr>
          <w:rFonts w:ascii="Arial" w:hAnsi="Arial" w:cs="Arial"/>
        </w:rPr>
        <w:t xml:space="preserve"> uslug</w:t>
      </w:r>
      <w:r w:rsidR="00EC59CA">
        <w:rPr>
          <w:rFonts w:ascii="Arial" w:hAnsi="Arial" w:cs="Arial"/>
        </w:rPr>
        <w:t>a</w:t>
      </w:r>
      <w:r w:rsidR="00B957CF">
        <w:rPr>
          <w:rFonts w:ascii="Arial" w:hAnsi="Arial" w:cs="Arial"/>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rPr>
      </w:pPr>
      <w:r w:rsidRPr="001646EF">
        <w:rPr>
          <w:rFonts w:ascii="Arial" w:hAnsi="Arial" w:cs="Arial"/>
          <w:sz w:val="22"/>
          <w:szCs w:val="22"/>
        </w:rPr>
        <w:t xml:space="preserve">4.5 </w:t>
      </w:r>
      <w:r w:rsidR="00B957CF">
        <w:rPr>
          <w:rFonts w:ascii="Arial" w:hAnsi="Arial" w:cs="Arial"/>
          <w:sz w:val="22"/>
          <w:szCs w:val="22"/>
        </w:rPr>
        <w:t>Diplomatska/konzularna misija će u Z</w:t>
      </w:r>
      <w:r w:rsidR="00772ABC">
        <w:rPr>
          <w:rFonts w:ascii="Arial" w:hAnsi="Arial" w:cs="Arial"/>
          <w:sz w:val="22"/>
          <w:szCs w:val="22"/>
        </w:rPr>
        <w:t>ZP</w:t>
      </w:r>
      <w:r w:rsidR="00B957CF">
        <w:rPr>
          <w:rFonts w:ascii="Arial" w:hAnsi="Arial" w:cs="Arial"/>
          <w:sz w:val="22"/>
          <w:szCs w:val="22"/>
        </w:rPr>
        <w:t xml:space="preserve"> utvrditi sve tehničke specifikacije/</w:t>
      </w:r>
      <w:r w:rsidR="00F30E9F">
        <w:rPr>
          <w:rFonts w:ascii="Arial" w:hAnsi="Arial" w:cs="Arial"/>
          <w:sz w:val="22"/>
          <w:szCs w:val="22"/>
        </w:rPr>
        <w:t xml:space="preserve">PZ </w:t>
      </w:r>
      <w:r w:rsidR="00B957CF">
        <w:rPr>
          <w:rFonts w:ascii="Arial" w:hAnsi="Arial" w:cs="Arial"/>
          <w:sz w:val="22"/>
          <w:szCs w:val="22"/>
        </w:rPr>
        <w:t xml:space="preserve">koje svaka ponuda mora da ispuni. Diplomatska/konzularna misija </w:t>
      </w:r>
      <w:r w:rsidR="003475B3">
        <w:rPr>
          <w:rFonts w:ascii="Arial" w:hAnsi="Arial" w:cs="Arial"/>
          <w:sz w:val="22"/>
          <w:szCs w:val="22"/>
        </w:rPr>
        <w:t>u specifi</w:t>
      </w:r>
      <w:r w:rsidR="00301DFE">
        <w:rPr>
          <w:rFonts w:ascii="Arial" w:hAnsi="Arial" w:cs="Arial"/>
          <w:sz w:val="22"/>
          <w:szCs w:val="22"/>
        </w:rPr>
        <w:t>k</w:t>
      </w:r>
      <w:r w:rsidR="003475B3">
        <w:rPr>
          <w:rFonts w:ascii="Arial" w:hAnsi="Arial" w:cs="Arial"/>
          <w:sz w:val="22"/>
          <w:szCs w:val="22"/>
        </w:rPr>
        <w:t>acijama jasno utvrđuje:</w:t>
      </w:r>
      <w:r w:rsidRPr="001646EF">
        <w:rPr>
          <w:rFonts w:ascii="Arial" w:hAnsi="Arial" w:cs="Arial"/>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3475B3" w:rsidP="009526A5">
      <w:pPr>
        <w:pStyle w:val="PlainText"/>
        <w:numPr>
          <w:ilvl w:val="0"/>
          <w:numId w:val="21"/>
        </w:numPr>
        <w:ind w:left="714" w:right="115" w:hanging="357"/>
        <w:jc w:val="both"/>
        <w:rPr>
          <w:rFonts w:ascii="Arial" w:hAnsi="Arial" w:cs="Arial"/>
          <w:sz w:val="22"/>
          <w:szCs w:val="22"/>
        </w:rPr>
      </w:pPr>
      <w:r>
        <w:rPr>
          <w:rFonts w:ascii="Arial" w:hAnsi="Arial" w:cs="Arial"/>
          <w:sz w:val="22"/>
          <w:szCs w:val="22"/>
        </w:rPr>
        <w:t xml:space="preserve">šta </w:t>
      </w:r>
      <w:r w:rsidR="00F30E9F">
        <w:rPr>
          <w:rFonts w:ascii="Arial" w:hAnsi="Arial" w:cs="Arial"/>
          <w:sz w:val="22"/>
          <w:szCs w:val="22"/>
        </w:rPr>
        <w:t>treba da se podnese</w:t>
      </w:r>
      <w:r>
        <w:rPr>
          <w:rFonts w:ascii="Arial" w:hAnsi="Arial" w:cs="Arial"/>
          <w:sz w:val="22"/>
          <w:szCs w:val="22"/>
        </w:rPr>
        <w:t xml:space="preserve"> za snabdevanja/robe – </w:t>
      </w:r>
      <w:r w:rsidRPr="00750E7C">
        <w:rPr>
          <w:rFonts w:ascii="Arial" w:hAnsi="Arial" w:cs="Arial"/>
          <w:i/>
          <w:sz w:val="22"/>
          <w:szCs w:val="22"/>
        </w:rPr>
        <w:t>tehničke specifika</w:t>
      </w:r>
      <w:r w:rsidR="00772ABC" w:rsidRPr="00750E7C">
        <w:rPr>
          <w:rFonts w:ascii="Arial" w:hAnsi="Arial" w:cs="Arial"/>
          <w:i/>
          <w:sz w:val="22"/>
          <w:szCs w:val="22"/>
        </w:rPr>
        <w:t>c</w:t>
      </w:r>
      <w:r w:rsidRPr="00750E7C">
        <w:rPr>
          <w:rFonts w:ascii="Arial" w:hAnsi="Arial" w:cs="Arial"/>
          <w:i/>
          <w:sz w:val="22"/>
          <w:szCs w:val="22"/>
        </w:rPr>
        <w:t>ije</w:t>
      </w:r>
      <w:r>
        <w:rPr>
          <w:rFonts w:ascii="Arial" w:hAnsi="Arial" w:cs="Arial"/>
          <w:sz w:val="22"/>
          <w:szCs w:val="22"/>
        </w:rPr>
        <w:t>; ili</w:t>
      </w:r>
    </w:p>
    <w:p w:rsidR="002026D4" w:rsidRPr="001646EF" w:rsidRDefault="00F30E9F" w:rsidP="009526A5">
      <w:pPr>
        <w:pStyle w:val="PlainText"/>
        <w:numPr>
          <w:ilvl w:val="0"/>
          <w:numId w:val="21"/>
        </w:numPr>
        <w:ind w:left="714" w:right="115" w:hanging="357"/>
        <w:jc w:val="both"/>
        <w:rPr>
          <w:rFonts w:ascii="Arial" w:hAnsi="Arial" w:cs="Arial"/>
          <w:sz w:val="22"/>
          <w:szCs w:val="22"/>
        </w:rPr>
      </w:pPr>
      <w:r>
        <w:rPr>
          <w:rFonts w:ascii="Arial" w:hAnsi="Arial" w:cs="Arial"/>
          <w:sz w:val="22"/>
          <w:szCs w:val="22"/>
        </w:rPr>
        <w:t>kada je neophodna usluga, da se tačno utvrdi šta se očekuje od ponuđača usluge</w:t>
      </w:r>
      <w:r w:rsidR="002026D4" w:rsidRPr="001646EF">
        <w:rPr>
          <w:rFonts w:ascii="Arial" w:hAnsi="Arial" w:cs="Arial"/>
          <w:sz w:val="22"/>
          <w:szCs w:val="22"/>
        </w:rPr>
        <w:t xml:space="preserve">-  </w:t>
      </w:r>
      <w:r>
        <w:rPr>
          <w:rFonts w:ascii="Arial" w:hAnsi="Arial" w:cs="Arial"/>
          <w:i/>
          <w:sz w:val="22"/>
          <w:szCs w:val="22"/>
        </w:rPr>
        <w:t xml:space="preserve">Projektni zadatak </w:t>
      </w:r>
      <w:r w:rsidR="002026D4" w:rsidRPr="001646EF">
        <w:rPr>
          <w:rFonts w:ascii="Arial" w:hAnsi="Arial" w:cs="Arial"/>
          <w:i/>
          <w:sz w:val="22"/>
          <w:szCs w:val="22"/>
        </w:rPr>
        <w:t>(</w:t>
      </w:r>
      <w:r>
        <w:rPr>
          <w:rFonts w:ascii="Arial" w:hAnsi="Arial" w:cs="Arial"/>
          <w:i/>
          <w:sz w:val="22"/>
          <w:szCs w:val="22"/>
        </w:rPr>
        <w:t>PZ</w:t>
      </w:r>
      <w:r w:rsidR="002026D4" w:rsidRPr="001646EF">
        <w:rPr>
          <w:rFonts w:ascii="Arial" w:hAnsi="Arial" w:cs="Arial"/>
          <w:i/>
          <w:sz w:val="22"/>
          <w:szCs w:val="22"/>
        </w:rPr>
        <w:t>).</w:t>
      </w:r>
      <w:r w:rsidR="002026D4"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b/>
          <w:sz w:val="22"/>
          <w:szCs w:val="22"/>
          <w:u w:val="single"/>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4.6 </w:t>
      </w:r>
      <w:r w:rsidR="00F30E9F">
        <w:rPr>
          <w:rFonts w:ascii="Arial" w:hAnsi="Arial" w:cs="Arial"/>
        </w:rPr>
        <w:t>Specifikacije/PZ treba da budu jasne i precizne, i ne treba da budu nepotrebno ograničene, nepravedn</w:t>
      </w:r>
      <w:r w:rsidR="001A199B">
        <w:rPr>
          <w:rFonts w:ascii="Arial" w:hAnsi="Arial" w:cs="Arial"/>
        </w:rPr>
        <w:t>o</w:t>
      </w:r>
      <w:r w:rsidR="00F30E9F">
        <w:rPr>
          <w:rFonts w:ascii="Arial" w:hAnsi="Arial" w:cs="Arial"/>
        </w:rPr>
        <w:t xml:space="preserve"> ograničava</w:t>
      </w:r>
      <w:r w:rsidR="001A199B">
        <w:rPr>
          <w:rFonts w:ascii="Arial" w:hAnsi="Arial" w:cs="Arial"/>
        </w:rPr>
        <w:t>jući</w:t>
      </w:r>
      <w:r w:rsidR="00F30E9F">
        <w:rPr>
          <w:rFonts w:ascii="Arial" w:hAnsi="Arial" w:cs="Arial"/>
        </w:rPr>
        <w:t xml:space="preserve"> konkurencij</w:t>
      </w:r>
      <w:r w:rsidR="001A199B">
        <w:rPr>
          <w:rFonts w:ascii="Arial" w:hAnsi="Arial" w:cs="Arial"/>
        </w:rPr>
        <w:t>u</w:t>
      </w:r>
      <w:r w:rsidR="00F30E9F">
        <w:rPr>
          <w:rFonts w:ascii="Arial" w:hAnsi="Arial" w:cs="Arial"/>
        </w:rPr>
        <w:t>. One treba da budu utvrđene na način da ne postoji sumnja o prirodi roba i zahtevani</w:t>
      </w:r>
      <w:r w:rsidR="00301DFE">
        <w:rPr>
          <w:rFonts w:ascii="Arial" w:hAnsi="Arial" w:cs="Arial"/>
        </w:rPr>
        <w:t>h</w:t>
      </w:r>
      <w:r w:rsidR="00F30E9F">
        <w:rPr>
          <w:rFonts w:ascii="Arial" w:hAnsi="Arial" w:cs="Arial"/>
        </w:rPr>
        <w:t xml:space="preserve"> usluga</w:t>
      </w:r>
      <w:r w:rsidRPr="001646EF">
        <w:rPr>
          <w:rFonts w:ascii="Arial" w:hAnsi="Arial" w:cs="Arial"/>
        </w:rPr>
        <w:t xml:space="preserve">.  </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F30E9F" w:rsidP="009526A5">
      <w:pPr>
        <w:spacing w:line="240" w:lineRule="auto"/>
        <w:ind w:right="115" w:firstLine="720"/>
        <w:jc w:val="both"/>
        <w:rPr>
          <w:rFonts w:ascii="Arial" w:hAnsi="Arial" w:cs="Arial"/>
          <w:i/>
        </w:rPr>
      </w:pPr>
      <w:r>
        <w:rPr>
          <w:rFonts w:ascii="Arial" w:hAnsi="Arial" w:cs="Arial"/>
          <w:i/>
        </w:rPr>
        <w:t>Prema direktivi EU, princip je naveden kao u nastavku:</w:t>
      </w:r>
    </w:p>
    <w:p w:rsidR="002026D4" w:rsidRPr="001646EF" w:rsidRDefault="002026D4" w:rsidP="00474CE6">
      <w:pPr>
        <w:pStyle w:val="PlainText"/>
        <w:pBdr>
          <w:top w:val="single" w:sz="4" w:space="1" w:color="auto"/>
          <w:left w:val="single" w:sz="4" w:space="0" w:color="auto"/>
          <w:bottom w:val="single" w:sz="4" w:space="1" w:color="auto"/>
          <w:right w:val="single" w:sz="4" w:space="0" w:color="auto"/>
        </w:pBdr>
        <w:shd w:val="clear" w:color="auto" w:fill="FFFF00"/>
        <w:ind w:right="113"/>
        <w:jc w:val="both"/>
        <w:rPr>
          <w:rFonts w:ascii="Arial" w:hAnsi="Arial" w:cs="Arial"/>
          <w:b/>
          <w:i/>
          <w:sz w:val="22"/>
          <w:szCs w:val="22"/>
        </w:rPr>
      </w:pPr>
      <w:r w:rsidRPr="001646EF">
        <w:rPr>
          <w:rFonts w:ascii="Arial" w:hAnsi="Arial" w:cs="Arial"/>
          <w:b/>
          <w:i/>
          <w:sz w:val="22"/>
          <w:szCs w:val="22"/>
        </w:rPr>
        <w:t>“</w:t>
      </w:r>
      <w:r w:rsidR="00F30E9F">
        <w:rPr>
          <w:rFonts w:ascii="Arial" w:hAnsi="Arial" w:cs="Arial"/>
          <w:b/>
          <w:i/>
          <w:sz w:val="22"/>
          <w:szCs w:val="22"/>
        </w:rPr>
        <w:t>Tehničke specifikacije treba da obezbede jednak pristup svim ponuđačima i da nemaju efekat stvaranja neopravdanih prepreka za otvaranje konkurencije u javnim nabavkama.</w:t>
      </w:r>
      <w:r w:rsidRPr="001646EF">
        <w:rPr>
          <w:rFonts w:ascii="Arial" w:hAnsi="Arial" w:cs="Arial"/>
          <w:b/>
          <w:i/>
          <w:sz w:val="22"/>
          <w:szCs w:val="22"/>
        </w:rPr>
        <w:t>’</w:t>
      </w:r>
    </w:p>
    <w:p w:rsidR="002026D4" w:rsidRPr="001646EF" w:rsidRDefault="002026D4" w:rsidP="002026D4">
      <w:pPr>
        <w:pStyle w:val="PlainText"/>
        <w:ind w:right="113"/>
        <w:jc w:val="both"/>
        <w:rPr>
          <w:rFonts w:ascii="Arial" w:hAnsi="Arial" w:cs="Arial"/>
          <w:b/>
          <w:i/>
          <w:sz w:val="22"/>
          <w:szCs w:val="22"/>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4.7 </w:t>
      </w:r>
      <w:r w:rsidR="0087054D">
        <w:rPr>
          <w:rFonts w:ascii="Arial" w:hAnsi="Arial" w:cs="Arial"/>
        </w:rPr>
        <w:t xml:space="preserve">Tehnička specifikacija će, koliko je to moguće, biti određena pozivanjem na široko priznat </w:t>
      </w:r>
      <w:r w:rsidR="0087054D" w:rsidRPr="00750E7C">
        <w:rPr>
          <w:rFonts w:ascii="Arial" w:hAnsi="Arial" w:cs="Arial"/>
          <w:b/>
        </w:rPr>
        <w:t>standard</w:t>
      </w:r>
      <w:r w:rsidR="0087054D">
        <w:rPr>
          <w:rFonts w:ascii="Arial" w:hAnsi="Arial" w:cs="Arial"/>
        </w:rPr>
        <w:t>, ali tehnička specifikacij</w:t>
      </w:r>
      <w:r w:rsidR="001A199B">
        <w:rPr>
          <w:rFonts w:ascii="Arial" w:hAnsi="Arial" w:cs="Arial"/>
        </w:rPr>
        <w:t>a</w:t>
      </w:r>
      <w:r w:rsidR="0087054D">
        <w:rPr>
          <w:rFonts w:ascii="Arial" w:hAnsi="Arial" w:cs="Arial"/>
        </w:rPr>
        <w:t xml:space="preserve"> može takođe da se formuliše postavljanjem postojećih ili funkcionalnih zahteva. Diplomatska/konzularna misija može da koristi nekoliko standarda za određene karakteristike i postojeće ili funkcionalne zahteve za druge karakteristike.</w:t>
      </w:r>
    </w:p>
    <w:p w:rsidR="002026D4" w:rsidRPr="001646EF" w:rsidRDefault="002026D4" w:rsidP="009526A5">
      <w:pPr>
        <w:pStyle w:val="PlainText"/>
        <w:ind w:right="115"/>
        <w:jc w:val="both"/>
        <w:rPr>
          <w:rFonts w:ascii="Arial" w:hAnsi="Arial" w:cs="Arial"/>
          <w:b/>
          <w:i/>
          <w:sz w:val="22"/>
          <w:szCs w:val="22"/>
        </w:rPr>
      </w:pPr>
    </w:p>
    <w:p w:rsidR="00B3504A" w:rsidRPr="00474CE6" w:rsidRDefault="00B3504A"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4.8 </w:t>
      </w:r>
      <w:r w:rsidR="0087054D" w:rsidRPr="00474CE6">
        <w:rPr>
          <w:rFonts w:ascii="Arial" w:hAnsi="Arial" w:cs="Arial"/>
        </w:rPr>
        <w:t xml:space="preserve">Uspostavljanje tehničke specifikacije koja se odnosi na pojedini artikal ili izvor, ili određeni postupak, ili tržišnu marku, patente, vrste, ili specifično poreklo proizvodnje, je kao opšte pravilo </w:t>
      </w:r>
      <w:r w:rsidR="0087054D" w:rsidRPr="00750E7C">
        <w:rPr>
          <w:rFonts w:ascii="Arial" w:hAnsi="Arial" w:cs="Arial"/>
          <w:b/>
          <w:u w:val="single"/>
        </w:rPr>
        <w:t>zabranjeno</w:t>
      </w:r>
      <w:r w:rsidR="0087054D" w:rsidRPr="00474CE6">
        <w:rPr>
          <w:rFonts w:ascii="Arial" w:hAnsi="Arial" w:cs="Arial"/>
        </w:rPr>
        <w:t xml:space="preserve">. Međutim, </w:t>
      </w:r>
      <w:r w:rsidR="006B003E" w:rsidRPr="00474CE6">
        <w:rPr>
          <w:rFonts w:ascii="Arial" w:hAnsi="Arial" w:cs="Arial"/>
        </w:rPr>
        <w:t>jedna takva referenca se može sa izuzetkom koristiti, ako je takva referenca praćena rečima “</w:t>
      </w:r>
      <w:r w:rsidR="006B003E" w:rsidRPr="00750E7C">
        <w:rPr>
          <w:rFonts w:ascii="Arial" w:hAnsi="Arial" w:cs="Arial"/>
          <w:b/>
          <w:i/>
        </w:rPr>
        <w:t>ili ekvivalentno</w:t>
      </w:r>
      <w:r w:rsidR="002026D4" w:rsidRPr="00750E7C">
        <w:rPr>
          <w:rFonts w:ascii="Arial" w:hAnsi="Arial" w:cs="Arial"/>
          <w:b/>
          <w:i/>
        </w:rPr>
        <w:t>”.</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lastRenderedPageBreak/>
        <w:t xml:space="preserve">4.9 </w:t>
      </w:r>
      <w:r w:rsidR="006B003E">
        <w:rPr>
          <w:rFonts w:ascii="Arial" w:hAnsi="Arial" w:cs="Arial"/>
          <w:sz w:val="22"/>
          <w:szCs w:val="22"/>
        </w:rPr>
        <w:t xml:space="preserve">Kada diplomatska/konzularna misija ima poteškoća </w:t>
      </w:r>
      <w:r w:rsidR="00BE04AC">
        <w:rPr>
          <w:rFonts w:ascii="Arial" w:hAnsi="Arial" w:cs="Arial"/>
          <w:sz w:val="22"/>
          <w:szCs w:val="22"/>
        </w:rPr>
        <w:t xml:space="preserve">u uspostavljanju jasnih tehničkih specifikacija ili </w:t>
      </w:r>
      <w:r w:rsidR="006F5020">
        <w:rPr>
          <w:rFonts w:ascii="Arial" w:hAnsi="Arial" w:cs="Arial"/>
          <w:sz w:val="22"/>
          <w:szCs w:val="22"/>
        </w:rPr>
        <w:t>utvrđivanja zahteva za uslugu, onda će diplomatska/konzularna misija tražiti pomoć od Odeljenja za javnu nabavku pri Ministarstvu spoljnih poslova na Kosovu.</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4.10 </w:t>
      </w:r>
      <w:r w:rsidR="004F29E1">
        <w:rPr>
          <w:rFonts w:ascii="Arial" w:hAnsi="Arial" w:cs="Arial"/>
          <w:sz w:val="22"/>
          <w:szCs w:val="22"/>
        </w:rPr>
        <w:t>Diplomatska/konzularna misija će u ZZ</w:t>
      </w:r>
      <w:r w:rsidR="00B40FF9">
        <w:rPr>
          <w:rFonts w:ascii="Arial" w:hAnsi="Arial" w:cs="Arial"/>
          <w:sz w:val="22"/>
          <w:szCs w:val="22"/>
        </w:rPr>
        <w:t>P</w:t>
      </w:r>
      <w:r w:rsidR="004F29E1">
        <w:rPr>
          <w:rFonts w:ascii="Arial" w:hAnsi="Arial" w:cs="Arial"/>
          <w:sz w:val="22"/>
          <w:szCs w:val="22"/>
        </w:rPr>
        <w:t xml:space="preserve"> objaviti traženi period validnosti specifikovane kvotacije kao što je broj kalendarskih dana od isteka roka za dostavljanje kvotacija. Zahtev za period validnosti kvotiranja će biti najmanje 30 dana nakon roka za podnošenje.</w:t>
      </w:r>
      <w:r w:rsidRPr="001646EF">
        <w:rPr>
          <w:rFonts w:ascii="Arial" w:hAnsi="Arial" w:cs="Arial"/>
          <w:sz w:val="22"/>
          <w:szCs w:val="22"/>
        </w:rPr>
        <w:tab/>
      </w:r>
      <w:r w:rsidRPr="001646EF">
        <w:rPr>
          <w:rFonts w:ascii="Arial" w:hAnsi="Arial" w:cs="Arial"/>
          <w:sz w:val="22"/>
          <w:szCs w:val="22"/>
        </w:rPr>
        <w:tab/>
      </w:r>
    </w:p>
    <w:p w:rsidR="002026D4" w:rsidRPr="001646EF" w:rsidRDefault="002026D4" w:rsidP="002026D4">
      <w:pPr>
        <w:autoSpaceDE w:val="0"/>
        <w:autoSpaceDN w:val="0"/>
        <w:adjustRightInd w:val="0"/>
        <w:spacing w:after="0" w:line="240" w:lineRule="auto"/>
        <w:ind w:right="113"/>
        <w:jc w:val="both"/>
        <w:rPr>
          <w:rFonts w:ascii="Arial" w:hAnsi="Arial" w:cs="Arial"/>
        </w:rPr>
      </w:pPr>
    </w:p>
    <w:p w:rsidR="002026D4" w:rsidRDefault="004F29E1" w:rsidP="002026D4">
      <w:pPr>
        <w:autoSpaceDE w:val="0"/>
        <w:autoSpaceDN w:val="0"/>
        <w:adjustRightInd w:val="0"/>
        <w:spacing w:after="0" w:line="240" w:lineRule="auto"/>
        <w:ind w:right="113"/>
        <w:jc w:val="both"/>
        <w:rPr>
          <w:rFonts w:ascii="Arial" w:hAnsi="Arial" w:cs="Arial"/>
          <w:b/>
          <w:i/>
        </w:rPr>
      </w:pPr>
      <w:r>
        <w:rPr>
          <w:rFonts w:ascii="Arial" w:hAnsi="Arial" w:cs="Arial"/>
          <w:b/>
          <w:i/>
        </w:rPr>
        <w:t>Obavljanje postupka kvotiranja cena</w:t>
      </w:r>
    </w:p>
    <w:p w:rsidR="00C54C7E" w:rsidRPr="001646EF" w:rsidRDefault="00C54C7E" w:rsidP="002026D4">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4.11 </w:t>
      </w:r>
      <w:r w:rsidR="00B40FF9">
        <w:rPr>
          <w:rFonts w:ascii="Arial" w:hAnsi="Arial" w:cs="Arial"/>
          <w:sz w:val="22"/>
          <w:szCs w:val="22"/>
        </w:rPr>
        <w:t xml:space="preserve">ZZP </w:t>
      </w:r>
      <w:r w:rsidR="00396F7C">
        <w:rPr>
          <w:rFonts w:ascii="Arial" w:hAnsi="Arial" w:cs="Arial"/>
          <w:sz w:val="22"/>
          <w:szCs w:val="22"/>
        </w:rPr>
        <w:t>je stanadardna metoda koja se koristi za dobijanje konkurentnih kvotacija</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412543"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4.12 </w:t>
      </w:r>
      <w:r w:rsidR="00396F7C">
        <w:rPr>
          <w:rFonts w:ascii="Arial" w:hAnsi="Arial" w:cs="Arial"/>
          <w:sz w:val="22"/>
          <w:szCs w:val="22"/>
        </w:rPr>
        <w:t xml:space="preserve">Da bi dobili niz konkurentih kvotacija, diplomatsko/konzularno osoblje će </w:t>
      </w:r>
      <w:r w:rsidR="000F4898">
        <w:rPr>
          <w:rFonts w:ascii="Arial" w:hAnsi="Arial" w:cs="Arial"/>
          <w:sz w:val="22"/>
          <w:szCs w:val="22"/>
        </w:rPr>
        <w:t xml:space="preserve">pozvati na kvotaciju najmanje </w:t>
      </w:r>
      <w:r w:rsidR="000F4898" w:rsidRPr="00750E7C">
        <w:rPr>
          <w:rFonts w:ascii="Arial" w:hAnsi="Arial" w:cs="Arial"/>
          <w:b/>
          <w:sz w:val="22"/>
          <w:szCs w:val="22"/>
        </w:rPr>
        <w:t>3 (tri)</w:t>
      </w:r>
      <w:r w:rsidR="000F4898">
        <w:rPr>
          <w:rFonts w:ascii="Arial" w:hAnsi="Arial" w:cs="Arial"/>
          <w:sz w:val="22"/>
          <w:szCs w:val="22"/>
        </w:rPr>
        <w:t xml:space="preserve"> ponuđača </w:t>
      </w:r>
      <w:r w:rsidR="00B74F8C">
        <w:rPr>
          <w:rFonts w:ascii="Arial" w:hAnsi="Arial" w:cs="Arial"/>
          <w:sz w:val="22"/>
          <w:szCs w:val="22"/>
        </w:rPr>
        <w:t xml:space="preserve">snabdevanja/usluga u toj posebnoj oblasti ekspertize. </w:t>
      </w:r>
      <w:r w:rsidR="00412543">
        <w:rPr>
          <w:rFonts w:ascii="Arial" w:hAnsi="Arial" w:cs="Arial"/>
          <w:sz w:val="22"/>
          <w:szCs w:val="22"/>
        </w:rPr>
        <w:t>Svak</w:t>
      </w:r>
      <w:r w:rsidR="00B40FF9">
        <w:rPr>
          <w:rFonts w:ascii="Arial" w:hAnsi="Arial" w:cs="Arial"/>
          <w:sz w:val="22"/>
          <w:szCs w:val="22"/>
        </w:rPr>
        <w:t xml:space="preserve">om ZZP </w:t>
      </w:r>
      <w:r w:rsidR="00412543">
        <w:rPr>
          <w:rFonts w:ascii="Arial" w:hAnsi="Arial" w:cs="Arial"/>
          <w:sz w:val="22"/>
          <w:szCs w:val="22"/>
        </w:rPr>
        <w:t xml:space="preserve">treba da </w:t>
      </w:r>
      <w:r w:rsidR="00B40FF9">
        <w:rPr>
          <w:rFonts w:ascii="Arial" w:hAnsi="Arial" w:cs="Arial"/>
          <w:sz w:val="22"/>
          <w:szCs w:val="22"/>
        </w:rPr>
        <w:t xml:space="preserve">se </w:t>
      </w:r>
      <w:r w:rsidR="00412543">
        <w:rPr>
          <w:rFonts w:ascii="Arial" w:hAnsi="Arial" w:cs="Arial"/>
          <w:sz w:val="22"/>
          <w:szCs w:val="22"/>
        </w:rPr>
        <w:t>odredi novi redni broj. Protekom vremena, diplomat</w:t>
      </w:r>
      <w:r w:rsidR="005802DB">
        <w:rPr>
          <w:rFonts w:ascii="Arial" w:hAnsi="Arial" w:cs="Arial"/>
          <w:sz w:val="22"/>
          <w:szCs w:val="22"/>
        </w:rPr>
        <w:t>sk</w:t>
      </w:r>
      <w:r w:rsidR="00412543">
        <w:rPr>
          <w:rFonts w:ascii="Arial" w:hAnsi="Arial" w:cs="Arial"/>
          <w:sz w:val="22"/>
          <w:szCs w:val="22"/>
        </w:rPr>
        <w:t xml:space="preserve">a/konzularna misija će napraviti registar sa podacima pouzdanih i odgovarajućih </w:t>
      </w:r>
      <w:r w:rsidR="00B40FF9">
        <w:rPr>
          <w:rFonts w:ascii="Arial" w:hAnsi="Arial" w:cs="Arial"/>
          <w:sz w:val="22"/>
          <w:szCs w:val="22"/>
        </w:rPr>
        <w:t xml:space="preserve">ponuđača </w:t>
      </w:r>
      <w:r w:rsidR="00412543">
        <w:rPr>
          <w:rFonts w:ascii="Arial" w:hAnsi="Arial" w:cs="Arial"/>
          <w:sz w:val="22"/>
          <w:szCs w:val="22"/>
        </w:rPr>
        <w:t>snabdevanja/usluga. Međutim, od diplomatske/konzularne misije se ne očekuje da će koristiti dva ili tri ista ponuđača snabdevanja/usluga za sve, već da će nastojati da često traži nove i konkurentne ponuđače snabdevanja/usluga na tržištu.</w:t>
      </w:r>
      <w:r w:rsidR="00B40FF9">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4.13 </w:t>
      </w:r>
      <w:r w:rsidR="00412543">
        <w:rPr>
          <w:rFonts w:ascii="Arial" w:hAnsi="Arial" w:cs="Arial"/>
          <w:sz w:val="22"/>
          <w:szCs w:val="22"/>
        </w:rPr>
        <w:t>Zahtev za</w:t>
      </w:r>
      <w:r w:rsidR="00D50B92">
        <w:rPr>
          <w:rFonts w:ascii="Arial" w:hAnsi="Arial" w:cs="Arial"/>
          <w:sz w:val="22"/>
          <w:szCs w:val="22"/>
        </w:rPr>
        <w:t xml:space="preserve"> ponudu cena</w:t>
      </w:r>
      <w:r w:rsidR="00412543">
        <w:rPr>
          <w:rFonts w:ascii="Arial" w:hAnsi="Arial" w:cs="Arial"/>
          <w:sz w:val="22"/>
          <w:szCs w:val="22"/>
        </w:rPr>
        <w:t xml:space="preserve"> treba da se istovremeno raspodeli odabranim učesnicima. </w:t>
      </w:r>
      <w:r w:rsidR="00036B52">
        <w:rPr>
          <w:rFonts w:ascii="Arial" w:hAnsi="Arial" w:cs="Arial"/>
          <w:sz w:val="22"/>
          <w:szCs w:val="22"/>
        </w:rPr>
        <w:t xml:space="preserve">Minimalan rok za dostavljanje kvotiranja cena će biti </w:t>
      </w:r>
      <w:r w:rsidR="00036B52" w:rsidRPr="00750E7C">
        <w:rPr>
          <w:rFonts w:ascii="Arial" w:hAnsi="Arial" w:cs="Arial"/>
          <w:b/>
          <w:sz w:val="22"/>
          <w:szCs w:val="22"/>
        </w:rPr>
        <w:t>pet (5)</w:t>
      </w:r>
      <w:r w:rsidR="00036B52">
        <w:rPr>
          <w:rFonts w:ascii="Arial" w:hAnsi="Arial" w:cs="Arial"/>
          <w:sz w:val="22"/>
          <w:szCs w:val="22"/>
        </w:rPr>
        <w:t xml:space="preserve"> dana od dana slanja </w:t>
      </w:r>
      <w:r w:rsidR="00E738AC">
        <w:rPr>
          <w:rFonts w:ascii="Arial" w:hAnsi="Arial" w:cs="Arial"/>
          <w:sz w:val="22"/>
          <w:szCs w:val="22"/>
        </w:rPr>
        <w:t>ZZP</w:t>
      </w:r>
      <w:r w:rsidR="00036B52">
        <w:rPr>
          <w:rFonts w:ascii="Arial" w:hAnsi="Arial" w:cs="Arial"/>
          <w:sz w:val="22"/>
          <w:szCs w:val="22"/>
        </w:rPr>
        <w:t>.</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4.14 </w:t>
      </w:r>
      <w:r w:rsidR="00036B52">
        <w:rPr>
          <w:rFonts w:ascii="Arial" w:hAnsi="Arial" w:cs="Arial"/>
        </w:rPr>
        <w:t>Ekonomski operateri koji nisu pozvani na kvotiranje mo</w:t>
      </w:r>
      <w:r w:rsidR="00E738AC">
        <w:rPr>
          <w:rFonts w:ascii="Arial" w:hAnsi="Arial" w:cs="Arial"/>
        </w:rPr>
        <w:t>gu</w:t>
      </w:r>
      <w:r w:rsidR="00036B52">
        <w:rPr>
          <w:rFonts w:ascii="Arial" w:hAnsi="Arial" w:cs="Arial"/>
        </w:rPr>
        <w:t xml:space="preserve"> da zahtevaju poziv od strane diplomatske/konzularne misije, i o</w:t>
      </w:r>
      <w:r w:rsidR="002E61E5">
        <w:rPr>
          <w:rFonts w:ascii="Arial" w:hAnsi="Arial" w:cs="Arial"/>
        </w:rPr>
        <w:t>vi poslednji treba da pošalju poziv dotičnom ekonomskom operateru. Jedan takav zahtev n</w:t>
      </w:r>
      <w:r w:rsidR="00E738AC">
        <w:rPr>
          <w:rFonts w:ascii="Arial" w:hAnsi="Arial" w:cs="Arial"/>
        </w:rPr>
        <w:t>e</w:t>
      </w:r>
      <w:r w:rsidR="002E61E5">
        <w:rPr>
          <w:rFonts w:ascii="Arial" w:hAnsi="Arial" w:cs="Arial"/>
        </w:rPr>
        <w:t xml:space="preserve">će uticati na određeni datum </w:t>
      </w:r>
      <w:r w:rsidR="005349EF">
        <w:rPr>
          <w:rFonts w:ascii="Arial" w:hAnsi="Arial" w:cs="Arial"/>
        </w:rPr>
        <w:t>za predaju kvotiranja. Kvotiranje poslato od strane jednog takvog ekonomskog operatera će biti jednako tretiran</w:t>
      </w:r>
      <w:r w:rsidR="00E738AC">
        <w:rPr>
          <w:rFonts w:ascii="Arial" w:hAnsi="Arial" w:cs="Arial"/>
        </w:rPr>
        <w:t>o</w:t>
      </w:r>
      <w:r w:rsidR="005349EF">
        <w:rPr>
          <w:rFonts w:ascii="Arial" w:hAnsi="Arial" w:cs="Arial"/>
        </w:rPr>
        <w:t>.</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4.15 </w:t>
      </w:r>
      <w:r w:rsidR="005349EF">
        <w:rPr>
          <w:rFonts w:ascii="Arial" w:hAnsi="Arial" w:cs="Arial"/>
          <w:sz w:val="22"/>
          <w:szCs w:val="22"/>
        </w:rPr>
        <w:t xml:space="preserve">Ekonomski operateri koji nisu pozvani </w:t>
      </w:r>
      <w:r w:rsidR="0061101C">
        <w:rPr>
          <w:rFonts w:ascii="Arial" w:hAnsi="Arial" w:cs="Arial"/>
          <w:sz w:val="22"/>
          <w:szCs w:val="22"/>
        </w:rPr>
        <w:t xml:space="preserve">od strane diplomatske/konzularne misije za </w:t>
      </w:r>
      <w:r w:rsidR="006711DC">
        <w:rPr>
          <w:rFonts w:ascii="Arial" w:hAnsi="Arial" w:cs="Arial"/>
          <w:sz w:val="22"/>
          <w:szCs w:val="22"/>
        </w:rPr>
        <w:t xml:space="preserve">kvotiranje, ali </w:t>
      </w:r>
      <w:r w:rsidR="00551339">
        <w:rPr>
          <w:rFonts w:ascii="Arial" w:hAnsi="Arial" w:cs="Arial"/>
          <w:sz w:val="22"/>
          <w:szCs w:val="22"/>
        </w:rPr>
        <w:t>koji su dobili po jedan primerak poziva ili informacija o postupku od strane nekog drugoga</w:t>
      </w:r>
      <w:r w:rsidR="0036743B">
        <w:rPr>
          <w:rFonts w:ascii="Arial" w:hAnsi="Arial" w:cs="Arial"/>
          <w:sz w:val="22"/>
          <w:szCs w:val="22"/>
        </w:rPr>
        <w:t xml:space="preserve"> lica</w:t>
      </w:r>
      <w:r w:rsidR="00551339">
        <w:rPr>
          <w:rFonts w:ascii="Arial" w:hAnsi="Arial" w:cs="Arial"/>
          <w:sz w:val="22"/>
          <w:szCs w:val="22"/>
        </w:rPr>
        <w:t>, imaju pravo da podnesu kvotiranu cenu. Kvotirana cena poslata od strane jednog takvog ekonomskog operatera treba da se jednako tretira</w:t>
      </w:r>
      <w:r w:rsidRPr="001646EF">
        <w:rPr>
          <w:rFonts w:ascii="Arial" w:hAnsi="Arial" w:cs="Arial"/>
          <w:sz w:val="22"/>
          <w:szCs w:val="22"/>
        </w:rPr>
        <w:t>.</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4.16 </w:t>
      </w:r>
      <w:r w:rsidR="00551339">
        <w:rPr>
          <w:rFonts w:ascii="Arial" w:hAnsi="Arial" w:cs="Arial"/>
        </w:rPr>
        <w:t xml:space="preserve">Ekonomski operater može u </w:t>
      </w:r>
      <w:r w:rsidR="00551339" w:rsidRPr="00750E7C">
        <w:rPr>
          <w:rFonts w:ascii="Arial" w:hAnsi="Arial" w:cs="Arial"/>
          <w:u w:val="single"/>
        </w:rPr>
        <w:t>pismenom obliku</w:t>
      </w:r>
      <w:r w:rsidR="00551339">
        <w:rPr>
          <w:rFonts w:ascii="Arial" w:hAnsi="Arial" w:cs="Arial"/>
        </w:rPr>
        <w:t xml:space="preserve"> da traži dodatne ili</w:t>
      </w:r>
      <w:r w:rsidR="0041203E">
        <w:rPr>
          <w:rFonts w:ascii="Arial" w:hAnsi="Arial" w:cs="Arial"/>
        </w:rPr>
        <w:t xml:space="preserve"> </w:t>
      </w:r>
      <w:r w:rsidR="0036743B">
        <w:rPr>
          <w:rFonts w:ascii="Arial" w:hAnsi="Arial" w:cs="Arial"/>
        </w:rPr>
        <w:t xml:space="preserve">objašnjavajuće </w:t>
      </w:r>
      <w:r w:rsidR="0041203E">
        <w:rPr>
          <w:rFonts w:ascii="Arial" w:hAnsi="Arial" w:cs="Arial"/>
        </w:rPr>
        <w:t xml:space="preserve">informacije za </w:t>
      </w:r>
      <w:r w:rsidR="0036743B">
        <w:rPr>
          <w:rFonts w:ascii="Arial" w:hAnsi="Arial" w:cs="Arial"/>
        </w:rPr>
        <w:t>ZZP</w:t>
      </w:r>
      <w:r w:rsidR="0041203E">
        <w:rPr>
          <w:rFonts w:ascii="Arial" w:hAnsi="Arial" w:cs="Arial"/>
        </w:rPr>
        <w:t>. Jedan tak</w:t>
      </w:r>
      <w:r w:rsidR="0036743B">
        <w:rPr>
          <w:rFonts w:ascii="Arial" w:hAnsi="Arial" w:cs="Arial"/>
        </w:rPr>
        <w:t>av</w:t>
      </w:r>
      <w:r w:rsidR="0041203E">
        <w:rPr>
          <w:rFonts w:ascii="Arial" w:hAnsi="Arial" w:cs="Arial"/>
        </w:rPr>
        <w:t xml:space="preserve"> pism</w:t>
      </w:r>
      <w:r w:rsidR="003B04AC">
        <w:rPr>
          <w:rFonts w:ascii="Arial" w:hAnsi="Arial" w:cs="Arial"/>
        </w:rPr>
        <w:t>eni zahtev može da se pošalje elektronskim putem. Diplomatska/konzularna misija će odmah da ispita jedan takav zahtev i utvrdit će da li su neophodne ili ne dodatne informacije.</w:t>
      </w:r>
      <w:r w:rsidR="00551339">
        <w:rPr>
          <w:rFonts w:ascii="Arial" w:hAnsi="Arial" w:cs="Arial"/>
        </w:rPr>
        <w:t xml:space="preserve"> </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3B04AC" w:rsidP="009526A5">
      <w:pPr>
        <w:pStyle w:val="ListParagraph"/>
        <w:numPr>
          <w:ilvl w:val="0"/>
          <w:numId w:val="22"/>
        </w:numPr>
        <w:autoSpaceDE w:val="0"/>
        <w:autoSpaceDN w:val="0"/>
        <w:adjustRightInd w:val="0"/>
        <w:spacing w:after="0" w:line="240" w:lineRule="auto"/>
        <w:ind w:right="115"/>
        <w:jc w:val="both"/>
        <w:rPr>
          <w:rFonts w:ascii="Arial" w:hAnsi="Arial" w:cs="Arial"/>
          <w:i/>
        </w:rPr>
      </w:pPr>
      <w:r>
        <w:rPr>
          <w:rFonts w:ascii="Arial" w:hAnsi="Arial" w:cs="Arial"/>
          <w:b/>
          <w:i/>
        </w:rPr>
        <w:t>Ako nisu</w:t>
      </w:r>
      <w:r w:rsidR="002026D4" w:rsidRPr="001646EF">
        <w:rPr>
          <w:rFonts w:ascii="Arial" w:hAnsi="Arial" w:cs="Arial"/>
          <w:i/>
        </w:rPr>
        <w:t xml:space="preserve">, </w:t>
      </w:r>
      <w:r>
        <w:rPr>
          <w:rFonts w:ascii="Arial" w:hAnsi="Arial" w:cs="Arial"/>
          <w:i/>
        </w:rPr>
        <w:t xml:space="preserve">diplomatska/konzularna misija će odmah pismenim putem da obavesti </w:t>
      </w:r>
      <w:r w:rsidR="00977703">
        <w:rPr>
          <w:rFonts w:ascii="Arial" w:hAnsi="Arial" w:cs="Arial"/>
          <w:i/>
        </w:rPr>
        <w:t xml:space="preserve">dotičnog </w:t>
      </w:r>
      <w:r>
        <w:rPr>
          <w:rFonts w:ascii="Arial" w:hAnsi="Arial" w:cs="Arial"/>
          <w:i/>
        </w:rPr>
        <w:t xml:space="preserve">EO o odbijanu. </w:t>
      </w:r>
    </w:p>
    <w:p w:rsidR="003B04AC" w:rsidRDefault="003B04AC" w:rsidP="00474CE6">
      <w:pPr>
        <w:pStyle w:val="PlainText"/>
        <w:numPr>
          <w:ilvl w:val="0"/>
          <w:numId w:val="22"/>
        </w:numPr>
        <w:ind w:right="115"/>
        <w:jc w:val="both"/>
        <w:rPr>
          <w:rFonts w:ascii="Arial" w:hAnsi="Arial" w:cs="Arial"/>
          <w:i/>
          <w:sz w:val="22"/>
          <w:szCs w:val="22"/>
        </w:rPr>
      </w:pPr>
      <w:r w:rsidRPr="003B04AC">
        <w:rPr>
          <w:rFonts w:ascii="Arial" w:hAnsi="Arial" w:cs="Arial"/>
          <w:b/>
          <w:i/>
          <w:sz w:val="22"/>
          <w:szCs w:val="22"/>
        </w:rPr>
        <w:t xml:space="preserve">Ako </w:t>
      </w:r>
      <w:r w:rsidR="00977703">
        <w:rPr>
          <w:rFonts w:ascii="Arial" w:hAnsi="Arial" w:cs="Arial"/>
          <w:b/>
          <w:i/>
          <w:sz w:val="22"/>
          <w:szCs w:val="22"/>
        </w:rPr>
        <w:t>jesu</w:t>
      </w:r>
      <w:r w:rsidR="002026D4" w:rsidRPr="003B04AC">
        <w:rPr>
          <w:rFonts w:ascii="Arial" w:hAnsi="Arial" w:cs="Arial"/>
          <w:i/>
          <w:sz w:val="22"/>
          <w:szCs w:val="22"/>
        </w:rPr>
        <w:t xml:space="preserve">, </w:t>
      </w:r>
      <w:r w:rsidRPr="003B04AC">
        <w:rPr>
          <w:rFonts w:ascii="Arial" w:hAnsi="Arial" w:cs="Arial"/>
          <w:i/>
          <w:sz w:val="22"/>
          <w:szCs w:val="22"/>
        </w:rPr>
        <w:t>diplomatsk</w:t>
      </w:r>
      <w:r w:rsidR="00FD45D4">
        <w:rPr>
          <w:rFonts w:ascii="Arial" w:hAnsi="Arial" w:cs="Arial"/>
          <w:i/>
          <w:sz w:val="22"/>
          <w:szCs w:val="22"/>
        </w:rPr>
        <w:t>a</w:t>
      </w:r>
      <w:r w:rsidRPr="003B04AC">
        <w:rPr>
          <w:rFonts w:ascii="Arial" w:hAnsi="Arial" w:cs="Arial"/>
          <w:i/>
          <w:sz w:val="22"/>
          <w:szCs w:val="22"/>
        </w:rPr>
        <w:t xml:space="preserve">/konzularna misija će odmah pismenim putem da pruži dodatne informacije svim EO koji su dobili </w:t>
      </w:r>
      <w:r w:rsidR="00977703">
        <w:rPr>
          <w:rFonts w:ascii="Arial" w:hAnsi="Arial" w:cs="Arial"/>
          <w:i/>
          <w:sz w:val="22"/>
          <w:szCs w:val="22"/>
        </w:rPr>
        <w:t xml:space="preserve"> ZZP, </w:t>
      </w:r>
      <w:r w:rsidRPr="003B04AC">
        <w:rPr>
          <w:rFonts w:ascii="Arial" w:hAnsi="Arial" w:cs="Arial"/>
          <w:i/>
          <w:sz w:val="22"/>
          <w:szCs w:val="22"/>
        </w:rPr>
        <w:t xml:space="preserve">ali ne treba da otkrije izvor pitanja. </w:t>
      </w:r>
    </w:p>
    <w:p w:rsidR="002026D4" w:rsidRPr="003B04AC" w:rsidRDefault="002026D4" w:rsidP="00474CE6">
      <w:pPr>
        <w:pStyle w:val="PlainText"/>
        <w:ind w:left="720" w:right="115"/>
        <w:jc w:val="both"/>
        <w:rPr>
          <w:rFonts w:ascii="Arial" w:hAnsi="Arial" w:cs="Arial"/>
          <w:i/>
          <w:sz w:val="22"/>
          <w:szCs w:val="22"/>
        </w:rPr>
      </w:pPr>
    </w:p>
    <w:p w:rsidR="002026D4" w:rsidRPr="001646EF" w:rsidRDefault="002026D4" w:rsidP="009526A5">
      <w:pPr>
        <w:spacing w:line="240" w:lineRule="auto"/>
        <w:ind w:right="115"/>
        <w:jc w:val="both"/>
        <w:rPr>
          <w:rFonts w:ascii="Arial" w:hAnsi="Arial" w:cs="Arial"/>
        </w:rPr>
      </w:pPr>
      <w:r w:rsidRPr="001646EF">
        <w:rPr>
          <w:rFonts w:ascii="Arial" w:hAnsi="Arial" w:cs="Arial"/>
        </w:rPr>
        <w:t xml:space="preserve">4.17 </w:t>
      </w:r>
      <w:r w:rsidR="00AC7601">
        <w:rPr>
          <w:rFonts w:ascii="Arial" w:hAnsi="Arial" w:cs="Arial"/>
        </w:rPr>
        <w:t>Ponude</w:t>
      </w:r>
      <w:r w:rsidR="00525D90">
        <w:rPr>
          <w:rFonts w:ascii="Arial" w:hAnsi="Arial" w:cs="Arial"/>
        </w:rPr>
        <w:t xml:space="preserve"> mogu da se šalju ili u zatvorenoj koverti ili digitalnim putem preko e-maila ili faksa</w:t>
      </w:r>
      <w:r w:rsidRPr="001646EF">
        <w:rPr>
          <w:rFonts w:ascii="Arial" w:hAnsi="Arial" w:cs="Arial"/>
        </w:rPr>
        <w:t xml:space="preserve">. </w:t>
      </w: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4.18 </w:t>
      </w:r>
      <w:r w:rsidR="00525D90">
        <w:rPr>
          <w:rFonts w:ascii="Arial" w:hAnsi="Arial" w:cs="Arial"/>
        </w:rPr>
        <w:t xml:space="preserve">Odmah nakon prijema </w:t>
      </w:r>
      <w:r w:rsidR="00AC7601">
        <w:rPr>
          <w:rFonts w:ascii="Arial" w:hAnsi="Arial" w:cs="Arial"/>
        </w:rPr>
        <w:t>ponuda cena</w:t>
      </w:r>
      <w:r w:rsidR="00525D90">
        <w:rPr>
          <w:rFonts w:ascii="Arial" w:hAnsi="Arial" w:cs="Arial"/>
        </w:rPr>
        <w:t xml:space="preserve">, diplomatsko/konzularno osoblje će zapisati </w:t>
      </w:r>
      <w:r w:rsidR="00AC7601">
        <w:rPr>
          <w:rFonts w:ascii="Arial" w:hAnsi="Arial" w:cs="Arial"/>
        </w:rPr>
        <w:t>ponudu</w:t>
      </w:r>
      <w:r w:rsidR="00525D90">
        <w:rPr>
          <w:rFonts w:ascii="Arial" w:hAnsi="Arial" w:cs="Arial"/>
        </w:rPr>
        <w:t xml:space="preserve"> sa serijskim brojem, kao i datum i vreme prijema</w:t>
      </w:r>
      <w:r w:rsidRPr="001646EF">
        <w:rPr>
          <w:rFonts w:ascii="Arial" w:hAnsi="Arial" w:cs="Arial"/>
        </w:rPr>
        <w:t xml:space="preserve">. </w:t>
      </w:r>
    </w:p>
    <w:p w:rsidR="002026D4" w:rsidRPr="001646EF" w:rsidRDefault="002026D4" w:rsidP="002026D4">
      <w:pPr>
        <w:autoSpaceDE w:val="0"/>
        <w:autoSpaceDN w:val="0"/>
        <w:adjustRightInd w:val="0"/>
        <w:spacing w:after="0" w:line="240" w:lineRule="auto"/>
        <w:ind w:right="113"/>
        <w:jc w:val="both"/>
        <w:rPr>
          <w:rFonts w:ascii="Arial" w:hAnsi="Arial" w:cs="Arial"/>
        </w:rPr>
      </w:pPr>
    </w:p>
    <w:p w:rsidR="002026D4" w:rsidRPr="00474CE6" w:rsidRDefault="002026D4" w:rsidP="009526A5">
      <w:pPr>
        <w:autoSpaceDE w:val="0"/>
        <w:autoSpaceDN w:val="0"/>
        <w:adjustRightInd w:val="0"/>
        <w:spacing w:after="0" w:line="240" w:lineRule="auto"/>
        <w:ind w:right="115"/>
        <w:jc w:val="both"/>
        <w:rPr>
          <w:rFonts w:ascii="Arial" w:hAnsi="Arial" w:cs="Arial"/>
          <w:b/>
          <w:i/>
          <w:color w:val="000000" w:themeColor="text1"/>
          <w:u w:val="single"/>
        </w:rPr>
      </w:pPr>
      <w:r w:rsidRPr="001646EF">
        <w:rPr>
          <w:rFonts w:ascii="Arial" w:hAnsi="Arial" w:cs="Arial"/>
        </w:rPr>
        <w:t xml:space="preserve">4.19 </w:t>
      </w:r>
      <w:r w:rsidR="00B25838" w:rsidRPr="00474CE6">
        <w:rPr>
          <w:rFonts w:ascii="Arial" w:hAnsi="Arial" w:cs="Arial"/>
          <w:color w:val="000000" w:themeColor="text1"/>
        </w:rPr>
        <w:t>Informacije o broju, datumu, vremenu i identitetu</w:t>
      </w:r>
      <w:r w:rsidR="00823184" w:rsidRPr="00474CE6">
        <w:rPr>
          <w:rFonts w:ascii="Arial" w:hAnsi="Arial" w:cs="Arial"/>
          <w:color w:val="000000" w:themeColor="text1"/>
        </w:rPr>
        <w:t xml:space="preserve"> službenika za prijem, i ako je primenljivo ime osobe koj</w:t>
      </w:r>
      <w:r w:rsidR="004C73FD" w:rsidRPr="00474CE6">
        <w:rPr>
          <w:rFonts w:ascii="Arial" w:hAnsi="Arial" w:cs="Arial"/>
          <w:color w:val="000000" w:themeColor="text1"/>
        </w:rPr>
        <w:t>a</w:t>
      </w:r>
      <w:r w:rsidR="00823184" w:rsidRPr="00474CE6">
        <w:rPr>
          <w:rFonts w:ascii="Arial" w:hAnsi="Arial" w:cs="Arial"/>
          <w:color w:val="000000" w:themeColor="text1"/>
        </w:rPr>
        <w:t xml:space="preserve"> dostavlja kovertu, za </w:t>
      </w:r>
      <w:r w:rsidR="00977703" w:rsidRPr="00474CE6">
        <w:rPr>
          <w:rFonts w:ascii="Arial" w:hAnsi="Arial" w:cs="Arial"/>
          <w:color w:val="000000" w:themeColor="text1"/>
        </w:rPr>
        <w:t>blagovremeno predat</w:t>
      </w:r>
      <w:r w:rsidR="00AC7601" w:rsidRPr="00474CE6">
        <w:rPr>
          <w:rFonts w:ascii="Arial" w:hAnsi="Arial" w:cs="Arial"/>
          <w:color w:val="000000" w:themeColor="text1"/>
        </w:rPr>
        <w:t>e ponude</w:t>
      </w:r>
      <w:r w:rsidR="00823184" w:rsidRPr="00474CE6">
        <w:rPr>
          <w:rFonts w:ascii="Arial" w:hAnsi="Arial" w:cs="Arial"/>
          <w:color w:val="000000" w:themeColor="text1"/>
        </w:rPr>
        <w:t>, će se registrovati u standardnom obrazcu odobrenom od strane RKJN-a</w:t>
      </w:r>
      <w:r w:rsidRPr="00474CE6">
        <w:rPr>
          <w:rFonts w:ascii="Arial" w:hAnsi="Arial" w:cs="Arial"/>
          <w:b/>
          <w:i/>
          <w:color w:val="000000" w:themeColor="text1"/>
        </w:rPr>
        <w:t xml:space="preserve"> </w:t>
      </w:r>
      <w:r w:rsidRPr="00474CE6">
        <w:rPr>
          <w:rFonts w:ascii="Arial" w:hAnsi="Arial" w:cs="Arial"/>
          <w:b/>
          <w:i/>
          <w:color w:val="000000" w:themeColor="text1"/>
          <w:u w:val="single"/>
        </w:rPr>
        <w:t>”</w:t>
      </w:r>
      <w:r w:rsidR="00823184" w:rsidRPr="00474CE6">
        <w:rPr>
          <w:rFonts w:ascii="Arial" w:hAnsi="Arial" w:cs="Arial"/>
          <w:b/>
          <w:i/>
          <w:color w:val="000000" w:themeColor="text1"/>
          <w:u w:val="single"/>
        </w:rPr>
        <w:t xml:space="preserve">Registar predatih </w:t>
      </w:r>
      <w:r w:rsidR="00AC7601" w:rsidRPr="00474CE6">
        <w:rPr>
          <w:rFonts w:ascii="Arial" w:hAnsi="Arial" w:cs="Arial"/>
          <w:b/>
          <w:i/>
          <w:color w:val="000000" w:themeColor="text1"/>
          <w:u w:val="single"/>
        </w:rPr>
        <w:t>ponuda</w:t>
      </w:r>
      <w:r w:rsidRPr="00474CE6">
        <w:rPr>
          <w:rFonts w:ascii="Arial" w:hAnsi="Arial" w:cs="Arial"/>
          <w:b/>
          <w:i/>
          <w:color w:val="000000" w:themeColor="text1"/>
          <w:u w:val="single"/>
        </w:rPr>
        <w:t>”</w:t>
      </w:r>
      <w:r w:rsidRPr="00474CE6">
        <w:rPr>
          <w:rFonts w:ascii="Arial" w:hAnsi="Arial" w:cs="Arial"/>
          <w:b/>
          <w:i/>
          <w:color w:val="000000" w:themeColor="text1"/>
        </w:rPr>
        <w:t>.</w:t>
      </w:r>
    </w:p>
    <w:p w:rsidR="002026D4" w:rsidRPr="00474CE6" w:rsidRDefault="002026D4" w:rsidP="009526A5">
      <w:pPr>
        <w:autoSpaceDE w:val="0"/>
        <w:autoSpaceDN w:val="0"/>
        <w:adjustRightInd w:val="0"/>
        <w:spacing w:after="0" w:line="240" w:lineRule="auto"/>
        <w:ind w:right="115"/>
        <w:jc w:val="both"/>
        <w:rPr>
          <w:rFonts w:ascii="Arial" w:hAnsi="Arial" w:cs="Arial"/>
          <w:color w:val="FF0000"/>
        </w:rPr>
      </w:pPr>
    </w:p>
    <w:p w:rsidR="002026D4" w:rsidRPr="001646EF" w:rsidRDefault="002026D4" w:rsidP="009526A5">
      <w:pPr>
        <w:autoSpaceDE w:val="0"/>
        <w:autoSpaceDN w:val="0"/>
        <w:adjustRightInd w:val="0"/>
        <w:spacing w:after="0" w:line="240" w:lineRule="auto"/>
        <w:ind w:right="115"/>
        <w:jc w:val="both"/>
        <w:rPr>
          <w:rFonts w:ascii="Arial" w:hAnsi="Arial" w:cs="Arial"/>
          <w:b/>
          <w:i/>
          <w:u w:val="single"/>
        </w:rPr>
      </w:pPr>
      <w:r w:rsidRPr="001646EF">
        <w:rPr>
          <w:rFonts w:ascii="Arial" w:hAnsi="Arial" w:cs="Arial"/>
        </w:rPr>
        <w:t xml:space="preserve">4.20 </w:t>
      </w:r>
      <w:r w:rsidR="00823184">
        <w:rPr>
          <w:rFonts w:ascii="Arial" w:hAnsi="Arial" w:cs="Arial"/>
        </w:rPr>
        <w:t xml:space="preserve">Ako su </w:t>
      </w:r>
      <w:r w:rsidR="007F5BD9">
        <w:rPr>
          <w:rFonts w:ascii="Arial" w:hAnsi="Arial" w:cs="Arial"/>
        </w:rPr>
        <w:t>ponude</w:t>
      </w:r>
      <w:r w:rsidR="00823184">
        <w:rPr>
          <w:rFonts w:ascii="Arial" w:hAnsi="Arial" w:cs="Arial"/>
        </w:rPr>
        <w:t xml:space="preserve"> predate nakon isteka roka za predaju, prijem takvih </w:t>
      </w:r>
      <w:r w:rsidR="007F5BD9">
        <w:rPr>
          <w:rFonts w:ascii="Arial" w:hAnsi="Arial" w:cs="Arial"/>
        </w:rPr>
        <w:t>ponuda</w:t>
      </w:r>
      <w:r w:rsidR="00823184">
        <w:rPr>
          <w:rFonts w:ascii="Arial" w:hAnsi="Arial" w:cs="Arial"/>
        </w:rPr>
        <w:t xml:space="preserve"> će se odbiti.</w:t>
      </w:r>
      <w:r w:rsidR="00B612D7">
        <w:rPr>
          <w:rFonts w:ascii="Arial" w:hAnsi="Arial" w:cs="Arial"/>
        </w:rPr>
        <w:t xml:space="preserve"> </w:t>
      </w:r>
      <w:r w:rsidRPr="001646EF">
        <w:rPr>
          <w:rFonts w:ascii="Arial" w:hAnsi="Arial" w:cs="Arial"/>
          <w:b/>
          <w:i/>
          <w:u w:val="single"/>
        </w:rPr>
        <w:t>“</w:t>
      </w:r>
      <w:r w:rsidR="00B612D7">
        <w:rPr>
          <w:rFonts w:ascii="Arial" w:hAnsi="Arial" w:cs="Arial"/>
          <w:b/>
          <w:i/>
          <w:u w:val="single"/>
        </w:rPr>
        <w:t xml:space="preserve">Registar neblagovremeno predatih </w:t>
      </w:r>
      <w:r w:rsidR="007F5BD9">
        <w:rPr>
          <w:rFonts w:ascii="Arial" w:hAnsi="Arial" w:cs="Arial"/>
          <w:b/>
          <w:i/>
          <w:u w:val="single"/>
        </w:rPr>
        <w:t>ponuda</w:t>
      </w:r>
      <w:r w:rsidRPr="001646EF">
        <w:rPr>
          <w:rFonts w:ascii="Arial" w:hAnsi="Arial" w:cs="Arial"/>
          <w:b/>
          <w:i/>
          <w:u w:val="single"/>
        </w:rPr>
        <w:t>”</w:t>
      </w:r>
      <w:r w:rsidRPr="001646EF">
        <w:rPr>
          <w:rFonts w:ascii="Arial" w:hAnsi="Arial" w:cs="Arial"/>
        </w:rPr>
        <w:t xml:space="preserve">  </w:t>
      </w:r>
      <w:r w:rsidR="00B612D7">
        <w:rPr>
          <w:rFonts w:ascii="Arial" w:hAnsi="Arial" w:cs="Arial"/>
        </w:rPr>
        <w:t>će se napraviti slično sa</w:t>
      </w:r>
      <w:r w:rsidRPr="001646EF">
        <w:rPr>
          <w:rFonts w:ascii="Arial" w:hAnsi="Arial" w:cs="Arial"/>
        </w:rPr>
        <w:t xml:space="preserve"> </w:t>
      </w:r>
      <w:r w:rsidRPr="001646EF">
        <w:rPr>
          <w:rFonts w:ascii="Arial" w:hAnsi="Arial" w:cs="Arial"/>
          <w:b/>
          <w:i/>
          <w:u w:val="single"/>
        </w:rPr>
        <w:t>”</w:t>
      </w:r>
      <w:r w:rsidR="00B612D7">
        <w:rPr>
          <w:rFonts w:ascii="Arial" w:hAnsi="Arial" w:cs="Arial"/>
          <w:b/>
          <w:i/>
          <w:u w:val="single"/>
        </w:rPr>
        <w:t xml:space="preserve">Registrom predatih </w:t>
      </w:r>
      <w:r w:rsidR="007F5BD9">
        <w:rPr>
          <w:rFonts w:ascii="Arial" w:hAnsi="Arial" w:cs="Arial"/>
          <w:b/>
          <w:i/>
          <w:u w:val="single"/>
        </w:rPr>
        <w:t>ponuda</w:t>
      </w:r>
      <w:r w:rsidRPr="001646EF">
        <w:rPr>
          <w:rFonts w:ascii="Arial" w:hAnsi="Arial" w:cs="Arial"/>
          <w:b/>
          <w:i/>
          <w:u w:val="single"/>
        </w:rPr>
        <w:t>”.</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4.21 </w:t>
      </w:r>
      <w:r w:rsidR="00B612D7">
        <w:rPr>
          <w:rFonts w:ascii="Arial" w:hAnsi="Arial" w:cs="Arial"/>
        </w:rPr>
        <w:t xml:space="preserve">Blagovremeno primljene </w:t>
      </w:r>
      <w:r w:rsidR="007F5BD9">
        <w:rPr>
          <w:rFonts w:ascii="Arial" w:hAnsi="Arial" w:cs="Arial"/>
        </w:rPr>
        <w:t xml:space="preserve">ponude </w:t>
      </w:r>
      <w:r w:rsidR="00B612D7">
        <w:rPr>
          <w:rFonts w:ascii="Arial" w:hAnsi="Arial" w:cs="Arial"/>
        </w:rPr>
        <w:t xml:space="preserve">će se otvoriti od strane </w:t>
      </w:r>
      <w:r w:rsidR="007F5BD9">
        <w:rPr>
          <w:rFonts w:ascii="Arial" w:hAnsi="Arial" w:cs="Arial"/>
        </w:rPr>
        <w:t xml:space="preserve">osoblja </w:t>
      </w:r>
      <w:r w:rsidR="00B612D7">
        <w:rPr>
          <w:rFonts w:ascii="Arial" w:hAnsi="Arial" w:cs="Arial"/>
        </w:rPr>
        <w:t>diplomatsk</w:t>
      </w:r>
      <w:r w:rsidR="00BD4E96">
        <w:rPr>
          <w:rFonts w:ascii="Arial" w:hAnsi="Arial" w:cs="Arial"/>
        </w:rPr>
        <w:t>e</w:t>
      </w:r>
      <w:r w:rsidR="00B612D7">
        <w:rPr>
          <w:rFonts w:ascii="Arial" w:hAnsi="Arial" w:cs="Arial"/>
        </w:rPr>
        <w:t>/konzular</w:t>
      </w:r>
      <w:r w:rsidR="00BD4E96">
        <w:rPr>
          <w:rFonts w:ascii="Arial" w:hAnsi="Arial" w:cs="Arial"/>
        </w:rPr>
        <w:t>ne</w:t>
      </w:r>
      <w:r w:rsidR="00B612D7">
        <w:rPr>
          <w:rFonts w:ascii="Arial" w:hAnsi="Arial" w:cs="Arial"/>
        </w:rPr>
        <w:t xml:space="preserve"> </w:t>
      </w:r>
      <w:r w:rsidR="00BD4E96">
        <w:rPr>
          <w:rFonts w:ascii="Arial" w:hAnsi="Arial" w:cs="Arial"/>
        </w:rPr>
        <w:t xml:space="preserve">misije nakon isteka roka za predaju </w:t>
      </w:r>
      <w:r w:rsidR="007F5BD9">
        <w:rPr>
          <w:rFonts w:ascii="Arial" w:hAnsi="Arial" w:cs="Arial"/>
        </w:rPr>
        <w:t>ponud</w:t>
      </w:r>
      <w:r w:rsidR="00BD4E96">
        <w:rPr>
          <w:rFonts w:ascii="Arial" w:hAnsi="Arial" w:cs="Arial"/>
        </w:rPr>
        <w:t xml:space="preserve">a. Neće postojati </w:t>
      </w:r>
      <w:r w:rsidR="00180B70">
        <w:rPr>
          <w:rFonts w:ascii="Arial" w:hAnsi="Arial" w:cs="Arial"/>
        </w:rPr>
        <w:t xml:space="preserve">javni sastanak za otvaranje, već otvaranje će biti uređeno na takav način </w:t>
      </w:r>
      <w:r w:rsidR="001B01A5">
        <w:rPr>
          <w:rFonts w:ascii="Arial" w:hAnsi="Arial" w:cs="Arial"/>
        </w:rPr>
        <w:t>koji će</w:t>
      </w:r>
      <w:r w:rsidR="00412CDD">
        <w:rPr>
          <w:rFonts w:ascii="Arial" w:hAnsi="Arial" w:cs="Arial"/>
        </w:rPr>
        <w:t xml:space="preserve"> obezbed</w:t>
      </w:r>
      <w:r w:rsidR="001B01A5">
        <w:rPr>
          <w:rFonts w:ascii="Arial" w:hAnsi="Arial" w:cs="Arial"/>
        </w:rPr>
        <w:t>iti</w:t>
      </w:r>
      <w:r w:rsidR="00412CDD">
        <w:rPr>
          <w:rFonts w:ascii="Arial" w:hAnsi="Arial" w:cs="Arial"/>
        </w:rPr>
        <w:t xml:space="preserve"> integritet i pravilnost postupka otvaranja</w:t>
      </w:r>
      <w:r w:rsidR="001B01A5">
        <w:rPr>
          <w:rFonts w:ascii="Arial" w:hAnsi="Arial" w:cs="Arial"/>
        </w:rPr>
        <w:t>,</w:t>
      </w:r>
      <w:r w:rsidR="00412CDD">
        <w:rPr>
          <w:rFonts w:ascii="Arial" w:hAnsi="Arial" w:cs="Arial"/>
        </w:rPr>
        <w:t xml:space="preserve"> što znači da će biti pripremljen interni zapisnik sa sednice </w:t>
      </w:r>
      <w:r w:rsidR="00A74AB0">
        <w:rPr>
          <w:rFonts w:ascii="Arial" w:hAnsi="Arial" w:cs="Arial"/>
        </w:rPr>
        <w:t>otvaranja, up</w:t>
      </w:r>
      <w:r w:rsidR="001B01A5">
        <w:rPr>
          <w:rFonts w:ascii="Arial" w:hAnsi="Arial" w:cs="Arial"/>
        </w:rPr>
        <w:t>o</w:t>
      </w:r>
      <w:r w:rsidR="00A74AB0">
        <w:rPr>
          <w:rFonts w:ascii="Arial" w:hAnsi="Arial" w:cs="Arial"/>
        </w:rPr>
        <w:t>trebom standardnog obrazca odobren od strane RKJN-a</w:t>
      </w:r>
      <w:r w:rsidR="00B612D7">
        <w:rPr>
          <w:rFonts w:ascii="Arial" w:hAnsi="Arial" w:cs="Arial"/>
        </w:rPr>
        <w:t xml:space="preserve"> </w:t>
      </w:r>
      <w:r w:rsidRPr="001646EF">
        <w:rPr>
          <w:rFonts w:ascii="Arial" w:hAnsi="Arial" w:cs="Arial"/>
        </w:rPr>
        <w:t xml:space="preserve"> </w:t>
      </w:r>
      <w:r w:rsidRPr="001646EF">
        <w:rPr>
          <w:rFonts w:ascii="Arial" w:hAnsi="Arial" w:cs="Arial"/>
          <w:b/>
          <w:i/>
          <w:u w:val="single"/>
        </w:rPr>
        <w:t>“</w:t>
      </w:r>
      <w:r w:rsidR="00A74AB0">
        <w:rPr>
          <w:rFonts w:ascii="Arial" w:hAnsi="Arial" w:cs="Arial"/>
          <w:b/>
          <w:i/>
          <w:u w:val="single"/>
        </w:rPr>
        <w:t xml:space="preserve">Zapisnik sa otvaranja </w:t>
      </w:r>
      <w:r w:rsidR="001B01A5">
        <w:rPr>
          <w:rFonts w:ascii="Arial" w:hAnsi="Arial" w:cs="Arial"/>
          <w:b/>
          <w:i/>
          <w:u w:val="single"/>
        </w:rPr>
        <w:t>ponuda</w:t>
      </w:r>
      <w:r w:rsidRPr="001646EF">
        <w:rPr>
          <w:rFonts w:ascii="Arial" w:hAnsi="Arial" w:cs="Arial"/>
          <w:b/>
          <w:i/>
          <w:u w:val="single"/>
        </w:rPr>
        <w:t>”</w:t>
      </w:r>
      <w:r w:rsidRPr="001646EF">
        <w:rPr>
          <w:rFonts w:ascii="Arial" w:hAnsi="Arial" w:cs="Arial"/>
          <w:b/>
          <w:i/>
        </w:rPr>
        <w:t xml:space="preserve">. </w:t>
      </w:r>
    </w:p>
    <w:p w:rsidR="002026D4" w:rsidRPr="001646EF" w:rsidRDefault="002026D4" w:rsidP="009526A5">
      <w:pPr>
        <w:spacing w:after="0" w:line="240" w:lineRule="auto"/>
        <w:ind w:right="115"/>
        <w:jc w:val="both"/>
        <w:rPr>
          <w:rFonts w:ascii="Arial" w:hAnsi="Arial" w:cs="Arial"/>
          <w:b/>
          <w:i/>
          <w:u w:val="single"/>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4.22 </w:t>
      </w:r>
      <w:r w:rsidR="00014F3A">
        <w:rPr>
          <w:rFonts w:ascii="Arial" w:hAnsi="Arial" w:cs="Arial"/>
          <w:sz w:val="22"/>
          <w:szCs w:val="22"/>
        </w:rPr>
        <w:t>Diplom</w:t>
      </w:r>
      <w:r w:rsidR="00F92AD1">
        <w:rPr>
          <w:rFonts w:ascii="Arial" w:hAnsi="Arial" w:cs="Arial"/>
          <w:sz w:val="22"/>
          <w:szCs w:val="22"/>
        </w:rPr>
        <w:t>a</w:t>
      </w:r>
      <w:r w:rsidR="00014F3A">
        <w:rPr>
          <w:rFonts w:ascii="Arial" w:hAnsi="Arial" w:cs="Arial"/>
          <w:sz w:val="22"/>
          <w:szCs w:val="22"/>
        </w:rPr>
        <w:t xml:space="preserve">tsko/konzularno osoblje će </w:t>
      </w:r>
      <w:r w:rsidR="00F92AD1">
        <w:rPr>
          <w:rFonts w:ascii="Arial" w:hAnsi="Arial" w:cs="Arial"/>
          <w:sz w:val="22"/>
          <w:szCs w:val="22"/>
        </w:rPr>
        <w:t>oceniti</w:t>
      </w:r>
      <w:r w:rsidR="001B01A5">
        <w:rPr>
          <w:rFonts w:ascii="Arial" w:hAnsi="Arial" w:cs="Arial"/>
          <w:sz w:val="22"/>
          <w:szCs w:val="22"/>
        </w:rPr>
        <w:t xml:space="preserve"> ponude</w:t>
      </w:r>
      <w:r w:rsidR="00F92AD1">
        <w:rPr>
          <w:rFonts w:ascii="Arial" w:hAnsi="Arial" w:cs="Arial"/>
          <w:sz w:val="22"/>
          <w:szCs w:val="22"/>
        </w:rPr>
        <w:t xml:space="preserve"> upotrebom standardnog obrazca odobren od strane RKJN-a za diplomatsku/konzularnu misiju</w:t>
      </w:r>
      <w:r w:rsidRPr="001646EF">
        <w:rPr>
          <w:rFonts w:ascii="Arial" w:hAnsi="Arial" w:cs="Arial"/>
          <w:sz w:val="22"/>
          <w:szCs w:val="22"/>
        </w:rPr>
        <w:t xml:space="preserve">  </w:t>
      </w:r>
      <w:r w:rsidRPr="001646EF">
        <w:rPr>
          <w:rFonts w:ascii="Arial" w:hAnsi="Arial" w:cs="Arial"/>
          <w:b/>
          <w:i/>
          <w:sz w:val="22"/>
          <w:szCs w:val="22"/>
          <w:u w:val="single"/>
        </w:rPr>
        <w:t>“</w:t>
      </w:r>
      <w:r w:rsidR="00F92AD1">
        <w:rPr>
          <w:rFonts w:ascii="Arial" w:hAnsi="Arial" w:cs="Arial"/>
          <w:b/>
          <w:i/>
          <w:sz w:val="22"/>
          <w:szCs w:val="22"/>
          <w:u w:val="single"/>
        </w:rPr>
        <w:t>Obrazac za procenu</w:t>
      </w:r>
      <w:r w:rsidRPr="001646EF">
        <w:rPr>
          <w:rFonts w:ascii="Arial" w:hAnsi="Arial" w:cs="Arial"/>
          <w:b/>
          <w:i/>
          <w:sz w:val="22"/>
          <w:szCs w:val="22"/>
          <w:u w:val="single"/>
        </w:rPr>
        <w:t>”.</w:t>
      </w:r>
      <w:r w:rsidRPr="001646EF">
        <w:rPr>
          <w:rFonts w:ascii="Arial" w:hAnsi="Arial" w:cs="Arial"/>
          <w:sz w:val="22"/>
          <w:szCs w:val="22"/>
        </w:rPr>
        <w:t xml:space="preserve"> </w:t>
      </w:r>
      <w:r w:rsidR="00006F88">
        <w:rPr>
          <w:rFonts w:ascii="Arial" w:hAnsi="Arial" w:cs="Arial"/>
          <w:sz w:val="22"/>
          <w:szCs w:val="22"/>
        </w:rPr>
        <w:t>Za s</w:t>
      </w:r>
      <w:r w:rsidR="001B01A5">
        <w:rPr>
          <w:rFonts w:ascii="Arial" w:hAnsi="Arial" w:cs="Arial"/>
          <w:sz w:val="22"/>
          <w:szCs w:val="22"/>
        </w:rPr>
        <w:t>nabdevanja će</w:t>
      </w:r>
      <w:r w:rsidR="00B05007">
        <w:rPr>
          <w:rFonts w:ascii="Arial" w:hAnsi="Arial" w:cs="Arial"/>
          <w:sz w:val="22"/>
          <w:szCs w:val="22"/>
        </w:rPr>
        <w:t xml:space="preserve"> diplomatsko/konzularno osoblj</w:t>
      </w:r>
      <w:r w:rsidR="001B01A5">
        <w:rPr>
          <w:rFonts w:ascii="Arial" w:hAnsi="Arial" w:cs="Arial"/>
          <w:sz w:val="22"/>
          <w:szCs w:val="22"/>
        </w:rPr>
        <w:t>e</w:t>
      </w:r>
      <w:r w:rsidR="00B05007">
        <w:rPr>
          <w:rFonts w:ascii="Arial" w:hAnsi="Arial" w:cs="Arial"/>
          <w:sz w:val="22"/>
          <w:szCs w:val="22"/>
        </w:rPr>
        <w:t xml:space="preserve"> registrova</w:t>
      </w:r>
      <w:r w:rsidR="001B01A5">
        <w:rPr>
          <w:rFonts w:ascii="Arial" w:hAnsi="Arial" w:cs="Arial"/>
          <w:sz w:val="22"/>
          <w:szCs w:val="22"/>
        </w:rPr>
        <w:t>ti</w:t>
      </w:r>
      <w:r w:rsidR="00B05007">
        <w:rPr>
          <w:rFonts w:ascii="Arial" w:hAnsi="Arial" w:cs="Arial"/>
          <w:sz w:val="22"/>
          <w:szCs w:val="22"/>
        </w:rPr>
        <w:t xml:space="preserve"> ponude za cenu </w:t>
      </w:r>
      <w:r w:rsidR="00006F88">
        <w:rPr>
          <w:rFonts w:ascii="Arial" w:hAnsi="Arial" w:cs="Arial"/>
          <w:sz w:val="22"/>
          <w:szCs w:val="22"/>
        </w:rPr>
        <w:t>po</w:t>
      </w:r>
      <w:r w:rsidR="00B05007">
        <w:rPr>
          <w:rFonts w:ascii="Arial" w:hAnsi="Arial" w:cs="Arial"/>
          <w:sz w:val="22"/>
          <w:szCs w:val="22"/>
        </w:rPr>
        <w:t xml:space="preserve"> jedinic</w:t>
      </w:r>
      <w:r w:rsidR="00006F88">
        <w:rPr>
          <w:rFonts w:ascii="Arial" w:hAnsi="Arial" w:cs="Arial"/>
          <w:sz w:val="22"/>
          <w:szCs w:val="22"/>
        </w:rPr>
        <w:t>i</w:t>
      </w:r>
      <w:r w:rsidR="00B05007">
        <w:rPr>
          <w:rFonts w:ascii="Arial" w:hAnsi="Arial" w:cs="Arial"/>
          <w:sz w:val="22"/>
          <w:szCs w:val="22"/>
        </w:rPr>
        <w:t xml:space="preserve"> i ukupnu cenu</w:t>
      </w:r>
      <w:r w:rsidR="00006F88">
        <w:rPr>
          <w:rFonts w:ascii="Arial" w:hAnsi="Arial" w:cs="Arial"/>
          <w:sz w:val="22"/>
          <w:szCs w:val="22"/>
        </w:rPr>
        <w:t>,</w:t>
      </w:r>
      <w:r w:rsidR="00B05007">
        <w:rPr>
          <w:rFonts w:ascii="Arial" w:hAnsi="Arial" w:cs="Arial"/>
          <w:sz w:val="22"/>
          <w:szCs w:val="22"/>
        </w:rPr>
        <w:t xml:space="preserve"> i uopšte za usluge će registrova</w:t>
      </w:r>
      <w:r w:rsidR="00006F88">
        <w:rPr>
          <w:rFonts w:ascii="Arial" w:hAnsi="Arial" w:cs="Arial"/>
          <w:sz w:val="22"/>
          <w:szCs w:val="22"/>
        </w:rPr>
        <w:t>ti</w:t>
      </w:r>
      <w:r w:rsidR="00B05007">
        <w:rPr>
          <w:rFonts w:ascii="Arial" w:hAnsi="Arial" w:cs="Arial"/>
          <w:sz w:val="22"/>
          <w:szCs w:val="22"/>
        </w:rPr>
        <w:t xml:space="preserve"> samo ukupn</w:t>
      </w:r>
      <w:r w:rsidR="00006F88">
        <w:rPr>
          <w:rFonts w:ascii="Arial" w:hAnsi="Arial" w:cs="Arial"/>
          <w:sz w:val="22"/>
          <w:szCs w:val="22"/>
        </w:rPr>
        <w:t>u</w:t>
      </w:r>
      <w:r w:rsidR="00B05007">
        <w:rPr>
          <w:rFonts w:ascii="Arial" w:hAnsi="Arial" w:cs="Arial"/>
          <w:sz w:val="22"/>
          <w:szCs w:val="22"/>
        </w:rPr>
        <w:t xml:space="preserve"> cen</w:t>
      </w:r>
      <w:r w:rsidR="00006F88">
        <w:rPr>
          <w:rFonts w:ascii="Arial" w:hAnsi="Arial" w:cs="Arial"/>
          <w:sz w:val="22"/>
          <w:szCs w:val="22"/>
        </w:rPr>
        <w:t>u</w:t>
      </w:r>
      <w:r w:rsidR="00B05007">
        <w:rPr>
          <w:rFonts w:ascii="Arial" w:hAnsi="Arial" w:cs="Arial"/>
          <w:sz w:val="22"/>
          <w:szCs w:val="22"/>
        </w:rPr>
        <w:t xml:space="preserve">. Ponude </w:t>
      </w:r>
      <w:r w:rsidR="00F930E6">
        <w:rPr>
          <w:rFonts w:ascii="Arial" w:hAnsi="Arial" w:cs="Arial"/>
          <w:sz w:val="22"/>
          <w:szCs w:val="22"/>
        </w:rPr>
        <w:t>će biti razvrstane od najniže do najviše.</w:t>
      </w:r>
      <w:r w:rsidR="00991D61">
        <w:rPr>
          <w:rFonts w:ascii="Arial" w:hAnsi="Arial" w:cs="Arial"/>
          <w:sz w:val="22"/>
          <w:szCs w:val="22"/>
        </w:rPr>
        <w:t xml:space="preserve"> Ukoliko se iz određenog razloga ne izabere najniža ponuda, onda će vršilac procene pismeno registrovati</w:t>
      </w:r>
      <w:r w:rsidR="00453B83">
        <w:rPr>
          <w:rFonts w:ascii="Arial" w:hAnsi="Arial" w:cs="Arial"/>
          <w:sz w:val="22"/>
          <w:szCs w:val="22"/>
        </w:rPr>
        <w:t xml:space="preserve"> razloge o tome zašto nije prihvatljiva najniža cena.</w:t>
      </w:r>
    </w:p>
    <w:p w:rsidR="002026D4" w:rsidRPr="001646EF" w:rsidRDefault="002026D4" w:rsidP="009526A5">
      <w:pPr>
        <w:autoSpaceDE w:val="0"/>
        <w:autoSpaceDN w:val="0"/>
        <w:adjustRightInd w:val="0"/>
        <w:spacing w:after="0" w:line="240" w:lineRule="auto"/>
        <w:ind w:right="115"/>
        <w:jc w:val="both"/>
        <w:rPr>
          <w:rFonts w:ascii="Arial" w:hAnsi="Arial" w:cs="Arial"/>
          <w:color w:val="FF0000"/>
        </w:rPr>
      </w:pPr>
    </w:p>
    <w:p w:rsidR="002026D4" w:rsidRDefault="002026D4" w:rsidP="009526A5">
      <w:pPr>
        <w:pStyle w:val="PlainText"/>
        <w:ind w:right="115"/>
        <w:jc w:val="both"/>
        <w:rPr>
          <w:rFonts w:ascii="Arial" w:hAnsi="Arial" w:cs="Arial"/>
          <w:i/>
          <w:sz w:val="22"/>
          <w:szCs w:val="22"/>
        </w:rPr>
      </w:pPr>
      <w:r w:rsidRPr="001646EF">
        <w:rPr>
          <w:rFonts w:ascii="Arial" w:hAnsi="Arial" w:cs="Arial"/>
          <w:sz w:val="22"/>
          <w:szCs w:val="22"/>
        </w:rPr>
        <w:t xml:space="preserve">4.23 </w:t>
      </w:r>
      <w:r w:rsidR="00623A84">
        <w:rPr>
          <w:rFonts w:ascii="Arial" w:hAnsi="Arial" w:cs="Arial"/>
          <w:sz w:val="22"/>
          <w:szCs w:val="22"/>
        </w:rPr>
        <w:t xml:space="preserve">Ako su primljene najmanje 3 odgovarajuće </w:t>
      </w:r>
      <w:r w:rsidR="0021681E">
        <w:rPr>
          <w:rFonts w:ascii="Arial" w:hAnsi="Arial" w:cs="Arial"/>
          <w:sz w:val="22"/>
          <w:szCs w:val="22"/>
        </w:rPr>
        <w:t>ponude</w:t>
      </w:r>
      <w:r w:rsidR="00623A84">
        <w:rPr>
          <w:rFonts w:ascii="Arial" w:hAnsi="Arial" w:cs="Arial"/>
          <w:sz w:val="22"/>
          <w:szCs w:val="22"/>
        </w:rPr>
        <w:t xml:space="preserve">, </w:t>
      </w:r>
      <w:r w:rsidR="00EE571A">
        <w:rPr>
          <w:rFonts w:ascii="Arial" w:hAnsi="Arial" w:cs="Arial"/>
          <w:sz w:val="22"/>
          <w:szCs w:val="22"/>
        </w:rPr>
        <w:t xml:space="preserve">diplomatska/konzularna misija ne može da </w:t>
      </w:r>
      <w:r w:rsidR="0021681E">
        <w:rPr>
          <w:rFonts w:ascii="Arial" w:hAnsi="Arial" w:cs="Arial"/>
          <w:sz w:val="22"/>
          <w:szCs w:val="22"/>
        </w:rPr>
        <w:t xml:space="preserve">nastavi sa </w:t>
      </w:r>
      <w:r w:rsidR="00147309">
        <w:rPr>
          <w:rFonts w:ascii="Arial" w:hAnsi="Arial" w:cs="Arial"/>
          <w:sz w:val="22"/>
          <w:szCs w:val="22"/>
        </w:rPr>
        <w:t xml:space="preserve">primljenim </w:t>
      </w:r>
      <w:r w:rsidR="0021681E">
        <w:rPr>
          <w:rFonts w:ascii="Arial" w:hAnsi="Arial" w:cs="Arial"/>
          <w:sz w:val="22"/>
          <w:szCs w:val="22"/>
        </w:rPr>
        <w:t>ponudama</w:t>
      </w:r>
      <w:r w:rsidR="00147309">
        <w:rPr>
          <w:rFonts w:ascii="Arial" w:hAnsi="Arial" w:cs="Arial"/>
          <w:sz w:val="22"/>
          <w:szCs w:val="22"/>
        </w:rPr>
        <w:t xml:space="preserve">. Misija treba da </w:t>
      </w:r>
      <w:r w:rsidR="004E1886">
        <w:rPr>
          <w:rFonts w:ascii="Arial" w:hAnsi="Arial" w:cs="Arial"/>
          <w:sz w:val="22"/>
          <w:szCs w:val="22"/>
        </w:rPr>
        <w:t>poništi postupak i ako misija još uvek misli da nastavi sa aktivnostima nabavke onda treba da pokrene novi postupak.</w:t>
      </w:r>
    </w:p>
    <w:p w:rsidR="00C2422E" w:rsidRPr="001646EF" w:rsidRDefault="00C2422E"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4.24 </w:t>
      </w:r>
      <w:r w:rsidR="004E1886">
        <w:rPr>
          <w:rFonts w:ascii="Arial" w:hAnsi="Arial" w:cs="Arial"/>
          <w:sz w:val="22"/>
          <w:szCs w:val="22"/>
        </w:rPr>
        <w:t>Nakon izbora pobednika, diplomatska/konzularna misija će popuniti nalog za nabavku, koristeći standardni obrazac odobren od starne RKJN-a “</w:t>
      </w:r>
      <w:r w:rsidR="004E1886" w:rsidRPr="00750E7C">
        <w:rPr>
          <w:rFonts w:ascii="Arial" w:hAnsi="Arial" w:cs="Arial"/>
          <w:b/>
          <w:i/>
          <w:sz w:val="22"/>
          <w:szCs w:val="22"/>
          <w:u w:val="single"/>
        </w:rPr>
        <w:t>Nalog za kupovinu</w:t>
      </w:r>
      <w:r w:rsidR="004E1886">
        <w:rPr>
          <w:rFonts w:ascii="Arial" w:hAnsi="Arial" w:cs="Arial"/>
          <w:sz w:val="22"/>
          <w:szCs w:val="22"/>
        </w:rPr>
        <w:t xml:space="preserve">”, sa količinom, cenom jedinice i opisom artikla uzete </w:t>
      </w:r>
      <w:r w:rsidR="0021681E">
        <w:rPr>
          <w:rFonts w:ascii="Arial" w:hAnsi="Arial" w:cs="Arial"/>
          <w:sz w:val="22"/>
          <w:szCs w:val="22"/>
        </w:rPr>
        <w:t>iz</w:t>
      </w:r>
      <w:r w:rsidR="004E1886">
        <w:rPr>
          <w:rFonts w:ascii="Arial" w:hAnsi="Arial" w:cs="Arial"/>
          <w:sz w:val="22"/>
          <w:szCs w:val="22"/>
        </w:rPr>
        <w:t xml:space="preserve"> pobedničkog</w:t>
      </w:r>
      <w:r w:rsidR="0021681E">
        <w:rPr>
          <w:rFonts w:ascii="Arial" w:hAnsi="Arial" w:cs="Arial"/>
          <w:sz w:val="22"/>
          <w:szCs w:val="22"/>
        </w:rPr>
        <w:t xml:space="preserve"> ZZP</w:t>
      </w:r>
      <w:r w:rsidR="004E1886">
        <w:rPr>
          <w:rFonts w:ascii="Arial" w:hAnsi="Arial" w:cs="Arial"/>
          <w:sz w:val="22"/>
          <w:szCs w:val="22"/>
        </w:rPr>
        <w:t>, istog će potpisati i poslati na adresu ekonomskog operatera putem pošte, lično, faksom ili prilož</w:t>
      </w:r>
      <w:r w:rsidR="0021681E">
        <w:rPr>
          <w:rFonts w:ascii="Arial" w:hAnsi="Arial" w:cs="Arial"/>
          <w:sz w:val="22"/>
          <w:szCs w:val="22"/>
        </w:rPr>
        <w:t>iti</w:t>
      </w:r>
      <w:r w:rsidR="004E1886">
        <w:rPr>
          <w:rFonts w:ascii="Arial" w:hAnsi="Arial" w:cs="Arial"/>
          <w:sz w:val="22"/>
          <w:szCs w:val="22"/>
        </w:rPr>
        <w:t xml:space="preserve"> e-mailu.</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DC66DC" w:rsidRPr="00750E7C" w:rsidRDefault="002026D4" w:rsidP="00DC66DC">
      <w:pPr>
        <w:pStyle w:val="PlainText"/>
        <w:ind w:right="115"/>
        <w:jc w:val="both"/>
        <w:rPr>
          <w:rFonts w:ascii="Arial" w:hAnsi="Arial" w:cs="Arial"/>
          <w:sz w:val="22"/>
          <w:szCs w:val="22"/>
        </w:rPr>
      </w:pPr>
      <w:r w:rsidRPr="001646EF">
        <w:rPr>
          <w:rFonts w:ascii="Arial" w:hAnsi="Arial" w:cs="Arial"/>
        </w:rPr>
        <w:t xml:space="preserve">4.25 </w:t>
      </w:r>
      <w:r w:rsidR="00997176">
        <w:rPr>
          <w:rFonts w:ascii="Arial" w:hAnsi="Arial" w:cs="Arial"/>
          <w:sz w:val="22"/>
          <w:szCs w:val="22"/>
        </w:rPr>
        <w:t xml:space="preserve">Osoblje diplomatske/konzularne misije će proveriti količinu i kvalitet isporučenih snabdevanja, ili pruženih usluga, i proverit će da li su obezbeđeni prema specifikaciji, opisu ili zahtevu, kao što je navedeno u nalogu za nabavku. Artikli koji treba da se instaliraju ili da se povežu sa uslugama (gas, voda ili električna energija) će se temeljno proveriti, kao i izvršiti uvid u ugradnju i priključenje kako bi se osiguralo da artikal u potpunosti funkcioniše pre potpisivanja prijema. </w:t>
      </w:r>
      <w:r w:rsidR="00DC66DC" w:rsidRPr="00750E7C">
        <w:rPr>
          <w:rFonts w:ascii="Arial" w:hAnsi="Arial" w:cs="Arial"/>
          <w:sz w:val="22"/>
          <w:szCs w:val="22"/>
        </w:rPr>
        <w:t>Gde je potrebno, inženjer za instalaciju će izdati uverenje komisije i ovlašćenje.</w:t>
      </w:r>
    </w:p>
    <w:p w:rsidR="002026D4" w:rsidRPr="00750E7C" w:rsidRDefault="002026D4" w:rsidP="009526A5">
      <w:pPr>
        <w:autoSpaceDE w:val="0"/>
        <w:autoSpaceDN w:val="0"/>
        <w:adjustRightInd w:val="0"/>
        <w:spacing w:after="0" w:line="240" w:lineRule="auto"/>
        <w:ind w:right="115"/>
        <w:jc w:val="both"/>
        <w:rPr>
          <w:rFonts w:ascii="Arial" w:hAnsi="Arial" w:cs="Arial"/>
        </w:rPr>
      </w:pPr>
    </w:p>
    <w:p w:rsidR="002026D4" w:rsidRPr="00750E7C" w:rsidRDefault="002026D4" w:rsidP="009526A5">
      <w:pPr>
        <w:autoSpaceDE w:val="0"/>
        <w:autoSpaceDN w:val="0"/>
        <w:adjustRightInd w:val="0"/>
        <w:spacing w:after="0" w:line="240" w:lineRule="auto"/>
        <w:ind w:right="115"/>
        <w:jc w:val="both"/>
        <w:rPr>
          <w:rFonts w:ascii="Arial" w:hAnsi="Arial" w:cs="Arial"/>
        </w:rPr>
      </w:pPr>
    </w:p>
    <w:p w:rsidR="00DC66DC" w:rsidRPr="00750E7C" w:rsidRDefault="002026D4" w:rsidP="00DC66DC">
      <w:pPr>
        <w:pStyle w:val="PlainText"/>
        <w:ind w:right="115"/>
        <w:jc w:val="both"/>
        <w:rPr>
          <w:rFonts w:ascii="Arial" w:hAnsi="Arial" w:cs="Arial"/>
          <w:sz w:val="22"/>
          <w:szCs w:val="22"/>
        </w:rPr>
      </w:pPr>
      <w:r w:rsidRPr="00750E7C">
        <w:rPr>
          <w:rFonts w:ascii="Arial" w:hAnsi="Arial" w:cs="Arial"/>
        </w:rPr>
        <w:t xml:space="preserve">4.26 </w:t>
      </w:r>
      <w:r w:rsidR="00DC66DC" w:rsidRPr="00750E7C">
        <w:rPr>
          <w:rFonts w:ascii="Arial" w:hAnsi="Arial" w:cs="Arial"/>
          <w:sz w:val="22"/>
          <w:szCs w:val="22"/>
        </w:rPr>
        <w:t xml:space="preserve">Nakon prijema robe/usluga, dobavljač </w:t>
      </w:r>
      <w:r w:rsidR="001E03FE" w:rsidRPr="00750E7C">
        <w:rPr>
          <w:rFonts w:ascii="Arial" w:hAnsi="Arial" w:cs="Arial"/>
          <w:sz w:val="22"/>
          <w:szCs w:val="22"/>
        </w:rPr>
        <w:t>snabdevanja</w:t>
      </w:r>
      <w:r w:rsidR="00DC66DC" w:rsidRPr="00750E7C">
        <w:rPr>
          <w:rFonts w:ascii="Arial" w:hAnsi="Arial" w:cs="Arial"/>
          <w:sz w:val="22"/>
          <w:szCs w:val="22"/>
        </w:rPr>
        <w:t>/pružalac usluga će izdati račun i isplata će biti izvršena.</w:t>
      </w:r>
    </w:p>
    <w:p w:rsidR="002026D4" w:rsidRPr="00750E7C" w:rsidRDefault="002026D4" w:rsidP="009526A5">
      <w:pPr>
        <w:autoSpaceDE w:val="0"/>
        <w:autoSpaceDN w:val="0"/>
        <w:adjustRightInd w:val="0"/>
        <w:spacing w:after="0" w:line="240" w:lineRule="auto"/>
        <w:ind w:right="115"/>
        <w:jc w:val="both"/>
        <w:rPr>
          <w:rFonts w:ascii="Arial" w:hAnsi="Arial" w:cs="Arial"/>
          <w:b/>
          <w:i/>
          <w:color w:val="FF0000"/>
        </w:rPr>
      </w:pPr>
    </w:p>
    <w:p w:rsidR="002026D4" w:rsidRPr="00750E7C" w:rsidRDefault="002026D4" w:rsidP="009526A5">
      <w:pPr>
        <w:autoSpaceDE w:val="0"/>
        <w:autoSpaceDN w:val="0"/>
        <w:adjustRightInd w:val="0"/>
        <w:spacing w:after="0" w:line="240" w:lineRule="auto"/>
        <w:ind w:right="115"/>
        <w:jc w:val="both"/>
        <w:rPr>
          <w:rFonts w:ascii="Arial" w:hAnsi="Arial" w:cs="Arial"/>
          <w:color w:val="FF0000"/>
        </w:rPr>
      </w:pPr>
      <w:bookmarkStart w:id="3" w:name="part109"/>
      <w:bookmarkStart w:id="4" w:name="part110"/>
      <w:bookmarkEnd w:id="3"/>
      <w:bookmarkEnd w:id="4"/>
    </w:p>
    <w:p w:rsidR="002026D4" w:rsidRPr="00750E7C" w:rsidRDefault="00DC66DC" w:rsidP="00474CE6">
      <w:pPr>
        <w:pStyle w:val="Heading2"/>
        <w:numPr>
          <w:ilvl w:val="0"/>
          <w:numId w:val="36"/>
        </w:numPr>
        <w:autoSpaceDE w:val="0"/>
        <w:autoSpaceDN w:val="0"/>
        <w:adjustRightInd w:val="0"/>
        <w:spacing w:before="0" w:after="0" w:line="240" w:lineRule="auto"/>
        <w:ind w:right="113"/>
        <w:jc w:val="both"/>
        <w:rPr>
          <w:rFonts w:ascii="Arial" w:hAnsi="Arial" w:cs="Arial"/>
          <w:lang w:val="sq-AL"/>
        </w:rPr>
      </w:pPr>
      <w:r w:rsidRPr="00750E7C">
        <w:rPr>
          <w:rFonts w:ascii="Arial" w:hAnsi="Arial" w:cs="Arial"/>
          <w:lang w:val="sq-AL"/>
        </w:rPr>
        <w:t>Pregovarački postupak bez objavljivanja obaveštenja o ugovoru</w:t>
      </w:r>
    </w:p>
    <w:p w:rsidR="002026D4" w:rsidRPr="00750E7C" w:rsidRDefault="002026D4" w:rsidP="002026D4">
      <w:pPr>
        <w:autoSpaceDE w:val="0"/>
        <w:autoSpaceDN w:val="0"/>
        <w:adjustRightInd w:val="0"/>
        <w:spacing w:after="0" w:line="240" w:lineRule="auto"/>
        <w:ind w:right="113"/>
        <w:jc w:val="both"/>
        <w:rPr>
          <w:rFonts w:ascii="Arial" w:hAnsi="Arial" w:cs="Arial"/>
          <w:b/>
          <w:color w:val="FF0000"/>
        </w:rPr>
      </w:pPr>
    </w:p>
    <w:p w:rsidR="002026D4" w:rsidRPr="001646EF" w:rsidRDefault="002026D4" w:rsidP="009526A5">
      <w:pPr>
        <w:spacing w:after="0" w:line="240" w:lineRule="auto"/>
        <w:ind w:right="113"/>
        <w:jc w:val="both"/>
        <w:rPr>
          <w:rFonts w:ascii="Arial" w:hAnsi="Arial" w:cs="Arial"/>
        </w:rPr>
      </w:pPr>
      <w:r w:rsidRPr="00750E7C">
        <w:rPr>
          <w:rStyle w:val="InitialStyle"/>
          <w:rFonts w:ascii="Arial" w:hAnsi="Arial" w:cs="Arial"/>
          <w:sz w:val="22"/>
        </w:rPr>
        <w:t xml:space="preserve">5.1 </w:t>
      </w:r>
      <w:r w:rsidR="00DC66DC" w:rsidRPr="00750E7C">
        <w:rPr>
          <w:rStyle w:val="InitialStyle"/>
          <w:rFonts w:ascii="Arial" w:hAnsi="Arial" w:cs="Arial"/>
          <w:sz w:val="22"/>
        </w:rPr>
        <w:t xml:space="preserve">Kao što je pomenuto u članu 1.4 ovog </w:t>
      </w:r>
      <w:r w:rsidR="004F7414" w:rsidRPr="00750E7C">
        <w:rPr>
          <w:rStyle w:val="InitialStyle"/>
          <w:rFonts w:ascii="Arial" w:hAnsi="Arial" w:cs="Arial"/>
          <w:sz w:val="22"/>
        </w:rPr>
        <w:t>uputstva</w:t>
      </w:r>
      <w:r w:rsidR="00DC66DC" w:rsidRPr="00750E7C">
        <w:rPr>
          <w:rStyle w:val="InitialStyle"/>
          <w:rFonts w:ascii="Arial" w:hAnsi="Arial" w:cs="Arial"/>
          <w:sz w:val="22"/>
        </w:rPr>
        <w:t>, diplomatsk</w:t>
      </w:r>
      <w:r w:rsidR="00FD45D4" w:rsidRPr="00750E7C">
        <w:rPr>
          <w:rStyle w:val="InitialStyle"/>
          <w:rFonts w:ascii="Arial" w:hAnsi="Arial" w:cs="Arial"/>
          <w:sz w:val="22"/>
        </w:rPr>
        <w:t>a</w:t>
      </w:r>
      <w:r w:rsidR="00DC66DC" w:rsidRPr="00750E7C">
        <w:rPr>
          <w:rStyle w:val="InitialStyle"/>
          <w:rFonts w:ascii="Arial" w:hAnsi="Arial" w:cs="Arial"/>
          <w:sz w:val="22"/>
        </w:rPr>
        <w:t>/konzularn</w:t>
      </w:r>
      <w:r w:rsidR="00045099" w:rsidRPr="00750E7C">
        <w:rPr>
          <w:rStyle w:val="InitialStyle"/>
          <w:rFonts w:ascii="Arial" w:hAnsi="Arial" w:cs="Arial"/>
          <w:sz w:val="22"/>
        </w:rPr>
        <w:t>a</w:t>
      </w:r>
      <w:r w:rsidR="00DC66DC" w:rsidRPr="00750E7C">
        <w:rPr>
          <w:rStyle w:val="InitialStyle"/>
          <w:rFonts w:ascii="Arial" w:hAnsi="Arial" w:cs="Arial"/>
          <w:sz w:val="22"/>
        </w:rPr>
        <w:t xml:space="preserve"> misija </w:t>
      </w:r>
      <w:r w:rsidR="00A85E25" w:rsidRPr="00750E7C">
        <w:rPr>
          <w:rStyle w:val="InitialStyle"/>
          <w:rFonts w:ascii="Arial" w:hAnsi="Arial" w:cs="Arial"/>
          <w:sz w:val="22"/>
        </w:rPr>
        <w:t>može da skla</w:t>
      </w:r>
      <w:r w:rsidR="004F7414" w:rsidRPr="00750E7C">
        <w:rPr>
          <w:rStyle w:val="InitialStyle"/>
          <w:rFonts w:ascii="Arial" w:hAnsi="Arial" w:cs="Arial"/>
          <w:sz w:val="22"/>
        </w:rPr>
        <w:t>p</w:t>
      </w:r>
      <w:r w:rsidR="00A85E25" w:rsidRPr="00750E7C">
        <w:rPr>
          <w:rStyle w:val="InitialStyle"/>
          <w:rFonts w:ascii="Arial" w:hAnsi="Arial" w:cs="Arial"/>
          <w:sz w:val="22"/>
        </w:rPr>
        <w:t xml:space="preserve">a ugovore </w:t>
      </w:r>
      <w:r w:rsidR="00A85E25" w:rsidRPr="00750E7C">
        <w:rPr>
          <w:rStyle w:val="InitialStyle"/>
          <w:rFonts w:ascii="Arial" w:hAnsi="Arial" w:cs="Arial"/>
          <w:b/>
          <w:sz w:val="22"/>
        </w:rPr>
        <w:t>srednje i velike vrednost</w:t>
      </w:r>
      <w:r w:rsidR="00A85E25" w:rsidRPr="00750E7C">
        <w:rPr>
          <w:rStyle w:val="InitialStyle"/>
          <w:rFonts w:ascii="Arial" w:hAnsi="Arial" w:cs="Arial"/>
          <w:sz w:val="22"/>
        </w:rPr>
        <w:t>i kad god je</w:t>
      </w:r>
      <w:r w:rsidR="00A85E25">
        <w:rPr>
          <w:rStyle w:val="InitialStyle"/>
          <w:rFonts w:ascii="Arial" w:hAnsi="Arial" w:cs="Arial"/>
          <w:sz w:val="22"/>
        </w:rPr>
        <w:t xml:space="preserve"> ovlašćen</w:t>
      </w:r>
      <w:r w:rsidR="004F7414">
        <w:rPr>
          <w:rStyle w:val="InitialStyle"/>
          <w:rFonts w:ascii="Arial" w:hAnsi="Arial" w:cs="Arial"/>
          <w:sz w:val="22"/>
        </w:rPr>
        <w:t>a</w:t>
      </w:r>
      <w:r w:rsidR="00A85E25">
        <w:rPr>
          <w:rStyle w:val="InitialStyle"/>
          <w:rFonts w:ascii="Arial" w:hAnsi="Arial" w:cs="Arial"/>
          <w:sz w:val="22"/>
        </w:rPr>
        <w:t xml:space="preserve"> od strane ministra MUP-a.</w:t>
      </w:r>
    </w:p>
    <w:p w:rsidR="002026D4" w:rsidRPr="001646EF" w:rsidRDefault="002026D4" w:rsidP="009526A5">
      <w:pPr>
        <w:spacing w:after="0" w:line="240" w:lineRule="auto"/>
        <w:ind w:right="113"/>
        <w:jc w:val="both"/>
        <w:rPr>
          <w:rFonts w:ascii="Arial" w:hAnsi="Arial" w:cs="Arial"/>
        </w:rPr>
      </w:pPr>
    </w:p>
    <w:p w:rsidR="002026D4" w:rsidRPr="001646EF" w:rsidRDefault="002026D4" w:rsidP="009526A5">
      <w:pPr>
        <w:spacing w:after="0" w:line="240" w:lineRule="auto"/>
        <w:ind w:right="113"/>
        <w:jc w:val="both"/>
        <w:rPr>
          <w:rFonts w:ascii="Arial" w:hAnsi="Arial" w:cs="Arial"/>
        </w:rPr>
      </w:pPr>
      <w:r w:rsidRPr="001646EF">
        <w:rPr>
          <w:rFonts w:ascii="Arial" w:hAnsi="Arial" w:cs="Arial"/>
        </w:rPr>
        <w:t xml:space="preserve">5.2 </w:t>
      </w:r>
      <w:r w:rsidR="00A85E25">
        <w:rPr>
          <w:rFonts w:ascii="Arial" w:hAnsi="Arial" w:cs="Arial"/>
        </w:rPr>
        <w:t xml:space="preserve">Ovi ugovori su </w:t>
      </w:r>
      <w:r w:rsidR="00A85E25" w:rsidRPr="00750E7C">
        <w:rPr>
          <w:rFonts w:ascii="Arial" w:hAnsi="Arial" w:cs="Arial"/>
          <w:b/>
        </w:rPr>
        <w:t>ograničen</w:t>
      </w:r>
      <w:r w:rsidR="00A85E25">
        <w:rPr>
          <w:rFonts w:ascii="Arial" w:hAnsi="Arial" w:cs="Arial"/>
        </w:rPr>
        <w:t>i na sledeće aktivnosti nabavke</w:t>
      </w:r>
      <w:r w:rsidRPr="001646EF">
        <w:rPr>
          <w:rFonts w:ascii="Arial" w:hAnsi="Arial" w:cs="Arial"/>
        </w:rPr>
        <w:t xml:space="preserve">: </w:t>
      </w:r>
    </w:p>
    <w:p w:rsidR="002026D4" w:rsidRPr="001646EF" w:rsidRDefault="004574BD" w:rsidP="009526A5">
      <w:pPr>
        <w:spacing w:after="0" w:line="240" w:lineRule="auto"/>
        <w:ind w:left="357" w:right="113"/>
        <w:jc w:val="both"/>
        <w:rPr>
          <w:rFonts w:ascii="Arial" w:hAnsi="Arial" w:cs="Arial"/>
        </w:rPr>
      </w:pPr>
      <w:r>
        <w:rPr>
          <w:rFonts w:ascii="Arial" w:hAnsi="Arial" w:cs="Arial"/>
        </w:rPr>
        <w:t>a.</w:t>
      </w:r>
      <w:r w:rsidR="002026D4" w:rsidRPr="001646EF">
        <w:rPr>
          <w:rFonts w:ascii="Arial" w:hAnsi="Arial" w:cs="Arial"/>
        </w:rPr>
        <w:t xml:space="preserve"> </w:t>
      </w:r>
      <w:r w:rsidR="00A85E25">
        <w:rPr>
          <w:rFonts w:ascii="Arial" w:hAnsi="Arial" w:cs="Arial"/>
        </w:rPr>
        <w:t>kupovinu vozila misije</w:t>
      </w:r>
      <w:r w:rsidR="002026D4" w:rsidRPr="001646EF">
        <w:rPr>
          <w:rFonts w:ascii="Arial" w:hAnsi="Arial" w:cs="Arial"/>
        </w:rPr>
        <w:t>;</w:t>
      </w:r>
    </w:p>
    <w:p w:rsidR="002026D4" w:rsidRPr="001646EF" w:rsidRDefault="004574BD" w:rsidP="009526A5">
      <w:pPr>
        <w:spacing w:after="0" w:line="240" w:lineRule="auto"/>
        <w:ind w:left="357" w:right="113"/>
        <w:jc w:val="both"/>
        <w:rPr>
          <w:rFonts w:ascii="Arial" w:hAnsi="Arial" w:cs="Arial"/>
        </w:rPr>
      </w:pPr>
      <w:r>
        <w:rPr>
          <w:rFonts w:ascii="Arial" w:hAnsi="Arial" w:cs="Arial"/>
        </w:rPr>
        <w:t>b.</w:t>
      </w:r>
      <w:r w:rsidR="002026D4" w:rsidRPr="001646EF">
        <w:rPr>
          <w:rFonts w:ascii="Arial" w:hAnsi="Arial" w:cs="Arial"/>
        </w:rPr>
        <w:t xml:space="preserve"> </w:t>
      </w:r>
      <w:r w:rsidR="00A85E25">
        <w:rPr>
          <w:rFonts w:ascii="Arial" w:hAnsi="Arial" w:cs="Arial"/>
        </w:rPr>
        <w:t>zdravstveno osiguranje osoblja misije</w:t>
      </w:r>
      <w:r w:rsidR="002026D4" w:rsidRPr="001646EF">
        <w:rPr>
          <w:rFonts w:ascii="Arial" w:hAnsi="Arial" w:cs="Arial"/>
        </w:rPr>
        <w:t>;</w:t>
      </w:r>
    </w:p>
    <w:p w:rsidR="002026D4" w:rsidRPr="001646EF" w:rsidRDefault="004574BD" w:rsidP="009526A5">
      <w:pPr>
        <w:spacing w:after="0" w:line="240" w:lineRule="auto"/>
        <w:ind w:left="357" w:right="113"/>
        <w:jc w:val="both"/>
        <w:rPr>
          <w:rFonts w:ascii="Arial" w:hAnsi="Arial" w:cs="Arial"/>
        </w:rPr>
      </w:pPr>
      <w:r>
        <w:rPr>
          <w:rFonts w:ascii="Arial" w:hAnsi="Arial" w:cs="Arial"/>
        </w:rPr>
        <w:t>c.</w:t>
      </w:r>
      <w:r w:rsidR="002026D4" w:rsidRPr="001646EF">
        <w:rPr>
          <w:rFonts w:ascii="Arial" w:hAnsi="Arial" w:cs="Arial"/>
        </w:rPr>
        <w:t xml:space="preserve"> </w:t>
      </w:r>
      <w:r w:rsidR="00A85E25">
        <w:rPr>
          <w:rFonts w:ascii="Arial" w:hAnsi="Arial" w:cs="Arial"/>
        </w:rPr>
        <w:t>renoviranje i adaptaciju objekata misi</w:t>
      </w:r>
      <w:r w:rsidR="004F7414">
        <w:rPr>
          <w:rFonts w:ascii="Arial" w:hAnsi="Arial" w:cs="Arial"/>
        </w:rPr>
        <w:t>j</w:t>
      </w:r>
      <w:r w:rsidR="00A85E25">
        <w:rPr>
          <w:rFonts w:ascii="Arial" w:hAnsi="Arial" w:cs="Arial"/>
        </w:rPr>
        <w:t>e; i</w:t>
      </w:r>
      <w:r w:rsidR="002026D4" w:rsidRPr="001646EF">
        <w:rPr>
          <w:rFonts w:ascii="Arial" w:hAnsi="Arial" w:cs="Arial"/>
        </w:rPr>
        <w:t xml:space="preserve"> </w:t>
      </w:r>
    </w:p>
    <w:p w:rsidR="002026D4" w:rsidRPr="001646EF" w:rsidRDefault="004574BD" w:rsidP="009526A5">
      <w:pPr>
        <w:spacing w:after="0" w:line="240" w:lineRule="auto"/>
        <w:ind w:left="357" w:right="113"/>
        <w:jc w:val="both"/>
        <w:rPr>
          <w:rFonts w:ascii="Arial" w:hAnsi="Arial" w:cs="Arial"/>
        </w:rPr>
      </w:pPr>
      <w:r>
        <w:rPr>
          <w:rFonts w:ascii="Arial" w:hAnsi="Arial" w:cs="Arial"/>
        </w:rPr>
        <w:t>d.</w:t>
      </w:r>
      <w:r w:rsidR="002026D4" w:rsidRPr="001646EF">
        <w:rPr>
          <w:rFonts w:ascii="Arial" w:hAnsi="Arial" w:cs="Arial"/>
        </w:rPr>
        <w:t xml:space="preserve"> </w:t>
      </w:r>
      <w:r w:rsidR="00A85E25">
        <w:rPr>
          <w:rFonts w:ascii="Arial" w:hAnsi="Arial" w:cs="Arial"/>
        </w:rPr>
        <w:t>obezbeđenje objekata misije.</w:t>
      </w:r>
    </w:p>
    <w:p w:rsidR="002026D4" w:rsidRPr="001646EF" w:rsidRDefault="002026D4"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autoSpaceDE w:val="0"/>
        <w:autoSpaceDN w:val="0"/>
        <w:adjustRightInd w:val="0"/>
        <w:spacing w:after="0" w:line="240" w:lineRule="auto"/>
        <w:ind w:right="113"/>
        <w:jc w:val="both"/>
        <w:rPr>
          <w:rFonts w:ascii="Arial" w:hAnsi="Arial" w:cs="Arial"/>
        </w:rPr>
      </w:pPr>
      <w:r w:rsidRPr="001646EF">
        <w:rPr>
          <w:rStyle w:val="InitialStyle"/>
          <w:rFonts w:ascii="Arial" w:hAnsi="Arial" w:cs="Arial"/>
          <w:sz w:val="22"/>
        </w:rPr>
        <w:lastRenderedPageBreak/>
        <w:t xml:space="preserve">5.3 </w:t>
      </w:r>
      <w:r w:rsidR="00A85E25">
        <w:rPr>
          <w:rStyle w:val="InitialStyle"/>
          <w:rFonts w:ascii="Arial" w:hAnsi="Arial" w:cs="Arial"/>
          <w:sz w:val="22"/>
        </w:rPr>
        <w:t>Kad god se diplomatsk</w:t>
      </w:r>
      <w:r w:rsidR="00FD45D4">
        <w:rPr>
          <w:rStyle w:val="InitialStyle"/>
          <w:rFonts w:ascii="Arial" w:hAnsi="Arial" w:cs="Arial"/>
          <w:sz w:val="22"/>
        </w:rPr>
        <w:t>a</w:t>
      </w:r>
      <w:r w:rsidR="00A85E25">
        <w:rPr>
          <w:rStyle w:val="InitialStyle"/>
          <w:rFonts w:ascii="Arial" w:hAnsi="Arial" w:cs="Arial"/>
          <w:sz w:val="22"/>
        </w:rPr>
        <w:t xml:space="preserve">/konzularna misija ovlasti ona može da koristi </w:t>
      </w:r>
      <w:r w:rsidR="00A85E25" w:rsidRPr="00750E7C">
        <w:rPr>
          <w:rStyle w:val="InitialStyle"/>
          <w:rFonts w:ascii="Arial" w:hAnsi="Arial" w:cs="Arial"/>
          <w:b/>
          <w:sz w:val="22"/>
        </w:rPr>
        <w:t>pregovarački postupak bez objavljivanja obaveštenja o ugovoru</w:t>
      </w:r>
      <w:r w:rsidR="00A85E25">
        <w:rPr>
          <w:rStyle w:val="InitialStyle"/>
          <w:rFonts w:ascii="Arial" w:hAnsi="Arial" w:cs="Arial"/>
          <w:sz w:val="22"/>
        </w:rPr>
        <w:t xml:space="preserve"> za zaključenje aktivnosti nabavke utvrđene u članu 5.2 ovog </w:t>
      </w:r>
      <w:r w:rsidR="004F7414">
        <w:rPr>
          <w:rStyle w:val="InitialStyle"/>
          <w:rFonts w:ascii="Arial" w:hAnsi="Arial" w:cs="Arial"/>
          <w:sz w:val="22"/>
        </w:rPr>
        <w:t>uputstva</w:t>
      </w:r>
      <w:r w:rsidRPr="001646EF">
        <w:rPr>
          <w:rFonts w:ascii="Arial" w:hAnsi="Arial" w:cs="Arial"/>
        </w:rPr>
        <w:t>.</w:t>
      </w:r>
    </w:p>
    <w:p w:rsidR="002026D4" w:rsidRPr="001646EF" w:rsidRDefault="002026D4" w:rsidP="009526A5">
      <w:pPr>
        <w:autoSpaceDE w:val="0"/>
        <w:autoSpaceDN w:val="0"/>
        <w:adjustRightInd w:val="0"/>
        <w:spacing w:after="0" w:line="240" w:lineRule="auto"/>
        <w:ind w:right="113"/>
        <w:jc w:val="both"/>
        <w:rPr>
          <w:rStyle w:val="InitialStyle"/>
          <w:rFonts w:ascii="Arial" w:hAnsi="Arial" w:cs="Arial"/>
          <w:sz w:val="22"/>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lang w:val="sq-AL"/>
        </w:rPr>
      </w:pPr>
      <w:r w:rsidRPr="001646EF">
        <w:rPr>
          <w:rStyle w:val="InitialStyle"/>
          <w:rFonts w:ascii="Arial" w:hAnsi="Arial" w:cs="Arial"/>
          <w:sz w:val="22"/>
          <w:szCs w:val="22"/>
          <w:lang w:val="sq-AL"/>
        </w:rPr>
        <w:t xml:space="preserve">5.4 </w:t>
      </w:r>
      <w:r w:rsidR="00A85E25">
        <w:rPr>
          <w:rFonts w:ascii="Arial" w:hAnsi="Arial" w:cs="Arial"/>
          <w:sz w:val="22"/>
          <w:szCs w:val="22"/>
          <w:lang w:val="sq-AL"/>
        </w:rPr>
        <w:t xml:space="preserve">Pregovarački postupak bez objavljivanja obaveštenja o ugovoru je postupak koji podrazumeva pregovaranje diplomatske/konzularne misije, </w:t>
      </w:r>
      <w:r w:rsidR="00A85E25" w:rsidRPr="00750E7C">
        <w:rPr>
          <w:rFonts w:ascii="Arial" w:hAnsi="Arial" w:cs="Arial"/>
          <w:sz w:val="22"/>
          <w:szCs w:val="22"/>
          <w:u w:val="single"/>
          <w:lang w:val="sq-AL"/>
        </w:rPr>
        <w:t>bez</w:t>
      </w:r>
      <w:r w:rsidR="004F7414" w:rsidRPr="00750E7C">
        <w:rPr>
          <w:rFonts w:ascii="Arial" w:hAnsi="Arial" w:cs="Arial"/>
          <w:sz w:val="22"/>
          <w:szCs w:val="22"/>
          <w:u w:val="single"/>
          <w:lang w:val="sq-AL"/>
        </w:rPr>
        <w:t xml:space="preserve"> </w:t>
      </w:r>
      <w:r w:rsidR="00A85E25" w:rsidRPr="00750E7C">
        <w:rPr>
          <w:rFonts w:ascii="Arial" w:hAnsi="Arial" w:cs="Arial"/>
          <w:sz w:val="22"/>
          <w:szCs w:val="22"/>
          <w:u w:val="single"/>
          <w:lang w:val="sq-AL"/>
        </w:rPr>
        <w:t>objavljivanja</w:t>
      </w:r>
      <w:r w:rsidR="00A85E25">
        <w:rPr>
          <w:rFonts w:ascii="Arial" w:hAnsi="Arial" w:cs="Arial"/>
          <w:sz w:val="22"/>
          <w:szCs w:val="22"/>
          <w:lang w:val="sq-AL"/>
        </w:rPr>
        <w:t xml:space="preserve"> u vezi sa uslovima ugovora sa jednim ili više ekonomskih operatera</w:t>
      </w:r>
      <w:r w:rsidRPr="001646EF">
        <w:rPr>
          <w:rFonts w:ascii="Arial" w:hAnsi="Arial" w:cs="Arial"/>
          <w:sz w:val="22"/>
          <w:szCs w:val="22"/>
          <w:lang w:val="sq-AL"/>
        </w:rPr>
        <w:t>.</w:t>
      </w:r>
    </w:p>
    <w:p w:rsidR="002026D4" w:rsidRPr="001646EF" w:rsidRDefault="002026D4"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sq-AL"/>
        </w:rPr>
      </w:pPr>
      <w:r w:rsidRPr="001646EF">
        <w:rPr>
          <w:rStyle w:val="InitialStyle"/>
          <w:rFonts w:ascii="Arial" w:hAnsi="Arial" w:cs="Arial"/>
          <w:sz w:val="22"/>
          <w:szCs w:val="22"/>
          <w:lang w:val="sq-AL"/>
        </w:rPr>
        <w:t xml:space="preserve">5.5 </w:t>
      </w:r>
      <w:r w:rsidR="00A85E25">
        <w:rPr>
          <w:rFonts w:ascii="Arial" w:hAnsi="Arial" w:cs="Arial"/>
          <w:sz w:val="22"/>
          <w:szCs w:val="22"/>
          <w:lang w:val="sq-AL"/>
        </w:rPr>
        <w:t>Kad god je diplomatsk</w:t>
      </w:r>
      <w:r w:rsidR="00FD45D4">
        <w:rPr>
          <w:rFonts w:ascii="Arial" w:hAnsi="Arial" w:cs="Arial"/>
          <w:sz w:val="22"/>
          <w:szCs w:val="22"/>
          <w:lang w:val="sq-AL"/>
        </w:rPr>
        <w:t>a</w:t>
      </w:r>
      <w:r w:rsidR="00A85E25">
        <w:rPr>
          <w:rFonts w:ascii="Arial" w:hAnsi="Arial" w:cs="Arial"/>
          <w:sz w:val="22"/>
          <w:szCs w:val="22"/>
          <w:lang w:val="sq-AL"/>
        </w:rPr>
        <w:t>/konzularna misija ovlašćena da izvrši aktivnost nabavke, ona treba da</w:t>
      </w:r>
      <w:r w:rsidRPr="001646EF">
        <w:rPr>
          <w:rFonts w:ascii="Arial" w:hAnsi="Arial" w:cs="Arial"/>
          <w:sz w:val="22"/>
          <w:szCs w:val="22"/>
          <w:lang w:val="sq-AL"/>
        </w:rPr>
        <w:t>:</w:t>
      </w:r>
    </w:p>
    <w:p w:rsidR="004F7414" w:rsidRPr="00474CE6" w:rsidRDefault="00A85E25" w:rsidP="00474CE6">
      <w:pPr>
        <w:pStyle w:val="ListParagraph"/>
        <w:numPr>
          <w:ilvl w:val="0"/>
          <w:numId w:val="38"/>
        </w:numPr>
        <w:rPr>
          <w:rFonts w:ascii="Arial" w:hAnsi="Arial" w:cs="Arial"/>
        </w:rPr>
      </w:pPr>
      <w:r w:rsidRPr="00474CE6">
        <w:rPr>
          <w:rFonts w:ascii="Arial" w:hAnsi="Arial" w:cs="Arial"/>
        </w:rPr>
        <w:t>igra aktivnu ulogu u određivanju uslova ugovora, sa posebnim osvrtom na cene, rokove isporuke, količine, tehničke karakteristike i garancije;</w:t>
      </w:r>
    </w:p>
    <w:p w:rsidR="004F7414" w:rsidRPr="00474CE6" w:rsidRDefault="00B715A8" w:rsidP="00474CE6">
      <w:pPr>
        <w:pStyle w:val="ListParagraph"/>
        <w:numPr>
          <w:ilvl w:val="0"/>
          <w:numId w:val="38"/>
        </w:numPr>
        <w:rPr>
          <w:rFonts w:ascii="Arial" w:hAnsi="Arial" w:cs="Arial"/>
        </w:rPr>
      </w:pPr>
      <w:r w:rsidRPr="00474CE6">
        <w:rPr>
          <w:rFonts w:ascii="Arial" w:hAnsi="Arial" w:cs="Arial"/>
        </w:rPr>
        <w:t>obezbedi da ugovorena cena nije veća od odgovarajuće tržišne cene, i</w:t>
      </w:r>
      <w:r w:rsidR="002026D4" w:rsidRPr="00474CE6">
        <w:rPr>
          <w:rFonts w:ascii="Arial" w:hAnsi="Arial" w:cs="Arial"/>
        </w:rPr>
        <w:t xml:space="preserve"> </w:t>
      </w:r>
    </w:p>
    <w:p w:rsidR="002026D4" w:rsidRPr="00474CE6" w:rsidRDefault="00B715A8" w:rsidP="00474CE6">
      <w:pPr>
        <w:pStyle w:val="ListParagraph"/>
        <w:numPr>
          <w:ilvl w:val="0"/>
          <w:numId w:val="38"/>
        </w:numPr>
        <w:rPr>
          <w:rFonts w:ascii="Arial" w:hAnsi="Arial" w:cs="Arial"/>
        </w:rPr>
      </w:pPr>
      <w:r w:rsidRPr="00474CE6">
        <w:rPr>
          <w:rFonts w:ascii="Arial" w:hAnsi="Arial" w:cs="Arial"/>
        </w:rPr>
        <w:t>pažljivo oceni kvalitet relevantnog proizvoda ili usluge</w:t>
      </w:r>
      <w:r w:rsidR="002026D4" w:rsidRPr="00474CE6">
        <w:rPr>
          <w:rFonts w:ascii="Arial" w:hAnsi="Arial" w:cs="Arial"/>
        </w:rPr>
        <w:t>.</w:t>
      </w:r>
    </w:p>
    <w:p w:rsidR="002026D4" w:rsidRPr="001646EF" w:rsidRDefault="002026D4" w:rsidP="009526A5">
      <w:pPr>
        <w:autoSpaceDE w:val="0"/>
        <w:autoSpaceDN w:val="0"/>
        <w:adjustRightInd w:val="0"/>
        <w:spacing w:after="0" w:line="240" w:lineRule="auto"/>
        <w:ind w:right="113"/>
        <w:jc w:val="both"/>
        <w:rPr>
          <w:rStyle w:val="InitialStyle"/>
          <w:color w:val="FF0000"/>
        </w:rPr>
      </w:pPr>
    </w:p>
    <w:p w:rsidR="002026D4" w:rsidRPr="001646EF" w:rsidRDefault="00B21E46" w:rsidP="009526A5">
      <w:pPr>
        <w:autoSpaceDE w:val="0"/>
        <w:autoSpaceDN w:val="0"/>
        <w:adjustRightInd w:val="0"/>
        <w:spacing w:after="0" w:line="240" w:lineRule="auto"/>
        <w:ind w:right="113"/>
        <w:jc w:val="both"/>
        <w:rPr>
          <w:rFonts w:ascii="Arial" w:hAnsi="Arial" w:cs="Arial"/>
          <w:b/>
          <w:i/>
        </w:rPr>
      </w:pPr>
      <w:r>
        <w:rPr>
          <w:rFonts w:ascii="Arial" w:hAnsi="Arial" w:cs="Arial"/>
          <w:b/>
          <w:i/>
        </w:rPr>
        <w:t>Faze postupka za zdravstveno osiguranje, renoviranja i adaptaciju objekata i za obebzeđivanje objekata</w:t>
      </w:r>
    </w:p>
    <w:p w:rsidR="002026D4" w:rsidRPr="001646EF" w:rsidRDefault="002026D4"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sq-AL"/>
        </w:rPr>
      </w:pPr>
      <w:r w:rsidRPr="001646EF">
        <w:rPr>
          <w:rStyle w:val="InitialStyle"/>
          <w:rFonts w:ascii="Arial" w:hAnsi="Arial" w:cs="Arial"/>
          <w:sz w:val="22"/>
          <w:szCs w:val="22"/>
          <w:lang w:val="sq-AL"/>
        </w:rPr>
        <w:t xml:space="preserve">5.6 </w:t>
      </w:r>
      <w:r w:rsidR="00B21E46">
        <w:rPr>
          <w:rStyle w:val="InitialStyle"/>
          <w:rFonts w:ascii="Arial" w:hAnsi="Arial" w:cs="Arial"/>
          <w:sz w:val="22"/>
          <w:szCs w:val="22"/>
          <w:lang w:val="sq-AL"/>
        </w:rPr>
        <w:t>Diplomatsk</w:t>
      </w:r>
      <w:r w:rsidR="00FD45D4">
        <w:rPr>
          <w:rStyle w:val="InitialStyle"/>
          <w:rFonts w:ascii="Arial" w:hAnsi="Arial" w:cs="Arial"/>
          <w:sz w:val="22"/>
          <w:szCs w:val="22"/>
          <w:lang w:val="sq-AL"/>
        </w:rPr>
        <w:t>a</w:t>
      </w:r>
      <w:r w:rsidR="00B21E46">
        <w:rPr>
          <w:rStyle w:val="InitialStyle"/>
          <w:rFonts w:ascii="Arial" w:hAnsi="Arial" w:cs="Arial"/>
          <w:sz w:val="22"/>
          <w:szCs w:val="22"/>
          <w:lang w:val="sq-AL"/>
        </w:rPr>
        <w:t xml:space="preserve">/konzularna misija će </w:t>
      </w:r>
      <w:r w:rsidR="00B21E46">
        <w:rPr>
          <w:rFonts w:ascii="Arial" w:hAnsi="Arial" w:cs="Arial"/>
          <w:b/>
          <w:i/>
          <w:sz w:val="22"/>
          <w:szCs w:val="22"/>
          <w:lang w:val="sq-AL"/>
        </w:rPr>
        <w:t>na početku</w:t>
      </w:r>
      <w:r w:rsidR="00B21E46">
        <w:rPr>
          <w:rFonts w:ascii="Arial" w:hAnsi="Arial" w:cs="Arial"/>
          <w:sz w:val="22"/>
          <w:szCs w:val="22"/>
          <w:lang w:val="sq-AL"/>
        </w:rPr>
        <w:t xml:space="preserve"> da zahteva</w:t>
      </w:r>
      <w:r w:rsidRPr="001646EF">
        <w:rPr>
          <w:rFonts w:ascii="Arial" w:hAnsi="Arial" w:cs="Arial"/>
          <w:sz w:val="22"/>
          <w:szCs w:val="22"/>
          <w:lang w:val="sq-AL"/>
        </w:rPr>
        <w:t xml:space="preserve"> </w:t>
      </w:r>
      <w:r w:rsidR="00B21E46">
        <w:rPr>
          <w:rFonts w:ascii="Arial" w:hAnsi="Arial" w:cs="Arial"/>
          <w:b/>
          <w:i/>
          <w:sz w:val="22"/>
          <w:szCs w:val="22"/>
          <w:lang w:val="sq-AL"/>
        </w:rPr>
        <w:t>pismeno ovlašćenje</w:t>
      </w:r>
      <w:r w:rsidRPr="001646EF">
        <w:rPr>
          <w:rFonts w:ascii="Arial" w:hAnsi="Arial" w:cs="Arial"/>
          <w:sz w:val="22"/>
          <w:szCs w:val="22"/>
          <w:lang w:val="sq-AL"/>
        </w:rPr>
        <w:t xml:space="preserve"> </w:t>
      </w:r>
      <w:r w:rsidR="00B21E46">
        <w:rPr>
          <w:rFonts w:ascii="Arial" w:hAnsi="Arial" w:cs="Arial"/>
          <w:sz w:val="22"/>
          <w:szCs w:val="22"/>
          <w:lang w:val="sq-AL"/>
        </w:rPr>
        <w:t>od strane ministra pri MSP-a</w:t>
      </w:r>
      <w:r w:rsidRPr="001646EF">
        <w:rPr>
          <w:rFonts w:ascii="Arial" w:hAnsi="Arial" w:cs="Arial"/>
          <w:sz w:val="22"/>
          <w:szCs w:val="22"/>
          <w:lang w:val="sq-AL"/>
        </w:rPr>
        <w:t>.</w:t>
      </w: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lang w:val="sq-AL"/>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sq-AL"/>
        </w:rPr>
      </w:pPr>
      <w:r w:rsidRPr="001646EF">
        <w:rPr>
          <w:rStyle w:val="InitialStyle"/>
          <w:rFonts w:ascii="Arial" w:hAnsi="Arial" w:cs="Arial"/>
          <w:sz w:val="22"/>
          <w:szCs w:val="22"/>
          <w:lang w:val="sq-AL"/>
        </w:rPr>
        <w:t xml:space="preserve">5.7 </w:t>
      </w:r>
      <w:r w:rsidR="00B21E46">
        <w:rPr>
          <w:rFonts w:ascii="Arial" w:hAnsi="Arial" w:cs="Arial"/>
          <w:sz w:val="22"/>
          <w:szCs w:val="22"/>
          <w:lang w:val="sq-AL"/>
        </w:rPr>
        <w:t>Nakon usvajanja zahteva diplomatsk</w:t>
      </w:r>
      <w:r w:rsidR="00FD45D4">
        <w:rPr>
          <w:rFonts w:ascii="Arial" w:hAnsi="Arial" w:cs="Arial"/>
          <w:sz w:val="22"/>
          <w:szCs w:val="22"/>
          <w:lang w:val="sq-AL"/>
        </w:rPr>
        <w:t>a</w:t>
      </w:r>
      <w:r w:rsidR="00B21E46">
        <w:rPr>
          <w:rFonts w:ascii="Arial" w:hAnsi="Arial" w:cs="Arial"/>
          <w:sz w:val="22"/>
          <w:szCs w:val="22"/>
          <w:lang w:val="sq-AL"/>
        </w:rPr>
        <w:t>/konzularna misija će pozvati učesnike da učestvuju i da započnu pregovore</w:t>
      </w:r>
      <w:r w:rsidRPr="001646EF">
        <w:rPr>
          <w:rFonts w:ascii="Arial" w:hAnsi="Arial" w:cs="Arial"/>
          <w:sz w:val="22"/>
          <w:szCs w:val="22"/>
          <w:lang w:val="sq-AL"/>
        </w:rPr>
        <w:t>.</w:t>
      </w:r>
    </w:p>
    <w:p w:rsidR="006022DF" w:rsidRPr="001646EF" w:rsidRDefault="006022DF"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color w:val="FF0000"/>
          <w:lang w:val="sq-AL"/>
        </w:rPr>
      </w:pPr>
    </w:p>
    <w:p w:rsidR="002026D4" w:rsidRPr="001646EF" w:rsidRDefault="00B21E46" w:rsidP="009526A5">
      <w:pPr>
        <w:autoSpaceDE w:val="0"/>
        <w:autoSpaceDN w:val="0"/>
        <w:adjustRightInd w:val="0"/>
        <w:spacing w:after="0" w:line="240" w:lineRule="auto"/>
        <w:ind w:right="113"/>
        <w:jc w:val="both"/>
        <w:rPr>
          <w:rFonts w:ascii="Arial" w:hAnsi="Arial" w:cs="Arial"/>
          <w:b/>
          <w:i/>
        </w:rPr>
      </w:pPr>
      <w:r>
        <w:rPr>
          <w:rFonts w:ascii="Arial" w:hAnsi="Arial" w:cs="Arial"/>
          <w:b/>
          <w:i/>
        </w:rPr>
        <w:t>Poziv učesnika</w:t>
      </w:r>
    </w:p>
    <w:p w:rsidR="002026D4" w:rsidRPr="001646EF" w:rsidRDefault="002026D4" w:rsidP="009526A5">
      <w:pPr>
        <w:autoSpaceDE w:val="0"/>
        <w:autoSpaceDN w:val="0"/>
        <w:adjustRightInd w:val="0"/>
        <w:spacing w:after="0" w:line="240" w:lineRule="auto"/>
        <w:ind w:right="113"/>
        <w:jc w:val="both"/>
        <w:rPr>
          <w:rFonts w:ascii="Arial" w:hAnsi="Arial" w:cs="Arial"/>
        </w:rPr>
      </w:pPr>
      <w:r w:rsidRPr="001646EF">
        <w:rPr>
          <w:rFonts w:ascii="Arial" w:hAnsi="Arial" w:cs="Arial"/>
        </w:rPr>
        <w:t xml:space="preserve">5.8 </w:t>
      </w:r>
      <w:r w:rsidR="00B21E46">
        <w:rPr>
          <w:rFonts w:ascii="Arial" w:hAnsi="Arial" w:cs="Arial"/>
        </w:rPr>
        <w:t>Učesnici u pregovaračkom postupku bez objavljivanja obaveštenja o ugovoru će biti izabrani iz redova prihvatljivih ekonomskih operatera i biće pozvani da učestvuju od strane diplomatsk</w:t>
      </w:r>
      <w:r w:rsidR="009E12D7">
        <w:rPr>
          <w:rFonts w:ascii="Arial" w:hAnsi="Arial" w:cs="Arial"/>
        </w:rPr>
        <w:t>e</w:t>
      </w:r>
      <w:r w:rsidR="00B21E46">
        <w:rPr>
          <w:rFonts w:ascii="Arial" w:hAnsi="Arial" w:cs="Arial"/>
        </w:rPr>
        <w:t>/konzularn</w:t>
      </w:r>
      <w:r w:rsidR="009E12D7">
        <w:rPr>
          <w:rFonts w:ascii="Arial" w:hAnsi="Arial" w:cs="Arial"/>
        </w:rPr>
        <w:t>e</w:t>
      </w:r>
      <w:r w:rsidR="00B21E46">
        <w:rPr>
          <w:rFonts w:ascii="Arial" w:hAnsi="Arial" w:cs="Arial"/>
        </w:rPr>
        <w:t xml:space="preserve"> misije bez namere da </w:t>
      </w:r>
      <w:r w:rsidR="004F7414">
        <w:rPr>
          <w:rFonts w:ascii="Arial" w:hAnsi="Arial" w:cs="Arial"/>
        </w:rPr>
        <w:t xml:space="preserve">se </w:t>
      </w:r>
      <w:r w:rsidR="00B21E46">
        <w:rPr>
          <w:rFonts w:ascii="Arial" w:hAnsi="Arial" w:cs="Arial"/>
        </w:rPr>
        <w:t xml:space="preserve">diskriminiše protiv ili favorizuje </w:t>
      </w:r>
      <w:r w:rsidR="004F7414">
        <w:rPr>
          <w:rFonts w:ascii="Arial" w:hAnsi="Arial" w:cs="Arial"/>
        </w:rPr>
        <w:t>bilo koji ekonomski operater.</w:t>
      </w:r>
    </w:p>
    <w:p w:rsidR="00572092" w:rsidRPr="001646EF" w:rsidRDefault="00572092"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autoSpaceDE w:val="0"/>
        <w:autoSpaceDN w:val="0"/>
        <w:adjustRightInd w:val="0"/>
        <w:spacing w:after="0" w:line="240" w:lineRule="auto"/>
        <w:ind w:right="113"/>
        <w:jc w:val="both"/>
        <w:rPr>
          <w:rFonts w:ascii="Arial" w:hAnsi="Arial" w:cs="Arial"/>
        </w:rPr>
      </w:pPr>
      <w:r w:rsidRPr="001646EF">
        <w:rPr>
          <w:rFonts w:ascii="Arial" w:hAnsi="Arial" w:cs="Arial"/>
        </w:rPr>
        <w:t xml:space="preserve">5.9 </w:t>
      </w:r>
      <w:r w:rsidR="00B21E46">
        <w:rPr>
          <w:rFonts w:ascii="Arial" w:hAnsi="Arial" w:cs="Arial"/>
        </w:rPr>
        <w:t>Diplomatsk</w:t>
      </w:r>
      <w:r w:rsidR="00FD45D4">
        <w:rPr>
          <w:rFonts w:ascii="Arial" w:hAnsi="Arial" w:cs="Arial"/>
        </w:rPr>
        <w:t>a</w:t>
      </w:r>
      <w:r w:rsidR="00B21E46">
        <w:rPr>
          <w:rFonts w:ascii="Arial" w:hAnsi="Arial" w:cs="Arial"/>
        </w:rPr>
        <w:t xml:space="preserve">/konzularna misija će izraditi projektni zadatak, i </w:t>
      </w:r>
      <w:r w:rsidR="00A701A8">
        <w:rPr>
          <w:rFonts w:ascii="Arial" w:hAnsi="Arial" w:cs="Arial"/>
        </w:rPr>
        <w:t xml:space="preserve">formalno će </w:t>
      </w:r>
      <w:r w:rsidR="00A701A8" w:rsidRPr="00750E7C">
        <w:rPr>
          <w:rFonts w:ascii="Arial" w:hAnsi="Arial" w:cs="Arial"/>
          <w:i/>
        </w:rPr>
        <w:t>u pisanoj formi</w:t>
      </w:r>
      <w:r w:rsidR="00A701A8">
        <w:rPr>
          <w:rFonts w:ascii="Arial" w:hAnsi="Arial" w:cs="Arial"/>
        </w:rPr>
        <w:t xml:space="preserve"> saopštiti zahteve izabranim ekonomskim operaterima.</w:t>
      </w:r>
    </w:p>
    <w:p w:rsidR="002026D4" w:rsidRPr="001646EF" w:rsidRDefault="002026D4"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autoSpaceDE w:val="0"/>
        <w:autoSpaceDN w:val="0"/>
        <w:adjustRightInd w:val="0"/>
        <w:spacing w:after="0" w:line="240" w:lineRule="auto"/>
        <w:ind w:right="113"/>
        <w:jc w:val="both"/>
        <w:rPr>
          <w:rFonts w:ascii="Times-Roman" w:hAnsi="Times-Roman" w:cs="Times-Roman"/>
          <w:sz w:val="20"/>
          <w:szCs w:val="20"/>
        </w:rPr>
      </w:pPr>
      <w:r w:rsidRPr="001646EF">
        <w:rPr>
          <w:rFonts w:ascii="Arial" w:hAnsi="Arial" w:cs="Arial"/>
        </w:rPr>
        <w:t xml:space="preserve">5.10 </w:t>
      </w:r>
      <w:r w:rsidR="00A701A8">
        <w:rPr>
          <w:rFonts w:ascii="Arial" w:hAnsi="Arial" w:cs="Arial"/>
        </w:rPr>
        <w:t>Izabrani ekonomski operateri će dobiti dovoljno vremena da formalno daju odgovor na zahtev</w:t>
      </w:r>
      <w:r w:rsidRPr="001646EF">
        <w:rPr>
          <w:rFonts w:ascii="Arial" w:hAnsi="Arial" w:cs="Arial"/>
        </w:rPr>
        <w:t>.</w:t>
      </w:r>
    </w:p>
    <w:p w:rsidR="002026D4" w:rsidRPr="001646EF" w:rsidRDefault="002026D4" w:rsidP="009526A5">
      <w:pPr>
        <w:autoSpaceDE w:val="0"/>
        <w:autoSpaceDN w:val="0"/>
        <w:adjustRightInd w:val="0"/>
        <w:spacing w:after="0" w:line="240" w:lineRule="auto"/>
        <w:ind w:right="113"/>
        <w:jc w:val="both"/>
        <w:rPr>
          <w:rFonts w:ascii="Arial" w:hAnsi="Arial" w:cs="Arial"/>
        </w:rPr>
      </w:pPr>
    </w:p>
    <w:p w:rsidR="002026D4" w:rsidRDefault="00A701A8" w:rsidP="009526A5">
      <w:pPr>
        <w:autoSpaceDE w:val="0"/>
        <w:autoSpaceDN w:val="0"/>
        <w:adjustRightInd w:val="0"/>
        <w:spacing w:after="0" w:line="240" w:lineRule="auto"/>
        <w:ind w:right="113"/>
        <w:jc w:val="both"/>
        <w:rPr>
          <w:rFonts w:ascii="Arial" w:hAnsi="Arial" w:cs="Arial"/>
          <w:b/>
          <w:i/>
        </w:rPr>
      </w:pPr>
      <w:r>
        <w:rPr>
          <w:rFonts w:ascii="Arial" w:hAnsi="Arial" w:cs="Arial"/>
          <w:b/>
          <w:i/>
        </w:rPr>
        <w:t>Vođenje pregovora</w:t>
      </w:r>
    </w:p>
    <w:p w:rsidR="002D0478" w:rsidRPr="001646EF" w:rsidRDefault="002D0478"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suppressAutoHyphens/>
        <w:spacing w:after="0" w:line="240" w:lineRule="auto"/>
        <w:ind w:right="113"/>
        <w:jc w:val="both"/>
        <w:rPr>
          <w:rFonts w:ascii="Arial" w:eastAsia="TimesNewRoman" w:hAnsi="Arial" w:cs="Arial"/>
        </w:rPr>
      </w:pPr>
      <w:r w:rsidRPr="001646EF">
        <w:rPr>
          <w:rFonts w:ascii="Arial" w:eastAsia="TimesNewRoman" w:hAnsi="Arial" w:cs="Arial"/>
        </w:rPr>
        <w:t xml:space="preserve">5.11 </w:t>
      </w:r>
      <w:r w:rsidR="00A701A8">
        <w:rPr>
          <w:rFonts w:ascii="Arial" w:eastAsia="TimesNewRoman" w:hAnsi="Arial" w:cs="Arial"/>
        </w:rPr>
        <w:t xml:space="preserve">Nakon prijema odgovora od strane izabranih ekonomskih operatera, </w:t>
      </w:r>
      <w:r w:rsidR="00A701A8">
        <w:rPr>
          <w:rFonts w:ascii="Arial" w:hAnsi="Arial" w:cs="Arial"/>
        </w:rPr>
        <w:t>diplomatsk</w:t>
      </w:r>
      <w:r w:rsidR="00FD45D4">
        <w:rPr>
          <w:rFonts w:ascii="Arial" w:hAnsi="Arial" w:cs="Arial"/>
        </w:rPr>
        <w:t>a</w:t>
      </w:r>
      <w:r w:rsidR="00A701A8">
        <w:rPr>
          <w:rFonts w:ascii="Arial" w:hAnsi="Arial" w:cs="Arial"/>
        </w:rPr>
        <w:t>/konzularna misija će započeti sa pregovorima</w:t>
      </w:r>
      <w:r w:rsidRPr="001646EF">
        <w:rPr>
          <w:rFonts w:ascii="Arial" w:eastAsia="TimesNewRoman" w:hAnsi="Arial" w:cs="Arial"/>
        </w:rPr>
        <w:t>.</w:t>
      </w:r>
    </w:p>
    <w:p w:rsidR="002026D4" w:rsidRPr="001646EF" w:rsidRDefault="002026D4" w:rsidP="009526A5">
      <w:pPr>
        <w:suppressAutoHyphens/>
        <w:spacing w:after="0" w:line="240" w:lineRule="auto"/>
        <w:ind w:right="113"/>
        <w:jc w:val="both"/>
        <w:rPr>
          <w:rFonts w:ascii="Arial" w:eastAsia="TimesNewRoman" w:hAnsi="Arial" w:cs="Arial"/>
        </w:rPr>
      </w:pPr>
    </w:p>
    <w:p w:rsidR="002026D4" w:rsidRPr="001646EF" w:rsidRDefault="002026D4" w:rsidP="009526A5">
      <w:pPr>
        <w:suppressAutoHyphens/>
        <w:spacing w:after="0" w:line="240" w:lineRule="auto"/>
        <w:ind w:right="115"/>
        <w:jc w:val="both"/>
        <w:rPr>
          <w:rFonts w:ascii="Arial" w:eastAsia="TimesNewRoman" w:hAnsi="Arial" w:cs="Arial"/>
        </w:rPr>
      </w:pPr>
      <w:r w:rsidRPr="001646EF">
        <w:rPr>
          <w:rFonts w:ascii="Arial" w:eastAsia="TimesNewRoman" w:hAnsi="Arial" w:cs="Arial"/>
        </w:rPr>
        <w:t xml:space="preserve">5.12 </w:t>
      </w:r>
      <w:r w:rsidR="00A701A8">
        <w:rPr>
          <w:rFonts w:ascii="Arial" w:eastAsia="TimesNewRoman" w:hAnsi="Arial" w:cs="Arial"/>
        </w:rPr>
        <w:t xml:space="preserve">Tokom pregovora, </w:t>
      </w:r>
      <w:r w:rsidR="00A701A8">
        <w:rPr>
          <w:rFonts w:ascii="Arial" w:hAnsi="Arial" w:cs="Arial"/>
        </w:rPr>
        <w:t>diplomatsk</w:t>
      </w:r>
      <w:r w:rsidR="00FD45D4">
        <w:rPr>
          <w:rFonts w:ascii="Arial" w:hAnsi="Arial" w:cs="Arial"/>
        </w:rPr>
        <w:t>a</w:t>
      </w:r>
      <w:r w:rsidR="00A701A8">
        <w:rPr>
          <w:rFonts w:ascii="Arial" w:hAnsi="Arial" w:cs="Arial"/>
        </w:rPr>
        <w:t>/konzularna misija treba da obezbedi jednako tretiranje svim učesnika u pregovorima. Konkretno, diplomatsk</w:t>
      </w:r>
      <w:r w:rsidR="00FD45D4">
        <w:rPr>
          <w:rFonts w:ascii="Arial" w:hAnsi="Arial" w:cs="Arial"/>
        </w:rPr>
        <w:t>a</w:t>
      </w:r>
      <w:r w:rsidR="00A701A8">
        <w:rPr>
          <w:rFonts w:ascii="Arial" w:hAnsi="Arial" w:cs="Arial"/>
        </w:rPr>
        <w:t>/konzularna misija neće učesnicima dati informacije o uslovima ugovora na diskriminatorni način, čime bi dala prednost nekim učesnicima u poređenju sa drugima.</w:t>
      </w:r>
    </w:p>
    <w:p w:rsidR="002026D4" w:rsidRPr="001646EF" w:rsidRDefault="002026D4" w:rsidP="009526A5">
      <w:pPr>
        <w:suppressAutoHyphens/>
        <w:spacing w:after="0" w:line="240" w:lineRule="auto"/>
        <w:ind w:right="115"/>
        <w:jc w:val="both"/>
        <w:rPr>
          <w:rFonts w:ascii="Arial" w:eastAsia="TimesNewRoman" w:hAnsi="Arial" w:cs="Arial"/>
        </w:rPr>
      </w:pPr>
    </w:p>
    <w:p w:rsidR="002026D4" w:rsidRPr="001646EF" w:rsidRDefault="002026D4" w:rsidP="009526A5">
      <w:pPr>
        <w:suppressAutoHyphens/>
        <w:spacing w:after="0" w:line="240" w:lineRule="auto"/>
        <w:ind w:right="115"/>
        <w:jc w:val="both"/>
        <w:rPr>
          <w:rFonts w:ascii="Arial" w:eastAsia="TimesNewRoman" w:hAnsi="Arial" w:cs="Arial"/>
        </w:rPr>
      </w:pPr>
      <w:r w:rsidRPr="001646EF">
        <w:rPr>
          <w:rFonts w:ascii="Arial" w:eastAsia="TimesNewRoman" w:hAnsi="Arial" w:cs="Arial"/>
        </w:rPr>
        <w:t xml:space="preserve">5.13 </w:t>
      </w:r>
      <w:r w:rsidR="00AA78BC">
        <w:rPr>
          <w:rFonts w:ascii="Arial" w:eastAsia="TimesNewRoman" w:hAnsi="Arial" w:cs="Arial"/>
        </w:rPr>
        <w:t>Pregovori mogu biti o tehničkom, ekonomskom, pravnom i drugim aspektima ugovora, uključujući cenu ili cene.</w:t>
      </w:r>
    </w:p>
    <w:p w:rsidR="002026D4" w:rsidRPr="001646EF" w:rsidRDefault="002026D4" w:rsidP="009526A5">
      <w:pPr>
        <w:suppressAutoHyphens/>
        <w:spacing w:after="0" w:line="240" w:lineRule="auto"/>
        <w:ind w:right="115"/>
        <w:jc w:val="both"/>
        <w:rPr>
          <w:rFonts w:ascii="Arial" w:eastAsia="TimesNewRoman" w:hAnsi="Arial" w:cs="Arial"/>
        </w:rPr>
      </w:pPr>
    </w:p>
    <w:p w:rsidR="000D54FA" w:rsidRPr="001646EF" w:rsidRDefault="002026D4" w:rsidP="009526A5">
      <w:pPr>
        <w:suppressAutoHyphens/>
        <w:spacing w:line="240" w:lineRule="auto"/>
        <w:ind w:right="115"/>
        <w:jc w:val="both"/>
        <w:rPr>
          <w:rFonts w:ascii="Arial" w:eastAsia="TimesNewRoman" w:hAnsi="Arial" w:cs="Arial"/>
        </w:rPr>
      </w:pPr>
      <w:r w:rsidRPr="001646EF">
        <w:rPr>
          <w:rFonts w:ascii="Arial" w:eastAsia="TimesNewRoman" w:hAnsi="Arial" w:cs="Arial"/>
        </w:rPr>
        <w:t xml:space="preserve">5.14 </w:t>
      </w:r>
      <w:r w:rsidR="00AA78BC">
        <w:rPr>
          <w:rFonts w:ascii="Arial" w:eastAsia="TimesNewRoman" w:hAnsi="Arial" w:cs="Arial"/>
        </w:rPr>
        <w:t xml:space="preserve">Pregovori će se održati odvojeno sa svakim izabranim </w:t>
      </w:r>
      <w:r w:rsidR="002D0478">
        <w:rPr>
          <w:rFonts w:ascii="Arial" w:eastAsia="TimesNewRoman" w:hAnsi="Arial" w:cs="Arial"/>
        </w:rPr>
        <w:t>učesnikom</w:t>
      </w:r>
      <w:r w:rsidR="00AA78BC">
        <w:rPr>
          <w:rFonts w:ascii="Arial" w:eastAsia="TimesNewRoman" w:hAnsi="Arial" w:cs="Arial"/>
        </w:rPr>
        <w:t>. Svi izabrani učesnici će biti predmet istih zahteva i biće obezbeđeni sa istim informacijama dokumenata, zahteva i uslova ugovora.</w:t>
      </w:r>
    </w:p>
    <w:p w:rsidR="00703970" w:rsidRDefault="002026D4" w:rsidP="009526A5">
      <w:pPr>
        <w:spacing w:line="240" w:lineRule="auto"/>
        <w:ind w:right="115"/>
        <w:jc w:val="both"/>
        <w:rPr>
          <w:rFonts w:ascii="Arial" w:hAnsi="Arial" w:cs="Arial"/>
        </w:rPr>
      </w:pPr>
      <w:r w:rsidRPr="001646EF">
        <w:rPr>
          <w:rFonts w:ascii="Arial" w:hAnsi="Arial" w:cs="Arial"/>
        </w:rPr>
        <w:lastRenderedPageBreak/>
        <w:t xml:space="preserve">5.15 </w:t>
      </w:r>
      <w:r w:rsidR="00703970">
        <w:rPr>
          <w:rFonts w:ascii="Arial" w:hAnsi="Arial" w:cs="Arial"/>
        </w:rPr>
        <w:t>Diplomatsk</w:t>
      </w:r>
      <w:r w:rsidR="00FD45D4">
        <w:rPr>
          <w:rFonts w:ascii="Arial" w:hAnsi="Arial" w:cs="Arial"/>
        </w:rPr>
        <w:t>a</w:t>
      </w:r>
      <w:r w:rsidR="00703970">
        <w:rPr>
          <w:rFonts w:ascii="Arial" w:hAnsi="Arial" w:cs="Arial"/>
        </w:rPr>
        <w:t>/konzularna misija treba da temeljno dokumentuje svaku fazu pregovora, izveštavajući posebno o: predmetu pregovora i svim pismenim i usmenim komunikacijama održanim sa učesnicima.</w:t>
      </w:r>
    </w:p>
    <w:p w:rsidR="002026D4" w:rsidRPr="001646EF" w:rsidRDefault="002026D4" w:rsidP="009526A5">
      <w:pPr>
        <w:spacing w:line="240" w:lineRule="auto"/>
        <w:ind w:right="115"/>
        <w:jc w:val="both"/>
        <w:rPr>
          <w:rFonts w:ascii="Arial" w:eastAsia="TimesNewRoman" w:hAnsi="Arial" w:cs="Arial"/>
        </w:rPr>
      </w:pPr>
      <w:r w:rsidRPr="001646EF">
        <w:rPr>
          <w:rFonts w:ascii="Arial" w:eastAsia="TimesNewRoman" w:hAnsi="Arial" w:cs="Arial"/>
        </w:rPr>
        <w:t xml:space="preserve">5.16 </w:t>
      </w:r>
      <w:r w:rsidR="00703970">
        <w:rPr>
          <w:rFonts w:ascii="Arial" w:eastAsia="TimesNewRoman" w:hAnsi="Arial" w:cs="Arial"/>
        </w:rPr>
        <w:t xml:space="preserve">Po završetku pregovora, učesnici sa kojima su vođeni pregovori biće pozvani da </w:t>
      </w:r>
      <w:r w:rsidR="00703970" w:rsidRPr="00750E7C">
        <w:rPr>
          <w:rFonts w:ascii="Arial" w:eastAsia="TimesNewRoman" w:hAnsi="Arial" w:cs="Arial"/>
          <w:b/>
        </w:rPr>
        <w:t>podn</w:t>
      </w:r>
      <w:r w:rsidR="005330E1" w:rsidRPr="00750E7C">
        <w:rPr>
          <w:rFonts w:ascii="Arial" w:eastAsia="TimesNewRoman" w:hAnsi="Arial" w:cs="Arial"/>
          <w:b/>
        </w:rPr>
        <w:t>e</w:t>
      </w:r>
      <w:r w:rsidR="00703970" w:rsidRPr="00750E7C">
        <w:rPr>
          <w:rFonts w:ascii="Arial" w:eastAsia="TimesNewRoman" w:hAnsi="Arial" w:cs="Arial"/>
          <w:b/>
        </w:rPr>
        <w:t>su svoje završne predloge</w:t>
      </w:r>
      <w:r w:rsidR="00703970">
        <w:rPr>
          <w:rFonts w:ascii="Arial" w:eastAsia="TimesNewRoman" w:hAnsi="Arial" w:cs="Arial"/>
        </w:rPr>
        <w:t>. Rokovi određeni za prijem izmena i/ili završnih predloga će biti dovoljni da bi se uče</w:t>
      </w:r>
      <w:r w:rsidR="00534EA1">
        <w:rPr>
          <w:rFonts w:ascii="Arial" w:eastAsia="TimesNewRoman" w:hAnsi="Arial" w:cs="Arial"/>
        </w:rPr>
        <w:t>s</w:t>
      </w:r>
      <w:r w:rsidR="00703970">
        <w:rPr>
          <w:rFonts w:ascii="Arial" w:eastAsia="TimesNewRoman" w:hAnsi="Arial" w:cs="Arial"/>
        </w:rPr>
        <w:t>n</w:t>
      </w:r>
      <w:r w:rsidR="00534EA1">
        <w:rPr>
          <w:rFonts w:ascii="Arial" w:eastAsia="TimesNewRoman" w:hAnsi="Arial" w:cs="Arial"/>
        </w:rPr>
        <w:t>i</w:t>
      </w:r>
      <w:r w:rsidR="00703970">
        <w:rPr>
          <w:rFonts w:ascii="Arial" w:eastAsia="TimesNewRoman" w:hAnsi="Arial" w:cs="Arial"/>
        </w:rPr>
        <w:t>cima dalo dovoljno vremena za izradu i podnošenje njihovih zav</w:t>
      </w:r>
      <w:r w:rsidR="005A4DD0">
        <w:rPr>
          <w:rFonts w:ascii="Arial" w:eastAsia="TimesNewRoman" w:hAnsi="Arial" w:cs="Arial"/>
        </w:rPr>
        <w:t>rš</w:t>
      </w:r>
      <w:r w:rsidR="00703970">
        <w:rPr>
          <w:rFonts w:ascii="Arial" w:eastAsia="TimesNewRoman" w:hAnsi="Arial" w:cs="Arial"/>
        </w:rPr>
        <w:t>nih p</w:t>
      </w:r>
      <w:r w:rsidR="00534EA1">
        <w:rPr>
          <w:rFonts w:ascii="Arial" w:eastAsia="TimesNewRoman" w:hAnsi="Arial" w:cs="Arial"/>
        </w:rPr>
        <w:t>redloga</w:t>
      </w:r>
      <w:r w:rsidRPr="001646EF">
        <w:rPr>
          <w:rFonts w:ascii="Arial" w:eastAsia="TimesNewRoman" w:hAnsi="Arial" w:cs="Arial"/>
        </w:rPr>
        <w:t>.</w:t>
      </w:r>
    </w:p>
    <w:p w:rsidR="002026D4" w:rsidRPr="001646EF" w:rsidRDefault="002026D4" w:rsidP="009526A5">
      <w:pPr>
        <w:spacing w:line="240" w:lineRule="auto"/>
        <w:ind w:right="115"/>
        <w:jc w:val="both"/>
        <w:rPr>
          <w:rFonts w:ascii="Arial" w:hAnsi="Arial" w:cs="Arial"/>
        </w:rPr>
      </w:pPr>
      <w:r w:rsidRPr="001646EF">
        <w:rPr>
          <w:rFonts w:ascii="Arial" w:eastAsia="TimesNewRoman" w:hAnsi="Arial" w:cs="Arial"/>
        </w:rPr>
        <w:t xml:space="preserve">5.17 </w:t>
      </w:r>
      <w:r w:rsidR="00703970">
        <w:rPr>
          <w:rFonts w:ascii="Arial" w:eastAsia="TimesNewRoman" w:hAnsi="Arial" w:cs="Arial"/>
        </w:rPr>
        <w:t>Završni predlozi će se ocenjivati i upoređivati. Postupak procene i upoređivanja će rezultirati rangiranjem predloga</w:t>
      </w:r>
      <w:r w:rsidR="005A4DD0">
        <w:rPr>
          <w:rFonts w:ascii="Arial" w:eastAsia="TimesNewRoman" w:hAnsi="Arial" w:cs="Arial"/>
        </w:rPr>
        <w:t>,</w:t>
      </w:r>
      <w:r w:rsidR="00703970">
        <w:rPr>
          <w:rFonts w:ascii="Arial" w:eastAsia="TimesNewRoman" w:hAnsi="Arial" w:cs="Arial"/>
        </w:rPr>
        <w:t xml:space="preserve"> i ekonomskom operateru koji je ponudio najbolje rangirani predlog biće dodeljen ugovor. Detaljan izveštaj o proceni će biti izrađen i potpisan od strane svih članova komisije koji su vodili pregovore.</w:t>
      </w:r>
      <w:r w:rsidR="00B50FED">
        <w:rPr>
          <w:rFonts w:ascii="Arial" w:eastAsia="TimesNewRoman" w:hAnsi="Arial" w:cs="Arial"/>
        </w:rPr>
        <w:t xml:space="preserve"> </w:t>
      </w:r>
    </w:p>
    <w:p w:rsidR="002026D4" w:rsidRPr="001646EF" w:rsidRDefault="002026D4" w:rsidP="009526A5">
      <w:pPr>
        <w:spacing w:line="240" w:lineRule="auto"/>
        <w:ind w:right="115"/>
        <w:jc w:val="both"/>
        <w:rPr>
          <w:rStyle w:val="InitialStyle"/>
          <w:rFonts w:ascii="Arial" w:hAnsi="Arial" w:cs="Arial"/>
          <w:sz w:val="22"/>
        </w:rPr>
      </w:pPr>
      <w:r w:rsidRPr="001646EF">
        <w:rPr>
          <w:rFonts w:ascii="Arial" w:hAnsi="Arial" w:cs="Arial"/>
        </w:rPr>
        <w:t xml:space="preserve">5.18 </w:t>
      </w:r>
      <w:r w:rsidR="00B50FED">
        <w:rPr>
          <w:rFonts w:ascii="Arial" w:hAnsi="Arial" w:cs="Arial"/>
        </w:rPr>
        <w:t>Šef diplomatsk</w:t>
      </w:r>
      <w:r w:rsidR="00FD45D4">
        <w:rPr>
          <w:rFonts w:ascii="Arial" w:hAnsi="Arial" w:cs="Arial"/>
        </w:rPr>
        <w:t>e</w:t>
      </w:r>
      <w:r w:rsidR="00B50FED">
        <w:rPr>
          <w:rFonts w:ascii="Arial" w:hAnsi="Arial" w:cs="Arial"/>
        </w:rPr>
        <w:t xml:space="preserve">/konzularne misije će obavestiti MSP-a o ishodu aktivnosti nabavke. </w:t>
      </w:r>
    </w:p>
    <w:p w:rsidR="002026D4" w:rsidRPr="001646EF" w:rsidRDefault="00B50FED" w:rsidP="009526A5">
      <w:pPr>
        <w:autoSpaceDE w:val="0"/>
        <w:autoSpaceDN w:val="0"/>
        <w:adjustRightInd w:val="0"/>
        <w:spacing w:after="0" w:line="240" w:lineRule="auto"/>
        <w:ind w:right="113"/>
        <w:jc w:val="both"/>
        <w:rPr>
          <w:rFonts w:ascii="Arial" w:hAnsi="Arial" w:cs="Arial"/>
          <w:b/>
          <w:i/>
        </w:rPr>
      </w:pPr>
      <w:r>
        <w:rPr>
          <w:rFonts w:ascii="Arial" w:hAnsi="Arial" w:cs="Arial"/>
          <w:b/>
          <w:i/>
        </w:rPr>
        <w:t>Faze postupka za nabavku vozila misije</w:t>
      </w:r>
    </w:p>
    <w:p w:rsidR="002026D4" w:rsidRPr="001646EF" w:rsidRDefault="002026D4"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pStyle w:val="PlainText"/>
        <w:rPr>
          <w:rFonts w:ascii="Arial" w:hAnsi="Arial" w:cs="Arial"/>
          <w:sz w:val="22"/>
          <w:szCs w:val="22"/>
        </w:rPr>
      </w:pPr>
      <w:r w:rsidRPr="001646EF">
        <w:rPr>
          <w:rFonts w:ascii="Arial" w:hAnsi="Arial" w:cs="Arial"/>
          <w:sz w:val="22"/>
          <w:szCs w:val="22"/>
        </w:rPr>
        <w:t>5.</w:t>
      </w:r>
      <w:r w:rsidR="00D62563">
        <w:rPr>
          <w:rFonts w:ascii="Arial" w:hAnsi="Arial" w:cs="Arial"/>
          <w:sz w:val="22"/>
          <w:szCs w:val="22"/>
        </w:rPr>
        <w:t>19</w:t>
      </w:r>
      <w:r w:rsidR="00B50FED">
        <w:rPr>
          <w:rFonts w:ascii="Arial" w:hAnsi="Arial" w:cs="Arial"/>
          <w:sz w:val="22"/>
          <w:szCs w:val="22"/>
        </w:rPr>
        <w:t xml:space="preserve"> Diplomatsk</w:t>
      </w:r>
      <w:r w:rsidR="00FD45D4">
        <w:rPr>
          <w:rFonts w:ascii="Arial" w:hAnsi="Arial" w:cs="Arial"/>
          <w:sz w:val="22"/>
          <w:szCs w:val="22"/>
        </w:rPr>
        <w:t>a</w:t>
      </w:r>
      <w:r w:rsidR="00B50FED">
        <w:rPr>
          <w:rFonts w:ascii="Arial" w:hAnsi="Arial" w:cs="Arial"/>
          <w:sz w:val="22"/>
          <w:szCs w:val="22"/>
        </w:rPr>
        <w:t xml:space="preserve">/konzularna misija će na </w:t>
      </w:r>
      <w:r w:rsidR="00B50FED" w:rsidRPr="00750E7C">
        <w:rPr>
          <w:rFonts w:ascii="Arial" w:hAnsi="Arial" w:cs="Arial"/>
          <w:b/>
          <w:sz w:val="22"/>
          <w:szCs w:val="22"/>
        </w:rPr>
        <w:t>početku</w:t>
      </w:r>
      <w:r w:rsidR="00B50FED">
        <w:rPr>
          <w:rFonts w:ascii="Arial" w:hAnsi="Arial" w:cs="Arial"/>
          <w:sz w:val="22"/>
          <w:szCs w:val="22"/>
        </w:rPr>
        <w:t xml:space="preserve"> da zahteva </w:t>
      </w:r>
      <w:r w:rsidR="00B50FED" w:rsidRPr="00750E7C">
        <w:rPr>
          <w:rFonts w:ascii="Arial" w:hAnsi="Arial" w:cs="Arial"/>
          <w:b/>
          <w:sz w:val="22"/>
          <w:szCs w:val="22"/>
        </w:rPr>
        <w:t>pismeno ovlašćenje</w:t>
      </w:r>
      <w:r w:rsidR="00B50FED">
        <w:rPr>
          <w:rFonts w:ascii="Arial" w:hAnsi="Arial" w:cs="Arial"/>
          <w:sz w:val="22"/>
          <w:szCs w:val="22"/>
        </w:rPr>
        <w:t xml:space="preserve"> od strane Glavnog administrativnog službenika (GAS) </w:t>
      </w:r>
      <w:r w:rsidR="00534EA1">
        <w:rPr>
          <w:rFonts w:ascii="Arial" w:hAnsi="Arial" w:cs="Arial"/>
          <w:sz w:val="22"/>
          <w:szCs w:val="22"/>
        </w:rPr>
        <w:t>pri</w:t>
      </w:r>
      <w:r w:rsidR="00B50FED">
        <w:rPr>
          <w:rFonts w:ascii="Arial" w:hAnsi="Arial" w:cs="Arial"/>
          <w:sz w:val="22"/>
          <w:szCs w:val="22"/>
        </w:rPr>
        <w:t xml:space="preserve"> MSP-a. </w:t>
      </w:r>
      <w:r w:rsidRPr="001646EF">
        <w:rPr>
          <w:rFonts w:ascii="Arial" w:hAnsi="Arial" w:cs="Arial"/>
          <w:sz w:val="22"/>
          <w:szCs w:val="22"/>
        </w:rPr>
        <w:t xml:space="preserve"> </w:t>
      </w:r>
    </w:p>
    <w:p w:rsidR="002026D4" w:rsidRPr="001646EF" w:rsidRDefault="002026D4" w:rsidP="009526A5">
      <w:pPr>
        <w:pStyle w:val="PlainText"/>
        <w:ind w:right="113"/>
        <w:jc w:val="both"/>
        <w:rPr>
          <w:rFonts w:ascii="Arial" w:hAnsi="Arial" w:cs="Arial"/>
          <w:sz w:val="22"/>
          <w:szCs w:val="22"/>
        </w:rPr>
      </w:pPr>
    </w:p>
    <w:p w:rsidR="002026D4" w:rsidRPr="001646EF" w:rsidRDefault="002026D4" w:rsidP="009526A5">
      <w:pPr>
        <w:pStyle w:val="PlainText"/>
        <w:ind w:right="113"/>
        <w:jc w:val="both"/>
        <w:rPr>
          <w:rFonts w:ascii="Arial" w:hAnsi="Arial" w:cs="Arial"/>
          <w:sz w:val="22"/>
          <w:szCs w:val="22"/>
        </w:rPr>
      </w:pPr>
      <w:r w:rsidRPr="001646EF">
        <w:rPr>
          <w:rFonts w:ascii="Arial" w:hAnsi="Arial" w:cs="Arial"/>
          <w:sz w:val="22"/>
          <w:szCs w:val="22"/>
        </w:rPr>
        <w:t>5.2</w:t>
      </w:r>
      <w:r w:rsidR="00D62563">
        <w:rPr>
          <w:rFonts w:ascii="Arial" w:hAnsi="Arial" w:cs="Arial"/>
          <w:sz w:val="22"/>
          <w:szCs w:val="22"/>
        </w:rPr>
        <w:t>0</w:t>
      </w:r>
      <w:r w:rsidRPr="001646EF">
        <w:rPr>
          <w:rFonts w:ascii="Arial" w:hAnsi="Arial" w:cs="Arial"/>
          <w:sz w:val="22"/>
          <w:szCs w:val="22"/>
        </w:rPr>
        <w:t xml:space="preserve"> </w:t>
      </w:r>
      <w:r w:rsidR="00B50FED">
        <w:rPr>
          <w:rFonts w:ascii="Arial" w:hAnsi="Arial" w:cs="Arial"/>
          <w:sz w:val="22"/>
          <w:szCs w:val="22"/>
        </w:rPr>
        <w:t>Nakon usvajanj</w:t>
      </w:r>
      <w:r w:rsidR="00534EA1">
        <w:rPr>
          <w:rFonts w:ascii="Arial" w:hAnsi="Arial" w:cs="Arial"/>
          <w:sz w:val="22"/>
          <w:szCs w:val="22"/>
        </w:rPr>
        <w:t>a</w:t>
      </w:r>
      <w:r w:rsidR="00B50FED">
        <w:rPr>
          <w:rFonts w:ascii="Arial" w:hAnsi="Arial" w:cs="Arial"/>
          <w:sz w:val="22"/>
          <w:szCs w:val="22"/>
        </w:rPr>
        <w:t xml:space="preserve"> zahteva GAS-a pri MSP, uspostavit će se komisija za </w:t>
      </w:r>
      <w:r w:rsidR="00CD2D2D">
        <w:rPr>
          <w:rFonts w:ascii="Arial" w:hAnsi="Arial" w:cs="Arial"/>
          <w:sz w:val="22"/>
          <w:szCs w:val="22"/>
        </w:rPr>
        <w:t>sprovođenje procene vozila naj</w:t>
      </w:r>
      <w:r w:rsidR="00EE221B">
        <w:rPr>
          <w:rFonts w:ascii="Arial" w:hAnsi="Arial" w:cs="Arial"/>
          <w:sz w:val="22"/>
          <w:szCs w:val="22"/>
        </w:rPr>
        <w:t>a</w:t>
      </w:r>
      <w:r w:rsidR="00CD2D2D">
        <w:rPr>
          <w:rFonts w:ascii="Arial" w:hAnsi="Arial" w:cs="Arial"/>
          <w:sz w:val="22"/>
          <w:szCs w:val="22"/>
        </w:rPr>
        <w:t>d</w:t>
      </w:r>
      <w:r w:rsidR="00EE221B">
        <w:rPr>
          <w:rFonts w:ascii="Arial" w:hAnsi="Arial" w:cs="Arial"/>
          <w:sz w:val="22"/>
          <w:szCs w:val="22"/>
        </w:rPr>
        <w:t>e</w:t>
      </w:r>
      <w:r w:rsidR="00CD2D2D">
        <w:rPr>
          <w:rFonts w:ascii="Arial" w:hAnsi="Arial" w:cs="Arial"/>
          <w:sz w:val="22"/>
          <w:szCs w:val="22"/>
        </w:rPr>
        <w:t>kvatnije marke i odlučit će o vrsti i specifikaciji vozila koje će se nabavljati.</w:t>
      </w:r>
    </w:p>
    <w:p w:rsidR="002026D4" w:rsidRPr="001646EF" w:rsidRDefault="002026D4" w:rsidP="009526A5">
      <w:pPr>
        <w:pStyle w:val="PlainText"/>
        <w:ind w:right="113"/>
        <w:jc w:val="both"/>
        <w:rPr>
          <w:rStyle w:val="InitialStyle"/>
          <w:rFonts w:ascii="Arial" w:hAnsi="Arial" w:cs="Arial"/>
          <w:sz w:val="22"/>
          <w:szCs w:val="22"/>
        </w:rPr>
      </w:pPr>
      <w:r w:rsidRPr="001646EF">
        <w:rPr>
          <w:rStyle w:val="InitialStyle"/>
          <w:rFonts w:ascii="Arial" w:hAnsi="Arial" w:cs="Arial"/>
          <w:sz w:val="22"/>
          <w:szCs w:val="22"/>
        </w:rPr>
        <w:t xml:space="preserve"> </w:t>
      </w:r>
    </w:p>
    <w:p w:rsidR="002026D4" w:rsidRPr="001646EF" w:rsidRDefault="002026D4" w:rsidP="009526A5">
      <w:pPr>
        <w:pStyle w:val="PlainText"/>
        <w:ind w:right="113"/>
        <w:jc w:val="both"/>
        <w:rPr>
          <w:rFonts w:ascii="Arial" w:hAnsi="Arial" w:cs="Arial"/>
          <w:sz w:val="22"/>
          <w:szCs w:val="22"/>
        </w:rPr>
      </w:pPr>
      <w:r w:rsidRPr="001646EF">
        <w:rPr>
          <w:rStyle w:val="InitialStyle"/>
          <w:rFonts w:ascii="Arial" w:hAnsi="Arial" w:cs="Arial"/>
          <w:sz w:val="22"/>
          <w:szCs w:val="22"/>
        </w:rPr>
        <w:t>5.2</w:t>
      </w:r>
      <w:r w:rsidR="00D62563">
        <w:rPr>
          <w:rStyle w:val="InitialStyle"/>
          <w:rFonts w:ascii="Arial" w:hAnsi="Arial" w:cs="Arial"/>
          <w:sz w:val="22"/>
          <w:szCs w:val="22"/>
        </w:rPr>
        <w:t>1</w:t>
      </w:r>
      <w:r w:rsidRPr="001646EF">
        <w:rPr>
          <w:rStyle w:val="InitialStyle"/>
          <w:rFonts w:ascii="Arial" w:hAnsi="Arial" w:cs="Arial"/>
          <w:sz w:val="22"/>
          <w:szCs w:val="22"/>
        </w:rPr>
        <w:t xml:space="preserve"> </w:t>
      </w:r>
      <w:r w:rsidR="00CD2D2D">
        <w:rPr>
          <w:rFonts w:ascii="Arial" w:hAnsi="Arial" w:cs="Arial"/>
          <w:sz w:val="22"/>
          <w:szCs w:val="22"/>
        </w:rPr>
        <w:t>GAS pri MSP će šefu diplomatsk</w:t>
      </w:r>
      <w:r w:rsidR="00FD45D4">
        <w:rPr>
          <w:rFonts w:ascii="Arial" w:hAnsi="Arial" w:cs="Arial"/>
          <w:sz w:val="22"/>
          <w:szCs w:val="22"/>
        </w:rPr>
        <w:t>e</w:t>
      </w:r>
      <w:r w:rsidR="00CD2D2D">
        <w:rPr>
          <w:rFonts w:ascii="Arial" w:hAnsi="Arial" w:cs="Arial"/>
          <w:sz w:val="22"/>
          <w:szCs w:val="22"/>
        </w:rPr>
        <w:t>/konzularne misije preneti odluku komisije i ovlastit će njega/nju da nastavi sa pregovorima.</w:t>
      </w:r>
    </w:p>
    <w:p w:rsidR="002026D4" w:rsidRPr="001646EF" w:rsidRDefault="002026D4" w:rsidP="009526A5">
      <w:pPr>
        <w:pStyle w:val="PlainText"/>
        <w:ind w:right="113"/>
        <w:jc w:val="both"/>
        <w:rPr>
          <w:rStyle w:val="InitialStyle"/>
          <w:rFonts w:ascii="Arial" w:hAnsi="Arial" w:cs="Arial"/>
          <w:sz w:val="22"/>
          <w:szCs w:val="22"/>
        </w:rPr>
      </w:pPr>
    </w:p>
    <w:p w:rsidR="002026D4" w:rsidRPr="001646EF" w:rsidRDefault="002026D4" w:rsidP="009526A5">
      <w:pPr>
        <w:pStyle w:val="PlainText"/>
        <w:ind w:right="113"/>
        <w:jc w:val="both"/>
        <w:rPr>
          <w:rStyle w:val="InitialStyle"/>
          <w:rFonts w:ascii="Arial" w:hAnsi="Arial" w:cs="Arial"/>
          <w:sz w:val="22"/>
          <w:szCs w:val="22"/>
        </w:rPr>
      </w:pPr>
      <w:r w:rsidRPr="001646EF">
        <w:rPr>
          <w:rStyle w:val="InitialStyle"/>
          <w:rFonts w:ascii="Arial" w:hAnsi="Arial" w:cs="Arial"/>
          <w:sz w:val="22"/>
          <w:szCs w:val="22"/>
        </w:rPr>
        <w:t>5.2</w:t>
      </w:r>
      <w:r w:rsidR="00D62563">
        <w:rPr>
          <w:rStyle w:val="InitialStyle"/>
          <w:rFonts w:ascii="Arial" w:hAnsi="Arial" w:cs="Arial"/>
          <w:sz w:val="22"/>
          <w:szCs w:val="22"/>
        </w:rPr>
        <w:t>2</w:t>
      </w:r>
      <w:r w:rsidRPr="001646EF">
        <w:rPr>
          <w:rStyle w:val="InitialStyle"/>
          <w:rFonts w:ascii="Arial" w:hAnsi="Arial" w:cs="Arial"/>
          <w:sz w:val="22"/>
          <w:szCs w:val="22"/>
        </w:rPr>
        <w:t xml:space="preserve"> </w:t>
      </w:r>
      <w:r w:rsidR="00CD2D2D">
        <w:rPr>
          <w:rFonts w:ascii="Arial" w:hAnsi="Arial" w:cs="Arial"/>
          <w:sz w:val="22"/>
          <w:szCs w:val="22"/>
        </w:rPr>
        <w:t>Šef diplomatsk</w:t>
      </w:r>
      <w:r w:rsidR="00FD45D4">
        <w:rPr>
          <w:rFonts w:ascii="Arial" w:hAnsi="Arial" w:cs="Arial"/>
          <w:sz w:val="22"/>
          <w:szCs w:val="22"/>
        </w:rPr>
        <w:t>e</w:t>
      </w:r>
      <w:r w:rsidR="00CD2D2D">
        <w:rPr>
          <w:rFonts w:ascii="Arial" w:hAnsi="Arial" w:cs="Arial"/>
          <w:sz w:val="22"/>
          <w:szCs w:val="22"/>
        </w:rPr>
        <w:t>/konzularne misije će osnovati komisiju, osoblje u okviru misije, da vodi pregovore sa predstavnicima marki vozila</w:t>
      </w:r>
      <w:r w:rsidRPr="001646EF">
        <w:rPr>
          <w:rFonts w:ascii="Arial" w:hAnsi="Arial" w:cs="Arial"/>
          <w:sz w:val="22"/>
          <w:szCs w:val="22"/>
        </w:rPr>
        <w:t>.</w:t>
      </w:r>
    </w:p>
    <w:p w:rsidR="002026D4" w:rsidRPr="001646EF" w:rsidRDefault="002026D4" w:rsidP="009526A5">
      <w:pPr>
        <w:pStyle w:val="PlainText"/>
        <w:ind w:right="113"/>
        <w:jc w:val="both"/>
        <w:rPr>
          <w:rStyle w:val="InitialStyle"/>
          <w:rFonts w:ascii="Arial" w:hAnsi="Arial" w:cs="Arial"/>
          <w:sz w:val="22"/>
          <w:szCs w:val="22"/>
        </w:rPr>
      </w:pPr>
    </w:p>
    <w:p w:rsidR="002026D4" w:rsidRDefault="002026D4" w:rsidP="009526A5">
      <w:pPr>
        <w:pStyle w:val="PlainText"/>
        <w:ind w:right="113"/>
        <w:jc w:val="both"/>
        <w:rPr>
          <w:rFonts w:ascii="Arial" w:hAnsi="Arial" w:cs="Arial"/>
          <w:sz w:val="22"/>
          <w:szCs w:val="22"/>
        </w:rPr>
      </w:pPr>
      <w:r w:rsidRPr="001646EF">
        <w:rPr>
          <w:rStyle w:val="InitialStyle"/>
          <w:rFonts w:ascii="Arial" w:hAnsi="Arial" w:cs="Arial"/>
          <w:sz w:val="22"/>
          <w:szCs w:val="22"/>
        </w:rPr>
        <w:t>5.2</w:t>
      </w:r>
      <w:r w:rsidR="00D62563">
        <w:rPr>
          <w:rStyle w:val="InitialStyle"/>
          <w:rFonts w:ascii="Arial" w:hAnsi="Arial" w:cs="Arial"/>
          <w:sz w:val="22"/>
          <w:szCs w:val="22"/>
        </w:rPr>
        <w:t>3</w:t>
      </w:r>
      <w:r w:rsidRPr="001646EF">
        <w:rPr>
          <w:rStyle w:val="InitialStyle"/>
          <w:rFonts w:ascii="Arial" w:hAnsi="Arial" w:cs="Arial"/>
          <w:sz w:val="22"/>
          <w:szCs w:val="22"/>
        </w:rPr>
        <w:t xml:space="preserve"> </w:t>
      </w:r>
      <w:r w:rsidR="00CD2D2D">
        <w:rPr>
          <w:rFonts w:ascii="Arial" w:hAnsi="Arial" w:cs="Arial"/>
          <w:sz w:val="22"/>
          <w:szCs w:val="22"/>
        </w:rPr>
        <w:t>Pregovori će se voditi u skladu sa članom</w:t>
      </w:r>
      <w:r w:rsidRPr="001646EF">
        <w:rPr>
          <w:rFonts w:ascii="Arial" w:hAnsi="Arial" w:cs="Arial"/>
          <w:sz w:val="22"/>
          <w:szCs w:val="22"/>
        </w:rPr>
        <w:t xml:space="preserve"> 5.1</w:t>
      </w:r>
      <w:r w:rsidR="00D62563">
        <w:rPr>
          <w:rFonts w:ascii="Arial" w:hAnsi="Arial" w:cs="Arial"/>
          <w:sz w:val="22"/>
          <w:szCs w:val="22"/>
        </w:rPr>
        <w:t>2</w:t>
      </w:r>
      <w:r w:rsidRPr="001646EF">
        <w:rPr>
          <w:rFonts w:ascii="Arial" w:hAnsi="Arial" w:cs="Arial"/>
          <w:sz w:val="22"/>
          <w:szCs w:val="22"/>
        </w:rPr>
        <w:t>-5.1</w:t>
      </w:r>
      <w:r w:rsidR="00D62563">
        <w:rPr>
          <w:rFonts w:ascii="Arial" w:hAnsi="Arial" w:cs="Arial"/>
          <w:sz w:val="22"/>
          <w:szCs w:val="22"/>
        </w:rPr>
        <w:t>7</w:t>
      </w:r>
      <w:r w:rsidRPr="001646EF">
        <w:rPr>
          <w:rFonts w:ascii="Arial" w:hAnsi="Arial" w:cs="Arial"/>
          <w:sz w:val="22"/>
          <w:szCs w:val="22"/>
        </w:rPr>
        <w:t xml:space="preserve"> </w:t>
      </w:r>
      <w:r w:rsidR="00CD2D2D">
        <w:rPr>
          <w:rFonts w:ascii="Arial" w:hAnsi="Arial" w:cs="Arial"/>
          <w:sz w:val="22"/>
          <w:szCs w:val="22"/>
        </w:rPr>
        <w:t xml:space="preserve">ovog </w:t>
      </w:r>
      <w:r w:rsidR="00534EA1">
        <w:rPr>
          <w:rFonts w:ascii="Arial" w:hAnsi="Arial" w:cs="Arial"/>
          <w:sz w:val="22"/>
          <w:szCs w:val="22"/>
        </w:rPr>
        <w:t>uputstva</w:t>
      </w:r>
      <w:r w:rsidRPr="001646EF">
        <w:rPr>
          <w:rFonts w:ascii="Arial" w:hAnsi="Arial" w:cs="Arial"/>
          <w:sz w:val="22"/>
          <w:szCs w:val="22"/>
        </w:rPr>
        <w:t>.</w:t>
      </w:r>
    </w:p>
    <w:p w:rsidR="00D62563" w:rsidRDefault="00D62563" w:rsidP="009526A5">
      <w:pPr>
        <w:pStyle w:val="PlainText"/>
        <w:ind w:right="113"/>
        <w:jc w:val="both"/>
        <w:rPr>
          <w:rFonts w:ascii="Arial" w:hAnsi="Arial" w:cs="Arial"/>
          <w:sz w:val="22"/>
          <w:szCs w:val="22"/>
        </w:rPr>
      </w:pPr>
    </w:p>
    <w:p w:rsidR="002026D4" w:rsidRDefault="00D62563" w:rsidP="009526A5">
      <w:pPr>
        <w:spacing w:line="240" w:lineRule="auto"/>
        <w:ind w:right="113"/>
        <w:jc w:val="both"/>
        <w:rPr>
          <w:rFonts w:ascii="Times New Roman" w:hAnsi="Times New Roman"/>
          <w:b/>
          <w:sz w:val="32"/>
          <w:szCs w:val="32"/>
          <w:u w:val="single"/>
        </w:rPr>
      </w:pPr>
      <w:r w:rsidRPr="001646EF">
        <w:rPr>
          <w:rFonts w:ascii="Arial" w:hAnsi="Arial" w:cs="Arial"/>
        </w:rPr>
        <w:t>5.</w:t>
      </w:r>
      <w:r>
        <w:rPr>
          <w:rFonts w:ascii="Arial" w:hAnsi="Arial" w:cs="Arial"/>
        </w:rPr>
        <w:t>24</w:t>
      </w:r>
      <w:r w:rsidRPr="001646EF">
        <w:rPr>
          <w:rFonts w:ascii="Arial" w:hAnsi="Arial" w:cs="Arial"/>
        </w:rPr>
        <w:t xml:space="preserve"> </w:t>
      </w:r>
      <w:r w:rsidR="00CD2D2D">
        <w:rPr>
          <w:rFonts w:ascii="Arial" w:hAnsi="Arial" w:cs="Arial"/>
        </w:rPr>
        <w:t>Šef diplomatsk</w:t>
      </w:r>
      <w:r w:rsidR="00FD45D4">
        <w:rPr>
          <w:rFonts w:ascii="Arial" w:hAnsi="Arial" w:cs="Arial"/>
        </w:rPr>
        <w:t>e</w:t>
      </w:r>
      <w:r w:rsidR="00CD2D2D">
        <w:rPr>
          <w:rFonts w:ascii="Arial" w:hAnsi="Arial" w:cs="Arial"/>
        </w:rPr>
        <w:t>/konzularne misije će obavestiti MSP-a o ishodu aktivnosti nabavke.</w:t>
      </w:r>
      <w:r w:rsidRPr="001646EF">
        <w:rPr>
          <w:rFonts w:ascii="Times New Roman" w:hAnsi="Times New Roman"/>
          <w:b/>
          <w:sz w:val="32"/>
          <w:szCs w:val="32"/>
          <w:u w:val="single"/>
        </w:rPr>
        <w:t xml:space="preserve"> </w:t>
      </w:r>
    </w:p>
    <w:p w:rsidR="00750E7C" w:rsidRPr="00D62563" w:rsidRDefault="00750E7C" w:rsidP="009526A5">
      <w:pPr>
        <w:spacing w:line="240" w:lineRule="auto"/>
        <w:ind w:right="113"/>
        <w:jc w:val="both"/>
        <w:rPr>
          <w:rFonts w:ascii="Arial" w:hAnsi="Arial" w:cs="Arial"/>
        </w:rPr>
      </w:pPr>
    </w:p>
    <w:p w:rsidR="002026D4" w:rsidRPr="001646EF" w:rsidRDefault="002026D4" w:rsidP="00474CE6">
      <w:pPr>
        <w:pStyle w:val="Heading2"/>
        <w:numPr>
          <w:ilvl w:val="0"/>
          <w:numId w:val="36"/>
        </w:numPr>
        <w:autoSpaceDE w:val="0"/>
        <w:autoSpaceDN w:val="0"/>
        <w:adjustRightInd w:val="0"/>
        <w:spacing w:before="0" w:after="0" w:line="240" w:lineRule="auto"/>
        <w:ind w:right="113"/>
        <w:jc w:val="both"/>
        <w:rPr>
          <w:rFonts w:ascii="Arial" w:hAnsi="Arial" w:cs="Arial"/>
          <w:lang w:val="sq-AL"/>
        </w:rPr>
      </w:pPr>
      <w:bookmarkStart w:id="5" w:name="_Toc308001282"/>
      <w:r w:rsidRPr="001646EF">
        <w:rPr>
          <w:rFonts w:ascii="Arial" w:hAnsi="Arial" w:cs="Arial"/>
          <w:lang w:val="sq-AL"/>
        </w:rPr>
        <w:t>Sistem</w:t>
      </w:r>
      <w:r w:rsidR="00CD2D2D">
        <w:rPr>
          <w:rFonts w:ascii="Arial" w:hAnsi="Arial" w:cs="Arial"/>
          <w:lang w:val="sq-AL"/>
        </w:rPr>
        <w:t xml:space="preserve"> finansijske kontrole</w:t>
      </w:r>
      <w:bookmarkEnd w:id="5"/>
    </w:p>
    <w:p w:rsidR="002026D4" w:rsidRPr="001646EF" w:rsidRDefault="002026D4" w:rsidP="009526A5">
      <w:pPr>
        <w:autoSpaceDE w:val="0"/>
        <w:autoSpaceDN w:val="0"/>
        <w:adjustRightInd w:val="0"/>
        <w:spacing w:after="0" w:line="240" w:lineRule="auto"/>
        <w:ind w:right="115"/>
        <w:jc w:val="both"/>
        <w:rPr>
          <w:rFonts w:ascii="Times New Roman" w:hAnsi="Times New Roman"/>
          <w:sz w:val="24"/>
          <w:szCs w:val="24"/>
        </w:rPr>
      </w:pPr>
    </w:p>
    <w:p w:rsidR="002026D4" w:rsidRPr="001646EF" w:rsidRDefault="002026D4" w:rsidP="009526A5">
      <w:pPr>
        <w:autoSpaceDE w:val="0"/>
        <w:autoSpaceDN w:val="0"/>
        <w:adjustRightInd w:val="0"/>
        <w:spacing w:after="0" w:line="240" w:lineRule="auto"/>
        <w:ind w:right="115"/>
        <w:jc w:val="both"/>
        <w:rPr>
          <w:rFonts w:ascii="Arial" w:hAnsi="Arial" w:cs="Arial"/>
          <w:i/>
        </w:rPr>
      </w:pPr>
      <w:r w:rsidRPr="001646EF">
        <w:rPr>
          <w:rFonts w:ascii="Arial" w:hAnsi="Arial" w:cs="Arial"/>
          <w:bCs/>
        </w:rPr>
        <w:t xml:space="preserve">6.1 </w:t>
      </w:r>
      <w:r w:rsidR="00CD2D2D">
        <w:rPr>
          <w:rFonts w:ascii="Arial" w:hAnsi="Arial" w:cs="Arial"/>
          <w:bCs/>
        </w:rPr>
        <w:t>U skladu sa članom</w:t>
      </w:r>
      <w:r w:rsidR="00D62563">
        <w:rPr>
          <w:rFonts w:ascii="Arial" w:hAnsi="Arial" w:cs="Arial"/>
          <w:bCs/>
        </w:rPr>
        <w:t xml:space="preserve"> 122.3 </w:t>
      </w:r>
      <w:r w:rsidR="00CD2D2D">
        <w:rPr>
          <w:rFonts w:ascii="Arial" w:hAnsi="Arial" w:cs="Arial"/>
          <w:bCs/>
        </w:rPr>
        <w:t>ZJN-a</w:t>
      </w:r>
      <w:r w:rsidR="00D62563">
        <w:rPr>
          <w:rFonts w:ascii="Arial" w:hAnsi="Arial" w:cs="Arial"/>
          <w:bCs/>
        </w:rPr>
        <w:t xml:space="preserve"> </w:t>
      </w:r>
      <w:r w:rsidRPr="001646EF">
        <w:rPr>
          <w:rFonts w:ascii="Arial" w:hAnsi="Arial" w:cs="Arial"/>
          <w:bCs/>
          <w:i/>
        </w:rPr>
        <w:t>"</w:t>
      </w:r>
      <w:r w:rsidR="00CD2D2D">
        <w:rPr>
          <w:rFonts w:ascii="Arial" w:hAnsi="Arial" w:cs="Arial"/>
          <w:bCs/>
          <w:i/>
        </w:rPr>
        <w:t>Šef diplomatsk</w:t>
      </w:r>
      <w:r w:rsidR="00FD45D4">
        <w:rPr>
          <w:rFonts w:ascii="Arial" w:hAnsi="Arial" w:cs="Arial"/>
          <w:bCs/>
          <w:i/>
        </w:rPr>
        <w:t>e</w:t>
      </w:r>
      <w:r w:rsidR="00CD2D2D">
        <w:rPr>
          <w:rFonts w:ascii="Arial" w:hAnsi="Arial" w:cs="Arial"/>
          <w:bCs/>
          <w:i/>
        </w:rPr>
        <w:t>/konzularne misije je odgovoran za troškove budžeta unutar diplomatsk</w:t>
      </w:r>
      <w:r w:rsidR="00FD45D4">
        <w:rPr>
          <w:rFonts w:ascii="Arial" w:hAnsi="Arial" w:cs="Arial"/>
          <w:bCs/>
          <w:i/>
        </w:rPr>
        <w:t>e</w:t>
      </w:r>
      <w:r w:rsidR="00CD2D2D">
        <w:rPr>
          <w:rFonts w:ascii="Arial" w:hAnsi="Arial" w:cs="Arial"/>
          <w:bCs/>
          <w:i/>
        </w:rPr>
        <w:t>/konzularne misije</w:t>
      </w:r>
      <w:r w:rsidRPr="001646EF">
        <w:rPr>
          <w:rFonts w:ascii="Arial" w:hAnsi="Arial" w:cs="Arial"/>
          <w:bCs/>
          <w:i/>
        </w:rPr>
        <w:t>".</w:t>
      </w:r>
    </w:p>
    <w:p w:rsidR="002026D4" w:rsidRPr="001646EF" w:rsidRDefault="002026D4" w:rsidP="009526A5">
      <w:pPr>
        <w:autoSpaceDE w:val="0"/>
        <w:autoSpaceDN w:val="0"/>
        <w:adjustRightInd w:val="0"/>
        <w:spacing w:after="0" w:line="240" w:lineRule="auto"/>
        <w:ind w:right="115"/>
        <w:jc w:val="both"/>
        <w:rPr>
          <w:rFonts w:ascii="Arial" w:hAnsi="Arial" w:cs="Arial"/>
          <w:bCs/>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bCs/>
        </w:rPr>
        <w:t xml:space="preserve">6.2 </w:t>
      </w:r>
      <w:r w:rsidR="00E54D36">
        <w:rPr>
          <w:rFonts w:ascii="Arial" w:hAnsi="Arial" w:cs="Arial"/>
        </w:rPr>
        <w:t xml:space="preserve">U vezi sa gorepomenutim odgovornostima, i u cilju pružanja pomoći šefu </w:t>
      </w:r>
      <w:r w:rsidR="00861875">
        <w:rPr>
          <w:rFonts w:ascii="Arial" w:hAnsi="Arial" w:cs="Arial"/>
        </w:rPr>
        <w:t>diplomatsk</w:t>
      </w:r>
      <w:r w:rsidR="00FD45D4">
        <w:rPr>
          <w:rFonts w:ascii="Arial" w:hAnsi="Arial" w:cs="Arial"/>
        </w:rPr>
        <w:t>e</w:t>
      </w:r>
      <w:r w:rsidR="00861875">
        <w:rPr>
          <w:rFonts w:ascii="Arial" w:hAnsi="Arial" w:cs="Arial"/>
        </w:rPr>
        <w:t>/konzularne misije u registru svih troškova koji su napravljeni i uzetih iznosa</w:t>
      </w:r>
      <w:r w:rsidR="00EE221B">
        <w:rPr>
          <w:rFonts w:ascii="Arial" w:hAnsi="Arial" w:cs="Arial"/>
        </w:rPr>
        <w:t>,</w:t>
      </w:r>
      <w:r w:rsidR="00861875">
        <w:rPr>
          <w:rFonts w:ascii="Arial" w:hAnsi="Arial" w:cs="Arial"/>
        </w:rPr>
        <w:t xml:space="preserve"> i</w:t>
      </w:r>
      <w:r w:rsidR="00E203E9">
        <w:rPr>
          <w:rFonts w:ascii="Arial" w:hAnsi="Arial" w:cs="Arial"/>
        </w:rPr>
        <w:t xml:space="preserve"> kako bi uvek imali ispravno finansijsko stanje, pripremljen je jednostavan i praktičan </w:t>
      </w:r>
      <w:r w:rsidR="00E203E9" w:rsidRPr="00750E7C">
        <w:rPr>
          <w:rFonts w:ascii="Arial" w:hAnsi="Arial" w:cs="Arial"/>
          <w:i/>
        </w:rPr>
        <w:t>finansijski izveštaj</w:t>
      </w:r>
      <w:r w:rsidRPr="001646EF">
        <w:rPr>
          <w:rFonts w:ascii="Arial" w:hAnsi="Arial" w:cs="Arial"/>
        </w:rPr>
        <w:t>.</w:t>
      </w:r>
      <w:r w:rsidR="0047181A">
        <w:rPr>
          <w:rFonts w:ascii="Arial" w:hAnsi="Arial" w:cs="Arial"/>
        </w:rPr>
        <w:t xml:space="preserve"> Obrazci nastali pod finansijskim izveštajima su opcioni, što znači da diplomatsk</w:t>
      </w:r>
      <w:r w:rsidR="00FD45D4">
        <w:rPr>
          <w:rFonts w:ascii="Arial" w:hAnsi="Arial" w:cs="Arial"/>
        </w:rPr>
        <w:t>a</w:t>
      </w:r>
      <w:r w:rsidR="0047181A">
        <w:rPr>
          <w:rFonts w:ascii="Arial" w:hAnsi="Arial" w:cs="Arial"/>
        </w:rPr>
        <w:t>/konzularna misija može da ih koristi ukoliko to želi.</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6.3</w:t>
      </w:r>
      <w:r w:rsidRPr="001646EF">
        <w:rPr>
          <w:rFonts w:ascii="Arial" w:hAnsi="Arial" w:cs="Arial"/>
          <w:bCs/>
        </w:rPr>
        <w:t xml:space="preserve"> </w:t>
      </w:r>
      <w:r w:rsidR="0047181A">
        <w:rPr>
          <w:rFonts w:ascii="Arial" w:hAnsi="Arial" w:cs="Arial"/>
        </w:rPr>
        <w:t xml:space="preserve">Finansijski izveštaj je za jednogodišnji period, što znači da se </w:t>
      </w:r>
      <w:r w:rsidR="00EB434A" w:rsidRPr="00750E7C">
        <w:rPr>
          <w:rFonts w:ascii="Arial" w:hAnsi="Arial" w:cs="Arial"/>
          <w:u w:val="single"/>
        </w:rPr>
        <w:t>svake godine</w:t>
      </w:r>
      <w:r w:rsidR="00EB434A">
        <w:rPr>
          <w:rFonts w:ascii="Arial" w:hAnsi="Arial" w:cs="Arial"/>
        </w:rPr>
        <w:t xml:space="preserve"> mora pripremiti novi finansijski izveštaj menjanjem samo godine ponovnim početkom transakcija u tabeli.</w:t>
      </w:r>
    </w:p>
    <w:p w:rsidR="002026D4" w:rsidRDefault="002026D4" w:rsidP="009526A5">
      <w:pPr>
        <w:autoSpaceDE w:val="0"/>
        <w:autoSpaceDN w:val="0"/>
        <w:adjustRightInd w:val="0"/>
        <w:spacing w:after="0" w:line="240" w:lineRule="auto"/>
        <w:ind w:right="115"/>
        <w:jc w:val="both"/>
        <w:rPr>
          <w:rFonts w:ascii="Arial" w:hAnsi="Arial" w:cs="Arial"/>
        </w:rPr>
      </w:pPr>
    </w:p>
    <w:p w:rsidR="00750E7C" w:rsidRDefault="00750E7C" w:rsidP="009526A5">
      <w:pPr>
        <w:autoSpaceDE w:val="0"/>
        <w:autoSpaceDN w:val="0"/>
        <w:adjustRightInd w:val="0"/>
        <w:spacing w:after="0" w:line="240" w:lineRule="auto"/>
        <w:ind w:right="115"/>
        <w:jc w:val="both"/>
        <w:rPr>
          <w:rFonts w:ascii="Arial" w:hAnsi="Arial" w:cs="Arial"/>
        </w:rPr>
      </w:pPr>
    </w:p>
    <w:p w:rsidR="00750E7C" w:rsidRDefault="00750E7C" w:rsidP="009526A5">
      <w:pPr>
        <w:autoSpaceDE w:val="0"/>
        <w:autoSpaceDN w:val="0"/>
        <w:adjustRightInd w:val="0"/>
        <w:spacing w:after="0" w:line="240" w:lineRule="auto"/>
        <w:ind w:right="115"/>
        <w:jc w:val="both"/>
        <w:rPr>
          <w:rFonts w:ascii="Arial" w:hAnsi="Arial" w:cs="Arial"/>
        </w:rPr>
      </w:pPr>
    </w:p>
    <w:p w:rsidR="00750E7C" w:rsidRPr="001646EF" w:rsidRDefault="00750E7C"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b/>
        </w:rPr>
      </w:pPr>
      <w:r w:rsidRPr="001646EF">
        <w:rPr>
          <w:rFonts w:ascii="Arial" w:hAnsi="Arial" w:cs="Arial"/>
        </w:rPr>
        <w:t xml:space="preserve">6.4 </w:t>
      </w:r>
      <w:r w:rsidR="00A46347">
        <w:rPr>
          <w:rFonts w:ascii="Arial" w:hAnsi="Arial" w:cs="Arial"/>
          <w:b/>
        </w:rPr>
        <w:t>Paketi finansijskog izveštaja se sastoje od</w:t>
      </w:r>
      <w:r w:rsidRPr="001646EF">
        <w:rPr>
          <w:rFonts w:ascii="Arial" w:hAnsi="Arial" w:cs="Arial"/>
          <w:b/>
        </w:rPr>
        <w:t>:</w:t>
      </w:r>
    </w:p>
    <w:p w:rsidR="002026D4" w:rsidRPr="001646EF" w:rsidRDefault="002026D4" w:rsidP="002026D4">
      <w:pPr>
        <w:autoSpaceDE w:val="0"/>
        <w:autoSpaceDN w:val="0"/>
        <w:adjustRightInd w:val="0"/>
        <w:spacing w:after="0"/>
        <w:ind w:right="113"/>
        <w:jc w:val="both"/>
        <w:rPr>
          <w:rFonts w:ascii="Arial" w:hAnsi="Arial" w:cs="Arial"/>
          <w:b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2026D4" w:rsidRPr="001646EF" w:rsidTr="00226FED">
        <w:tc>
          <w:tcPr>
            <w:tcW w:w="7513" w:type="dxa"/>
          </w:tcPr>
          <w:p w:rsidR="002026D4" w:rsidRPr="001646EF" w:rsidRDefault="00A46347" w:rsidP="00226FED">
            <w:pPr>
              <w:pStyle w:val="ListParagraph"/>
              <w:numPr>
                <w:ilvl w:val="0"/>
                <w:numId w:val="24"/>
              </w:numPr>
              <w:ind w:right="113"/>
              <w:jc w:val="both"/>
              <w:rPr>
                <w:rFonts w:ascii="Arial" w:hAnsi="Arial" w:cs="Arial"/>
                <w:b/>
              </w:rPr>
            </w:pPr>
            <w:r>
              <w:rPr>
                <w:rFonts w:ascii="Arial" w:hAnsi="Arial" w:cs="Arial"/>
                <w:b/>
              </w:rPr>
              <w:t>Bankovn</w:t>
            </w:r>
            <w:r w:rsidR="00741612">
              <w:rPr>
                <w:rFonts w:ascii="Arial" w:hAnsi="Arial" w:cs="Arial"/>
                <w:b/>
              </w:rPr>
              <w:t>og</w:t>
            </w:r>
            <w:r>
              <w:rPr>
                <w:rFonts w:ascii="Arial" w:hAnsi="Arial" w:cs="Arial"/>
                <w:b/>
              </w:rPr>
              <w:t xml:space="preserve"> račun</w:t>
            </w:r>
            <w:r w:rsidR="00741612">
              <w:rPr>
                <w:rFonts w:ascii="Arial" w:hAnsi="Arial" w:cs="Arial"/>
                <w:b/>
              </w:rPr>
              <w:t>a</w:t>
            </w:r>
            <w:r>
              <w:rPr>
                <w:rFonts w:ascii="Arial" w:hAnsi="Arial" w:cs="Arial"/>
                <w:b/>
              </w:rPr>
              <w:t xml:space="preserve"> misije</w:t>
            </w:r>
          </w:p>
        </w:tc>
      </w:tr>
      <w:tr w:rsidR="002026D4" w:rsidRPr="001646EF" w:rsidTr="00226FED">
        <w:tc>
          <w:tcPr>
            <w:tcW w:w="7513" w:type="dxa"/>
          </w:tcPr>
          <w:p w:rsidR="002026D4" w:rsidRPr="001646EF" w:rsidRDefault="00A46347" w:rsidP="00226FED">
            <w:pPr>
              <w:pStyle w:val="ListParagraph"/>
              <w:numPr>
                <w:ilvl w:val="0"/>
                <w:numId w:val="24"/>
              </w:numPr>
              <w:ind w:right="113"/>
              <w:rPr>
                <w:rFonts w:ascii="Arial" w:hAnsi="Arial" w:cs="Arial"/>
                <w:b/>
              </w:rPr>
            </w:pPr>
            <w:r>
              <w:rPr>
                <w:rFonts w:ascii="Arial" w:hAnsi="Arial" w:cs="Arial"/>
                <w:b/>
                <w:bCs/>
              </w:rPr>
              <w:t>Monetarn</w:t>
            </w:r>
            <w:r w:rsidR="00741612">
              <w:rPr>
                <w:rFonts w:ascii="Arial" w:hAnsi="Arial" w:cs="Arial"/>
                <w:b/>
                <w:bCs/>
              </w:rPr>
              <w:t>e</w:t>
            </w:r>
            <w:r>
              <w:rPr>
                <w:rFonts w:ascii="Arial" w:hAnsi="Arial" w:cs="Arial"/>
                <w:b/>
                <w:bCs/>
              </w:rPr>
              <w:t xml:space="preserve"> cirkulacij</w:t>
            </w:r>
            <w:r w:rsidR="00741612">
              <w:rPr>
                <w:rFonts w:ascii="Arial" w:hAnsi="Arial" w:cs="Arial"/>
                <w:b/>
                <w:bCs/>
              </w:rPr>
              <w:t>e</w:t>
            </w:r>
          </w:p>
          <w:p w:rsidR="002026D4" w:rsidRPr="001646EF" w:rsidRDefault="002026D4" w:rsidP="00226FED">
            <w:pPr>
              <w:pStyle w:val="ListParagraph"/>
              <w:ind w:right="113"/>
              <w:rPr>
                <w:rFonts w:ascii="Arial" w:hAnsi="Arial" w:cs="Arial"/>
                <w:b/>
              </w:rPr>
            </w:pPr>
            <w:r w:rsidRPr="001646EF">
              <w:rPr>
                <w:rFonts w:ascii="Arial" w:hAnsi="Arial" w:cs="Arial"/>
                <w:b/>
              </w:rPr>
              <w:t>a</w:t>
            </w:r>
            <w:r w:rsidR="00A46347">
              <w:rPr>
                <w:rFonts w:ascii="Arial" w:hAnsi="Arial" w:cs="Arial"/>
                <w:b/>
              </w:rPr>
              <w:t>) Isplata</w:t>
            </w:r>
            <w:r w:rsidRPr="001646EF">
              <w:rPr>
                <w:rFonts w:ascii="Arial" w:hAnsi="Arial" w:cs="Arial"/>
                <w:b/>
              </w:rPr>
              <w:t xml:space="preserve"> Petty Cash-</w:t>
            </w:r>
            <w:r w:rsidR="00A46347">
              <w:rPr>
                <w:rFonts w:ascii="Arial" w:hAnsi="Arial" w:cs="Arial"/>
                <w:b/>
              </w:rPr>
              <w:t>a</w:t>
            </w:r>
            <w:r w:rsidRPr="001646EF">
              <w:rPr>
                <w:rFonts w:ascii="Arial" w:hAnsi="Arial" w:cs="Arial"/>
                <w:b/>
              </w:rPr>
              <w:t xml:space="preserve"> (</w:t>
            </w:r>
            <w:r w:rsidR="00A46347">
              <w:rPr>
                <w:rFonts w:ascii="Arial" w:hAnsi="Arial" w:cs="Arial"/>
                <w:b/>
              </w:rPr>
              <w:t>sitnog novca</w:t>
            </w:r>
            <w:r w:rsidRPr="001646EF">
              <w:rPr>
                <w:rFonts w:ascii="Arial" w:hAnsi="Arial" w:cs="Arial"/>
                <w:b/>
              </w:rPr>
              <w:t xml:space="preserve">), </w:t>
            </w:r>
            <w:r w:rsidR="00A46347">
              <w:rPr>
                <w:rFonts w:ascii="Arial" w:hAnsi="Arial" w:cs="Arial"/>
                <w:b/>
              </w:rPr>
              <w:t>ili</w:t>
            </w:r>
          </w:p>
          <w:p w:rsidR="002026D4" w:rsidRPr="001646EF" w:rsidRDefault="002026D4">
            <w:pPr>
              <w:pStyle w:val="ListParagraph"/>
              <w:ind w:right="113"/>
              <w:rPr>
                <w:rFonts w:ascii="Arial" w:hAnsi="Arial" w:cs="Arial"/>
                <w:b/>
              </w:rPr>
            </w:pPr>
            <w:r w:rsidRPr="001646EF">
              <w:rPr>
                <w:rFonts w:ascii="Arial" w:hAnsi="Arial" w:cs="Arial"/>
                <w:b/>
              </w:rPr>
              <w:t xml:space="preserve">b) </w:t>
            </w:r>
            <w:r w:rsidR="00A46347">
              <w:rPr>
                <w:rFonts w:ascii="Arial" w:hAnsi="Arial" w:cs="Arial"/>
                <w:b/>
              </w:rPr>
              <w:t>Isplate preko bankovnog računa</w:t>
            </w:r>
            <w:r w:rsidRPr="001646EF">
              <w:rPr>
                <w:rFonts w:ascii="Arial" w:hAnsi="Arial" w:cs="Arial"/>
                <w:b/>
              </w:rPr>
              <w:t xml:space="preserve"> (</w:t>
            </w:r>
            <w:r w:rsidR="00A46347">
              <w:rPr>
                <w:rFonts w:ascii="Arial" w:hAnsi="Arial" w:cs="Arial"/>
                <w:b/>
              </w:rPr>
              <w:t>ček, debitn</w:t>
            </w:r>
            <w:r w:rsidR="00534EA1">
              <w:rPr>
                <w:rFonts w:ascii="Arial" w:hAnsi="Arial" w:cs="Arial"/>
                <w:b/>
              </w:rPr>
              <w:t>a</w:t>
            </w:r>
            <w:r w:rsidR="00A46347">
              <w:rPr>
                <w:rFonts w:ascii="Arial" w:hAnsi="Arial" w:cs="Arial"/>
                <w:b/>
              </w:rPr>
              <w:t xml:space="preserve"> karitca, bankovni transfer, itd.</w:t>
            </w:r>
            <w:r w:rsidRPr="001646EF">
              <w:rPr>
                <w:rFonts w:ascii="Arial" w:hAnsi="Arial" w:cs="Arial"/>
                <w:b/>
              </w:rPr>
              <w:t>)</w:t>
            </w:r>
          </w:p>
        </w:tc>
      </w:tr>
      <w:tr w:rsidR="002026D4" w:rsidRPr="001646EF" w:rsidTr="00226FED">
        <w:tc>
          <w:tcPr>
            <w:tcW w:w="7513" w:type="dxa"/>
          </w:tcPr>
          <w:p w:rsidR="002026D4" w:rsidRPr="001646EF" w:rsidRDefault="00DB45E3" w:rsidP="00226FED">
            <w:pPr>
              <w:pStyle w:val="ListParagraph"/>
              <w:numPr>
                <w:ilvl w:val="0"/>
                <w:numId w:val="24"/>
              </w:numPr>
              <w:ind w:right="113"/>
              <w:jc w:val="both"/>
              <w:rPr>
                <w:rFonts w:ascii="Arial" w:hAnsi="Arial" w:cs="Arial"/>
                <w:b/>
              </w:rPr>
            </w:pPr>
            <w:r>
              <w:rPr>
                <w:rFonts w:ascii="Arial" w:hAnsi="Arial" w:cs="Arial"/>
                <w:b/>
                <w:bCs/>
              </w:rPr>
              <w:t>Rashod</w:t>
            </w:r>
            <w:r w:rsidR="00741612">
              <w:rPr>
                <w:rFonts w:ascii="Arial" w:hAnsi="Arial" w:cs="Arial"/>
                <w:b/>
                <w:bCs/>
              </w:rPr>
              <w:t xml:space="preserve">a </w:t>
            </w:r>
            <w:r w:rsidR="00A46347">
              <w:rPr>
                <w:rFonts w:ascii="Arial" w:hAnsi="Arial" w:cs="Arial"/>
                <w:b/>
                <w:bCs/>
              </w:rPr>
              <w:t>misije</w:t>
            </w:r>
          </w:p>
        </w:tc>
      </w:tr>
    </w:tbl>
    <w:p w:rsidR="002026D4" w:rsidRPr="001646EF" w:rsidRDefault="00AE3C80" w:rsidP="002026D4">
      <w:pPr>
        <w:autoSpaceDE w:val="0"/>
        <w:autoSpaceDN w:val="0"/>
        <w:adjustRightInd w:val="0"/>
        <w:spacing w:after="0"/>
        <w:jc w:val="both"/>
        <w:rPr>
          <w:rFonts w:ascii="Arial" w:hAnsi="Arial" w:cs="Arial"/>
          <w:highlight w:val="yellow"/>
        </w:rPr>
      </w:pPr>
      <w:r>
        <w:rPr>
          <w:rFonts w:ascii="Arial" w:hAnsi="Arial" w:cs="Arial"/>
          <w:noProof/>
          <w:highlight w:val="yellow"/>
          <w:lang w:val="en-US"/>
        </w:rPr>
        <mc:AlternateContent>
          <mc:Choice Requires="wps">
            <w:drawing>
              <wp:anchor distT="0" distB="0" distL="114300" distR="114300" simplePos="0" relativeHeight="251655680" behindDoc="0" locked="0" layoutInCell="1" allowOverlap="1" wp14:anchorId="1229FECA" wp14:editId="70205509">
                <wp:simplePos x="0" y="0"/>
                <wp:positionH relativeFrom="column">
                  <wp:posOffset>1743075</wp:posOffset>
                </wp:positionH>
                <wp:positionV relativeFrom="paragraph">
                  <wp:posOffset>149225</wp:posOffset>
                </wp:positionV>
                <wp:extent cx="2486025" cy="647700"/>
                <wp:effectExtent l="9525" t="8890" r="28575" b="292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6025" cy="647700"/>
                        </a:xfrm>
                        <a:prstGeom prst="octagon">
                          <a:avLst>
                            <a:gd name="adj" fmla="val 29287"/>
                          </a:avLst>
                        </a:prstGeom>
                        <a:gradFill rotWithShape="0">
                          <a:gsLst>
                            <a:gs pos="0">
                              <a:srgbClr val="00B050"/>
                            </a:gs>
                            <a:gs pos="50000">
                              <a:srgbClr val="8BFFBF"/>
                            </a:gs>
                            <a:gs pos="100000">
                              <a:srgbClr val="00B050"/>
                            </a:gs>
                          </a:gsLst>
                          <a:lin ang="0" scaled="1"/>
                        </a:gradFill>
                        <a:ln w="12700">
                          <a:solidFill>
                            <a:srgbClr val="F2DBDB"/>
                          </a:solidFill>
                          <a:miter lim="800000"/>
                          <a:headEnd/>
                          <a:tailEnd/>
                        </a:ln>
                        <a:effectLst>
                          <a:outerShdw dist="35921" dir="2700000" algn="ctr" rotWithShape="0">
                            <a:srgbClr val="622423">
                              <a:alpha val="50000"/>
                            </a:srgbClr>
                          </a:outerShdw>
                        </a:effectLst>
                      </wps:spPr>
                      <wps:txbx>
                        <w:txbxContent>
                          <w:p w:rsidR="00045099" w:rsidRPr="0076137C" w:rsidRDefault="00045099" w:rsidP="002026D4">
                            <w:pPr>
                              <w:spacing w:after="0"/>
                              <w:jc w:val="center"/>
                              <w:rPr>
                                <w:rFonts w:ascii="Arial" w:hAnsi="Arial" w:cs="Arial"/>
                                <w:b/>
                                <w:lang w:val="en-US"/>
                              </w:rPr>
                            </w:pPr>
                            <w:proofErr w:type="spellStart"/>
                            <w:r>
                              <w:rPr>
                                <w:rFonts w:ascii="Arial" w:hAnsi="Arial" w:cs="Arial"/>
                                <w:b/>
                                <w:lang w:val="en-US"/>
                              </w:rPr>
                              <w:t>Bankovni</w:t>
                            </w:r>
                            <w:proofErr w:type="spellEnd"/>
                            <w:r>
                              <w:rPr>
                                <w:rFonts w:ascii="Arial" w:hAnsi="Arial" w:cs="Arial"/>
                                <w:b/>
                                <w:lang w:val="en-US"/>
                              </w:rPr>
                              <w:t xml:space="preserve"> </w:t>
                            </w:r>
                            <w:proofErr w:type="spellStart"/>
                            <w:r>
                              <w:rPr>
                                <w:rFonts w:ascii="Arial" w:hAnsi="Arial" w:cs="Arial"/>
                                <w:b/>
                                <w:lang w:val="en-US"/>
                              </w:rPr>
                              <w:t>račun</w:t>
                            </w:r>
                            <w:proofErr w:type="spellEnd"/>
                          </w:p>
                          <w:p w:rsidR="00045099" w:rsidRPr="0076137C" w:rsidRDefault="00045099" w:rsidP="002026D4">
                            <w:pPr>
                              <w:spacing w:after="0"/>
                              <w:jc w:val="center"/>
                              <w:rPr>
                                <w:rFonts w:ascii="Arial" w:hAnsi="Arial" w:cs="Arial"/>
                                <w:b/>
                                <w:lang w:val="en-US"/>
                              </w:rPr>
                            </w:pPr>
                            <w:r>
                              <w:rPr>
                                <w:rFonts w:ascii="Arial" w:hAnsi="Arial" w:cs="Arial"/>
                                <w:b/>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9FEC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9" o:spid="_x0000_s1026" type="#_x0000_t10" style="position:absolute;left:0;text-align:left;margin-left:137.25pt;margin-top:11.75pt;width:195.75pt;height:51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A92AIAAOIFAAAOAAAAZHJzL2Uyb0RvYy54bWysVMlu2zAQvRfoPxC8N5IV74gcxHFdFOgS&#10;IF3OY5KS2FIkS9KR06/vkLIdu8mpqA4Ch8N582a9ut61ijwI56XRJR1c5JQIzQyXui7p1y/rN1NK&#10;fADNQRktSvooPL1evH511dm5KExjFBeOIIj2886WtAnBzrPMs0a04C+MFRqVlXEtBBRdnXEHHaK3&#10;KivyfJx1xnHrDBPe4+2qV9JFwq8qwcLnqvIiEFVS5BbS36X/Jv6zxRXMawe2kWxPA/6BRQtSo9Mj&#10;1AoCkK2Tz6BayZzxpgoXzLSZqSrJRIoBoxnkf0Vz34AVKRZMjrfHNPn/B8s+Pdw5InlJiwElGlqs&#10;0c02mOSaDPJZzFBn/Rwf3ts7F2P09oNhPz3R5rYBXYsb50zXCODIaxDfZ2cGUfBoSjbdR8MRHxA/&#10;JWtXuZZUStpv0TBCY0LILlXn8VgdsQuE4WUxnI7zYkQJQ914OJnkqXwZzCNOtLbOh3fCtCQeSmpY&#10;gNr0dYGHDz6kAvF9lMB/UFK1Csv9AIoUs2I6SeRhvn+MyAfEZOmAr6VSxJnwXYYmpSiyTEp/wPfE&#10;GkxEf+1dvblVjqAHvMqX+ejAufa9Wf96lOOXgM4spsv1erneszq3GESLF0yeOcEo6gM5JTXBikV2&#10;xDNQAuveVyx1bgov0lKadKgpYoqj7I2SR+UZw3WxWq6We4Znz1oZcLKVbEs67bmmWYt98lbzdA4g&#10;VX9GkkpHTyLN7D6XZosQ9w3vCJexoJejWexSLnGAI7eYAAKqxs3DgqMvFuaM7bgohsVlCgmUbaCv&#10;S5/82LcYaV+wdD66T9IJs9TfsaX70Qi7zQ6tY59vDH/ETscOSTnGxYiHxrjflHS4ZErqf23BCUrU&#10;e41NMhsMh3ErJWE4mhQouFPN5lQDmiFUSQMGnY63od9kW+tk3aCnfoi0iRNcyRBDemK1F3CRpHj2&#10;Sy9uqlM5vXpazYs/AAAA//8DAFBLAwQUAAYACAAAACEAkQHWBeIAAAAKAQAADwAAAGRycy9kb3du&#10;cmV2LnhtbEyPQU/DMAyF70j8h8hIXCaWUmiB0nQaSBw4DLEBg2PWmLaQOFWTbd2/x5zgZFvv0/N7&#10;5Wx0VuxwCJ0nBefTBARS7U1HjYLXl4ezaxAhajLaekIFBwwwq46PSl0Yv6cl7laxEWxCodAK2hj7&#10;QspQt+h0mPoeibVPPzgd+RwaaQa9Z3NnZZokuXS6I/7Q6h7vW6y/V1un4H1yWK7TuX1c390sPp6/&#10;6slb/4RKnZ6M81sQEcf4B8NvfI4OFWfa+C2ZIKyC9OoyY5SXC54M5HnO5TZMplkGsirl/wrVDwAA&#10;AP//AwBQSwECLQAUAAYACAAAACEAtoM4kv4AAADhAQAAEwAAAAAAAAAAAAAAAAAAAAAAW0NvbnRl&#10;bnRfVHlwZXNdLnhtbFBLAQItABQABgAIAAAAIQA4/SH/1gAAAJQBAAALAAAAAAAAAAAAAAAAAC8B&#10;AABfcmVscy8ucmVsc1BLAQItABQABgAIAAAAIQBMc3A92AIAAOIFAAAOAAAAAAAAAAAAAAAAAC4C&#10;AABkcnMvZTJvRG9jLnhtbFBLAQItABQABgAIAAAAIQCRAdYF4gAAAAoBAAAPAAAAAAAAAAAAAAAA&#10;ADIFAABkcnMvZG93bnJldi54bWxQSwUGAAAAAAQABADzAAAAQQYAAAAA&#10;" fillcolor="#00b050" strokecolor="#f2dbdb" strokeweight="1pt">
                <v:fill color2="#8bffbf" angle="90" focus="50%" type="gradient"/>
                <v:shadow on="t" color="#622423" opacity=".5"/>
                <v:textbox>
                  <w:txbxContent>
                    <w:p w:rsidR="00045099" w:rsidRPr="0076137C" w:rsidRDefault="00045099" w:rsidP="002026D4">
                      <w:pPr>
                        <w:spacing w:after="0"/>
                        <w:jc w:val="center"/>
                        <w:rPr>
                          <w:rFonts w:ascii="Arial" w:hAnsi="Arial" w:cs="Arial"/>
                          <w:b/>
                          <w:lang w:val="en-US"/>
                        </w:rPr>
                      </w:pPr>
                      <w:proofErr w:type="spellStart"/>
                      <w:r>
                        <w:rPr>
                          <w:rFonts w:ascii="Arial" w:hAnsi="Arial" w:cs="Arial"/>
                          <w:b/>
                          <w:lang w:val="en-US"/>
                        </w:rPr>
                        <w:t>Bankovni</w:t>
                      </w:r>
                      <w:proofErr w:type="spellEnd"/>
                      <w:r>
                        <w:rPr>
                          <w:rFonts w:ascii="Arial" w:hAnsi="Arial" w:cs="Arial"/>
                          <w:b/>
                          <w:lang w:val="en-US"/>
                        </w:rPr>
                        <w:t xml:space="preserve"> </w:t>
                      </w:r>
                      <w:proofErr w:type="spellStart"/>
                      <w:r>
                        <w:rPr>
                          <w:rFonts w:ascii="Arial" w:hAnsi="Arial" w:cs="Arial"/>
                          <w:b/>
                          <w:lang w:val="en-US"/>
                        </w:rPr>
                        <w:t>račun</w:t>
                      </w:r>
                      <w:proofErr w:type="spellEnd"/>
                    </w:p>
                    <w:p w:rsidR="00045099" w:rsidRPr="0076137C" w:rsidRDefault="00045099" w:rsidP="002026D4">
                      <w:pPr>
                        <w:spacing w:after="0"/>
                        <w:jc w:val="center"/>
                        <w:rPr>
                          <w:rFonts w:ascii="Arial" w:hAnsi="Arial" w:cs="Arial"/>
                          <w:b/>
                          <w:lang w:val="en-US"/>
                        </w:rPr>
                      </w:pPr>
                      <w:r>
                        <w:rPr>
                          <w:rFonts w:ascii="Arial" w:hAnsi="Arial" w:cs="Arial"/>
                          <w:b/>
                          <w:lang w:val="en-US"/>
                        </w:rPr>
                        <w:t>1</w:t>
                      </w:r>
                    </w:p>
                  </w:txbxContent>
                </v:textbox>
              </v:shape>
            </w:pict>
          </mc:Fallback>
        </mc:AlternateContent>
      </w:r>
    </w:p>
    <w:p w:rsidR="002026D4" w:rsidRPr="001646EF" w:rsidRDefault="002026D4" w:rsidP="002026D4">
      <w:pPr>
        <w:autoSpaceDE w:val="0"/>
        <w:autoSpaceDN w:val="0"/>
        <w:adjustRightInd w:val="0"/>
        <w:spacing w:after="0"/>
        <w:jc w:val="both"/>
        <w:rPr>
          <w:rFonts w:ascii="Arial" w:hAnsi="Arial" w:cs="Arial"/>
          <w:highlight w:val="yellow"/>
        </w:rPr>
      </w:pPr>
    </w:p>
    <w:p w:rsidR="002026D4" w:rsidRPr="001646EF" w:rsidRDefault="002026D4" w:rsidP="002026D4">
      <w:pPr>
        <w:autoSpaceDE w:val="0"/>
        <w:autoSpaceDN w:val="0"/>
        <w:adjustRightInd w:val="0"/>
        <w:spacing w:after="0"/>
        <w:jc w:val="both"/>
        <w:rPr>
          <w:rFonts w:ascii="Arial" w:hAnsi="Arial" w:cs="Arial"/>
          <w:highlight w:val="yellow"/>
        </w:rPr>
      </w:pPr>
    </w:p>
    <w:p w:rsidR="002026D4" w:rsidRPr="001646EF" w:rsidRDefault="00AE3C80" w:rsidP="002026D4">
      <w:pPr>
        <w:autoSpaceDE w:val="0"/>
        <w:autoSpaceDN w:val="0"/>
        <w:adjustRightInd w:val="0"/>
        <w:spacing w:after="0"/>
        <w:jc w:val="both"/>
        <w:rPr>
          <w:rFonts w:ascii="Arial" w:hAnsi="Arial" w:cs="Arial"/>
          <w:i/>
          <w:highlight w:val="yellow"/>
        </w:rPr>
      </w:pPr>
      <w:r>
        <w:rPr>
          <w:rFonts w:ascii="Arial" w:hAnsi="Arial" w:cs="Arial"/>
          <w:noProof/>
          <w:highlight w:val="yellow"/>
          <w:lang w:val="en-US"/>
        </w:rPr>
        <mc:AlternateContent>
          <mc:Choice Requires="wps">
            <w:drawing>
              <wp:anchor distT="0" distB="0" distL="114300" distR="114300" simplePos="0" relativeHeight="251660800" behindDoc="0" locked="0" layoutInCell="1" allowOverlap="1" wp14:anchorId="236B2951" wp14:editId="611CC365">
                <wp:simplePos x="0" y="0"/>
                <wp:positionH relativeFrom="column">
                  <wp:posOffset>2933700</wp:posOffset>
                </wp:positionH>
                <wp:positionV relativeFrom="paragraph">
                  <wp:posOffset>193675</wp:posOffset>
                </wp:positionV>
                <wp:extent cx="0" cy="485140"/>
                <wp:effectExtent l="57150" t="17145" r="57150" b="21590"/>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B5E38" id="_x0000_t32" coordsize="21600,21600" o:spt="32" o:oned="t" path="m,l21600,21600e" filled="f">
                <v:path arrowok="t" fillok="f" o:connecttype="none"/>
                <o:lock v:ext="edit" shapetype="t"/>
              </v:shapetype>
              <v:shape id="AutoShape 114" o:spid="_x0000_s1026" type="#_x0000_t32" style="position:absolute;margin-left:231pt;margin-top:15.25pt;width:0;height:3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LNwIAAIEEAAAOAAAAZHJzL2Uyb0RvYy54bWysVMlu2zAQvRfoPxC827JcOXWEyEEg2b2k&#10;rYGkH0CTlEWU4hAkbdko+u8d0kuT9hIU9YHmMtt780Z394dek710XoGpaD6eUCINB6HMtqLfnlej&#10;OSU+MCOYBiMrepSe3i/ev7sbbCmn0IEW0hEMYnw52Ip2IdgyyzzvZM/8GKw0+NiC61nAo9tmwrEB&#10;o/c6m04mN9kATlgHXHqPt83pkS5S/LaVPHxtWy8D0RXF2kJaXVo3cc0Wd6zcOmY7xc9lsH+oomfK&#10;YNJrqIYFRnZO/RWqV9yBhzaMOfQZtK3iMmFANPnkDzRPHbMyYUFyvL3S5P9fWP5lv3ZEiYpOkR7D&#10;euzRwy5ASk3yvIgMDdaXaFibtYsY+cE82Ufg3z0xUHfMbGUyfz5a9M6jR/bKJR68xTyb4TMItGGY&#10;IdF1aF0fQyIR5JC6crx2RR4C4adLjrfFfJYXqWEZKy9+1vnwSUJP4qaiPjimtl2owRhsPbg8ZWH7&#10;Rx9iVay8OMSkBlZK66QAbchQ0dvZdJYcPGgl4mM08267qbUjexY1lH4JIr68NHOwMyIF6yQTSyNI&#10;SHwEp5AhLWnM0EtBiZY4KnGXrANT+q3WCECbWBNyg5DOu5PQftxObpfz5bwYFdOb5aiYNM3oYVUX&#10;o5tV/nHWfGjqusl/Rnh5UXZKCGkiwovo8+JtojqP30muV9lfqcxeR0+cY7GX/1R0EkfUw0lZGxDH&#10;tYvtiTpBnSfj80zGQXp5Tla/vxyLXwAAAP//AwBQSwMEFAAGAAgAAAAhAKr9jZrfAAAACgEAAA8A&#10;AABkcnMvZG93bnJldi54bWxMj01PwzAMhu9I/IfISNxYwoBqlKYT4kNCu0yMDYmb15i2InGqJl0L&#10;v54gDnC0/ej18xbLyVlxoD60njWczxQI4sqblmsN25fHswWIEJENWs+k4ZMCLMvjowJz40d+psMm&#10;1iKFcMhRQxNjl0sZqoYchpnviNPt3fcOYxr7WpoexxTurJwrlUmHLacPDXZ011D1sRmcBsu79cMr&#10;PoVVNky0W719STfea316Mt3egIg0xT8YfvSTOpTJae8HNkFYDZfZPHWJGi7UFYgE/C72iVTZNciy&#10;kP8rlN8AAAD//wMAUEsBAi0AFAAGAAgAAAAhALaDOJL+AAAA4QEAABMAAAAAAAAAAAAAAAAAAAAA&#10;AFtDb250ZW50X1R5cGVzXS54bWxQSwECLQAUAAYACAAAACEAOP0h/9YAAACUAQAACwAAAAAAAAAA&#10;AAAAAAAvAQAAX3JlbHMvLnJlbHNQSwECLQAUAAYACAAAACEAf5sQizcCAACBBAAADgAAAAAAAAAA&#10;AAAAAAAuAgAAZHJzL2Uyb0RvYy54bWxQSwECLQAUAAYACAAAACEAqv2Nmt8AAAAKAQAADwAAAAAA&#10;AAAAAAAAAACRBAAAZHJzL2Rvd25yZXYueG1sUEsFBgAAAAAEAAQA8wAAAJ0FAAAAAA==&#10;">
                <v:stroke startarrow="block" endarrow="block"/>
              </v:shape>
            </w:pict>
          </mc:Fallback>
        </mc:AlternateContent>
      </w:r>
    </w:p>
    <w:p w:rsidR="002026D4" w:rsidRPr="001646EF" w:rsidRDefault="002026D4" w:rsidP="002026D4">
      <w:pPr>
        <w:autoSpaceDE w:val="0"/>
        <w:autoSpaceDN w:val="0"/>
        <w:adjustRightInd w:val="0"/>
        <w:spacing w:after="0"/>
        <w:jc w:val="both"/>
        <w:rPr>
          <w:rFonts w:ascii="Arial" w:hAnsi="Arial" w:cs="Arial"/>
          <w:i/>
          <w:highlight w:val="yellow"/>
        </w:rPr>
      </w:pPr>
    </w:p>
    <w:p w:rsidR="002026D4" w:rsidRPr="001646EF" w:rsidRDefault="002026D4" w:rsidP="002026D4">
      <w:pPr>
        <w:spacing w:before="120" w:after="0" w:line="240" w:lineRule="auto"/>
        <w:outlineLvl w:val="0"/>
        <w:rPr>
          <w:rFonts w:ascii="Arial" w:hAnsi="Arial" w:cs="Arial"/>
          <w:b/>
          <w:highlight w:val="yellow"/>
        </w:rPr>
      </w:pPr>
    </w:p>
    <w:p w:rsidR="002026D4" w:rsidRPr="001646EF" w:rsidRDefault="00C36D65" w:rsidP="002026D4">
      <w:pPr>
        <w:spacing w:before="120" w:after="0" w:line="240" w:lineRule="auto"/>
        <w:outlineLvl w:val="0"/>
        <w:rPr>
          <w:rFonts w:ascii="Arial" w:hAnsi="Arial" w:cs="Arial"/>
          <w:b/>
          <w:highlight w:val="yellow"/>
        </w:rPr>
      </w:pPr>
      <w:r>
        <w:rPr>
          <w:rFonts w:ascii="Arial" w:hAnsi="Arial" w:cs="Arial"/>
          <w:i/>
          <w:noProof/>
          <w:highlight w:val="yellow"/>
          <w:lang w:val="en-US"/>
        </w:rPr>
        <mc:AlternateContent>
          <mc:Choice Requires="wps">
            <w:drawing>
              <wp:anchor distT="0" distB="0" distL="114300" distR="114300" simplePos="0" relativeHeight="251648512" behindDoc="0" locked="0" layoutInCell="1" allowOverlap="1" wp14:anchorId="2780D1A9" wp14:editId="13F7FD50">
                <wp:simplePos x="0" y="0"/>
                <wp:positionH relativeFrom="column">
                  <wp:posOffset>3952875</wp:posOffset>
                </wp:positionH>
                <wp:positionV relativeFrom="paragraph">
                  <wp:posOffset>227965</wp:posOffset>
                </wp:positionV>
                <wp:extent cx="1609725" cy="596265"/>
                <wp:effectExtent l="9525" t="6350" r="28575" b="26035"/>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6265"/>
                        </a:xfrm>
                        <a:prstGeom prst="bevel">
                          <a:avLst>
                            <a:gd name="adj" fmla="val 12500"/>
                          </a:avLst>
                        </a:prstGeom>
                        <a:gradFill rotWithShape="0">
                          <a:gsLst>
                            <a:gs pos="0">
                              <a:srgbClr val="92CDDC"/>
                            </a:gs>
                            <a:gs pos="50000">
                              <a:srgbClr val="DAEEF3"/>
                            </a:gs>
                            <a:gs pos="100000">
                              <a:srgbClr val="92CDDC"/>
                            </a:gs>
                          </a:gsLst>
                          <a:lin ang="18900000" scaled="1"/>
                        </a:gradFill>
                        <a:ln w="12700">
                          <a:solidFill>
                            <a:srgbClr val="365F91"/>
                          </a:solidFill>
                          <a:miter lim="800000"/>
                          <a:headEnd/>
                          <a:tailEnd/>
                        </a:ln>
                        <a:effectLst>
                          <a:outerShdw dist="35921" dir="2700000" algn="ctr" rotWithShape="0">
                            <a:srgbClr val="205867">
                              <a:alpha val="50000"/>
                            </a:srgbClr>
                          </a:outerShdw>
                        </a:effectLst>
                      </wps:spPr>
                      <wps:txbx>
                        <w:txbxContent>
                          <w:p w:rsidR="00045099" w:rsidRPr="0076137C" w:rsidRDefault="006C2F4D" w:rsidP="002026D4">
                            <w:pPr>
                              <w:spacing w:after="0"/>
                              <w:jc w:val="center"/>
                              <w:rPr>
                                <w:rFonts w:ascii="Arial" w:hAnsi="Arial" w:cs="Arial"/>
                                <w:b/>
                                <w:lang w:val="en-US"/>
                              </w:rPr>
                            </w:pPr>
                            <w:proofErr w:type="spellStart"/>
                            <w:r>
                              <w:rPr>
                                <w:rFonts w:ascii="Arial" w:hAnsi="Arial" w:cs="Arial"/>
                                <w:b/>
                                <w:lang w:val="en-US"/>
                              </w:rPr>
                              <w:t>Bankarska</w:t>
                            </w:r>
                            <w:proofErr w:type="spellEnd"/>
                            <w:r>
                              <w:rPr>
                                <w:rFonts w:ascii="Arial" w:hAnsi="Arial" w:cs="Arial"/>
                                <w:b/>
                                <w:lang w:val="en-US"/>
                              </w:rPr>
                              <w:t xml:space="preserve"> </w:t>
                            </w:r>
                            <w:proofErr w:type="spellStart"/>
                            <w:r>
                              <w:rPr>
                                <w:rFonts w:ascii="Arial" w:hAnsi="Arial" w:cs="Arial"/>
                                <w:b/>
                                <w:lang w:val="en-US"/>
                              </w:rPr>
                              <w:t>plaćanja</w:t>
                            </w:r>
                            <w:proofErr w:type="spellEnd"/>
                          </w:p>
                          <w:p w:rsidR="00045099" w:rsidRPr="0076137C" w:rsidRDefault="00045099" w:rsidP="002026D4">
                            <w:pPr>
                              <w:spacing w:after="0"/>
                              <w:jc w:val="center"/>
                              <w:rPr>
                                <w:rFonts w:ascii="Arial" w:hAnsi="Arial" w:cs="Arial"/>
                                <w:b/>
                                <w:lang w:val="en-US"/>
                              </w:rPr>
                            </w:pPr>
                            <w:r w:rsidRPr="0076137C">
                              <w:rPr>
                                <w:rFonts w:ascii="Arial" w:hAnsi="Arial" w:cs="Arial"/>
                                <w:b/>
                                <w:lang w:val="en-US"/>
                              </w:rPr>
                              <w:t>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0D1A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2" o:spid="_x0000_s1027" type="#_x0000_t84" style="position:absolute;margin-left:311.25pt;margin-top:17.95pt;width:126.75pt;height:4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dw0wIAAOQFAAAOAAAAZHJzL2Uyb0RvYy54bWysVFtv2yAUfp+0/4B4X31pncRRnapKmmlS&#10;t1Xqpj0TwDYbBgYkTvvrd8BOmqx9muYHi8PhfOc71+ubfSfRjlsntKpwdpFixBXVTKimwt+/rT/M&#10;MHKeKEakVrzCT9zhm8X7d9e9mfNct1oybhGAKDfvTYVb7808SRxteUfchTZcgbLWtiMeRNskzJIe&#10;0DuZ5Gk6SXptmbGacufgdjUo8SLi1zWn/mtdO+6RrDBw8/Fv438T/snimswbS0wr6EiD/AOLjggF&#10;To9QK+IJ2lrxCqoT1Gqna39BdZfouhaUxxggmiz9K5rHlhgeY4HkOHNMk/t/sPTL7sEiwaB2E4wU&#10;6aBGt1uvo2uUpXnIUG/cHB4+mgcbYnTmXtNfDim9bIlq+K21um85YcArC++TM4MgODBFm/6zZoBP&#10;AD8ma1/bLgBCGtA+1uTpWBO+94jCZTZJy2leYERBV5STfFJEF2R+sDbW+Y9cdygcKrzhOy4jPNnd&#10;Ox+LwsbICPuJUd1JKPGOSJTlRRpbICHz8TGcDnhjOdlaSIms9j+Eb2NaAseodAd8h4yG4IdrZ5vN&#10;UloEHipc5svVajkybtxgNrwG3+A93JxZrG7v7taXb1pkweINk1dOIIrmQE4KhaBKkMlZOdgjR4nk&#10;oeQHL5bEKAMXqVAPmnx6cKSlOCrPiF5OinV5gHCnzzrhYail6Co8G1zGMQstcqdYPHsi5HAGrlIF&#10;zzyO65hSvQWIx5b1iIlQ1cuizDMMAsxu4AYfRkQ2sHSot/jN+pyxzdNiNpkOfSFNS4byDDUILXus&#10;Qjwf3UfphFls7dDNw1T4/WY/TE9IZej0jWZP0OvQL6EfwmqEQ6vtM0Y9rJkKu99bYjlG8pOClimz&#10;q6uwl6JwVUxzEOypZnOqIYoCVIU9xB6PSz/ssq2xomnBUxYjVDrMcC18iOyF1SjAKolhjWsv7KpT&#10;Ob56Wc6LPwAAAP//AwBQSwMEFAAGAAgAAAAhAFpe0u7fAAAACgEAAA8AAABkcnMvZG93bnJldi54&#10;bWxMj8FOwzAQRO9I/IO1SFxQ65CqaRriVBFSOCK1ILi6sZNY2Osodpvw9ywnOK72aeZNeVicZVc9&#10;BeNRwOM6Aaax9cpgL+D9rVnlwEKUqKT1qAV86wCH6vamlIXyMx719RR7RiEYCilgiHEsOA/toJ0M&#10;az9qpF/nJycjnVPP1SRnCneWp0mScScNUsMgR/086PbrdHEC2k1z7Gxt6m7+fHh9WXz8ME0U4v5u&#10;qZ+ARb3EPxh+9UkdKnI6+wuqwKyALE23hArYbPfACMh3GY07E5nuc+BVyf9PqH4AAAD//wMAUEsB&#10;Ai0AFAAGAAgAAAAhALaDOJL+AAAA4QEAABMAAAAAAAAAAAAAAAAAAAAAAFtDb250ZW50X1R5cGVz&#10;XS54bWxQSwECLQAUAAYACAAAACEAOP0h/9YAAACUAQAACwAAAAAAAAAAAAAAAAAvAQAAX3JlbHMv&#10;LnJlbHNQSwECLQAUAAYACAAAACEAV+F3cNMCAADkBQAADgAAAAAAAAAAAAAAAAAuAgAAZHJzL2Uy&#10;b0RvYy54bWxQSwECLQAUAAYACAAAACEAWl7S7t8AAAAKAQAADwAAAAAAAAAAAAAAAAAtBQAAZHJz&#10;L2Rvd25yZXYueG1sUEsFBgAAAAAEAAQA8wAAADkGAAAAAA==&#10;" fillcolor="#92cddc" strokecolor="#365f91" strokeweight="1pt">
                <v:fill color2="#daeef3" angle="135" focus="50%" type="gradient"/>
                <v:shadow on="t" color="#205867" opacity=".5"/>
                <v:textbox>
                  <w:txbxContent>
                    <w:p w:rsidR="00045099" w:rsidRPr="0076137C" w:rsidRDefault="006C2F4D" w:rsidP="002026D4">
                      <w:pPr>
                        <w:spacing w:after="0"/>
                        <w:jc w:val="center"/>
                        <w:rPr>
                          <w:rFonts w:ascii="Arial" w:hAnsi="Arial" w:cs="Arial"/>
                          <w:b/>
                          <w:lang w:val="en-US"/>
                        </w:rPr>
                      </w:pPr>
                      <w:proofErr w:type="spellStart"/>
                      <w:r>
                        <w:rPr>
                          <w:rFonts w:ascii="Arial" w:hAnsi="Arial" w:cs="Arial"/>
                          <w:b/>
                          <w:lang w:val="en-US"/>
                        </w:rPr>
                        <w:t>Bankarska</w:t>
                      </w:r>
                      <w:proofErr w:type="spellEnd"/>
                      <w:r>
                        <w:rPr>
                          <w:rFonts w:ascii="Arial" w:hAnsi="Arial" w:cs="Arial"/>
                          <w:b/>
                          <w:lang w:val="en-US"/>
                        </w:rPr>
                        <w:t xml:space="preserve"> </w:t>
                      </w:r>
                      <w:proofErr w:type="spellStart"/>
                      <w:r>
                        <w:rPr>
                          <w:rFonts w:ascii="Arial" w:hAnsi="Arial" w:cs="Arial"/>
                          <w:b/>
                          <w:lang w:val="en-US"/>
                        </w:rPr>
                        <w:t>plaćanja</w:t>
                      </w:r>
                      <w:proofErr w:type="spellEnd"/>
                    </w:p>
                    <w:p w:rsidR="00045099" w:rsidRPr="0076137C" w:rsidRDefault="00045099" w:rsidP="002026D4">
                      <w:pPr>
                        <w:spacing w:after="0"/>
                        <w:jc w:val="center"/>
                        <w:rPr>
                          <w:rFonts w:ascii="Arial" w:hAnsi="Arial" w:cs="Arial"/>
                          <w:b/>
                          <w:lang w:val="en-US"/>
                        </w:rPr>
                      </w:pPr>
                      <w:r w:rsidRPr="0076137C">
                        <w:rPr>
                          <w:rFonts w:ascii="Arial" w:hAnsi="Arial" w:cs="Arial"/>
                          <w:b/>
                          <w:lang w:val="en-US"/>
                        </w:rPr>
                        <w:t>2b</w:t>
                      </w:r>
                    </w:p>
                  </w:txbxContent>
                </v:textbox>
              </v:shape>
            </w:pict>
          </mc:Fallback>
        </mc:AlternateContent>
      </w:r>
      <w:r w:rsidR="00AE3C80">
        <w:rPr>
          <w:rFonts w:ascii="Arial" w:hAnsi="Arial" w:cs="Arial"/>
          <w:i/>
          <w:noProof/>
          <w:highlight w:val="yellow"/>
          <w:lang w:val="en-US"/>
        </w:rPr>
        <mc:AlternateContent>
          <mc:Choice Requires="wps">
            <w:drawing>
              <wp:anchor distT="0" distB="0" distL="114300" distR="114300" simplePos="0" relativeHeight="251653632" behindDoc="0" locked="0" layoutInCell="1" allowOverlap="1" wp14:anchorId="2BBDB364" wp14:editId="2797C830">
                <wp:simplePos x="0" y="0"/>
                <wp:positionH relativeFrom="column">
                  <wp:posOffset>4724400</wp:posOffset>
                </wp:positionH>
                <wp:positionV relativeFrom="paragraph">
                  <wp:posOffset>24765</wp:posOffset>
                </wp:positionV>
                <wp:extent cx="0" cy="238125"/>
                <wp:effectExtent l="57150" t="6985" r="57150" b="2159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7DDF8" id="AutoShape 107" o:spid="_x0000_s1026" type="#_x0000_t32" style="position:absolute;margin-left:372pt;margin-top:1.95pt;width:0;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x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2y9DF0qDeuAMdKbW2okZ7Uq3nR9KtDSlctUXse3d/OBqKzEJHchYSNM5Bn13/UDHwI&#10;ZIjtOjW2C5DQCHSKUznfpsJPHtHLIYXTycM8m0wjOCmuccY6/4HrDgWjxM5bIvatr7RSMHpts5iF&#10;HF+cD6xIcQ0ISZXeCCmjAqRCfYkXU0gQbpyWgoXLuLH7XSUtOpKgofgbWNy5WX1QLIK1nLD1YHsi&#10;JNjIx954K6BbkuOQreMMI8nh2QTrQk+qkBEqB8KDdZHRt0W6WM/X83yUT2brUZ7W9eh5U+Wj2SZ7&#10;nNYPdVXV2fdAPsuLVjDGVeB/lXSW/51khsd1EeNN1LdGJffosaNA9vofScfRh2lfdLPT7Ly1obqg&#10;AlBxdB5eXHgmv+6j18/vwuoHAAAA//8DAFBLAwQUAAYACAAAACEAo0RKat4AAAAIAQAADwAAAGRy&#10;cy9kb3ducmV2LnhtbEyPQUvDQBSE74L/YXmCN7uphtjGvBS1iLlUsC3icZt9JovZtyG7bVN/vSse&#10;9DjMMPNNsRhtJw40eOMYYTpJQBDXThtuELabp6sZCB8Ua9U5JoQTeViU52eFyrU78isd1qERsYR9&#10;rhDaEPpcSl+3ZJWfuJ44eh9usCpEOTRSD+oYy20nr5Mkk1YZjgut6umxpfpzvbcIYfl+arO3+mFu&#10;XjbPq8x8VVW1RLy8GO/vQAQaw18YfvAjOpSRaef2rL3oEG7TNH4JCDdzENH/1TuEdJqCLAv5/0D5&#10;DQAA//8DAFBLAQItABQABgAIAAAAIQC2gziS/gAAAOEBAAATAAAAAAAAAAAAAAAAAAAAAABbQ29u&#10;dGVudF9UeXBlc10ueG1sUEsBAi0AFAAGAAgAAAAhADj9If/WAAAAlAEAAAsAAAAAAAAAAAAAAAAA&#10;LwEAAF9yZWxzLy5yZWxzUEsBAi0AFAAGAAgAAAAhAL7GAzEzAgAAXwQAAA4AAAAAAAAAAAAAAAAA&#10;LgIAAGRycy9lMm9Eb2MueG1sUEsBAi0AFAAGAAgAAAAhAKNESmreAAAACAEAAA8AAAAAAAAAAAAA&#10;AAAAjQQAAGRycy9kb3ducmV2LnhtbFBLBQYAAAAABAAEAPMAAACYBQAAAAA=&#10;">
                <v:stroke endarrow="block"/>
              </v:shape>
            </w:pict>
          </mc:Fallback>
        </mc:AlternateContent>
      </w:r>
      <w:r w:rsidR="00AE3C80">
        <w:rPr>
          <w:rFonts w:ascii="Arial" w:hAnsi="Arial" w:cs="Arial"/>
          <w:i/>
          <w:noProof/>
          <w:highlight w:val="yellow"/>
          <w:lang w:val="en-US"/>
        </w:rPr>
        <mc:AlternateContent>
          <mc:Choice Requires="wps">
            <w:drawing>
              <wp:anchor distT="0" distB="0" distL="114300" distR="114300" simplePos="0" relativeHeight="251649536" behindDoc="0" locked="0" layoutInCell="1" allowOverlap="1" wp14:anchorId="04E7B082" wp14:editId="476B2140">
                <wp:simplePos x="0" y="0"/>
                <wp:positionH relativeFrom="column">
                  <wp:posOffset>1247775</wp:posOffset>
                </wp:positionH>
                <wp:positionV relativeFrom="paragraph">
                  <wp:posOffset>24765</wp:posOffset>
                </wp:positionV>
                <wp:extent cx="0" cy="238125"/>
                <wp:effectExtent l="57150" t="6985" r="57150" b="21590"/>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1CD05" id="AutoShape 103" o:spid="_x0000_s1026" type="#_x0000_t32" style="position:absolute;margin-left:98.25pt;margin-top:1.95pt;width:0;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yX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wOJqVI&#10;BzN6OngdU6MsnYYO9cYV4FiprQ010pN6Nc+afnVI6aolas+j+9vZQHQWIpK7kLBxBvLs+k+agQ+B&#10;DLFdp8Z2ARIagU5xKufbVPjJIzocUjidTOfZZBbBSXGNM9b5j1x3KBgldt4SsW99pZWC0WubxSzk&#10;+Ox8YEWKa0BIqvRGSBkVIBXqS7yYQYJw47QULFzGjd3vKmnRkQQNxd+FxZ2b1QfFIljLCVtfbE+E&#10;BBv52BtvBXRLchyydZxhJDk8m2AN9KQKGaFyIHyxBhl9W6SL9Xw9z0f55GE9ytO6Hj1tqnz0sMk+&#10;zOppXVV19j2Qz/KiFYxxFfhfJZ3lfyeZy+MaxHgT9a1RyT167CiQvf5H0nH0YdqDbnaanbc2VBdU&#10;ACqOzpcXF57Jr/vo9fO7sPoBAAD//wMAUEsDBBQABgAIAAAAIQBbLBkm3gAAAAgBAAAPAAAAZHJz&#10;L2Rvd25yZXYueG1sTI9RT8IwFIXfTfgPzTXxTToUFzbXEZUY9yIJYIyPZb2uDevtshYY/nqLL/L4&#10;5Zyc+91iPtiWHbD3xpGAyTgBhlQ7ZagR8LF5vZ0B80GSkq0jFHBCD/NydFXIXLkjrfCwDg2LI+Rz&#10;KUCH0OWc+1qjlX7sOqSYfbveyhCxb7jq5TGO25bfJUnKrTQUL2jZ4YvGerfeWwFh8XXS6Wf9nJnl&#10;5u09NT9VVS2EuLkenh6BBRzCfxnO+lEdyui0dXtSnrWRs/QhVgXcZ8DO+R9vBUwnU+BlwS8fKH8B&#10;AAD//wMAUEsBAi0AFAAGAAgAAAAhALaDOJL+AAAA4QEAABMAAAAAAAAAAAAAAAAAAAAAAFtDb250&#10;ZW50X1R5cGVzXS54bWxQSwECLQAUAAYACAAAACEAOP0h/9YAAACUAQAACwAAAAAAAAAAAAAAAAAv&#10;AQAAX3JlbHMvLnJlbHNQSwECLQAUAAYACAAAACEA8WbslzICAABfBAAADgAAAAAAAAAAAAAAAAAu&#10;AgAAZHJzL2Uyb0RvYy54bWxQSwECLQAUAAYACAAAACEAWywZJt4AAAAIAQAADwAAAAAAAAAAAAAA&#10;AACMBAAAZHJzL2Rvd25yZXYueG1sUEsFBgAAAAAEAAQA8wAAAJcFAAAAAA==&#10;">
                <v:stroke endarrow="block"/>
              </v:shape>
            </w:pict>
          </mc:Fallback>
        </mc:AlternateContent>
      </w:r>
      <w:r w:rsidR="00AE3C80">
        <w:rPr>
          <w:rFonts w:ascii="Arial" w:hAnsi="Arial" w:cs="Arial"/>
          <w:noProof/>
          <w:highlight w:val="yellow"/>
          <w:lang w:val="en-US"/>
        </w:rPr>
        <mc:AlternateContent>
          <mc:Choice Requires="wps">
            <w:drawing>
              <wp:anchor distT="0" distB="0" distL="114300" distR="114300" simplePos="0" relativeHeight="251652608" behindDoc="0" locked="0" layoutInCell="1" allowOverlap="1" wp14:anchorId="73E76CAA" wp14:editId="10409C7D">
                <wp:simplePos x="0" y="0"/>
                <wp:positionH relativeFrom="column">
                  <wp:posOffset>1247775</wp:posOffset>
                </wp:positionH>
                <wp:positionV relativeFrom="paragraph">
                  <wp:posOffset>24130</wp:posOffset>
                </wp:positionV>
                <wp:extent cx="3476625" cy="635"/>
                <wp:effectExtent l="9525" t="6350" r="9525" b="1206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9806" id="AutoShape 106" o:spid="_x0000_s1026" type="#_x0000_t32" style="position:absolute;margin-left:98.25pt;margin-top:1.9pt;width:273.7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EoIQIAAEAEAAAOAAAAZHJzL2Uyb0RvYy54bWysU8GO2jAQvVfqP1i+QxIIASLCapVAL9sW&#10;abcfYGyHWE1syzYEVPXfOzYBLe2lqsrBjDMzb97MPK+ezl2LTtxYoWSBk3GMEZdUMSEPBf72th0t&#10;MLKOSEZaJXmBL9zip/XHD6te53yiGtUybhCASJv3usCNczqPIksb3hE7VppLcNbKdMTB1RwiZkgP&#10;6F0bTeI4i3plmDaKcmvha3V14nXAr2tO3de6ttyhtsDAzYXThHPvz2i9IvnBEN0IOtAg/8CiI0JC&#10;0TtURRxBRyP+gOoENcqq2o2p6iJV14Ly0AN0k8S/dfPaEM1DLzAcq+9jsv8Pln457QwSDHY3x0iS&#10;Dnb0fHQqlEZJnPkJ9drmEFjKnfE90rN81S+KfrdIqrIh8sBD+NtFQ3biM6KHFH+xGurs+8+KQQyB&#10;CmFc59p0HhIGgc5hK5f7VvjZIQofp+k8yyYzjCj4suks4JP8lqqNdZ+46pA3CmydIeLQuFJJCdtX&#10;JgmFyOnFOk+M5LcEX1eqrWjbIIJWor7AyxlU8h6rWsG8M1zMYV+2Bp2Il1H4DSwewow6ShbAGk7Y&#10;ZrAdEe3VhuKt9HjQGtAZrKtOfizj5WaxWaSjdJJtRmlcVaPnbZmOsm0yn1XTqiyr5KenlqR5Ixjj&#10;0rO7aTZJ/04Tw+u5qu2u2vsYokf0MC8ge/sPpMNu/TqvwtgrdtmZ285BpiF4eFL+Hby/g/3+4a9/&#10;AQAA//8DAFBLAwQUAAYACAAAACEAfxyZzdwAAAAHAQAADwAAAGRycy9kb3ducmV2LnhtbEyPwU7D&#10;MBBE70j8g7VIXBB1WtpCQpyqQuLAkbYS1228JIF4HcVOE/r1LKdyHM1o5k2+mVyrTtSHxrOB+SwB&#10;RVx623Bl4LB/vX8CFSKyxdYzGfihAJvi+irHzPqR3+m0i5WSEg4ZGqhj7DKtQ1mTwzDzHbF4n753&#10;GEX2lbY9jlLuWr1IkrV22LAs1NjRS03l925wBigMq3myTV11eDuPdx+L89fY7Y25vZm2z6AiTfES&#10;hj98QYdCmI5+YBtUKzpdryRq4EEeiP+4XMq3o+gUdJHr//zFLwAAAP//AwBQSwECLQAUAAYACAAA&#10;ACEAtoM4kv4AAADhAQAAEwAAAAAAAAAAAAAAAAAAAAAAW0NvbnRlbnRfVHlwZXNdLnhtbFBLAQIt&#10;ABQABgAIAAAAIQA4/SH/1gAAAJQBAAALAAAAAAAAAAAAAAAAAC8BAABfcmVscy8ucmVsc1BLAQIt&#10;ABQABgAIAAAAIQB81EEoIQIAAEAEAAAOAAAAAAAAAAAAAAAAAC4CAABkcnMvZTJvRG9jLnhtbFBL&#10;AQItABQABgAIAAAAIQB/HJnN3AAAAAcBAAAPAAAAAAAAAAAAAAAAAHsEAABkcnMvZG93bnJldi54&#10;bWxQSwUGAAAAAAQABADzAAAAhAUAAAAA&#10;"/>
            </w:pict>
          </mc:Fallback>
        </mc:AlternateContent>
      </w:r>
    </w:p>
    <w:p w:rsidR="002026D4" w:rsidRPr="001646EF" w:rsidRDefault="00AE3C80" w:rsidP="002026D4">
      <w:pPr>
        <w:spacing w:before="120" w:after="0" w:line="240" w:lineRule="auto"/>
        <w:ind w:left="1080"/>
        <w:outlineLvl w:val="0"/>
        <w:rPr>
          <w:rFonts w:ascii="Arial" w:hAnsi="Arial" w:cs="Arial"/>
          <w:b/>
          <w:highlight w:val="yellow"/>
        </w:rPr>
      </w:pPr>
      <w:r>
        <w:rPr>
          <w:rFonts w:ascii="Arial" w:hAnsi="Arial" w:cs="Arial"/>
          <w:b/>
          <w:noProof/>
          <w:highlight w:val="yellow"/>
          <w:lang w:val="en-US"/>
        </w:rPr>
        <mc:AlternateContent>
          <mc:Choice Requires="wps">
            <w:drawing>
              <wp:anchor distT="0" distB="0" distL="114300" distR="114300" simplePos="0" relativeHeight="251650560" behindDoc="0" locked="0" layoutInCell="1" allowOverlap="1" wp14:anchorId="19C01C16" wp14:editId="7A024610">
                <wp:simplePos x="0" y="0"/>
                <wp:positionH relativeFrom="column">
                  <wp:posOffset>457200</wp:posOffset>
                </wp:positionH>
                <wp:positionV relativeFrom="paragraph">
                  <wp:posOffset>11430</wp:posOffset>
                </wp:positionV>
                <wp:extent cx="1524000" cy="610235"/>
                <wp:effectExtent l="9525" t="11430" r="28575" b="2603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10235"/>
                        </a:xfrm>
                        <a:prstGeom prst="bevel">
                          <a:avLst>
                            <a:gd name="adj" fmla="val 12500"/>
                          </a:avLst>
                        </a:prstGeom>
                        <a:gradFill rotWithShape="0">
                          <a:gsLst>
                            <a:gs pos="0">
                              <a:srgbClr val="92CDDC"/>
                            </a:gs>
                            <a:gs pos="50000">
                              <a:srgbClr val="DAEEF3"/>
                            </a:gs>
                            <a:gs pos="100000">
                              <a:srgbClr val="92CDDC"/>
                            </a:gs>
                          </a:gsLst>
                          <a:lin ang="18900000" scaled="1"/>
                        </a:gradFill>
                        <a:ln w="12700">
                          <a:solidFill>
                            <a:srgbClr val="365F91"/>
                          </a:solidFill>
                          <a:miter lim="800000"/>
                          <a:headEnd/>
                          <a:tailEnd/>
                        </a:ln>
                        <a:effectLst>
                          <a:outerShdw dist="35921" dir="2700000" algn="ctr" rotWithShape="0">
                            <a:srgbClr val="205867">
                              <a:alpha val="50000"/>
                            </a:srgbClr>
                          </a:outerShdw>
                        </a:effectLst>
                      </wps:spPr>
                      <wps:txbx>
                        <w:txbxContent>
                          <w:p w:rsidR="00045099" w:rsidRPr="0076137C" w:rsidRDefault="006C2F4D" w:rsidP="002026D4">
                            <w:pPr>
                              <w:spacing w:after="0"/>
                              <w:jc w:val="center"/>
                              <w:rPr>
                                <w:rFonts w:ascii="Arial" w:hAnsi="Arial" w:cs="Arial"/>
                                <w:b/>
                                <w:lang w:val="en-US"/>
                              </w:rPr>
                            </w:pPr>
                            <w:proofErr w:type="spellStart"/>
                            <w:r>
                              <w:rPr>
                                <w:rFonts w:ascii="Arial" w:hAnsi="Arial" w:cs="Arial"/>
                                <w:b/>
                                <w:lang w:val="en-US"/>
                              </w:rPr>
                              <w:t>Gotovinska</w:t>
                            </w:r>
                            <w:proofErr w:type="spellEnd"/>
                            <w:r>
                              <w:rPr>
                                <w:rFonts w:ascii="Arial" w:hAnsi="Arial" w:cs="Arial"/>
                                <w:b/>
                                <w:lang w:val="en-US"/>
                              </w:rPr>
                              <w:t xml:space="preserve"> </w:t>
                            </w:r>
                            <w:proofErr w:type="spellStart"/>
                            <w:r>
                              <w:rPr>
                                <w:rFonts w:ascii="Arial" w:hAnsi="Arial" w:cs="Arial"/>
                                <w:b/>
                                <w:lang w:val="en-US"/>
                              </w:rPr>
                              <w:t>plaćanja</w:t>
                            </w:r>
                            <w:proofErr w:type="spellEnd"/>
                          </w:p>
                          <w:p w:rsidR="00045099" w:rsidRPr="0076137C" w:rsidRDefault="00045099" w:rsidP="002026D4">
                            <w:pPr>
                              <w:spacing w:after="0"/>
                              <w:jc w:val="center"/>
                              <w:rPr>
                                <w:rFonts w:ascii="Arial" w:hAnsi="Arial" w:cs="Arial"/>
                                <w:b/>
                                <w:lang w:val="en-US"/>
                              </w:rPr>
                            </w:pPr>
                            <w:r w:rsidRPr="0076137C">
                              <w:rPr>
                                <w:rFonts w:ascii="Arial" w:hAnsi="Arial" w:cs="Arial"/>
                                <w:b/>
                                <w:lang w:val="en-US"/>
                              </w:rPr>
                              <w:t>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1C16" id="AutoShape 104" o:spid="_x0000_s1028" type="#_x0000_t84" style="position:absolute;left:0;text-align:left;margin-left:36pt;margin-top:.9pt;width:120pt;height:4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aS0wIAAOQFAAAOAAAAZHJzL2Uyb0RvYy54bWysVFtv2yAUfp+0/4B4X31JnCZRnapKmmnS&#10;LpW6ac8YsM2GgQGJ0/36HbCTJmufpvnB4nA43/nO9eb20Em059YJrUqcXaUYcUU1E6op8bev23dz&#10;jJwnihGpFS/xE3f4dvX2zU1vljzXrZaMWwQgyi17U+LWe7NMEkdb3hF3pQ1XoKy17YgH0TYJs6QH&#10;9E4meZrOkl5bZqym3Dm43QxKvIr4dc2p/1LXjnskSwzcfPzb+K/CP1ndkGVjiWkFHWmQf2DREaHA&#10;6QlqQzxBOyteQHWCWu107a+o7hJd14LyGANEk6V/RfPYEsNjLJAcZ05pcv8Pln7eP1gkGNSuwEiR&#10;Dmp0t/M6ukZZOg0Z6o1bwsNH82BDjM581PSnQ0qvW6Iafmet7ltOGPDKwvvkwiAIDkxR1X/SDPAJ&#10;4MdkHWrbBUBIAzrEmjydasIPHlG4zIp8mqZQOgq6WZbmkyK6IMujtbHOv+e6Q+FQ4orvuYzwZP/R&#10;+VgUNkZG2A+M6k5CifdEoiwvADkQJsvxMZyOeGM52VZIiaz234VvY1oCx6h0R3yHjIbgh2tnm2ot&#10;LQIPJV7k681mPfpo3GA2vAbf4D3cXFhs7u7vt5NXLbJg8YrJCycQRXMkJ4VCUCXI5Hwx2CNHieSh&#10;5EcvlsQoAxepUA+a/ProSEtxUl4QncyK7eII4c6fdcLDUEvRlXg+uIxjFlrkXrF49kTI4QxcpQqe&#10;eRzXMaV6BxCPLesRE6Gqk2KRZxgEmN3ADT6MiGxg6VBv8av1uWCbp8V8dj30hTQtGcoz1GDogPF5&#10;7IaT+yidMYutHbp5mAp/qA5xevKQytDplWZP0OvQL6EfwmqEQ6vtb4x6WDMldr92xHKM5AcFLbPI&#10;ptOwl6IwLa5zEOy5pjrXEEUBqsQeYo/HtR922c5Y0bTgKYsRKh1muBY+RPbMahRglcSwxrUXdtW5&#10;HF89L+fVHwAAAP//AwBQSwMEFAAGAAgAAAAhADXCXrfbAAAABwEAAA8AAABkcnMvZG93bnJldi54&#10;bWxMj09Lw0AQxe+C32EZwYvYTVuwNmZTghCPQlvR6zY7SRb3T8hOm/jtnZ70+OY93vxesZu9Excc&#10;k41BwXKRgcDQRGNDp+DjWD8+g0ikg9EuBlTwgwl25e1NoXMTp7DHy4E6wSUh5VpBTzTkUqamR6/T&#10;Ig4Y2Gvj6DWxHDtpRj1xuXdylWVP0msb+EOvB3ztsfk+nL2CZl3vW1fZqp2+Ht7f5kiftial7u/m&#10;6gUE4Ux/YbjiMzqUzHSK52CScAo2K55CfOcBbK+XV31SsN1sQZaF/M9f/gIAAP//AwBQSwECLQAU&#10;AAYACAAAACEAtoM4kv4AAADhAQAAEwAAAAAAAAAAAAAAAAAAAAAAW0NvbnRlbnRfVHlwZXNdLnht&#10;bFBLAQItABQABgAIAAAAIQA4/SH/1gAAAJQBAAALAAAAAAAAAAAAAAAAAC8BAABfcmVscy8ucmVs&#10;c1BLAQItABQABgAIAAAAIQCRbvaS0wIAAOQFAAAOAAAAAAAAAAAAAAAAAC4CAABkcnMvZTJvRG9j&#10;LnhtbFBLAQItABQABgAIAAAAIQA1wl632wAAAAcBAAAPAAAAAAAAAAAAAAAAAC0FAABkcnMvZG93&#10;bnJldi54bWxQSwUGAAAAAAQABADzAAAANQYAAAAA&#10;" fillcolor="#92cddc" strokecolor="#365f91" strokeweight="1pt">
                <v:fill color2="#daeef3" angle="135" focus="50%" type="gradient"/>
                <v:shadow on="t" color="#205867" opacity=".5"/>
                <v:textbox>
                  <w:txbxContent>
                    <w:p w:rsidR="00045099" w:rsidRPr="0076137C" w:rsidRDefault="006C2F4D" w:rsidP="002026D4">
                      <w:pPr>
                        <w:spacing w:after="0"/>
                        <w:jc w:val="center"/>
                        <w:rPr>
                          <w:rFonts w:ascii="Arial" w:hAnsi="Arial" w:cs="Arial"/>
                          <w:b/>
                          <w:lang w:val="en-US"/>
                        </w:rPr>
                      </w:pPr>
                      <w:proofErr w:type="spellStart"/>
                      <w:r>
                        <w:rPr>
                          <w:rFonts w:ascii="Arial" w:hAnsi="Arial" w:cs="Arial"/>
                          <w:b/>
                          <w:lang w:val="en-US"/>
                        </w:rPr>
                        <w:t>Gotovinska</w:t>
                      </w:r>
                      <w:proofErr w:type="spellEnd"/>
                      <w:r>
                        <w:rPr>
                          <w:rFonts w:ascii="Arial" w:hAnsi="Arial" w:cs="Arial"/>
                          <w:b/>
                          <w:lang w:val="en-US"/>
                        </w:rPr>
                        <w:t xml:space="preserve"> </w:t>
                      </w:r>
                      <w:proofErr w:type="spellStart"/>
                      <w:r>
                        <w:rPr>
                          <w:rFonts w:ascii="Arial" w:hAnsi="Arial" w:cs="Arial"/>
                          <w:b/>
                          <w:lang w:val="en-US"/>
                        </w:rPr>
                        <w:t>plaćanja</w:t>
                      </w:r>
                      <w:proofErr w:type="spellEnd"/>
                    </w:p>
                    <w:p w:rsidR="00045099" w:rsidRPr="0076137C" w:rsidRDefault="00045099" w:rsidP="002026D4">
                      <w:pPr>
                        <w:spacing w:after="0"/>
                        <w:jc w:val="center"/>
                        <w:rPr>
                          <w:rFonts w:ascii="Arial" w:hAnsi="Arial" w:cs="Arial"/>
                          <w:b/>
                          <w:lang w:val="en-US"/>
                        </w:rPr>
                      </w:pPr>
                      <w:r w:rsidRPr="0076137C">
                        <w:rPr>
                          <w:rFonts w:ascii="Arial" w:hAnsi="Arial" w:cs="Arial"/>
                          <w:b/>
                          <w:lang w:val="en-US"/>
                        </w:rPr>
                        <w:t>2a</w:t>
                      </w:r>
                    </w:p>
                  </w:txbxContent>
                </v:textbox>
              </v:shape>
            </w:pict>
          </mc:Fallback>
        </mc:AlternateContent>
      </w:r>
    </w:p>
    <w:p w:rsidR="002026D4" w:rsidRPr="001646EF" w:rsidRDefault="002026D4" w:rsidP="002026D4">
      <w:pPr>
        <w:spacing w:before="120" w:after="0" w:line="240" w:lineRule="auto"/>
        <w:ind w:left="1080"/>
        <w:outlineLvl w:val="0"/>
        <w:rPr>
          <w:rFonts w:ascii="Arial" w:hAnsi="Arial" w:cs="Arial"/>
          <w:b/>
          <w:highlight w:val="yellow"/>
        </w:rPr>
      </w:pPr>
    </w:p>
    <w:p w:rsidR="002026D4" w:rsidRPr="001646EF" w:rsidRDefault="00AE3C80" w:rsidP="002026D4">
      <w:pPr>
        <w:spacing w:before="120" w:after="0" w:line="240" w:lineRule="auto"/>
        <w:outlineLvl w:val="0"/>
        <w:rPr>
          <w:rFonts w:ascii="Arial" w:hAnsi="Arial" w:cs="Arial"/>
          <w:b/>
          <w:highlight w:val="yellow"/>
        </w:rPr>
      </w:pPr>
      <w:r>
        <w:rPr>
          <w:rFonts w:ascii="Arial" w:hAnsi="Arial" w:cs="Arial"/>
          <w:b/>
          <w:noProof/>
          <w:highlight w:val="yellow"/>
          <w:lang w:val="en-US"/>
        </w:rPr>
        <mc:AlternateContent>
          <mc:Choice Requires="wps">
            <w:drawing>
              <wp:anchor distT="0" distB="0" distL="114300" distR="114300" simplePos="0" relativeHeight="251663872" behindDoc="0" locked="0" layoutInCell="1" allowOverlap="1" wp14:anchorId="4446DE5B" wp14:editId="6DCD1D5A">
                <wp:simplePos x="0" y="0"/>
                <wp:positionH relativeFrom="column">
                  <wp:posOffset>4772025</wp:posOffset>
                </wp:positionH>
                <wp:positionV relativeFrom="paragraph">
                  <wp:posOffset>118745</wp:posOffset>
                </wp:positionV>
                <wp:extent cx="10160" cy="242570"/>
                <wp:effectExtent l="47625" t="11430" r="56515" b="22225"/>
                <wp:wrapNone/>
                <wp:docPr id="1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D1B8A" id="AutoShape 117" o:spid="_x0000_s1026" type="#_x0000_t32" style="position:absolute;margin-left:375.75pt;margin-top:9.35pt;width:.8pt;height:1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Ph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Msm4cODcYVYFipnQ010pN6Nk+afnNI6aojquXR/OVswDsLHskbl3BxBvLsh0+agQ2B&#10;DLFdp8b2ISQ0Ap3iVM73qfCTRxQ+Zmk2g9FR0EzyyXQeh5aQ4uZrrPMfue5REErsvCWi7XyllYLx&#10;a5vFTOT45HxARoqbQ0is9FZIGVkgFRpKvJxOptHBaSlYUAYzZ9t9JS06ksCj+MQyQfPazOqDYjFY&#10;xwnbXGVPhAQZ+dgfbwV0THIcsvWcYSQ5rE6QLvCkChmhegB8lS5U+r5Ml5vFZpGP8slsM8rTuh49&#10;bqt8NNtm82n9oa6qOvsRwGd50QnGuAr4b7TO8r+jzXXBLoS8E/veqORt9NhRAHt7R9Bx/GHiF+7s&#10;NTvvbKguMAGYHI2vWxdW5fU9Wv36N6x/AgAA//8DAFBLAwQUAAYACAAAACEACyMzHuEAAAAJAQAA&#10;DwAAAGRycy9kb3ducmV2LnhtbEyPwU7DMBBE75X4B2uRuLVOQEnaEKcCKkQuINEixNGNl9giXkex&#10;26Z8PeYEx9U8zbyt1pPt2RFHbxwJSBcJMKTWKUOdgLfd43wJzAdJSvaOUMAZPazri1klS+VO9IrH&#10;behYLCFfSgE6hKHk3LcarfQLNyDF7NONVoZ4jh1XozzFctvz6yTJuZWG4oKWAz5obL+2BysgbD7O&#10;On9v71fmZff0nJvvpmk2QlxdTne3wAJO4Q+GX/2oDnV02rsDKc96AUWWZhGNwbIAFoEiu0mB7QVk&#10;+Qp4XfH/H9Q/AAAA//8DAFBLAQItABQABgAIAAAAIQC2gziS/gAAAOEBAAATAAAAAAAAAAAAAAAA&#10;AAAAAABbQ29udGVudF9UeXBlc10ueG1sUEsBAi0AFAAGAAgAAAAhADj9If/WAAAAlAEAAAsAAAAA&#10;AAAAAAAAAAAALwEAAF9yZWxzLy5yZWxzUEsBAi0AFAAGAAgAAAAhAFiHI+E5AgAAYwQAAA4AAAAA&#10;AAAAAAAAAAAALgIAAGRycy9lMm9Eb2MueG1sUEsBAi0AFAAGAAgAAAAhAAsjMx7hAAAACQEAAA8A&#10;AAAAAAAAAAAAAAAAkwQAAGRycy9kb3ducmV2LnhtbFBLBQYAAAAABAAEAPMAAAChBQAAAAA=&#10;">
                <v:stroke endarrow="block"/>
              </v:shape>
            </w:pict>
          </mc:Fallback>
        </mc:AlternateContent>
      </w:r>
      <w:r>
        <w:rPr>
          <w:rFonts w:ascii="Arial" w:hAnsi="Arial" w:cs="Arial"/>
          <w:b/>
          <w:noProof/>
          <w:highlight w:val="yellow"/>
          <w:lang w:val="en-US"/>
        </w:rPr>
        <mc:AlternateContent>
          <mc:Choice Requires="wps">
            <w:drawing>
              <wp:anchor distT="0" distB="0" distL="114300" distR="114300" simplePos="0" relativeHeight="251662848" behindDoc="0" locked="0" layoutInCell="1" allowOverlap="1" wp14:anchorId="70EBECCB" wp14:editId="25E8258D">
                <wp:simplePos x="0" y="0"/>
                <wp:positionH relativeFrom="column">
                  <wp:posOffset>1238250</wp:posOffset>
                </wp:positionH>
                <wp:positionV relativeFrom="paragraph">
                  <wp:posOffset>118745</wp:posOffset>
                </wp:positionV>
                <wp:extent cx="9525" cy="247650"/>
                <wp:effectExtent l="47625" t="11430" r="57150" b="17145"/>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E558E" id="AutoShape 116" o:spid="_x0000_s1026" type="#_x0000_t32" style="position:absolute;margin-left:97.5pt;margin-top:9.35pt;width:.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wlNAIAAGI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h5Ei&#10;Hczo8eB1TI2ybBY61BtXgGGltjZgpCf1Yp40/eaQ0lVL1J5H89ezAe8seCRvXMLFGciz6z9rBjYE&#10;MsR2nRrbhZDQCHSKUznfpsJPHlH4uJhOphhRUEzy+9k0ziwhxdXVWOc/cd2hIJTYeUvEvvWVVgqm&#10;r20WE5Hjk/OhMFJcHUJepTdCykgCqVA/JAsap6VgQRkvdr+rpEVHEmgUn4jynZnVB8VisJYTth5k&#10;T4QEGfnYHm8FNExyHLJ1nGEkOWxOkC7lSRUyAngoeJAuTPq+SBfr+Xqej/LJbD3K07oePW6qfDTb&#10;ZPfT+q6uqjr7EdBmedEKxrgK9V9ZneV/x5phvy58vPH61qjkbfTYUSj2+o5Fx+mHgV+os9PsvLUB&#10;XSACEDkaD0sXNuX3e7T69WtY/QQAAP//AwBQSwMEFAAGAAgAAAAhAKV2J1jgAAAACQEAAA8AAABk&#10;cnMvZG93bnJldi54bWxMj8FOwzAQRO9I/IO1SNyoA1KSJsSpgAqRC5VoUdWjG5vYIl5HsdumfD3b&#10;E9x2tKOZN9Vicj076jFYjwLuZwkwja1XFjsBn5vXuzmwECUq2XvUAs46wKK+vqpkqfwJP/RxHTtG&#10;IRhKKcDEOJSch9ZoJ8PMDxrp9+VHJyPJseNqlCcKdz1/SJKMO2mRGowc9IvR7ff64ATE5e5ssm37&#10;XNjV5u09sz9N0yyFuL2Znh6BRT3FPzNc8AkdamLa+wOqwHrSRUpbIh3zHNjFUGQpsL2ANM+B1xX/&#10;v6D+BQAA//8DAFBLAQItABQABgAIAAAAIQC2gziS/gAAAOEBAAATAAAAAAAAAAAAAAAAAAAAAABb&#10;Q29udGVudF9UeXBlc10ueG1sUEsBAi0AFAAGAAgAAAAhADj9If/WAAAAlAEAAAsAAAAAAAAAAAAA&#10;AAAALwEAAF9yZWxzLy5yZWxzUEsBAi0AFAAGAAgAAAAhAFC8PCU0AgAAYgQAAA4AAAAAAAAAAAAA&#10;AAAALgIAAGRycy9lMm9Eb2MueG1sUEsBAi0AFAAGAAgAAAAhAKV2J1jgAAAACQEAAA8AAAAAAAAA&#10;AAAAAAAAjgQAAGRycy9kb3ducmV2LnhtbFBLBQYAAAAABAAEAPMAAACbBQAAAAA=&#10;">
                <v:stroke endarrow="block"/>
              </v:shape>
            </w:pict>
          </mc:Fallback>
        </mc:AlternateContent>
      </w:r>
    </w:p>
    <w:p w:rsidR="002026D4" w:rsidRPr="001646EF" w:rsidRDefault="00AE3C80" w:rsidP="002026D4">
      <w:pPr>
        <w:spacing w:before="120" w:after="0" w:line="240" w:lineRule="auto"/>
        <w:outlineLvl w:val="0"/>
        <w:rPr>
          <w:rFonts w:ascii="Arial" w:hAnsi="Arial" w:cs="Arial"/>
          <w:b/>
          <w:highlight w:val="yellow"/>
        </w:rPr>
      </w:pPr>
      <w:r>
        <w:rPr>
          <w:rFonts w:ascii="Arial" w:hAnsi="Arial" w:cs="Arial"/>
          <w:noProof/>
          <w:highlight w:val="yellow"/>
          <w:lang w:val="en-US"/>
        </w:rPr>
        <mc:AlternateContent>
          <mc:Choice Requires="wps">
            <w:drawing>
              <wp:anchor distT="0" distB="0" distL="114300" distR="114300" simplePos="0" relativeHeight="251661824" behindDoc="0" locked="0" layoutInCell="1" allowOverlap="1" wp14:anchorId="55F56B29" wp14:editId="431CF509">
                <wp:simplePos x="0" y="0"/>
                <wp:positionH relativeFrom="column">
                  <wp:posOffset>2933700</wp:posOffset>
                </wp:positionH>
                <wp:positionV relativeFrom="paragraph">
                  <wp:posOffset>109855</wp:posOffset>
                </wp:positionV>
                <wp:extent cx="635" cy="497205"/>
                <wp:effectExtent l="57150" t="20320" r="56515" b="15875"/>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2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E5E61" id="AutoShape 115" o:spid="_x0000_s1026" type="#_x0000_t32" style="position:absolute;margin-left:231pt;margin-top:8.65pt;width:.05pt;height:3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OgIAAIM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DHo3wUiR&#10;Hnr0uPc6pkZZNg0MDcYVYFiprQ0Y6VE9mydNvzukdNUR1fJo/nIy4J0Fj+SNSzg4A3l2w2fNwIZA&#10;hkjXsbF9CAlEoGPsyunWFX70iMLl7G6KEYX7fHE/SWNBCSmunsY6/4nrHoVNiZ23RLSdr7RS0Hxt&#10;s5iHHJ6cD3WR4uoQ0iq9EVJGDUiFhhIvppNpdHBaChYeg5mz7a6SFh1IUFH8RZDw8trM6r1iMVjH&#10;CVsrhnxkxFsBHEmOQ4aeM4wkh2EJu2jtiZDvtQYAUoWagB2AdNmdpfZjkS7W8/U8H+WT2XqUp3U9&#10;etxU+Wi2ye6n9V1dVXX2M8DL8qITjHEVEF5ln+Xvk9VlAM+CvQn/RmXyNnrkHIq9/seiozyCIs7a&#10;2ml22trQnqAUUHo0vkxlGKXX52j1+9ux+gUAAP//AwBQSwMEFAAGAAgAAAAhADVQnn/fAAAACQEA&#10;AA8AAABkcnMvZG93bnJldi54bWxMj0tPwzAQhO9I/AdrkbhRpwUChDgV4iGhXhB9IHHbxksSEa+j&#10;2GkCv57lBMedGc1+ky8n16oD9aHxbGA+S0ARl942XBnYbp7OrkGFiGyx9UwGvijAsjg+yjGzfuRX&#10;OqxjpaSEQ4YG6hi7TOtQ1uQwzHxHLN6H7x1GOftK2x5HKXetXiRJqh02LB9q7Oi+pvJzPTgDLe9e&#10;Ht/wOazSYaLd6v1bu/HBmNOT6e4WVKQp/oXhF1/QoRCmvR/YBtUauEgXsiWKcXUOSgIizEHtDdxc&#10;pqCLXP9fUPwAAAD//wMAUEsBAi0AFAAGAAgAAAAhALaDOJL+AAAA4QEAABMAAAAAAAAAAAAAAAAA&#10;AAAAAFtDb250ZW50X1R5cGVzXS54bWxQSwECLQAUAAYACAAAACEAOP0h/9YAAACUAQAACwAAAAAA&#10;AAAAAAAAAAAvAQAAX3JlbHMvLnJlbHNQSwECLQAUAAYACAAAACEACT6PhToCAACDBAAADgAAAAAA&#10;AAAAAAAAAAAuAgAAZHJzL2Uyb0RvYy54bWxQSwECLQAUAAYACAAAACEANVCef98AAAAJAQAADwAA&#10;AAAAAAAAAAAAAACUBAAAZHJzL2Rvd25yZXYueG1sUEsFBgAAAAAEAAQA8wAAAKAFAAAAAA==&#10;">
                <v:stroke startarrow="block" endarrow="block"/>
              </v:shape>
            </w:pict>
          </mc:Fallback>
        </mc:AlternateContent>
      </w:r>
      <w:r>
        <w:rPr>
          <w:rFonts w:ascii="Arial" w:hAnsi="Arial" w:cs="Arial"/>
          <w:b/>
          <w:noProof/>
          <w:highlight w:val="yellow"/>
          <w:lang w:val="en-US"/>
        </w:rPr>
        <mc:AlternateContent>
          <mc:Choice Requires="wps">
            <w:drawing>
              <wp:anchor distT="0" distB="0" distL="114300" distR="114300" simplePos="0" relativeHeight="251654656" behindDoc="0" locked="0" layoutInCell="1" allowOverlap="1" wp14:anchorId="48F13EC0" wp14:editId="6A01157A">
                <wp:simplePos x="0" y="0"/>
                <wp:positionH relativeFrom="column">
                  <wp:posOffset>1247775</wp:posOffset>
                </wp:positionH>
                <wp:positionV relativeFrom="paragraph">
                  <wp:posOffset>109855</wp:posOffset>
                </wp:positionV>
                <wp:extent cx="3524250" cy="0"/>
                <wp:effectExtent l="9525" t="10795" r="9525" b="825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60A26" id="AutoShape 108" o:spid="_x0000_s1026" type="#_x0000_t32" style="position:absolute;margin-left:98.25pt;margin-top:8.65pt;width:27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Rl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kXvgNDdrmEFjKnfEz0pN81c+KfrdIqrIlsuEh/O2sITvxGdG7FH+xGurshy+KQQyB&#10;CmFdp9r0HhIWgU6BlfONFX5yiMLHh1mapTM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B68cFl3QAAAAkBAAAPAAAAZHJzL2Rvd25yZXYueG1sTI9Bb8Iw&#10;DIXvk/gPkZG4TCMtU2GUpggh7bDjAGnX0Ji2W+NUTUo7fv087cBufs9Pz5+z7WgbccXO144UxPMI&#10;BFLhTE2lgtPx9ekFhA+ajG4coYJv9LDNJw+ZTo0b6B2vh1AKLiGfagVVCG0qpS8qtNrPXYvEu4vr&#10;rA4su1KaTg9cbhu5iKKltLomvlDpFvcVFl+H3ipA3ydxtFvb8vR2Gx4/FrfPoT0qNZuOuw2IgGO4&#10;h+EXn9EhZ6az68l40bBeLxOO8rB6BsGBVRKzcf4zZJ7J/x/kPwAAAP//AwBQSwECLQAUAAYACAAA&#10;ACEAtoM4kv4AAADhAQAAEwAAAAAAAAAAAAAAAAAAAAAAW0NvbnRlbnRfVHlwZXNdLnhtbFBLAQIt&#10;ABQABgAIAAAAIQA4/SH/1gAAAJQBAAALAAAAAAAAAAAAAAAAAC8BAABfcmVscy8ucmVsc1BLAQIt&#10;ABQABgAIAAAAIQC0vjRlIAIAAD4EAAAOAAAAAAAAAAAAAAAAAC4CAABkcnMvZTJvRG9jLnhtbFBL&#10;AQItABQABgAIAAAAIQB68cFl3QAAAAkBAAAPAAAAAAAAAAAAAAAAAHoEAABkcnMvZG93bnJldi54&#10;bWxQSwUGAAAAAAQABADzAAAAhAUAAAAA&#10;"/>
            </w:pict>
          </mc:Fallback>
        </mc:AlternateContent>
      </w:r>
    </w:p>
    <w:p w:rsidR="002026D4" w:rsidRPr="001646EF" w:rsidRDefault="002026D4" w:rsidP="002026D4">
      <w:pPr>
        <w:spacing w:after="0"/>
        <w:jc w:val="both"/>
        <w:rPr>
          <w:rFonts w:ascii="Arial" w:hAnsi="Arial" w:cs="Arial"/>
          <w:highlight w:val="yellow"/>
        </w:rPr>
      </w:pPr>
    </w:p>
    <w:p w:rsidR="002026D4" w:rsidRPr="001646EF" w:rsidRDefault="00AE3C80" w:rsidP="002026D4">
      <w:pPr>
        <w:spacing w:after="0"/>
        <w:jc w:val="both"/>
        <w:rPr>
          <w:rFonts w:ascii="Arial" w:hAnsi="Arial" w:cs="Arial"/>
          <w:highlight w:val="yellow"/>
        </w:rPr>
      </w:pPr>
      <w:r>
        <w:rPr>
          <w:rFonts w:ascii="Arial" w:hAnsi="Arial" w:cs="Arial"/>
          <w:b/>
          <w:noProof/>
          <w:highlight w:val="yellow"/>
          <w:lang w:val="en-US"/>
        </w:rPr>
        <mc:AlternateContent>
          <mc:Choice Requires="wps">
            <w:drawing>
              <wp:anchor distT="0" distB="0" distL="114300" distR="114300" simplePos="0" relativeHeight="251651584" behindDoc="0" locked="0" layoutInCell="1" allowOverlap="1" wp14:anchorId="46A1DF55" wp14:editId="4B019CF1">
                <wp:simplePos x="0" y="0"/>
                <wp:positionH relativeFrom="column">
                  <wp:posOffset>1695450</wp:posOffset>
                </wp:positionH>
                <wp:positionV relativeFrom="paragraph">
                  <wp:posOffset>154305</wp:posOffset>
                </wp:positionV>
                <wp:extent cx="2486025" cy="675640"/>
                <wp:effectExtent l="38100" t="38735" r="66675" b="66675"/>
                <wp:wrapNone/>
                <wp:docPr id="1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75640"/>
                        </a:xfrm>
                        <a:prstGeom prst="ellipse">
                          <a:avLst/>
                        </a:prstGeom>
                        <a:gradFill rotWithShape="1">
                          <a:gsLst>
                            <a:gs pos="0">
                              <a:srgbClr val="FFB5A3"/>
                            </a:gs>
                            <a:gs pos="50000">
                              <a:srgbClr val="FFFF93"/>
                            </a:gs>
                            <a:gs pos="100000">
                              <a:srgbClr val="FFB5A3"/>
                            </a:gs>
                          </a:gsLst>
                          <a:lin ang="0" scaled="1"/>
                        </a:gradFill>
                        <a:ln w="76200">
                          <a:solidFill>
                            <a:srgbClr val="FABF8F"/>
                          </a:solidFill>
                          <a:round/>
                          <a:headEnd/>
                          <a:tailEnd/>
                        </a:ln>
                        <a:effectLst>
                          <a:outerShdw dist="35921" dir="2700000" algn="ctr" rotWithShape="0">
                            <a:srgbClr val="4E6128"/>
                          </a:outerShdw>
                        </a:effectLst>
                      </wps:spPr>
                      <wps:txbx>
                        <w:txbxContent>
                          <w:p w:rsidR="00045099" w:rsidRPr="0076137C" w:rsidRDefault="006C2F4D" w:rsidP="002026D4">
                            <w:pPr>
                              <w:spacing w:after="0"/>
                              <w:jc w:val="center"/>
                              <w:rPr>
                                <w:rFonts w:ascii="Arial" w:hAnsi="Arial" w:cs="Arial"/>
                                <w:b/>
                                <w:lang w:val="en-US"/>
                              </w:rPr>
                            </w:pPr>
                            <w:proofErr w:type="spellStart"/>
                            <w:r>
                              <w:rPr>
                                <w:rFonts w:ascii="Arial" w:hAnsi="Arial" w:cs="Arial"/>
                                <w:b/>
                                <w:lang w:val="en-US"/>
                              </w:rPr>
                              <w:t>Rashodi</w:t>
                            </w:r>
                            <w:proofErr w:type="spellEnd"/>
                            <w:r>
                              <w:rPr>
                                <w:rFonts w:ascii="Arial" w:hAnsi="Arial" w:cs="Arial"/>
                                <w:b/>
                                <w:lang w:val="en-US"/>
                              </w:rPr>
                              <w:t xml:space="preserve"> </w:t>
                            </w:r>
                            <w:proofErr w:type="spellStart"/>
                            <w:r>
                              <w:rPr>
                                <w:rFonts w:ascii="Arial" w:hAnsi="Arial" w:cs="Arial"/>
                                <w:b/>
                                <w:lang w:val="en-US"/>
                              </w:rPr>
                              <w:t>misije</w:t>
                            </w:r>
                            <w:proofErr w:type="spellEnd"/>
                          </w:p>
                          <w:p w:rsidR="00045099" w:rsidRPr="0076137C" w:rsidRDefault="00045099" w:rsidP="002026D4">
                            <w:pPr>
                              <w:spacing w:after="0"/>
                              <w:jc w:val="center"/>
                              <w:rPr>
                                <w:rFonts w:ascii="Arial" w:hAnsi="Arial" w:cs="Arial"/>
                                <w:b/>
                                <w:lang w:val="en-US"/>
                              </w:rPr>
                            </w:pPr>
                            <w:r w:rsidRPr="0076137C">
                              <w:rPr>
                                <w:rFonts w:ascii="Arial" w:hAnsi="Arial" w:cs="Arial"/>
                                <w:b/>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1DF55" id="Oval 105" o:spid="_x0000_s1029" style="position:absolute;left:0;text-align:left;margin-left:133.5pt;margin-top:12.15pt;width:195.75pt;height: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27pQIAAIAFAAAOAAAAZHJzL2Uyb0RvYy54bWysVE1v2zAMvQ/YfxB0X/3ROEmNOEX64WFA&#10;txbohp0VWbaFyZImKXHaXz9KdtI0y2mYD4YkitTjeyQX17tOoC0zlitZ4OQixohJqioumwL/+F5+&#10;mmNkHZEVEUqyAr8wi6+XHz8sep2zVLVKVMwgCCJt3usCt87pPIosbVlH7IXSTIKxVqYjDramiSpD&#10;eojeiSiN42nUK1NpoyizFk7vBiNehvh1zah7rGvLHBIFBmwu/E34r/0/Wi5I3hiiW05HGOQfUHSE&#10;S3j0EOqOOII2hv8VquPUKKtqd0FVF6m65pSFHCCbJD7J5rklmoVcgByrDzTZ/xeWfts+GcQr0A7o&#10;kaQDjR63RKAkzjw5vbY53HnWT8anZ/WDor8skuq2JbJhK2NU3zJSAaTE34/eOfiNBVe07r+qCkKT&#10;jVOBp11tOh8QGEC7IMfLQQ62c4jCYTqZT+M0w4iCbTrLppOgV0Tyvbc21n1mqkN+UWAmBNfWM0Zy&#10;sn2wzgMi+f7WqE9VciGQUe4nd22g2GMPRgs+wwJpBSnF4diaZn0rDAJaClyWN9nqMqQKatvj21kM&#10;3zmPsrw675F4j7MuJ49AFs0enOASAfeBNEuJYF68PSBDQnoelpCoL/BsCm0ygFKCH4zvc1rdlPNy&#10;DGGPrxm1kVXoES/y/bh2hIthDbiE9I+x0GsjfWrjmHluqx5V3OtymV2lCYYNNF46G3JGRDQwMagz&#10;+ESLM3xM7qdJOh8BHqIHcY8eDrXny20oW7db70JlB+59Ka5V9QLFCNIH8mBswaJV5hWjHkZAge3v&#10;DTEMI/FFgvpXyQQqDrmwmWSzFDbm2LI+thBJIVSBHQZ1/PLWDXNmow1vWnhpKDKpVtAENQ/F+YZq&#10;bB1o85DWOJL8HDneh1tvg3P5BwAA//8DAFBLAwQUAAYACAAAACEAUHoy7OAAAAAKAQAADwAAAGRy&#10;cy9kb3ducmV2LnhtbEyPwUrDQBCG74LvsIzgzW5Mm7Sk2RQRhAherEXsbZudJsHsbMhum+TtHU96&#10;m2E+/vn+fDfZTlxx8K0jBY+LCARS5UxLtYLDx8vDBoQPmozuHKGCGT3situbXGfGjfSO132oBYeQ&#10;z7SCJoQ+k9JXDVrtF65H4tvZDVYHXodamkGPHG47GUdRKq1uiT80usfnBqvv/cUqeCuTcTrbz9dD&#10;KOXcrebySPGXUvd309MWRMAp/MHwq8/qULDTyV3IeNEpiNM1dwk8rJYgGEiTTQLixOQyWoMscvm/&#10;QvEDAAD//wMAUEsBAi0AFAAGAAgAAAAhALaDOJL+AAAA4QEAABMAAAAAAAAAAAAAAAAAAAAAAFtD&#10;b250ZW50X1R5cGVzXS54bWxQSwECLQAUAAYACAAAACEAOP0h/9YAAACUAQAACwAAAAAAAAAAAAAA&#10;AAAvAQAAX3JlbHMvLnJlbHNQSwECLQAUAAYACAAAACEAbJGtu6UCAACABQAADgAAAAAAAAAAAAAA&#10;AAAuAgAAZHJzL2Uyb0RvYy54bWxQSwECLQAUAAYACAAAACEAUHoy7OAAAAAKAQAADwAAAAAAAAAA&#10;AAAAAAD/BAAAZHJzL2Rvd25yZXYueG1sUEsFBgAAAAAEAAQA8wAAAAwGAAAAAA==&#10;" fillcolor="#ffb5a3" strokecolor="#fabf8f" strokeweight="6pt">
                <v:fill color2="#ffff93" rotate="t" angle="90" focus="50%" type="gradient"/>
                <v:shadow on="t" color="#4e6128"/>
                <v:textbox>
                  <w:txbxContent>
                    <w:p w:rsidR="00045099" w:rsidRPr="0076137C" w:rsidRDefault="006C2F4D" w:rsidP="002026D4">
                      <w:pPr>
                        <w:spacing w:after="0"/>
                        <w:jc w:val="center"/>
                        <w:rPr>
                          <w:rFonts w:ascii="Arial" w:hAnsi="Arial" w:cs="Arial"/>
                          <w:b/>
                          <w:lang w:val="en-US"/>
                        </w:rPr>
                      </w:pPr>
                      <w:proofErr w:type="spellStart"/>
                      <w:r>
                        <w:rPr>
                          <w:rFonts w:ascii="Arial" w:hAnsi="Arial" w:cs="Arial"/>
                          <w:b/>
                          <w:lang w:val="en-US"/>
                        </w:rPr>
                        <w:t>Rashodi</w:t>
                      </w:r>
                      <w:proofErr w:type="spellEnd"/>
                      <w:r>
                        <w:rPr>
                          <w:rFonts w:ascii="Arial" w:hAnsi="Arial" w:cs="Arial"/>
                          <w:b/>
                          <w:lang w:val="en-US"/>
                        </w:rPr>
                        <w:t xml:space="preserve"> </w:t>
                      </w:r>
                      <w:proofErr w:type="spellStart"/>
                      <w:r>
                        <w:rPr>
                          <w:rFonts w:ascii="Arial" w:hAnsi="Arial" w:cs="Arial"/>
                          <w:b/>
                          <w:lang w:val="en-US"/>
                        </w:rPr>
                        <w:t>misije</w:t>
                      </w:r>
                      <w:proofErr w:type="spellEnd"/>
                    </w:p>
                    <w:p w:rsidR="00045099" w:rsidRPr="0076137C" w:rsidRDefault="00045099" w:rsidP="002026D4">
                      <w:pPr>
                        <w:spacing w:after="0"/>
                        <w:jc w:val="center"/>
                        <w:rPr>
                          <w:rFonts w:ascii="Arial" w:hAnsi="Arial" w:cs="Arial"/>
                          <w:b/>
                          <w:lang w:val="en-US"/>
                        </w:rPr>
                      </w:pPr>
                      <w:r w:rsidRPr="0076137C">
                        <w:rPr>
                          <w:rFonts w:ascii="Arial" w:hAnsi="Arial" w:cs="Arial"/>
                          <w:b/>
                          <w:lang w:val="en-US"/>
                        </w:rPr>
                        <w:t>3</w:t>
                      </w:r>
                    </w:p>
                  </w:txbxContent>
                </v:textbox>
              </v:oval>
            </w:pict>
          </mc:Fallback>
        </mc:AlternateContent>
      </w:r>
    </w:p>
    <w:p w:rsidR="002026D4" w:rsidRPr="001646EF" w:rsidRDefault="002026D4" w:rsidP="002026D4">
      <w:pPr>
        <w:spacing w:after="0"/>
        <w:jc w:val="both"/>
        <w:rPr>
          <w:rFonts w:ascii="Arial" w:hAnsi="Arial" w:cs="Arial"/>
          <w:highlight w:val="yellow"/>
        </w:rPr>
      </w:pPr>
    </w:p>
    <w:p w:rsidR="002026D4" w:rsidRPr="001646EF" w:rsidRDefault="002026D4" w:rsidP="002026D4">
      <w:pPr>
        <w:spacing w:after="0"/>
        <w:jc w:val="both"/>
        <w:rPr>
          <w:rFonts w:ascii="Arial" w:hAnsi="Arial" w:cs="Arial"/>
          <w:highlight w:val="yellow"/>
        </w:rPr>
      </w:pPr>
    </w:p>
    <w:p w:rsidR="002026D4" w:rsidRPr="001646EF" w:rsidRDefault="002026D4" w:rsidP="002026D4">
      <w:pPr>
        <w:spacing w:after="0"/>
        <w:jc w:val="both"/>
        <w:rPr>
          <w:rFonts w:ascii="Arial" w:hAnsi="Arial" w:cs="Arial"/>
          <w:b/>
          <w:highlight w:val="yellow"/>
        </w:rPr>
      </w:pPr>
    </w:p>
    <w:p w:rsidR="002026D4" w:rsidRPr="001646EF" w:rsidRDefault="002026D4" w:rsidP="002026D4">
      <w:pPr>
        <w:spacing w:after="0"/>
        <w:ind w:right="113"/>
        <w:jc w:val="both"/>
        <w:rPr>
          <w:rFonts w:ascii="Arial" w:hAnsi="Arial" w:cs="Arial"/>
          <w:b/>
          <w:highlight w:val="yellow"/>
        </w:rPr>
      </w:pPr>
    </w:p>
    <w:p w:rsidR="002026D4" w:rsidRPr="001646EF" w:rsidRDefault="002026D4" w:rsidP="002026D4">
      <w:pPr>
        <w:spacing w:after="0"/>
        <w:ind w:right="113"/>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6.5</w:t>
      </w:r>
      <w:r w:rsidRPr="001646EF">
        <w:rPr>
          <w:rFonts w:ascii="Arial" w:hAnsi="Arial" w:cs="Arial"/>
          <w:b/>
        </w:rPr>
        <w:t xml:space="preserve"> </w:t>
      </w:r>
      <w:r w:rsidR="00C36D65">
        <w:rPr>
          <w:rFonts w:ascii="Arial" w:hAnsi="Arial" w:cs="Arial"/>
        </w:rPr>
        <w:t>Svaki pojedinačni račun i isplata u vezi sa tim tre</w:t>
      </w:r>
      <w:r w:rsidR="00130059">
        <w:rPr>
          <w:rFonts w:ascii="Arial" w:hAnsi="Arial" w:cs="Arial"/>
        </w:rPr>
        <w:t xml:space="preserve">ba da se registruju u monetarnoj cirkulaciji </w:t>
      </w:r>
      <w:r w:rsidRPr="001646EF">
        <w:rPr>
          <w:rFonts w:ascii="Arial" w:hAnsi="Arial" w:cs="Arial"/>
        </w:rPr>
        <w:t>(</w:t>
      </w:r>
      <w:r w:rsidR="00130059">
        <w:rPr>
          <w:rFonts w:ascii="Arial" w:hAnsi="Arial" w:cs="Arial"/>
        </w:rPr>
        <w:t>ili br</w:t>
      </w:r>
      <w:r w:rsidRPr="001646EF">
        <w:rPr>
          <w:rFonts w:ascii="Arial" w:hAnsi="Arial" w:cs="Arial"/>
        </w:rPr>
        <w:t xml:space="preserve">. 2a </w:t>
      </w:r>
      <w:r w:rsidR="00130059">
        <w:rPr>
          <w:rFonts w:ascii="Arial" w:hAnsi="Arial" w:cs="Arial"/>
        </w:rPr>
        <w:t>ili br</w:t>
      </w:r>
      <w:r w:rsidRPr="001646EF">
        <w:rPr>
          <w:rFonts w:ascii="Arial" w:hAnsi="Arial" w:cs="Arial"/>
        </w:rPr>
        <w:t xml:space="preserve">. 2b) </w:t>
      </w:r>
      <w:r w:rsidR="00130059">
        <w:rPr>
          <w:rFonts w:ascii="Arial" w:hAnsi="Arial" w:cs="Arial"/>
          <w:b/>
          <w:i/>
          <w:u w:val="single"/>
        </w:rPr>
        <w:t>i</w:t>
      </w:r>
      <w:r w:rsidRPr="001646EF">
        <w:rPr>
          <w:rFonts w:ascii="Arial" w:hAnsi="Arial" w:cs="Arial"/>
        </w:rPr>
        <w:t xml:space="preserve"> </w:t>
      </w:r>
      <w:r w:rsidR="00130059">
        <w:rPr>
          <w:rFonts w:ascii="Arial" w:hAnsi="Arial" w:cs="Arial"/>
        </w:rPr>
        <w:t xml:space="preserve">u </w:t>
      </w:r>
      <w:r w:rsidR="00DB45E3">
        <w:rPr>
          <w:rFonts w:ascii="Arial" w:hAnsi="Arial" w:cs="Arial"/>
        </w:rPr>
        <w:t>rashodima</w:t>
      </w:r>
      <w:r w:rsidR="00130059">
        <w:rPr>
          <w:rFonts w:ascii="Arial" w:hAnsi="Arial" w:cs="Arial"/>
        </w:rPr>
        <w:t xml:space="preserve"> misije</w:t>
      </w:r>
      <w:r w:rsidR="0034744B">
        <w:rPr>
          <w:rFonts w:ascii="Arial" w:hAnsi="Arial" w:cs="Arial"/>
        </w:rPr>
        <w:t>,</w:t>
      </w:r>
      <w:r w:rsidR="00130059">
        <w:rPr>
          <w:rFonts w:ascii="Arial" w:hAnsi="Arial" w:cs="Arial"/>
        </w:rPr>
        <w:t xml:space="preserve"> tabela</w:t>
      </w:r>
      <w:r w:rsidRPr="001646EF">
        <w:rPr>
          <w:rFonts w:ascii="Arial" w:hAnsi="Arial" w:cs="Arial"/>
        </w:rPr>
        <w:t xml:space="preserve"> (</w:t>
      </w:r>
      <w:r w:rsidR="00130059">
        <w:rPr>
          <w:rFonts w:ascii="Arial" w:hAnsi="Arial" w:cs="Arial"/>
        </w:rPr>
        <w:t>b</w:t>
      </w:r>
      <w:r w:rsidRPr="001646EF">
        <w:rPr>
          <w:rFonts w:ascii="Arial" w:hAnsi="Arial" w:cs="Arial"/>
        </w:rPr>
        <w:t>r. 3).</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6.6 </w:t>
      </w:r>
      <w:r w:rsidR="00130059">
        <w:rPr>
          <w:rFonts w:ascii="Arial" w:hAnsi="Arial" w:cs="Arial"/>
        </w:rPr>
        <w:t>Aktivnosti u okviru ov</w:t>
      </w:r>
      <w:r w:rsidR="0034744B">
        <w:rPr>
          <w:rFonts w:ascii="Arial" w:hAnsi="Arial" w:cs="Arial"/>
        </w:rPr>
        <w:t>og</w:t>
      </w:r>
      <w:r w:rsidR="00130059">
        <w:rPr>
          <w:rFonts w:ascii="Arial" w:hAnsi="Arial" w:cs="Arial"/>
        </w:rPr>
        <w:t xml:space="preserve"> sistem</w:t>
      </w:r>
      <w:r w:rsidR="0034744B">
        <w:rPr>
          <w:rFonts w:ascii="Arial" w:hAnsi="Arial" w:cs="Arial"/>
        </w:rPr>
        <w:t>a</w:t>
      </w:r>
      <w:r w:rsidR="00130059">
        <w:rPr>
          <w:rFonts w:ascii="Arial" w:hAnsi="Arial" w:cs="Arial"/>
        </w:rPr>
        <w:t xml:space="preserve"> su povezane samo sa jednim glavnim </w:t>
      </w:r>
      <w:r w:rsidR="0034744B">
        <w:rPr>
          <w:rFonts w:ascii="Arial" w:hAnsi="Arial" w:cs="Arial"/>
        </w:rPr>
        <w:t>bankovnim računom</w:t>
      </w:r>
      <w:r w:rsidR="00130059">
        <w:rPr>
          <w:rFonts w:ascii="Arial" w:hAnsi="Arial" w:cs="Arial"/>
        </w:rPr>
        <w:t>. Sva primanja novca na bankovn</w:t>
      </w:r>
      <w:r w:rsidR="0034744B">
        <w:rPr>
          <w:rFonts w:ascii="Arial" w:hAnsi="Arial" w:cs="Arial"/>
        </w:rPr>
        <w:t>om</w:t>
      </w:r>
      <w:r w:rsidR="00130059">
        <w:rPr>
          <w:rFonts w:ascii="Arial" w:hAnsi="Arial" w:cs="Arial"/>
        </w:rPr>
        <w:t xml:space="preserve"> račun</w:t>
      </w:r>
      <w:r w:rsidR="0034744B">
        <w:rPr>
          <w:rFonts w:ascii="Arial" w:hAnsi="Arial" w:cs="Arial"/>
        </w:rPr>
        <w:t>u</w:t>
      </w:r>
      <w:r w:rsidR="00130059">
        <w:rPr>
          <w:rFonts w:ascii="Arial" w:hAnsi="Arial" w:cs="Arial"/>
        </w:rPr>
        <w:t xml:space="preserve"> i povlačenje Petty Cash-a (sitnog novca), ili plaćanje čekom/debitnom karticom moraju da se registruju na bankovnom računu  tabela </w:t>
      </w:r>
      <w:r w:rsidRPr="001646EF">
        <w:rPr>
          <w:rFonts w:ascii="Arial" w:hAnsi="Arial" w:cs="Arial"/>
        </w:rPr>
        <w:t>(</w:t>
      </w:r>
      <w:r w:rsidR="00130059">
        <w:rPr>
          <w:rFonts w:ascii="Arial" w:hAnsi="Arial" w:cs="Arial"/>
        </w:rPr>
        <w:t>b</w:t>
      </w:r>
      <w:r w:rsidRPr="001646EF">
        <w:rPr>
          <w:rFonts w:ascii="Arial" w:hAnsi="Arial" w:cs="Arial"/>
        </w:rPr>
        <w:t xml:space="preserve">r. 1). </w:t>
      </w:r>
    </w:p>
    <w:p w:rsidR="002026D4" w:rsidRPr="001646EF" w:rsidRDefault="00130059" w:rsidP="009526A5">
      <w:pPr>
        <w:spacing w:after="0" w:line="240" w:lineRule="auto"/>
        <w:ind w:right="115"/>
        <w:jc w:val="both"/>
        <w:rPr>
          <w:rFonts w:ascii="Arial" w:hAnsi="Arial" w:cs="Arial"/>
          <w:highlight w:val="yellow"/>
        </w:rPr>
      </w:pPr>
      <w:r>
        <w:rPr>
          <w:rFonts w:ascii="Arial" w:hAnsi="Arial" w:cs="Arial"/>
          <w:highlight w:val="yellow"/>
        </w:rPr>
        <w:t xml:space="preserve"> </w:t>
      </w:r>
    </w:p>
    <w:p w:rsidR="002026D4" w:rsidRPr="001646EF" w:rsidRDefault="00130059" w:rsidP="009526A5">
      <w:pPr>
        <w:spacing w:after="0" w:line="240" w:lineRule="auto"/>
        <w:ind w:right="115"/>
        <w:jc w:val="both"/>
        <w:rPr>
          <w:rFonts w:ascii="Arial" w:hAnsi="Arial" w:cs="Arial"/>
          <w:b/>
          <w:i/>
          <w:highlight w:val="yellow"/>
        </w:rPr>
      </w:pPr>
      <w:r>
        <w:rPr>
          <w:rFonts w:ascii="Arial" w:hAnsi="Arial" w:cs="Arial"/>
          <w:b/>
          <w:i/>
        </w:rPr>
        <w:t>BANKOVNI RAČUN</w:t>
      </w:r>
    </w:p>
    <w:p w:rsidR="00294678" w:rsidRDefault="00294678" w:rsidP="009526A5">
      <w:pPr>
        <w:spacing w:after="0" w:line="240" w:lineRule="auto"/>
        <w:ind w:right="113"/>
        <w:jc w:val="both"/>
        <w:rPr>
          <w:rFonts w:ascii="Arial" w:hAnsi="Arial" w:cs="Arial"/>
        </w:rPr>
      </w:pPr>
    </w:p>
    <w:p w:rsidR="002026D4" w:rsidRPr="001646EF" w:rsidRDefault="002026D4" w:rsidP="009526A5">
      <w:pPr>
        <w:spacing w:after="0" w:line="240" w:lineRule="auto"/>
        <w:ind w:right="113"/>
        <w:jc w:val="both"/>
        <w:rPr>
          <w:rFonts w:ascii="Arial" w:hAnsi="Arial" w:cs="Arial"/>
          <w:b/>
          <w:iCs/>
        </w:rPr>
      </w:pPr>
      <w:r w:rsidRPr="001646EF">
        <w:rPr>
          <w:rFonts w:ascii="Arial" w:hAnsi="Arial" w:cs="Arial"/>
        </w:rPr>
        <w:t xml:space="preserve">6.7 </w:t>
      </w:r>
      <w:r w:rsidR="00130059">
        <w:rPr>
          <w:rFonts w:ascii="Arial" w:hAnsi="Arial" w:cs="Arial"/>
        </w:rPr>
        <w:t xml:space="preserve">Ovo je tabela u kojoj su registrovani </w:t>
      </w:r>
      <w:r w:rsidR="00130059" w:rsidRPr="00750E7C">
        <w:rPr>
          <w:rFonts w:ascii="Arial" w:hAnsi="Arial" w:cs="Arial"/>
          <w:u w:val="single"/>
        </w:rPr>
        <w:t>svih</w:t>
      </w:r>
      <w:r w:rsidR="00130059">
        <w:rPr>
          <w:rFonts w:ascii="Arial" w:hAnsi="Arial" w:cs="Arial"/>
        </w:rPr>
        <w:t xml:space="preserve"> prijemi i plaćanja banke. Obračun se vrši automatski i na taj način će uvek</w:t>
      </w:r>
      <w:r w:rsidR="0034744B">
        <w:rPr>
          <w:rFonts w:ascii="Arial" w:hAnsi="Arial" w:cs="Arial"/>
        </w:rPr>
        <w:t xml:space="preserve"> postojati</w:t>
      </w:r>
      <w:r w:rsidR="00130059">
        <w:rPr>
          <w:rFonts w:ascii="Arial" w:hAnsi="Arial" w:cs="Arial"/>
        </w:rPr>
        <w:t xml:space="preserve"> ispravan mesečni b</w:t>
      </w:r>
      <w:r w:rsidR="0034744B">
        <w:rPr>
          <w:rFonts w:ascii="Arial" w:hAnsi="Arial" w:cs="Arial"/>
        </w:rPr>
        <w:t>i</w:t>
      </w:r>
      <w:r w:rsidR="00130059">
        <w:rPr>
          <w:rFonts w:ascii="Arial" w:hAnsi="Arial" w:cs="Arial"/>
        </w:rPr>
        <w:t xml:space="preserve">lans. </w:t>
      </w:r>
    </w:p>
    <w:p w:rsidR="002026D4" w:rsidRPr="001646EF" w:rsidRDefault="002026D4" w:rsidP="009526A5">
      <w:pPr>
        <w:spacing w:after="0" w:line="240" w:lineRule="auto"/>
        <w:ind w:right="113"/>
        <w:jc w:val="both"/>
        <w:rPr>
          <w:rFonts w:ascii="Arial" w:hAnsi="Arial" w:cs="Arial"/>
          <w:highlight w:val="yellow"/>
        </w:rPr>
      </w:pPr>
    </w:p>
    <w:p w:rsidR="002026D4" w:rsidRPr="001646EF" w:rsidRDefault="002026D4" w:rsidP="009526A5">
      <w:pPr>
        <w:spacing w:after="0" w:line="240" w:lineRule="auto"/>
        <w:ind w:right="113"/>
        <w:jc w:val="both"/>
        <w:outlineLvl w:val="0"/>
        <w:rPr>
          <w:rFonts w:ascii="Arial" w:hAnsi="Arial" w:cs="Arial"/>
          <w:highlight w:val="yellow"/>
        </w:rPr>
      </w:pPr>
    </w:p>
    <w:p w:rsidR="002026D4" w:rsidRPr="001646EF" w:rsidRDefault="002026D4" w:rsidP="009526A5">
      <w:pPr>
        <w:numPr>
          <w:ilvl w:val="0"/>
          <w:numId w:val="12"/>
        </w:numPr>
        <w:spacing w:after="0" w:line="240" w:lineRule="auto"/>
        <w:rPr>
          <w:rFonts w:ascii="Arial" w:hAnsi="Arial" w:cs="Arial"/>
        </w:rPr>
      </w:pPr>
      <w:r w:rsidRPr="001646EF">
        <w:rPr>
          <w:rFonts w:ascii="Arial" w:hAnsi="Arial" w:cs="Arial"/>
          <w:b/>
        </w:rPr>
        <w:t xml:space="preserve">Tabela A’ – </w:t>
      </w:r>
      <w:r w:rsidR="00130059">
        <w:rPr>
          <w:rFonts w:ascii="Arial" w:hAnsi="Arial" w:cs="Arial"/>
          <w:b/>
        </w:rPr>
        <w:t>Detalji banke</w:t>
      </w:r>
      <w:r w:rsidRPr="001646EF">
        <w:rPr>
          <w:rFonts w:ascii="Arial" w:hAnsi="Arial" w:cs="Arial"/>
        </w:rPr>
        <w:t xml:space="preserve"> (</w:t>
      </w:r>
      <w:r w:rsidR="0034744B">
        <w:rPr>
          <w:rFonts w:ascii="Arial" w:hAnsi="Arial" w:cs="Arial"/>
        </w:rPr>
        <w:t>detalji o kon</w:t>
      </w:r>
      <w:r w:rsidR="008751D3">
        <w:rPr>
          <w:rFonts w:ascii="Arial" w:hAnsi="Arial" w:cs="Arial"/>
        </w:rPr>
        <w:t>t</w:t>
      </w:r>
      <w:r w:rsidR="0034744B">
        <w:rPr>
          <w:rFonts w:ascii="Arial" w:hAnsi="Arial" w:cs="Arial"/>
        </w:rPr>
        <w:t>aktu banke</w:t>
      </w:r>
      <w:r w:rsidRPr="001646EF">
        <w:rPr>
          <w:rFonts w:ascii="Arial" w:hAnsi="Arial" w:cs="Arial"/>
        </w:rPr>
        <w:t>)</w:t>
      </w:r>
    </w:p>
    <w:p w:rsidR="002026D4" w:rsidRPr="001646EF" w:rsidRDefault="002026D4" w:rsidP="009526A5">
      <w:pPr>
        <w:numPr>
          <w:ilvl w:val="0"/>
          <w:numId w:val="12"/>
        </w:numPr>
        <w:spacing w:after="0" w:line="240" w:lineRule="auto"/>
        <w:rPr>
          <w:rFonts w:ascii="Arial" w:hAnsi="Arial" w:cs="Arial"/>
        </w:rPr>
      </w:pPr>
      <w:r w:rsidRPr="001646EF">
        <w:rPr>
          <w:rFonts w:ascii="Arial" w:hAnsi="Arial" w:cs="Arial"/>
          <w:b/>
        </w:rPr>
        <w:t>Tabela B’ – Pr</w:t>
      </w:r>
      <w:r w:rsidR="00130059">
        <w:rPr>
          <w:rFonts w:ascii="Arial" w:hAnsi="Arial" w:cs="Arial"/>
          <w:b/>
        </w:rPr>
        <w:t>ijemi</w:t>
      </w:r>
      <w:r w:rsidRPr="001646EF">
        <w:rPr>
          <w:rFonts w:ascii="Arial" w:hAnsi="Arial" w:cs="Arial"/>
        </w:rPr>
        <w:t xml:space="preserve"> (</w:t>
      </w:r>
      <w:r w:rsidR="009B4031">
        <w:rPr>
          <w:rFonts w:ascii="Arial" w:hAnsi="Arial" w:cs="Arial"/>
        </w:rPr>
        <w:t>novca na bankovnom računu</w:t>
      </w:r>
      <w:r w:rsidRPr="001646EF">
        <w:rPr>
          <w:rFonts w:ascii="Arial" w:hAnsi="Arial" w:cs="Arial"/>
        </w:rPr>
        <w:t>)</w:t>
      </w:r>
    </w:p>
    <w:p w:rsidR="002026D4" w:rsidRPr="001646EF" w:rsidRDefault="002026D4" w:rsidP="009526A5">
      <w:pPr>
        <w:numPr>
          <w:ilvl w:val="0"/>
          <w:numId w:val="12"/>
        </w:numPr>
        <w:spacing w:after="0" w:line="240" w:lineRule="auto"/>
        <w:rPr>
          <w:rFonts w:ascii="Arial" w:hAnsi="Arial" w:cs="Arial"/>
        </w:rPr>
      </w:pPr>
      <w:r w:rsidRPr="001646EF">
        <w:rPr>
          <w:rFonts w:ascii="Arial" w:hAnsi="Arial" w:cs="Arial"/>
          <w:b/>
        </w:rPr>
        <w:t xml:space="preserve">Tabela C’- </w:t>
      </w:r>
      <w:r w:rsidR="00130059">
        <w:rPr>
          <w:rFonts w:ascii="Arial" w:hAnsi="Arial" w:cs="Arial"/>
          <w:b/>
        </w:rPr>
        <w:t>Isplate</w:t>
      </w:r>
      <w:r w:rsidRPr="001646EF">
        <w:rPr>
          <w:rFonts w:ascii="Arial" w:hAnsi="Arial" w:cs="Arial"/>
        </w:rPr>
        <w:t xml:space="preserve"> (</w:t>
      </w:r>
      <w:r w:rsidR="009B4031">
        <w:rPr>
          <w:rFonts w:ascii="Arial" w:hAnsi="Arial" w:cs="Arial"/>
        </w:rPr>
        <w:t xml:space="preserve">Isplate za </w:t>
      </w:r>
      <w:r w:rsidRPr="001646EF">
        <w:rPr>
          <w:rFonts w:ascii="Arial" w:hAnsi="Arial" w:cs="Arial"/>
        </w:rPr>
        <w:t xml:space="preserve">12 </w:t>
      </w:r>
      <w:r w:rsidR="009B4031">
        <w:rPr>
          <w:rFonts w:ascii="Arial" w:hAnsi="Arial" w:cs="Arial"/>
        </w:rPr>
        <w:t>meseci su</w:t>
      </w:r>
      <w:r w:rsidRPr="001646EF">
        <w:rPr>
          <w:rFonts w:ascii="Arial" w:hAnsi="Arial" w:cs="Arial"/>
        </w:rPr>
        <w:t xml:space="preserve"> C’ </w:t>
      </w:r>
      <w:r w:rsidR="009B4031">
        <w:rPr>
          <w:rFonts w:ascii="Arial" w:hAnsi="Arial" w:cs="Arial"/>
        </w:rPr>
        <w:t>do decembra</w:t>
      </w:r>
      <w:r w:rsidRPr="001646EF">
        <w:rPr>
          <w:rFonts w:ascii="Arial" w:hAnsi="Arial" w:cs="Arial"/>
        </w:rPr>
        <w:t xml:space="preserve"> C’).  </w:t>
      </w:r>
      <w:r w:rsidR="009B4031">
        <w:rPr>
          <w:rFonts w:ascii="Arial" w:hAnsi="Arial" w:cs="Arial"/>
        </w:rPr>
        <w:t>Registrujte datum i iznos</w:t>
      </w:r>
      <w:r w:rsidRPr="001646EF">
        <w:rPr>
          <w:rFonts w:ascii="Arial" w:hAnsi="Arial" w:cs="Arial"/>
        </w:rPr>
        <w:t xml:space="preserve">: </w:t>
      </w:r>
    </w:p>
    <w:p w:rsidR="002026D4" w:rsidRPr="001646EF" w:rsidRDefault="002026D4" w:rsidP="009526A5">
      <w:pPr>
        <w:numPr>
          <w:ilvl w:val="0"/>
          <w:numId w:val="34"/>
        </w:numPr>
        <w:spacing w:after="0" w:line="240" w:lineRule="auto"/>
        <w:rPr>
          <w:rFonts w:ascii="Arial" w:hAnsi="Arial" w:cs="Arial"/>
        </w:rPr>
      </w:pPr>
      <w:r w:rsidRPr="001646EF">
        <w:rPr>
          <w:rFonts w:ascii="Arial" w:hAnsi="Arial" w:cs="Arial"/>
        </w:rPr>
        <w:lastRenderedPageBreak/>
        <w:t>Petty cash-</w:t>
      </w:r>
      <w:r w:rsidR="009B4031">
        <w:rPr>
          <w:rFonts w:ascii="Arial" w:hAnsi="Arial" w:cs="Arial"/>
        </w:rPr>
        <w:t>a</w:t>
      </w:r>
      <w:r w:rsidRPr="001646EF">
        <w:rPr>
          <w:rFonts w:ascii="Arial" w:hAnsi="Arial" w:cs="Arial"/>
        </w:rPr>
        <w:t xml:space="preserve"> (</w:t>
      </w:r>
      <w:r w:rsidR="009B4031">
        <w:rPr>
          <w:rFonts w:ascii="Arial" w:hAnsi="Arial" w:cs="Arial"/>
        </w:rPr>
        <w:t>sitnog novca</w:t>
      </w:r>
      <w:r w:rsidRPr="001646EF">
        <w:rPr>
          <w:rFonts w:ascii="Arial" w:hAnsi="Arial" w:cs="Arial"/>
        </w:rPr>
        <w:t xml:space="preserve">) </w:t>
      </w:r>
      <w:r w:rsidR="009B4031">
        <w:rPr>
          <w:rFonts w:ascii="Arial" w:hAnsi="Arial" w:cs="Arial"/>
        </w:rPr>
        <w:t>podignutog iz banke</w:t>
      </w:r>
    </w:p>
    <w:p w:rsidR="002026D4" w:rsidRPr="001646EF" w:rsidRDefault="009B4031" w:rsidP="009526A5">
      <w:pPr>
        <w:numPr>
          <w:ilvl w:val="0"/>
          <w:numId w:val="34"/>
        </w:numPr>
        <w:spacing w:after="0" w:line="240" w:lineRule="auto"/>
        <w:rPr>
          <w:rFonts w:ascii="Arial" w:hAnsi="Arial" w:cs="Arial"/>
        </w:rPr>
      </w:pPr>
      <w:r>
        <w:rPr>
          <w:rFonts w:ascii="Arial" w:hAnsi="Arial" w:cs="Arial"/>
        </w:rPr>
        <w:t>Plaćanje sa debitnom karticom</w:t>
      </w:r>
    </w:p>
    <w:p w:rsidR="002026D4" w:rsidRPr="001646EF" w:rsidRDefault="009B4031" w:rsidP="009526A5">
      <w:pPr>
        <w:numPr>
          <w:ilvl w:val="0"/>
          <w:numId w:val="34"/>
        </w:numPr>
        <w:spacing w:after="0" w:line="240" w:lineRule="auto"/>
        <w:rPr>
          <w:rFonts w:ascii="Arial" w:hAnsi="Arial" w:cs="Arial"/>
        </w:rPr>
      </w:pPr>
      <w:r>
        <w:rPr>
          <w:rFonts w:ascii="Arial" w:hAnsi="Arial" w:cs="Arial"/>
        </w:rPr>
        <w:t>Plać</w:t>
      </w:r>
      <w:r w:rsidR="00606744">
        <w:rPr>
          <w:rFonts w:ascii="Arial" w:hAnsi="Arial" w:cs="Arial"/>
        </w:rPr>
        <w:t>a</w:t>
      </w:r>
      <w:r>
        <w:rPr>
          <w:rFonts w:ascii="Arial" w:hAnsi="Arial" w:cs="Arial"/>
        </w:rPr>
        <w:t>nje čekom</w:t>
      </w:r>
    </w:p>
    <w:p w:rsidR="002026D4" w:rsidRPr="001646EF" w:rsidRDefault="009B4031" w:rsidP="009526A5">
      <w:pPr>
        <w:numPr>
          <w:ilvl w:val="0"/>
          <w:numId w:val="34"/>
        </w:numPr>
        <w:spacing w:after="0" w:line="240" w:lineRule="auto"/>
        <w:rPr>
          <w:rFonts w:ascii="Arial" w:hAnsi="Arial" w:cs="Arial"/>
        </w:rPr>
      </w:pPr>
      <w:r>
        <w:rPr>
          <w:rFonts w:ascii="Arial" w:hAnsi="Arial" w:cs="Arial"/>
        </w:rPr>
        <w:t>Bankovni transfer</w:t>
      </w:r>
    </w:p>
    <w:p w:rsidR="002026D4" w:rsidRPr="001646EF" w:rsidRDefault="009B4031" w:rsidP="009526A5">
      <w:pPr>
        <w:numPr>
          <w:ilvl w:val="0"/>
          <w:numId w:val="34"/>
        </w:numPr>
        <w:spacing w:after="0" w:line="240" w:lineRule="auto"/>
        <w:rPr>
          <w:rFonts w:ascii="Arial" w:hAnsi="Arial" w:cs="Arial"/>
        </w:rPr>
      </w:pPr>
      <w:r>
        <w:rPr>
          <w:rFonts w:ascii="Arial" w:hAnsi="Arial" w:cs="Arial"/>
        </w:rPr>
        <w:t>Poravnanje na bankovnom računu</w:t>
      </w:r>
      <w:r w:rsidR="002026D4" w:rsidRPr="001646EF">
        <w:rPr>
          <w:rFonts w:ascii="Arial" w:hAnsi="Arial" w:cs="Arial"/>
        </w:rPr>
        <w:t xml:space="preserve"> (</w:t>
      </w:r>
      <w:r>
        <w:rPr>
          <w:rFonts w:ascii="Arial" w:hAnsi="Arial" w:cs="Arial"/>
        </w:rPr>
        <w:t>koristi se retko</w:t>
      </w:r>
      <w:r w:rsidR="002026D4" w:rsidRPr="001646EF">
        <w:rPr>
          <w:rFonts w:ascii="Arial" w:hAnsi="Arial" w:cs="Arial"/>
        </w:rPr>
        <w:t>)</w:t>
      </w:r>
    </w:p>
    <w:p w:rsidR="002026D4" w:rsidRPr="001646EF" w:rsidRDefault="002026D4" w:rsidP="009526A5">
      <w:pPr>
        <w:spacing w:after="0" w:line="240" w:lineRule="auto"/>
        <w:ind w:left="1440"/>
        <w:outlineLvl w:val="0"/>
        <w:rPr>
          <w:rFonts w:ascii="Times New Roman" w:hAnsi="Times New Roman"/>
          <w:sz w:val="24"/>
          <w:szCs w:val="24"/>
        </w:rPr>
      </w:pPr>
    </w:p>
    <w:p w:rsidR="002026D4" w:rsidRDefault="002026D4" w:rsidP="009526A5">
      <w:pPr>
        <w:spacing w:line="240" w:lineRule="auto"/>
        <w:ind w:right="113"/>
        <w:jc w:val="both"/>
        <w:rPr>
          <w:rFonts w:ascii="Arial" w:hAnsi="Arial" w:cs="Arial"/>
        </w:rPr>
      </w:pPr>
      <w:r w:rsidRPr="001646EF">
        <w:rPr>
          <w:rFonts w:ascii="Arial" w:hAnsi="Arial" w:cs="Arial"/>
        </w:rPr>
        <w:t xml:space="preserve">6.8 </w:t>
      </w:r>
      <w:r w:rsidR="009B4031">
        <w:rPr>
          <w:rFonts w:ascii="Arial" w:hAnsi="Arial" w:cs="Arial"/>
        </w:rPr>
        <w:t xml:space="preserve">Vrlo retko može postojati </w:t>
      </w:r>
      <w:r w:rsidR="009264B7">
        <w:rPr>
          <w:rFonts w:ascii="Arial" w:hAnsi="Arial" w:cs="Arial"/>
        </w:rPr>
        <w:t xml:space="preserve">greška </w:t>
      </w:r>
      <w:r w:rsidR="00537310">
        <w:rPr>
          <w:rFonts w:ascii="Arial" w:hAnsi="Arial" w:cs="Arial"/>
        </w:rPr>
        <w:t xml:space="preserve">među podacima računa i izjave banke izdate od strane banke. U gotovo svim slučajevima će </w:t>
      </w:r>
      <w:r w:rsidR="009264B7">
        <w:rPr>
          <w:rFonts w:ascii="Arial" w:hAnsi="Arial" w:cs="Arial"/>
        </w:rPr>
        <w:t>postojati</w:t>
      </w:r>
      <w:r w:rsidR="00537310">
        <w:rPr>
          <w:rFonts w:ascii="Arial" w:hAnsi="Arial" w:cs="Arial"/>
        </w:rPr>
        <w:t xml:space="preserve"> zbog jednostavne štamparske greške. Ispravljanje takve greške može utrošiti više vremena zbog promene </w:t>
      </w:r>
      <w:r w:rsidR="00A06CE9">
        <w:rPr>
          <w:rFonts w:ascii="Arial" w:hAnsi="Arial" w:cs="Arial"/>
        </w:rPr>
        <w:t>velikog broja zapisa na različitim računima. Bankovni račun se može jednostavno ispraviti dodavanjem ili oduzimanjem promene na koloni bankarskog poravnanja. Razlika se može registrovati bilo kao pozitivan ulaz</w:t>
      </w:r>
      <w:r w:rsidRPr="001646EF">
        <w:rPr>
          <w:rFonts w:ascii="Arial" w:hAnsi="Arial" w:cs="Arial"/>
        </w:rPr>
        <w:t xml:space="preserve"> (+) </w:t>
      </w:r>
      <w:r w:rsidR="00A06CE9">
        <w:rPr>
          <w:rFonts w:ascii="Arial" w:hAnsi="Arial" w:cs="Arial"/>
        </w:rPr>
        <w:t xml:space="preserve">ili negatvan  ulaz </w:t>
      </w:r>
      <w:r w:rsidRPr="001646EF">
        <w:rPr>
          <w:rFonts w:ascii="Arial" w:hAnsi="Arial" w:cs="Arial"/>
        </w:rPr>
        <w:t xml:space="preserve">(-). </w:t>
      </w:r>
      <w:r w:rsidR="00A06CE9">
        <w:rPr>
          <w:rFonts w:ascii="Arial" w:hAnsi="Arial" w:cs="Arial"/>
        </w:rPr>
        <w:t xml:space="preserve">Tamo gde bude otkriveno da greška izaziva probleme, na posebnom računu, onda </w:t>
      </w:r>
      <w:r w:rsidR="009264B7">
        <w:rPr>
          <w:rFonts w:ascii="Arial" w:hAnsi="Arial" w:cs="Arial"/>
        </w:rPr>
        <w:t>s</w:t>
      </w:r>
      <w:r w:rsidR="00A06CE9">
        <w:rPr>
          <w:rFonts w:ascii="Arial" w:hAnsi="Arial" w:cs="Arial"/>
        </w:rPr>
        <w:t xml:space="preserve">e pozitivan </w:t>
      </w:r>
      <w:r w:rsidR="00E44615">
        <w:rPr>
          <w:rFonts w:ascii="Arial" w:hAnsi="Arial" w:cs="Arial"/>
        </w:rPr>
        <w:t xml:space="preserve">ili </w:t>
      </w:r>
      <w:r w:rsidRPr="001646EF">
        <w:rPr>
          <w:rFonts w:ascii="Arial" w:hAnsi="Arial" w:cs="Arial"/>
        </w:rPr>
        <w:t>(+)</w:t>
      </w:r>
      <w:r w:rsidR="00A06CE9">
        <w:rPr>
          <w:rFonts w:ascii="Arial" w:hAnsi="Arial" w:cs="Arial"/>
        </w:rPr>
        <w:t>negativan</w:t>
      </w:r>
      <w:r w:rsidRPr="001646EF">
        <w:rPr>
          <w:rFonts w:ascii="Arial" w:hAnsi="Arial" w:cs="Arial"/>
        </w:rPr>
        <w:t xml:space="preserve"> (-)</w:t>
      </w:r>
      <w:r w:rsidR="00E44615">
        <w:rPr>
          <w:rFonts w:ascii="Arial" w:hAnsi="Arial" w:cs="Arial"/>
        </w:rPr>
        <w:t xml:space="preserve"> ulaz</w:t>
      </w:r>
      <w:r w:rsidR="00E44615" w:rsidRPr="001646EF">
        <w:rPr>
          <w:rFonts w:ascii="Arial" w:hAnsi="Arial" w:cs="Arial"/>
        </w:rPr>
        <w:t xml:space="preserve"> </w:t>
      </w:r>
      <w:r w:rsidR="00A06CE9">
        <w:rPr>
          <w:rFonts w:ascii="Arial" w:hAnsi="Arial" w:cs="Arial"/>
        </w:rPr>
        <w:t xml:space="preserve">takođe vrši </w:t>
      </w:r>
      <w:r w:rsidRPr="001646EF">
        <w:rPr>
          <w:rFonts w:ascii="Arial" w:hAnsi="Arial" w:cs="Arial"/>
        </w:rPr>
        <w:t>(</w:t>
      </w:r>
      <w:r w:rsidR="00A06CE9">
        <w:rPr>
          <w:rFonts w:ascii="Arial" w:hAnsi="Arial" w:cs="Arial"/>
        </w:rPr>
        <w:t>sa malom napomenom</w:t>
      </w:r>
      <w:r w:rsidRPr="001646EF">
        <w:rPr>
          <w:rFonts w:ascii="Arial" w:hAnsi="Arial" w:cs="Arial"/>
        </w:rPr>
        <w:t xml:space="preserve">) </w:t>
      </w:r>
      <w:r w:rsidR="00A06CE9">
        <w:rPr>
          <w:rFonts w:ascii="Arial" w:hAnsi="Arial" w:cs="Arial"/>
        </w:rPr>
        <w:t>za ukupno podešavanje</w:t>
      </w:r>
      <w:r w:rsidRPr="001646EF">
        <w:rPr>
          <w:rFonts w:ascii="Arial" w:hAnsi="Arial" w:cs="Arial"/>
        </w:rPr>
        <w:t xml:space="preserve">. </w:t>
      </w:r>
    </w:p>
    <w:p w:rsidR="00750E7C" w:rsidRPr="001646EF" w:rsidRDefault="00750E7C" w:rsidP="009526A5">
      <w:pPr>
        <w:spacing w:line="240" w:lineRule="auto"/>
        <w:ind w:right="113"/>
        <w:jc w:val="both"/>
        <w:rPr>
          <w:rFonts w:ascii="Arial" w:hAnsi="Arial" w:cs="Arial"/>
        </w:rPr>
      </w:pPr>
    </w:p>
    <w:p w:rsidR="002026D4" w:rsidRPr="001646EF" w:rsidRDefault="009A57F2" w:rsidP="009526A5">
      <w:pPr>
        <w:spacing w:after="0" w:line="240" w:lineRule="auto"/>
        <w:ind w:right="113"/>
        <w:jc w:val="both"/>
        <w:rPr>
          <w:rFonts w:ascii="Arial" w:hAnsi="Arial" w:cs="Arial"/>
          <w:b/>
          <w:i/>
        </w:rPr>
      </w:pPr>
      <w:r>
        <w:rPr>
          <w:rFonts w:ascii="Arial" w:hAnsi="Arial" w:cs="Arial"/>
          <w:b/>
          <w:i/>
        </w:rPr>
        <w:t>MONETARNA CIRKULACIJA</w:t>
      </w:r>
    </w:p>
    <w:p w:rsidR="00294678" w:rsidRDefault="00294678" w:rsidP="009526A5">
      <w:pPr>
        <w:spacing w:line="240" w:lineRule="auto"/>
        <w:ind w:right="113"/>
        <w:jc w:val="both"/>
        <w:rPr>
          <w:rFonts w:ascii="Arial" w:hAnsi="Arial" w:cs="Arial"/>
        </w:rPr>
      </w:pPr>
    </w:p>
    <w:p w:rsidR="002026D4" w:rsidRPr="001646EF" w:rsidRDefault="002026D4" w:rsidP="009526A5">
      <w:pPr>
        <w:spacing w:line="240" w:lineRule="auto"/>
        <w:ind w:right="113"/>
        <w:jc w:val="both"/>
        <w:rPr>
          <w:rFonts w:ascii="Arial" w:hAnsi="Arial" w:cs="Arial"/>
        </w:rPr>
      </w:pPr>
      <w:r w:rsidRPr="001646EF">
        <w:rPr>
          <w:rFonts w:ascii="Arial" w:hAnsi="Arial" w:cs="Arial"/>
        </w:rPr>
        <w:t xml:space="preserve">6.9 </w:t>
      </w:r>
      <w:r w:rsidR="009A57F2">
        <w:rPr>
          <w:rFonts w:ascii="Arial" w:hAnsi="Arial" w:cs="Arial"/>
        </w:rPr>
        <w:t>Sastoji se iz dva zapisa</w:t>
      </w:r>
      <w:r w:rsidRPr="001646EF">
        <w:rPr>
          <w:rFonts w:ascii="Arial" w:hAnsi="Arial" w:cs="Arial"/>
        </w:rPr>
        <w:t xml:space="preserve">: 2a) </w:t>
      </w:r>
      <w:r w:rsidR="00D74FE9">
        <w:rPr>
          <w:rFonts w:ascii="Arial" w:hAnsi="Arial" w:cs="Arial"/>
        </w:rPr>
        <w:t>Plaćanja</w:t>
      </w:r>
      <w:r w:rsidRPr="001646EF">
        <w:rPr>
          <w:rFonts w:ascii="Arial" w:hAnsi="Arial" w:cs="Arial"/>
        </w:rPr>
        <w:t xml:space="preserve"> Petty Cash-</w:t>
      </w:r>
      <w:r w:rsidR="00E44615">
        <w:rPr>
          <w:rFonts w:ascii="Arial" w:hAnsi="Arial" w:cs="Arial"/>
        </w:rPr>
        <w:t>a</w:t>
      </w:r>
      <w:r w:rsidR="009A57F2">
        <w:rPr>
          <w:rFonts w:ascii="Arial" w:hAnsi="Arial" w:cs="Arial"/>
        </w:rPr>
        <w:t xml:space="preserve"> </w:t>
      </w:r>
      <w:r w:rsidRPr="001646EF">
        <w:rPr>
          <w:rFonts w:ascii="Arial" w:hAnsi="Arial" w:cs="Arial"/>
        </w:rPr>
        <w:t>(</w:t>
      </w:r>
      <w:r w:rsidR="009A57F2">
        <w:rPr>
          <w:rFonts w:ascii="Arial" w:hAnsi="Arial" w:cs="Arial"/>
        </w:rPr>
        <w:t>sitnog novca</w:t>
      </w:r>
      <w:r w:rsidRPr="001646EF">
        <w:rPr>
          <w:rFonts w:ascii="Arial" w:hAnsi="Arial" w:cs="Arial"/>
        </w:rPr>
        <w:t xml:space="preserve">) </w:t>
      </w:r>
      <w:r w:rsidR="00D74FE9">
        <w:rPr>
          <w:rFonts w:ascii="Arial" w:hAnsi="Arial" w:cs="Arial"/>
        </w:rPr>
        <w:t>i</w:t>
      </w:r>
      <w:r w:rsidRPr="001646EF">
        <w:rPr>
          <w:rFonts w:ascii="Arial" w:hAnsi="Arial" w:cs="Arial"/>
        </w:rPr>
        <w:t xml:space="preserve"> 2b) </w:t>
      </w:r>
      <w:r w:rsidR="00D74FE9">
        <w:rPr>
          <w:rFonts w:ascii="Arial" w:hAnsi="Arial" w:cs="Arial"/>
        </w:rPr>
        <w:t>Bankarska plaćanja</w:t>
      </w:r>
    </w:p>
    <w:p w:rsidR="002026D4" w:rsidRPr="001646EF" w:rsidRDefault="002026D4" w:rsidP="009526A5">
      <w:pPr>
        <w:spacing w:line="240" w:lineRule="auto"/>
        <w:ind w:right="113"/>
        <w:jc w:val="both"/>
        <w:rPr>
          <w:rFonts w:ascii="Arial" w:hAnsi="Arial" w:cs="Arial"/>
          <w:b/>
        </w:rPr>
      </w:pPr>
      <w:r w:rsidRPr="001646EF">
        <w:rPr>
          <w:rFonts w:ascii="Arial" w:hAnsi="Arial" w:cs="Arial"/>
          <w:b/>
        </w:rPr>
        <w:t xml:space="preserve">2a) </w:t>
      </w:r>
      <w:r w:rsidR="00D74FE9">
        <w:rPr>
          <w:rFonts w:ascii="Arial" w:hAnsi="Arial" w:cs="Arial"/>
          <w:b/>
        </w:rPr>
        <w:t>Plaćanja</w:t>
      </w:r>
      <w:r w:rsidRPr="001646EF">
        <w:rPr>
          <w:rFonts w:ascii="Arial" w:hAnsi="Arial" w:cs="Arial"/>
          <w:b/>
        </w:rPr>
        <w:t xml:space="preserve"> Petty Cash-</w:t>
      </w:r>
      <w:r w:rsidR="00D74FE9">
        <w:rPr>
          <w:rFonts w:ascii="Arial" w:hAnsi="Arial" w:cs="Arial"/>
          <w:b/>
        </w:rPr>
        <w:t>a</w:t>
      </w:r>
      <w:r w:rsidRPr="001646EF">
        <w:rPr>
          <w:rFonts w:ascii="Arial" w:hAnsi="Arial" w:cs="Arial"/>
          <w:b/>
        </w:rPr>
        <w:t xml:space="preserve"> (</w:t>
      </w:r>
      <w:r w:rsidR="00D74FE9">
        <w:rPr>
          <w:rFonts w:ascii="Arial" w:hAnsi="Arial" w:cs="Arial"/>
          <w:b/>
        </w:rPr>
        <w:t>sitnog novca</w:t>
      </w:r>
      <w:r w:rsidRPr="001646EF">
        <w:rPr>
          <w:rFonts w:ascii="Arial" w:hAnsi="Arial" w:cs="Arial"/>
          <w:b/>
        </w:rPr>
        <w:t>)</w:t>
      </w:r>
    </w:p>
    <w:p w:rsidR="002026D4" w:rsidRPr="001646EF" w:rsidRDefault="00687A51" w:rsidP="009526A5">
      <w:pPr>
        <w:spacing w:line="240" w:lineRule="auto"/>
        <w:ind w:left="720" w:right="113"/>
        <w:jc w:val="both"/>
        <w:rPr>
          <w:rFonts w:ascii="Arial" w:hAnsi="Arial" w:cs="Arial"/>
          <w:b/>
        </w:rPr>
      </w:pPr>
      <w:r>
        <w:rPr>
          <w:rFonts w:ascii="Arial" w:hAnsi="Arial" w:cs="Arial"/>
        </w:rPr>
        <w:t xml:space="preserve">Postoji tabela u kojoj se registruju </w:t>
      </w:r>
      <w:r w:rsidRPr="00750E7C">
        <w:rPr>
          <w:rFonts w:ascii="Arial" w:hAnsi="Arial" w:cs="Arial"/>
          <w:u w:val="single"/>
        </w:rPr>
        <w:t xml:space="preserve">svi </w:t>
      </w:r>
      <w:r>
        <w:rPr>
          <w:rFonts w:ascii="Arial" w:hAnsi="Arial" w:cs="Arial"/>
        </w:rPr>
        <w:t xml:space="preserve">računi petty cash-a (sitnog novca) i računi plaćanja u gotovom novcu. </w:t>
      </w:r>
      <w:r w:rsidR="00B1479A">
        <w:rPr>
          <w:rFonts w:ascii="Arial" w:hAnsi="Arial" w:cs="Arial"/>
        </w:rPr>
        <w:t xml:space="preserve">Uvek ćete imati bilans gotovine pri ruci (na mesečnom, kvartalnom, šestomesečnom i godišnjem nivou). </w:t>
      </w:r>
      <w:r w:rsidR="002026D4" w:rsidRPr="001646EF">
        <w:rPr>
          <w:rFonts w:ascii="Arial" w:hAnsi="Arial" w:cs="Arial"/>
        </w:rPr>
        <w:t xml:space="preserve"> </w:t>
      </w:r>
    </w:p>
    <w:p w:rsidR="002026D4" w:rsidRPr="001646EF" w:rsidRDefault="002026D4" w:rsidP="009526A5">
      <w:pPr>
        <w:spacing w:after="0" w:line="240" w:lineRule="auto"/>
        <w:ind w:leftChars="567" w:left="1247" w:right="113"/>
        <w:jc w:val="both"/>
        <w:rPr>
          <w:rFonts w:ascii="Arial" w:hAnsi="Arial" w:cs="Arial"/>
          <w:b/>
          <w:highlight w:val="yellow"/>
          <w:u w:val="single"/>
        </w:rPr>
      </w:pPr>
    </w:p>
    <w:p w:rsidR="002026D4" w:rsidRPr="001646EF" w:rsidRDefault="002026D4" w:rsidP="009526A5">
      <w:pPr>
        <w:numPr>
          <w:ilvl w:val="0"/>
          <w:numId w:val="16"/>
        </w:numPr>
        <w:spacing w:after="0" w:line="240" w:lineRule="auto"/>
        <w:jc w:val="both"/>
        <w:rPr>
          <w:rFonts w:ascii="Arial" w:hAnsi="Arial" w:cs="Arial"/>
        </w:rPr>
      </w:pPr>
      <w:r w:rsidRPr="001646EF">
        <w:rPr>
          <w:rFonts w:ascii="Arial" w:hAnsi="Arial" w:cs="Arial"/>
          <w:b/>
        </w:rPr>
        <w:t>Petty Cash-</w:t>
      </w:r>
      <w:r w:rsidR="00214D82">
        <w:rPr>
          <w:rFonts w:ascii="Arial" w:hAnsi="Arial" w:cs="Arial"/>
          <w:b/>
        </w:rPr>
        <w:t>a</w:t>
      </w:r>
      <w:r w:rsidRPr="001646EF">
        <w:rPr>
          <w:rFonts w:ascii="Arial" w:hAnsi="Arial" w:cs="Arial"/>
          <w:b/>
        </w:rPr>
        <w:t xml:space="preserve"> (</w:t>
      </w:r>
      <w:r w:rsidR="00214D82">
        <w:rPr>
          <w:rFonts w:ascii="Arial" w:hAnsi="Arial" w:cs="Arial"/>
          <w:b/>
        </w:rPr>
        <w:t>povučen iz banke</w:t>
      </w:r>
      <w:r w:rsidRPr="001646EF">
        <w:rPr>
          <w:rFonts w:ascii="Arial" w:hAnsi="Arial" w:cs="Arial"/>
          <w:b/>
        </w:rPr>
        <w:t>) –</w:t>
      </w:r>
      <w:r w:rsidRPr="001646EF">
        <w:rPr>
          <w:rFonts w:ascii="Arial" w:hAnsi="Arial" w:cs="Arial"/>
        </w:rPr>
        <w:t xml:space="preserve"> </w:t>
      </w:r>
      <w:r w:rsidR="00214D82">
        <w:rPr>
          <w:rFonts w:ascii="Arial" w:hAnsi="Arial" w:cs="Arial"/>
        </w:rPr>
        <w:t>unesite datum rač</w:t>
      </w:r>
      <w:r w:rsidR="00E44615">
        <w:rPr>
          <w:rFonts w:ascii="Arial" w:hAnsi="Arial" w:cs="Arial"/>
        </w:rPr>
        <w:t>u</w:t>
      </w:r>
      <w:r w:rsidR="00214D82">
        <w:rPr>
          <w:rFonts w:ascii="Arial" w:hAnsi="Arial" w:cs="Arial"/>
        </w:rPr>
        <w:t>na i primljen iznos u posebnoj koloni za mesec.</w:t>
      </w:r>
    </w:p>
    <w:p w:rsidR="002026D4" w:rsidRPr="001646EF" w:rsidRDefault="00214D82" w:rsidP="009526A5">
      <w:pPr>
        <w:numPr>
          <w:ilvl w:val="0"/>
          <w:numId w:val="16"/>
        </w:numPr>
        <w:spacing w:after="0" w:line="240" w:lineRule="auto"/>
        <w:jc w:val="both"/>
        <w:rPr>
          <w:rFonts w:ascii="Arial" w:hAnsi="Arial" w:cs="Arial"/>
        </w:rPr>
      </w:pPr>
      <w:r>
        <w:rPr>
          <w:rFonts w:ascii="Arial" w:hAnsi="Arial" w:cs="Arial"/>
          <w:b/>
        </w:rPr>
        <w:t>Gotovinsk</w:t>
      </w:r>
      <w:r w:rsidR="009264B7">
        <w:rPr>
          <w:rFonts w:ascii="Arial" w:hAnsi="Arial" w:cs="Arial"/>
          <w:b/>
        </w:rPr>
        <w:t>a plaćanja</w:t>
      </w:r>
      <w:r w:rsidR="002026D4" w:rsidRPr="001646EF">
        <w:rPr>
          <w:rFonts w:ascii="Arial" w:hAnsi="Arial" w:cs="Arial"/>
          <w:b/>
        </w:rPr>
        <w:t xml:space="preserve"> (a</w:t>
      </w:r>
      <w:r>
        <w:rPr>
          <w:rFonts w:ascii="Arial" w:hAnsi="Arial" w:cs="Arial"/>
          <w:b/>
        </w:rPr>
        <w:t>ktueln</w:t>
      </w:r>
      <w:r w:rsidR="009264B7">
        <w:rPr>
          <w:rFonts w:ascii="Arial" w:hAnsi="Arial" w:cs="Arial"/>
          <w:b/>
        </w:rPr>
        <w:t>a</w:t>
      </w:r>
      <w:r w:rsidR="002026D4" w:rsidRPr="001646EF">
        <w:rPr>
          <w:rFonts w:ascii="Arial" w:hAnsi="Arial" w:cs="Arial"/>
          <w:b/>
        </w:rPr>
        <w:t>)</w:t>
      </w:r>
      <w:r w:rsidR="002026D4" w:rsidRPr="001646EF">
        <w:rPr>
          <w:rFonts w:ascii="Arial" w:hAnsi="Arial" w:cs="Arial"/>
        </w:rPr>
        <w:t xml:space="preserve"> </w:t>
      </w:r>
      <w:r>
        <w:rPr>
          <w:rFonts w:ascii="Arial" w:hAnsi="Arial" w:cs="Arial"/>
        </w:rPr>
        <w:t xml:space="preserve"> </w:t>
      </w:r>
      <w:r w:rsidR="002026D4" w:rsidRPr="001646EF">
        <w:rPr>
          <w:rFonts w:ascii="Arial" w:hAnsi="Arial" w:cs="Arial"/>
        </w:rPr>
        <w:t xml:space="preserve">– </w:t>
      </w:r>
      <w:r w:rsidR="001F3568">
        <w:rPr>
          <w:rFonts w:ascii="Arial" w:hAnsi="Arial" w:cs="Arial"/>
        </w:rPr>
        <w:t>registruj</w:t>
      </w:r>
      <w:r w:rsidR="009264B7">
        <w:rPr>
          <w:rFonts w:ascii="Arial" w:hAnsi="Arial" w:cs="Arial"/>
        </w:rPr>
        <w:t>te</w:t>
      </w:r>
      <w:r w:rsidR="001F3568">
        <w:rPr>
          <w:rFonts w:ascii="Arial" w:hAnsi="Arial" w:cs="Arial"/>
        </w:rPr>
        <w:t xml:space="preserve"> sve račune, </w:t>
      </w:r>
      <w:r w:rsidR="009264B7" w:rsidRPr="00750E7C">
        <w:rPr>
          <w:rFonts w:ascii="Arial" w:hAnsi="Arial" w:cs="Arial"/>
          <w:i/>
        </w:rPr>
        <w:t>zaredom</w:t>
      </w:r>
      <w:r w:rsidR="001F3568" w:rsidRPr="00750E7C">
        <w:rPr>
          <w:rFonts w:ascii="Arial" w:hAnsi="Arial" w:cs="Arial"/>
        </w:rPr>
        <w:t>,</w:t>
      </w:r>
      <w:r w:rsidR="001F3568">
        <w:rPr>
          <w:rFonts w:ascii="Arial" w:hAnsi="Arial" w:cs="Arial"/>
        </w:rPr>
        <w:t xml:space="preserve"> počev od br. 0001 i navedite ime dobavljača, dok će se iznos plaćenog računa registrovati u posebnom mesecu (u koloni) k</w:t>
      </w:r>
      <w:r w:rsidR="00854A4E">
        <w:rPr>
          <w:rFonts w:ascii="Arial" w:hAnsi="Arial" w:cs="Arial"/>
        </w:rPr>
        <w:t>a</w:t>
      </w:r>
      <w:r w:rsidR="001F3568">
        <w:rPr>
          <w:rFonts w:ascii="Arial" w:hAnsi="Arial" w:cs="Arial"/>
        </w:rPr>
        <w:t>da je izvršena uplata.</w:t>
      </w:r>
    </w:p>
    <w:p w:rsidR="002026D4" w:rsidRPr="001646EF" w:rsidRDefault="002026D4" w:rsidP="009526A5">
      <w:pPr>
        <w:spacing w:after="0" w:line="240" w:lineRule="auto"/>
        <w:ind w:left="1800" w:right="113"/>
        <w:jc w:val="both"/>
        <w:rPr>
          <w:rFonts w:ascii="Arial" w:hAnsi="Arial" w:cs="Arial"/>
          <w:highlight w:val="yellow"/>
        </w:rPr>
      </w:pPr>
    </w:p>
    <w:p w:rsidR="002026D4" w:rsidRDefault="002026D4" w:rsidP="009526A5">
      <w:pPr>
        <w:spacing w:after="0" w:line="240" w:lineRule="auto"/>
        <w:ind w:right="113"/>
        <w:jc w:val="both"/>
        <w:rPr>
          <w:rFonts w:ascii="Arial" w:hAnsi="Arial" w:cs="Arial"/>
          <w:b/>
        </w:rPr>
      </w:pPr>
      <w:r w:rsidRPr="001646EF">
        <w:rPr>
          <w:rFonts w:ascii="Arial" w:hAnsi="Arial" w:cs="Arial"/>
          <w:b/>
        </w:rPr>
        <w:t xml:space="preserve">2b) </w:t>
      </w:r>
      <w:r w:rsidR="001F3568">
        <w:rPr>
          <w:rFonts w:ascii="Arial" w:hAnsi="Arial" w:cs="Arial"/>
          <w:b/>
        </w:rPr>
        <w:t>Plaćanj</w:t>
      </w:r>
      <w:r w:rsidR="009264B7">
        <w:rPr>
          <w:rFonts w:ascii="Arial" w:hAnsi="Arial" w:cs="Arial"/>
          <w:b/>
        </w:rPr>
        <w:t xml:space="preserve">a </w:t>
      </w:r>
      <w:r w:rsidR="001F3568">
        <w:rPr>
          <w:rFonts w:ascii="Arial" w:hAnsi="Arial" w:cs="Arial"/>
          <w:b/>
        </w:rPr>
        <w:t>preko banke</w:t>
      </w:r>
    </w:p>
    <w:p w:rsidR="009264B7" w:rsidRPr="001646EF" w:rsidRDefault="009264B7" w:rsidP="009526A5">
      <w:pPr>
        <w:spacing w:after="0" w:line="240" w:lineRule="auto"/>
        <w:ind w:right="113"/>
        <w:jc w:val="both"/>
        <w:rPr>
          <w:rFonts w:ascii="Arial" w:hAnsi="Arial" w:cs="Arial"/>
          <w:b/>
          <w:highlight w:val="yellow"/>
        </w:rPr>
      </w:pPr>
    </w:p>
    <w:p w:rsidR="002026D4" w:rsidRPr="001646EF" w:rsidRDefault="001F3568" w:rsidP="009526A5">
      <w:pPr>
        <w:spacing w:after="0" w:line="240" w:lineRule="auto"/>
        <w:ind w:left="720" w:right="113"/>
        <w:jc w:val="both"/>
        <w:rPr>
          <w:rFonts w:ascii="Arial" w:hAnsi="Arial" w:cs="Arial"/>
        </w:rPr>
      </w:pPr>
      <w:r>
        <w:rPr>
          <w:rFonts w:ascii="Arial" w:hAnsi="Arial" w:cs="Arial"/>
        </w:rPr>
        <w:t xml:space="preserve">Postoji tabela u kojoj se registruju </w:t>
      </w:r>
      <w:r w:rsidR="00E2355C" w:rsidRPr="00750E7C">
        <w:rPr>
          <w:rFonts w:ascii="Arial" w:hAnsi="Arial" w:cs="Arial"/>
          <w:u w:val="single"/>
        </w:rPr>
        <w:t>sva</w:t>
      </w:r>
      <w:r w:rsidR="00E2355C">
        <w:rPr>
          <w:rFonts w:ascii="Arial" w:hAnsi="Arial" w:cs="Arial"/>
        </w:rPr>
        <w:t xml:space="preserve"> plaćanja sa debitnom karticom/čekom/bank</w:t>
      </w:r>
      <w:r w:rsidR="001573D7">
        <w:rPr>
          <w:rFonts w:ascii="Arial" w:hAnsi="Arial" w:cs="Arial"/>
        </w:rPr>
        <w:t>ovn</w:t>
      </w:r>
      <w:r w:rsidR="00E2355C">
        <w:rPr>
          <w:rFonts w:ascii="Arial" w:hAnsi="Arial" w:cs="Arial"/>
        </w:rPr>
        <w:t>im transferom. Uvek ćete imati b</w:t>
      </w:r>
      <w:r w:rsidR="009264B7">
        <w:rPr>
          <w:rFonts w:ascii="Arial" w:hAnsi="Arial" w:cs="Arial"/>
        </w:rPr>
        <w:t>ilans</w:t>
      </w:r>
      <w:r w:rsidR="00E2355C">
        <w:rPr>
          <w:rFonts w:ascii="Arial" w:hAnsi="Arial" w:cs="Arial"/>
        </w:rPr>
        <w:t xml:space="preserve"> plaćanja p</w:t>
      </w:r>
      <w:r w:rsidR="009264B7">
        <w:rPr>
          <w:rFonts w:ascii="Arial" w:hAnsi="Arial" w:cs="Arial"/>
        </w:rPr>
        <w:t>u</w:t>
      </w:r>
      <w:r w:rsidR="00E2355C">
        <w:rPr>
          <w:rFonts w:ascii="Arial" w:hAnsi="Arial" w:cs="Arial"/>
        </w:rPr>
        <w:t>tem bankovnog transfera (na mesečnom, kvartalnom, šestomesečnom i godišnjem nivou</w:t>
      </w:r>
      <w:r w:rsidR="002026D4" w:rsidRPr="001646EF">
        <w:rPr>
          <w:rFonts w:ascii="Arial" w:hAnsi="Arial" w:cs="Arial"/>
        </w:rPr>
        <w:t xml:space="preserve">). </w:t>
      </w:r>
    </w:p>
    <w:p w:rsidR="002026D4" w:rsidRPr="001646EF" w:rsidRDefault="002026D4" w:rsidP="009526A5">
      <w:pPr>
        <w:spacing w:after="0" w:line="240" w:lineRule="auto"/>
        <w:ind w:left="720" w:right="113"/>
        <w:jc w:val="both"/>
        <w:rPr>
          <w:rFonts w:ascii="Arial" w:hAnsi="Arial" w:cs="Arial"/>
        </w:rPr>
      </w:pPr>
    </w:p>
    <w:p w:rsidR="002026D4" w:rsidRDefault="00E2355C" w:rsidP="009526A5">
      <w:pPr>
        <w:pStyle w:val="ListParagraph"/>
        <w:numPr>
          <w:ilvl w:val="0"/>
          <w:numId w:val="28"/>
        </w:numPr>
        <w:spacing w:line="240" w:lineRule="auto"/>
        <w:ind w:right="113"/>
        <w:rPr>
          <w:rFonts w:ascii="Arial" w:hAnsi="Arial" w:cs="Arial"/>
        </w:rPr>
      </w:pPr>
      <w:r>
        <w:rPr>
          <w:rFonts w:ascii="Arial" w:hAnsi="Arial" w:cs="Arial"/>
          <w:b/>
        </w:rPr>
        <w:t>Plaćanje debitnom karticom/čekom/bankovnim transferom</w:t>
      </w:r>
      <w:r w:rsidR="002026D4" w:rsidRPr="001646EF">
        <w:rPr>
          <w:rFonts w:ascii="Arial" w:hAnsi="Arial" w:cs="Arial"/>
          <w:b/>
        </w:rPr>
        <w:t xml:space="preserve"> </w:t>
      </w:r>
      <w:r w:rsidR="002026D4" w:rsidRPr="001646EF">
        <w:rPr>
          <w:rFonts w:ascii="Arial" w:hAnsi="Arial" w:cs="Arial"/>
        </w:rPr>
        <w:t xml:space="preserve">– </w:t>
      </w:r>
      <w:r>
        <w:rPr>
          <w:rFonts w:ascii="Arial" w:hAnsi="Arial" w:cs="Arial"/>
        </w:rPr>
        <w:t xml:space="preserve">registrujte sve račune, </w:t>
      </w:r>
      <w:r w:rsidR="009264B7" w:rsidRPr="00750E7C">
        <w:rPr>
          <w:rFonts w:ascii="Arial" w:hAnsi="Arial" w:cs="Arial"/>
          <w:i/>
        </w:rPr>
        <w:t>zaredom</w:t>
      </w:r>
      <w:r>
        <w:rPr>
          <w:rFonts w:ascii="Arial" w:hAnsi="Arial" w:cs="Arial"/>
        </w:rPr>
        <w:t xml:space="preserve">, nastavljajući od poslednjeg broja koji se koristi za uplate u gotovom novcu i navedite ime dobavljača, dok </w:t>
      </w:r>
      <w:r w:rsidR="00854A4E">
        <w:rPr>
          <w:rFonts w:ascii="Arial" w:hAnsi="Arial" w:cs="Arial"/>
        </w:rPr>
        <w:t>će se iznos uplaćenog računa registrovati u posebnom mesecu (koloni) kada je izvršena uplata.</w:t>
      </w:r>
    </w:p>
    <w:p w:rsidR="00750E7C" w:rsidRPr="001646EF" w:rsidRDefault="00750E7C" w:rsidP="00750E7C">
      <w:pPr>
        <w:pStyle w:val="ListParagraph"/>
        <w:spacing w:line="240" w:lineRule="auto"/>
        <w:ind w:left="1080" w:right="113"/>
        <w:rPr>
          <w:rFonts w:ascii="Arial" w:hAnsi="Arial" w:cs="Arial"/>
        </w:rPr>
      </w:pPr>
    </w:p>
    <w:p w:rsidR="002026D4" w:rsidRPr="001646EF" w:rsidRDefault="002026D4" w:rsidP="002026D4">
      <w:pPr>
        <w:pStyle w:val="ListParagraph"/>
        <w:spacing w:after="0"/>
        <w:ind w:left="1080" w:right="113"/>
        <w:jc w:val="both"/>
        <w:rPr>
          <w:rFonts w:ascii="Arial" w:hAnsi="Arial" w:cs="Arial"/>
          <w:b/>
        </w:rPr>
      </w:pPr>
    </w:p>
    <w:p w:rsidR="00572092" w:rsidRPr="001646EF" w:rsidRDefault="00854A4E" w:rsidP="002026D4">
      <w:pPr>
        <w:ind w:right="113"/>
        <w:jc w:val="both"/>
        <w:rPr>
          <w:rFonts w:ascii="Arial" w:hAnsi="Arial" w:cs="Arial"/>
          <w:b/>
          <w:i/>
        </w:rPr>
      </w:pPr>
      <w:r>
        <w:rPr>
          <w:rFonts w:ascii="Arial" w:hAnsi="Arial" w:cs="Arial"/>
          <w:b/>
          <w:i/>
        </w:rPr>
        <w:t>Napomena</w:t>
      </w:r>
      <w:r w:rsidR="002026D4" w:rsidRPr="001646EF">
        <w:rPr>
          <w:rFonts w:ascii="Arial" w:hAnsi="Arial" w:cs="Arial"/>
          <w:b/>
          <w:i/>
        </w:rPr>
        <w:t xml:space="preserve">: </w:t>
      </w:r>
      <w:r>
        <w:rPr>
          <w:rFonts w:ascii="Arial" w:hAnsi="Arial" w:cs="Arial"/>
          <w:b/>
          <w:i/>
        </w:rPr>
        <w:t xml:space="preserve">Brojanje počinje od 0001 i nastavlja se sekvencijalnim brojanjem </w:t>
      </w:r>
      <w:r w:rsidR="00DD1A52" w:rsidRPr="00750E7C">
        <w:rPr>
          <w:rFonts w:ascii="Arial" w:hAnsi="Arial" w:cs="Arial"/>
          <w:b/>
          <w:i/>
          <w:u w:val="single"/>
        </w:rPr>
        <w:t>bez obzira</w:t>
      </w:r>
      <w:r w:rsidR="00DD1A52">
        <w:rPr>
          <w:rFonts w:ascii="Arial" w:hAnsi="Arial" w:cs="Arial"/>
          <w:b/>
          <w:i/>
        </w:rPr>
        <w:t xml:space="preserve"> da li</w:t>
      </w:r>
      <w:r>
        <w:rPr>
          <w:rFonts w:ascii="Arial" w:hAnsi="Arial" w:cs="Arial"/>
          <w:b/>
          <w:i/>
        </w:rPr>
        <w:t xml:space="preserve"> je navedeno u uplatama sa gotovim novcem ili bankovnim plaćanjima</w:t>
      </w:r>
    </w:p>
    <w:p w:rsidR="00750E7C" w:rsidRDefault="00750E7C" w:rsidP="002026D4">
      <w:pPr>
        <w:ind w:right="113"/>
        <w:jc w:val="both"/>
        <w:rPr>
          <w:rFonts w:ascii="Arial" w:hAnsi="Arial" w:cs="Arial"/>
        </w:rPr>
      </w:pPr>
    </w:p>
    <w:p w:rsidR="00750E7C" w:rsidRDefault="00750E7C" w:rsidP="002026D4">
      <w:pPr>
        <w:ind w:right="113"/>
        <w:jc w:val="both"/>
        <w:rPr>
          <w:rFonts w:ascii="Arial" w:hAnsi="Arial" w:cs="Arial"/>
        </w:rPr>
      </w:pPr>
    </w:p>
    <w:p w:rsidR="002026D4" w:rsidRPr="001646EF" w:rsidRDefault="00854A4E" w:rsidP="002026D4">
      <w:pPr>
        <w:ind w:right="113"/>
        <w:jc w:val="both"/>
        <w:rPr>
          <w:rFonts w:ascii="Arial" w:hAnsi="Arial" w:cs="Arial"/>
          <w:b/>
          <w:i/>
        </w:rPr>
      </w:pPr>
      <w:r>
        <w:rPr>
          <w:rFonts w:ascii="Arial" w:hAnsi="Arial" w:cs="Arial"/>
        </w:rPr>
        <w:lastRenderedPageBreak/>
        <w:t>Na primer</w:t>
      </w:r>
      <w:r w:rsidR="002026D4" w:rsidRPr="001646EF">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940"/>
      </w:tblGrid>
      <w:tr w:rsidR="002026D4" w:rsidRPr="001646EF" w:rsidTr="00226FED">
        <w:trPr>
          <w:trHeight w:val="100"/>
          <w:jc w:val="center"/>
        </w:trPr>
        <w:tc>
          <w:tcPr>
            <w:tcW w:w="3000" w:type="dxa"/>
          </w:tcPr>
          <w:p w:rsidR="002026D4" w:rsidRPr="001646EF" w:rsidRDefault="00854A4E" w:rsidP="00226FED">
            <w:pPr>
              <w:ind w:right="113"/>
              <w:jc w:val="center"/>
              <w:rPr>
                <w:rFonts w:ascii="Arial" w:hAnsi="Arial" w:cs="Arial"/>
              </w:rPr>
            </w:pPr>
            <w:r>
              <w:rPr>
                <w:rFonts w:ascii="Arial" w:hAnsi="Arial" w:cs="Arial"/>
              </w:rPr>
              <w:t>Plaćanj</w:t>
            </w:r>
            <w:r w:rsidR="00DB45E3">
              <w:rPr>
                <w:rFonts w:ascii="Arial" w:hAnsi="Arial" w:cs="Arial"/>
              </w:rPr>
              <w:t>a</w:t>
            </w:r>
            <w:r>
              <w:rPr>
                <w:rFonts w:ascii="Arial" w:hAnsi="Arial" w:cs="Arial"/>
              </w:rPr>
              <w:t xml:space="preserve"> u gotovini</w:t>
            </w:r>
          </w:p>
        </w:tc>
        <w:tc>
          <w:tcPr>
            <w:tcW w:w="2940" w:type="dxa"/>
          </w:tcPr>
          <w:p w:rsidR="002026D4" w:rsidRPr="001646EF" w:rsidRDefault="00584E76" w:rsidP="00226FED">
            <w:pPr>
              <w:ind w:right="113"/>
              <w:jc w:val="center"/>
              <w:rPr>
                <w:rFonts w:ascii="Arial" w:hAnsi="Arial" w:cs="Arial"/>
              </w:rPr>
            </w:pPr>
            <w:r>
              <w:rPr>
                <w:rFonts w:ascii="Arial" w:hAnsi="Arial" w:cs="Arial"/>
              </w:rPr>
              <w:t>Bankarska plaćanja</w:t>
            </w:r>
          </w:p>
        </w:tc>
      </w:tr>
      <w:tr w:rsidR="002026D4" w:rsidRPr="001646EF" w:rsidTr="00226FED">
        <w:trPr>
          <w:trHeight w:val="60"/>
          <w:jc w:val="center"/>
        </w:trPr>
        <w:tc>
          <w:tcPr>
            <w:tcW w:w="3000" w:type="dxa"/>
            <w:vAlign w:val="center"/>
          </w:tcPr>
          <w:p w:rsidR="002026D4" w:rsidRPr="001646EF" w:rsidRDefault="00AE3C80" w:rsidP="00226FED">
            <w:pPr>
              <w:spacing w:before="240"/>
              <w:ind w:right="113"/>
              <w:jc w:val="both"/>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14:anchorId="17EE93F5" wp14:editId="36AEDFA4">
                      <wp:simplePos x="0" y="0"/>
                      <wp:positionH relativeFrom="column">
                        <wp:posOffset>1471930</wp:posOffset>
                      </wp:positionH>
                      <wp:positionV relativeFrom="paragraph">
                        <wp:posOffset>211455</wp:posOffset>
                      </wp:positionV>
                      <wp:extent cx="1905" cy="487680"/>
                      <wp:effectExtent l="53340" t="11430" r="59055" b="1524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D69AA" id="AutoShape 110" o:spid="_x0000_s1026" type="#_x0000_t32" style="position:absolute;margin-left:115.9pt;margin-top:16.65pt;width:.15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8OAIAAGEEAAAOAAAAZHJzL2Uyb0RvYy54bWysVM2O2yAQvlfqOyDuie3UySZWnNXKTnrZ&#10;tpF2+wAEsI2KAQGJE1V99w7kp7vtZbWqD3jw/H3zzYyX98deogO3TmhV4mycYsQV1UyotsTfnzej&#10;OUbOE8WI1IqX+MQdvl99/LAcTMEnutOScYsgiHLFYErceW+KJHG04z1xY224AmWjbU88XG2bMEsG&#10;iN7LZJKms2TQlhmrKXcOvtZnJV7F+E3Dqf/WNI57JEsM2Hw8bTx34UxWS1K0lphO0AsM8g4UPREK&#10;kt5C1cQTtLfin1C9oFY73fgx1X2im0ZQHmuAarL0r2qeOmJ4rAXIceZGk/t/YenXw9YiwUq8wEiR&#10;Hlr0sPc6ZkZZFgkajCvArlJbG0qkR/VkHjX94ZDSVUdUy6P588mAdxYoTV65hIszkGY3fNEMbAhk&#10;iGwdG9uHkMADOsamnG5N4UePKHzMFukUIwqKfH43m0dECSmursY6/5nrHgWhxM5bItrOV1opaL62&#10;WUxEDo/OB2CkuDqEvEpvhJRxBqRCA5AwnUyjg9NSsKAMZs62u0padCBhiuITqwTNSzOr94rFYB0n&#10;bH2RPRESZOQjPd4KIExyHLL1nGEkOSxOkM7wpAoZoXgAfJHOg/RzkS7W8/U8H+WT2XqUp3U9ethU&#10;+Wi2ye6m9ae6qursVwCf5UUnGOMq4L8OdZa/bWgu63Uex9tY34hKXkePjALY6zuCjt0PDQ9b6Iqd&#10;ZqetDdWFG8xxNL7sXFiUl/do9efPsPoNAAD//wMAUEsDBBQABgAIAAAAIQDrs9R44AAAAAoBAAAP&#10;AAAAZHJzL2Rvd25yZXYueG1sTI9RS8MwFIXfBf9DuIJvLk0DRWvToQ6xLwpuMvaYNbEpNjelybbO&#10;X+/1SR8v5+Oc71bL2Q/saKfYB1QgFhkwi20wPXYKPjbPN7fAYtJo9BDQKjjbCMv68qLSpQknfLfH&#10;deoYlWAstQKX0lhyHltnvY6LMFqk7DNMXic6p46bSZ+o3A88z7KCe90jLTg92idn26/1wStIq93Z&#10;Fdv28a5/27y8Fv130zQrpa6v5od7YMnO6Q+GX31Sh5qc9uGAJrJBQS4FqScFUkpgBOQyF8D2RIpM&#10;AK8r/v+F+gcAAP//AwBQSwECLQAUAAYACAAAACEAtoM4kv4AAADhAQAAEwAAAAAAAAAAAAAAAAAA&#10;AAAAW0NvbnRlbnRfVHlwZXNdLnhtbFBLAQItABQABgAIAAAAIQA4/SH/1gAAAJQBAAALAAAAAAAA&#10;AAAAAAAAAC8BAABfcmVscy8ucmVsc1BLAQItABQABgAIAAAAIQA2+OU8OAIAAGEEAAAOAAAAAAAA&#10;AAAAAAAAAC4CAABkcnMvZTJvRG9jLnhtbFBLAQItABQABgAIAAAAIQDrs9R44AAAAAoBAAAPAAAA&#10;AAAAAAAAAAAAAJIEAABkcnMvZG93bnJldi54bWxQSwUGAAAAAAQABADzAAAAnwUAAAAA&#10;">
                      <v:stroke endarrow="block"/>
                    </v:shape>
                  </w:pict>
                </mc:Fallback>
              </mc:AlternateContent>
            </w:r>
            <w:r>
              <w:rPr>
                <w:rFonts w:ascii="Arial" w:hAnsi="Arial" w:cs="Arial"/>
                <w:b/>
                <w:noProof/>
                <w:u w:val="single"/>
                <w:lang w:val="en-US"/>
              </w:rPr>
              <mc:AlternateContent>
                <mc:Choice Requires="wps">
                  <w:drawing>
                    <wp:anchor distT="0" distB="0" distL="114300" distR="114300" simplePos="0" relativeHeight="251657728" behindDoc="0" locked="0" layoutInCell="1" allowOverlap="1" wp14:anchorId="6DC674E9" wp14:editId="718002C8">
                      <wp:simplePos x="0" y="0"/>
                      <wp:positionH relativeFrom="column">
                        <wp:posOffset>1578610</wp:posOffset>
                      </wp:positionH>
                      <wp:positionV relativeFrom="paragraph">
                        <wp:posOffset>294005</wp:posOffset>
                      </wp:positionV>
                      <wp:extent cx="512445" cy="398780"/>
                      <wp:effectExtent l="7620" t="55880" r="41910" b="12065"/>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44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BC892" id="AutoShape 111" o:spid="_x0000_s1026" type="#_x0000_t32" style="position:absolute;margin-left:124.3pt;margin-top:23.15pt;width:40.35pt;height:31.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VqQQIAAG0EAAAOAAAAZHJzL2Uyb0RvYy54bWysVMGO2jAQvVfqP1i+QxI27EJEWK0S6GXb&#10;Rdpt78Z2iFXHtmxDQFX/vWMHaGkvVdUcnHE882bmzXMWj8dOogO3TmhV4mycYsQV1UyoXYk/v61H&#10;M4ycJ4oRqRUv8Yk7/Lh8/27Rm4JPdKsl4xYBiHJFb0rcem+KJHG05R1xY224gsNG24542Npdwizp&#10;Ab2TySRN75NeW2asptw5+FoPh3gZ8ZuGU//SNI57JEsMtfm42rhuw5osF6TYWWJaQc9lkH+ooiNC&#10;QdIrVE08QXsr/oDqBLXa6caPqe4S3TSC8tgDdJOlv3Xz2hLDYy9AjjNXmtz/g6WfDhuLBCsxDEqR&#10;Dkb0tPc6ZkZZlgWCeuMK8KvUxoYW6VG9mmdNvzqkdNUStePR/e1kIDpGJDchYeMMpNn2HzUDHwIZ&#10;IlvHxnaokcJ8CYEBHBhBxzie03U8/OgRhY/TbJLnU4woHN3NZw+zOL6EFAEmBBvr/AeuOxSMEjtv&#10;idi1vtJKgRC0HVKQw7Pz0BYEXgJCsNJrIWXUg1SoL/F8OpnGmpyWgoXD4ObsbltJiw4kKCo+gSMA&#10;u3Gzeq9YBGs5Yauz7YmQYCMfqfJWAHmS45Ct4wwjyeESBWtAlCpkhPah4LM1iOrbPJ2vZqtZPson&#10;96tRntb16Gld5aP7dfYwre/qqqqz76H4LC9awRhXof6LwLP87wR0vmqDNK8SvxKV3KJHEqDYyzsW&#10;HZUQhj/IaKvZaWNDd0EUoOnofL5/4dL8uo9eP/8Syx8AAAD//wMAUEsDBBQABgAIAAAAIQDfwiCB&#10;4AAAAAoBAAAPAAAAZHJzL2Rvd25yZXYueG1sTI/BTsMwDIbvSLxDZCQuiKXrRtWVphMCxk5ooox7&#10;1pi2WuNUTba1b485wc2WP/3+/nw92k6ccfCtIwXzWQQCqXKmpVrB/nNzn4LwQZPRnSNUMKGHdXF9&#10;levMuAt94LkMteAQ8plW0ITQZ1L6qkGr/cz1SHz7doPVgdehlmbQFw63nYyjKJFWt8QfGt3jc4PV&#10;sTxZBS/l7mHzdbcf46navpdv6XFH06tStzfj0yOIgGP4g+FXn9WhYKeDO5HxolMQL9OEUQXLZAGC&#10;gUW84uHAZLSagyxy+b9C8QMAAP//AwBQSwECLQAUAAYACAAAACEAtoM4kv4AAADhAQAAEwAAAAAA&#10;AAAAAAAAAAAAAAAAW0NvbnRlbnRfVHlwZXNdLnhtbFBLAQItABQABgAIAAAAIQA4/SH/1gAAAJQB&#10;AAALAAAAAAAAAAAAAAAAAC8BAABfcmVscy8ucmVsc1BLAQItABQABgAIAAAAIQC1lsVqQQIAAG0E&#10;AAAOAAAAAAAAAAAAAAAAAC4CAABkcnMvZTJvRG9jLnhtbFBLAQItABQABgAIAAAAIQDfwiCB4AAA&#10;AAoBAAAPAAAAAAAAAAAAAAAAAJsEAABkcnMvZG93bnJldi54bWxQSwUGAAAAAAQABADzAAAAqAUA&#10;AAAA&#10;">
                      <v:stroke endarrow="block"/>
                    </v:shape>
                  </w:pict>
                </mc:Fallback>
              </mc:AlternateContent>
            </w:r>
            <w:r w:rsidR="000A4838">
              <w:rPr>
                <w:rFonts w:ascii="Arial" w:hAnsi="Arial" w:cs="Arial"/>
              </w:rPr>
              <w:t>Račun</w:t>
            </w:r>
            <w:r w:rsidR="002026D4" w:rsidRPr="001646EF">
              <w:rPr>
                <w:rFonts w:ascii="Arial" w:hAnsi="Arial" w:cs="Arial"/>
              </w:rPr>
              <w:t xml:space="preserve"> #0001</w:t>
            </w:r>
          </w:p>
        </w:tc>
        <w:tc>
          <w:tcPr>
            <w:tcW w:w="2940" w:type="dxa"/>
            <w:vAlign w:val="center"/>
          </w:tcPr>
          <w:p w:rsidR="002026D4" w:rsidRPr="001646EF" w:rsidRDefault="00AE3C80" w:rsidP="00226FED">
            <w:pPr>
              <w:spacing w:before="240"/>
              <w:ind w:right="113"/>
              <w:jc w:val="both"/>
              <w:rPr>
                <w:rFonts w:ascii="Arial" w:hAnsi="Arial" w:cs="Arial"/>
              </w:rPr>
            </w:pPr>
            <w:r>
              <w:rPr>
                <w:rFonts w:ascii="Arial" w:hAnsi="Arial" w:cs="Arial"/>
                <w:noProof/>
                <w:lang w:val="en-US"/>
              </w:rPr>
              <mc:AlternateContent>
                <mc:Choice Requires="wps">
                  <w:drawing>
                    <wp:anchor distT="0" distB="0" distL="114300" distR="114300" simplePos="0" relativeHeight="251658752" behindDoc="0" locked="0" layoutInCell="1" allowOverlap="1" wp14:anchorId="56F7A179" wp14:editId="74FA91AB">
                      <wp:simplePos x="0" y="0"/>
                      <wp:positionH relativeFrom="column">
                        <wp:posOffset>327660</wp:posOffset>
                      </wp:positionH>
                      <wp:positionV relativeFrom="paragraph">
                        <wp:posOffset>277495</wp:posOffset>
                      </wp:positionV>
                      <wp:extent cx="3175" cy="327660"/>
                      <wp:effectExtent l="52070" t="10795" r="59055" b="23495"/>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D2721" id="AutoShape 112" o:spid="_x0000_s1026" type="#_x0000_t32" style="position:absolute;margin-left:25.8pt;margin-top:21.85pt;width:.2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DqOAIAAGEEAAAOAAAAZHJzL2Uyb0RvYy54bWysVMuO2yAU3VfqPyD2iWPHeVlxRiM76Wba&#10;iTTTDyCAY1QMCEicqOq/90IenWk3VVUv8MXcx7nnHrx8OHUSHbl1QqsSp8MRRlxRzYTal/jr62Yw&#10;x8h5ohiRWvESn7nDD6uPH5a9KXimWy0ZtwiSKFf0psSt96ZIEkdb3hE31IYrOGy07YiHrd0nzJIe&#10;sncyyUajadJry4zVlDsHX+vLIV7F/E3DqX9uGsc9kiUGbD6uNq67sCarJSn2lphW0CsM8g8oOiIU&#10;FL2nqokn6GDFH6k6Qa12uvFDqrtEN42gPPYA3aSj37p5aYnhsRcgx5k7Te7/paVfjluLBCvxDCNF&#10;OhjR48HrWBmlaRYI6o0rwK9SWxtapCf1Yp40/eaQ0lVL1J5H99ezgeg0RCTvQsLGGSiz6z9rBj4E&#10;KkS2To3tQkrgAZ3iUM73ofCTRxQ+jtPZBCMKB+NsNp3GkSWkuIUa6/wnrjsUjBI7b4nYt77SSsHw&#10;tU1jIXJ8cj4AI8UtINRVeiOkjBqQCvUlXkyySQxwWgoWDoObs/tdJS06kqCi+MQu4eStm9UHxWKy&#10;lhO2vtqeCAk28pEebwUQJjkO1TrOMJIcLk6wLvCkChWheQB8tS5C+r4YLdbz9Twf5Nl0PchHdT14&#10;3FT5YLoBhupxXVV1+iOAT/OiFYxxFfDfRJ3mfyea6/W6yPEu6ztRyfvskVEAe3tH0HH6YeAX6ew0&#10;O29t6C4IAXQcna93LlyUt/vo9evPsPoJAAD//wMAUEsDBBQABgAIAAAAIQDBgH8L3wAAAAcBAAAP&#10;AAAAZHJzL2Rvd25yZXYueG1sTI7BTsMwEETvSPyDtUjcqJOWpG3IpgIqRC4g0SLE0Y2X2CK2o9ht&#10;U76+5gTH0YzevHI1mo4daPDaWYR0kgAj2zipbYvwvn26WQDzQVgpOmcJ4UQeVtXlRSkK6Y72jQ6b&#10;0LIIsb4QCCqEvuDcN4qM8BPXk43dlxuMCDEOLZeDOEa46fg0SXJuhLbxQYmeHhU135u9QQjrz5PK&#10;P5qHpX7dPr/k+qeu6zXi9dV4fwcs0Bj+xvCrH9Whik47t7fSsw4hS/O4RLidzYHFPpumwHYIy2wG&#10;vCr5f//qDAAA//8DAFBLAQItABQABgAIAAAAIQC2gziS/gAAAOEBAAATAAAAAAAAAAAAAAAAAAAA&#10;AABbQ29udGVudF9UeXBlc10ueG1sUEsBAi0AFAAGAAgAAAAhADj9If/WAAAAlAEAAAsAAAAAAAAA&#10;AAAAAAAALwEAAF9yZWxzLy5yZWxzUEsBAi0AFAAGAAgAAAAhAAlZIOo4AgAAYQQAAA4AAAAAAAAA&#10;AAAAAAAALgIAAGRycy9lMm9Eb2MueG1sUEsBAi0AFAAGAAgAAAAhAMGAfwvfAAAABwEAAA8AAAAA&#10;AAAAAAAAAAAAkgQAAGRycy9kb3ducmV2LnhtbFBLBQYAAAAABAAEAPMAAACeBQAAAAA=&#10;">
                      <v:stroke endarrow="block"/>
                    </v:shape>
                  </w:pict>
                </mc:Fallback>
              </mc:AlternateContent>
            </w:r>
            <w:r w:rsidR="000A4838">
              <w:rPr>
                <w:rFonts w:ascii="Arial" w:hAnsi="Arial" w:cs="Arial"/>
              </w:rPr>
              <w:t>Račun</w:t>
            </w:r>
            <w:r w:rsidR="002026D4" w:rsidRPr="001646EF">
              <w:rPr>
                <w:rFonts w:ascii="Arial" w:hAnsi="Arial" w:cs="Arial"/>
              </w:rPr>
              <w:t xml:space="preserve"> #0003</w:t>
            </w:r>
          </w:p>
        </w:tc>
      </w:tr>
      <w:tr w:rsidR="002026D4" w:rsidRPr="001646EF" w:rsidTr="00226FED">
        <w:trPr>
          <w:trHeight w:val="60"/>
          <w:jc w:val="center"/>
        </w:trPr>
        <w:tc>
          <w:tcPr>
            <w:tcW w:w="3000" w:type="dxa"/>
            <w:vAlign w:val="center"/>
          </w:tcPr>
          <w:p w:rsidR="002026D4" w:rsidRPr="001646EF" w:rsidRDefault="00AE3C80" w:rsidP="00226FED">
            <w:pPr>
              <w:spacing w:before="240"/>
              <w:ind w:right="113"/>
              <w:jc w:val="both"/>
              <w:rPr>
                <w:rFonts w:ascii="Arial" w:hAnsi="Arial" w:cs="Arial"/>
              </w:rPr>
            </w:pPr>
            <w:r>
              <w:rPr>
                <w:rFonts w:ascii="Arial" w:hAnsi="Arial" w:cs="Arial"/>
                <w:noProof/>
                <w:lang w:val="en-US"/>
              </w:rPr>
              <mc:AlternateContent>
                <mc:Choice Requires="wps">
                  <w:drawing>
                    <wp:anchor distT="0" distB="0" distL="114300" distR="114300" simplePos="0" relativeHeight="251664896" behindDoc="0" locked="0" layoutInCell="1" allowOverlap="1" wp14:anchorId="4BB350D8" wp14:editId="393154E5">
                      <wp:simplePos x="0" y="0"/>
                      <wp:positionH relativeFrom="column">
                        <wp:posOffset>1400175</wp:posOffset>
                      </wp:positionH>
                      <wp:positionV relativeFrom="paragraph">
                        <wp:posOffset>390525</wp:posOffset>
                      </wp:positionV>
                      <wp:extent cx="445770" cy="350520"/>
                      <wp:effectExtent l="48260" t="13335" r="10795" b="55245"/>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886BE" id="AutoShape 118" o:spid="_x0000_s1026" type="#_x0000_t32" style="position:absolute;margin-left:110.25pt;margin-top:30.75pt;width:35.1pt;height:27.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0hQg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NI&#10;kQ5GdH/wOmZGWTYPDeqNK8CvUlsbSqQn9WQeNP3ukNJVS9SeR/fns4HoLEQk70LCxhlIs+u/aAY+&#10;BDLEbp0a26FGCvM5BAZw6Ag6xfGcr+PhJ48ofMzz6e0tDJHC0c00nU7i+BJSBJgQbKzzn7juUDBK&#10;7LwlYt/6SisFQtB2SEGOD84Hkq8BIVjpjZAy6kEq1Jd4MZ1MIyenpWDhMLg5u99V0qIjCYqKT6wY&#10;Tt66WX1QLIK1nLD1xfZESLCRj63yVkDzJMchW8cZRpLDJQrWQE+qkBHKB8IXaxDVj0W6WM/X83yU&#10;T2brUZ7W9eh+U+Wj2Sa7ndY3dVXV2c9APsuLVjDGVeD/IvAs/zsBXa7aIM2rxK+NSt6jx44C2Zd3&#10;JB2VEIY/yGin2XlrQ3VBFKDp6Hy5f+HSvN1Hr9e/xOoXAAAA//8DAFBLAwQUAAYACAAAACEAZwYP&#10;ouAAAAAKAQAADwAAAGRycy9kb3ducmV2LnhtbEyPwU7DMAyG70i8Q2QkLogljbRuK00nBAxO00TZ&#10;7lkT2mqNUzXZ1r495gQny/Kn39+fr0fXsYsdQutRQTITwCxW3rRYK9h/bR6XwELUaHTn0SqYbIB1&#10;cXuT68z4K37aSxlrRiEYMq2gibHPOA9VY50OM99bpNu3H5yOtA41N4O+UrjruBQi5U63SB8a3duX&#10;xlan8uwUvJa7+ebwsB/lVH1sy/flaYfTm1L3d+PzE7Box/gHw68+qUNBTkd/RhNYp0BKMSdUQZrQ&#10;JECuxALYkcgkXQAvcv6/QvEDAAD//wMAUEsBAi0AFAAGAAgAAAAhALaDOJL+AAAA4QEAABMAAAAA&#10;AAAAAAAAAAAAAAAAAFtDb250ZW50X1R5cGVzXS54bWxQSwECLQAUAAYACAAAACEAOP0h/9YAAACU&#10;AQAACwAAAAAAAAAAAAAAAAAvAQAAX3JlbHMvLnJlbHNQSwECLQAUAAYACAAAACEAC/Z9IUICAABt&#10;BAAADgAAAAAAAAAAAAAAAAAuAgAAZHJzL2Uyb0RvYy54bWxQSwECLQAUAAYACAAAACEAZwYPouAA&#10;AAAKAQAADwAAAAAAAAAAAAAAAACcBAAAZHJzL2Rvd25yZXYueG1sUEsFBgAAAAAEAAQA8wAAAKkF&#10;AAAAAA==&#10;">
                      <v:stroke endarrow="block"/>
                    </v:shape>
                  </w:pict>
                </mc:Fallback>
              </mc:AlternateContent>
            </w:r>
            <w:r w:rsidR="000A4838">
              <w:rPr>
                <w:rFonts w:ascii="Arial" w:hAnsi="Arial" w:cs="Arial"/>
                <w:noProof/>
                <w:lang w:eastAsia="en-GB"/>
              </w:rPr>
              <w:t>Račun</w:t>
            </w:r>
            <w:r w:rsidR="002026D4" w:rsidRPr="001646EF">
              <w:rPr>
                <w:rFonts w:ascii="Arial" w:hAnsi="Arial" w:cs="Arial"/>
              </w:rPr>
              <w:t xml:space="preserve"> #0002</w:t>
            </w:r>
          </w:p>
        </w:tc>
        <w:tc>
          <w:tcPr>
            <w:tcW w:w="2940" w:type="dxa"/>
            <w:vAlign w:val="center"/>
          </w:tcPr>
          <w:p w:rsidR="002026D4" w:rsidRPr="001646EF" w:rsidRDefault="000A4838" w:rsidP="00226FED">
            <w:pPr>
              <w:spacing w:before="240"/>
              <w:ind w:right="113"/>
              <w:jc w:val="both"/>
              <w:rPr>
                <w:rFonts w:ascii="Arial" w:hAnsi="Arial" w:cs="Arial"/>
              </w:rPr>
            </w:pPr>
            <w:r>
              <w:rPr>
                <w:rFonts w:ascii="Arial" w:hAnsi="Arial" w:cs="Arial"/>
              </w:rPr>
              <w:t>Račun</w:t>
            </w:r>
            <w:r w:rsidR="002026D4" w:rsidRPr="001646EF">
              <w:rPr>
                <w:rFonts w:ascii="Arial" w:hAnsi="Arial" w:cs="Arial"/>
              </w:rPr>
              <w:t xml:space="preserve"> #0004</w:t>
            </w:r>
          </w:p>
        </w:tc>
      </w:tr>
      <w:tr w:rsidR="002026D4" w:rsidRPr="001646EF" w:rsidTr="00226FED">
        <w:trPr>
          <w:trHeight w:val="60"/>
          <w:jc w:val="center"/>
        </w:trPr>
        <w:tc>
          <w:tcPr>
            <w:tcW w:w="3000" w:type="dxa"/>
            <w:vAlign w:val="center"/>
          </w:tcPr>
          <w:p w:rsidR="002026D4" w:rsidRPr="001646EF" w:rsidRDefault="00AE3C80" w:rsidP="00226FED">
            <w:pPr>
              <w:spacing w:before="240"/>
              <w:ind w:right="113"/>
              <w:jc w:val="both"/>
              <w:rPr>
                <w:rFonts w:ascii="Arial" w:hAnsi="Arial" w:cs="Arial"/>
              </w:rPr>
            </w:pPr>
            <w:r>
              <w:rPr>
                <w:rFonts w:ascii="Arial" w:hAnsi="Arial" w:cs="Arial"/>
                <w:noProof/>
                <w:lang w:val="en-US"/>
              </w:rPr>
              <mc:AlternateContent>
                <mc:Choice Requires="wps">
                  <w:drawing>
                    <wp:anchor distT="0" distB="0" distL="114300" distR="114300" simplePos="0" relativeHeight="251665920" behindDoc="0" locked="0" layoutInCell="1" allowOverlap="1" wp14:anchorId="3492BAA5" wp14:editId="7C0F2387">
                      <wp:simplePos x="0" y="0"/>
                      <wp:positionH relativeFrom="column">
                        <wp:posOffset>1539875</wp:posOffset>
                      </wp:positionH>
                      <wp:positionV relativeFrom="paragraph">
                        <wp:posOffset>274320</wp:posOffset>
                      </wp:positionV>
                      <wp:extent cx="553085" cy="0"/>
                      <wp:effectExtent l="6985" t="53340" r="20955" b="60960"/>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E87A" id="AutoShape 119" o:spid="_x0000_s1026" type="#_x0000_t32" style="position:absolute;margin-left:121.25pt;margin-top:21.6pt;width:43.5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dZNAIAAF4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AiNF&#10;BhjR497rmBll2SI0aDSuBLtabW0okR7Vs3nS9JtDStc9UR2P5i8nA95Z8EjeuISLM5BmN37SDGwI&#10;ZIjdOrZ2CCGhD+gYh3K6DYUfPaLwsSju0jmAo1dVQsqrn7HOf+R6QEGosPOWiK73tVYKJq9tFrOQ&#10;w5PzARUprw4hqdIbIWUkgFRorPCimBXRwWkpWFAGM2e7XS0tOpBAofjEEkHz2szqvWIxWM8JW19k&#10;T4QEGfnYG28FdEtyHLINnGEkOWxNkM7wpAoZoXIAfJHOLPq+SBfr+XqeT/LZ/XqSp00zedzU+eR+&#10;k30omrumrpvsRwCf5WUvGOMq4L8yOsv/jjGX3Tpz8cbpW6OSt9FjRwHs9R1Bx9GHaZ95s9PstLWh&#10;usACIHE0vixc2JLX92j167ew+gkAAP//AwBQSwMEFAAGAAgAAAAhAGzhUXXgAAAACQEAAA8AAABk&#10;cnMvZG93bnJldi54bWxMj8FOwzAMhu9IvENkJG4sJRvVVppOwIToBaRtCHHMGtNENE7VZFvH0xPE&#10;AY62P/3+/nI5uo4dcAjWk4TrSQYMqfHaUivhdft4NQcWoiKtOk8o4YQBltX5WakK7Y+0xsMmtiyF&#10;UCiUBBNjX3AeGoNOhYnvkdLtww9OxTQOLdeDOqZw13GRZTl3ylL6YFSPDwabz83eSYir95PJ35r7&#10;hX3ZPj3n9quu65WUlxfj3S2wiGP8g+FHP6lDlZx2fk86sE6CmImbhEqYTQWwBEzFIge2+13wquT/&#10;G1TfAAAA//8DAFBLAQItABQABgAIAAAAIQC2gziS/gAAAOEBAAATAAAAAAAAAAAAAAAAAAAAAABb&#10;Q29udGVudF9UeXBlc10ueG1sUEsBAi0AFAAGAAgAAAAhADj9If/WAAAAlAEAAAsAAAAAAAAAAAAA&#10;AAAALwEAAF9yZWxzLy5yZWxzUEsBAi0AFAAGAAgAAAAhABmYF1k0AgAAXgQAAA4AAAAAAAAAAAAA&#10;AAAALgIAAGRycy9lMm9Eb2MueG1sUEsBAi0AFAAGAAgAAAAhAGzhUXXgAAAACQEAAA8AAAAAAAAA&#10;AAAAAAAAjgQAAGRycy9kb3ducmV2LnhtbFBLBQYAAAAABAAEAPMAAACbBQAAAAA=&#10;">
                      <v:stroke endarrow="block"/>
                    </v:shape>
                  </w:pict>
                </mc:Fallback>
              </mc:AlternateContent>
            </w:r>
            <w:r w:rsidR="000A4838">
              <w:rPr>
                <w:rFonts w:ascii="Arial" w:hAnsi="Arial" w:cs="Arial"/>
              </w:rPr>
              <w:t>Račun</w:t>
            </w:r>
            <w:r w:rsidR="002026D4" w:rsidRPr="001646EF">
              <w:rPr>
                <w:rFonts w:ascii="Arial" w:hAnsi="Arial" w:cs="Arial"/>
              </w:rPr>
              <w:t xml:space="preserve"> #0005</w:t>
            </w:r>
          </w:p>
        </w:tc>
        <w:tc>
          <w:tcPr>
            <w:tcW w:w="2940" w:type="dxa"/>
            <w:vAlign w:val="center"/>
          </w:tcPr>
          <w:p w:rsidR="002026D4" w:rsidRPr="001646EF" w:rsidRDefault="00AE3C80" w:rsidP="00226FED">
            <w:pPr>
              <w:spacing w:before="240"/>
              <w:ind w:right="113"/>
              <w:jc w:val="both"/>
              <w:rPr>
                <w:rFonts w:ascii="Arial" w:hAnsi="Arial" w:cs="Arial"/>
              </w:rPr>
            </w:pPr>
            <w:r>
              <w:rPr>
                <w:rFonts w:ascii="Arial" w:hAnsi="Arial" w:cs="Arial"/>
                <w:noProof/>
                <w:lang w:val="en-US"/>
              </w:rPr>
              <mc:AlternateContent>
                <mc:Choice Requires="wps">
                  <w:drawing>
                    <wp:anchor distT="0" distB="0" distL="114300" distR="114300" simplePos="0" relativeHeight="251659776" behindDoc="0" locked="0" layoutInCell="1" allowOverlap="1" wp14:anchorId="6BD2FF35" wp14:editId="18957630">
                      <wp:simplePos x="0" y="0"/>
                      <wp:positionH relativeFrom="column">
                        <wp:posOffset>335915</wp:posOffset>
                      </wp:positionH>
                      <wp:positionV relativeFrom="paragraph">
                        <wp:posOffset>270510</wp:posOffset>
                      </wp:positionV>
                      <wp:extent cx="0" cy="334645"/>
                      <wp:effectExtent l="60325" t="11430" r="53975" b="15875"/>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50E5E" id="AutoShape 113" o:spid="_x0000_s1026" type="#_x0000_t32" style="position:absolute;margin-left:26.45pt;margin-top:21.3pt;width:0;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9+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GWTUKDeuMK8KvU1oYS6Um9mmdNvzqkdNUStefR/e1sIDoLEcldSNg4A2l2/SfNwIdA&#10;htitU2O7AAl9QKc4lPNtKPzkEb0cUjidTPJZPo3gpLjGGev8R647FIwSO2+J2Le+0krB5LXNYhZy&#10;fHY+sCLFNSAkVXojpIwCkAr1JV5Mx9MY4LQULFwGN2f3u0padCRBQvE3sLhzs/qgWARrOWHrwfZE&#10;SLCRj73xVkC3JMchW8cZRpLDqwnWhZ5UISNUDoQH66Kib4t0sZ6v5/koH8/Wozyt69HTpspHs032&#10;YVpP6qqqs++BfJYXrWCMq8D/qugs/zvFDG/rosWbpm+NSu7RY0eB7PU/ko6jD9O+6Gan2XlrQ3VB&#10;BSDi6Dw8uPBKft1Hr5+fhdUPAAAA//8DAFBLAwQUAAYACAAAACEAC6Zttt0AAAAHAQAADwAAAGRy&#10;cy9kb3ducmV2LnhtbEyOwU7DMBBE70j8g7VI3KhDoBEJ2VRAhcilSLQIcXTjJbGI11Hstilfj+EC&#10;x9GM3rxyMdle7Gn0xjHC5SwBQdw4bbhFeN08XtyA8EGxVr1jQjiSh0V1elKqQrsDv9B+HVoRIewL&#10;hdCFMBRS+qYjq/zMDcSx+3CjVSHGsZV6VIcIt71MkySTVhmOD50a6KGj5nO9swhh+X7ssrfmPjfP&#10;m6dVZr7qul4inp9Nd7cgAk3hbww/+lEdqui0dTvWXvQI8zSPS4TrNAMR+9+8RcjnVyCrUv73r74B&#10;AAD//wMAUEsBAi0AFAAGAAgAAAAhALaDOJL+AAAA4QEAABMAAAAAAAAAAAAAAAAAAAAAAFtDb250&#10;ZW50X1R5cGVzXS54bWxQSwECLQAUAAYACAAAACEAOP0h/9YAAACUAQAACwAAAAAAAAAAAAAAAAAv&#10;AQAAX3JlbHMvLnJlbHNQSwECLQAUAAYACAAAACEA4jrffjMCAABeBAAADgAAAAAAAAAAAAAAAAAu&#10;AgAAZHJzL2Uyb0RvYy54bWxQSwECLQAUAAYACAAAACEAC6Zttt0AAAAHAQAADwAAAAAAAAAAAAAA&#10;AACNBAAAZHJzL2Rvd25yZXYueG1sUEsFBgAAAAAEAAQA8wAAAJcFAAAAAA==&#10;">
                      <v:stroke endarrow="block"/>
                    </v:shape>
                  </w:pict>
                </mc:Fallback>
              </mc:AlternateContent>
            </w:r>
            <w:r w:rsidR="000A4838">
              <w:rPr>
                <w:rFonts w:ascii="Arial" w:hAnsi="Arial" w:cs="Arial"/>
              </w:rPr>
              <w:t>Račun</w:t>
            </w:r>
            <w:r w:rsidR="002026D4" w:rsidRPr="001646EF">
              <w:rPr>
                <w:rFonts w:ascii="Arial" w:hAnsi="Arial" w:cs="Arial"/>
              </w:rPr>
              <w:t xml:space="preserve"> #0006</w:t>
            </w:r>
          </w:p>
        </w:tc>
      </w:tr>
      <w:tr w:rsidR="002026D4" w:rsidRPr="001646EF" w:rsidTr="00226FED">
        <w:trPr>
          <w:trHeight w:val="60"/>
          <w:jc w:val="center"/>
        </w:trPr>
        <w:tc>
          <w:tcPr>
            <w:tcW w:w="3000" w:type="dxa"/>
            <w:vAlign w:val="center"/>
          </w:tcPr>
          <w:p w:rsidR="002026D4" w:rsidRPr="001646EF" w:rsidRDefault="00AE3C80" w:rsidP="00226FED">
            <w:pPr>
              <w:spacing w:before="240"/>
              <w:ind w:right="113"/>
              <w:jc w:val="both"/>
              <w:rPr>
                <w:rFonts w:ascii="Arial" w:hAnsi="Arial" w:cs="Arial"/>
              </w:rPr>
            </w:pPr>
            <w:r>
              <w:rPr>
                <w:rFonts w:ascii="Arial" w:hAnsi="Arial" w:cs="Arial"/>
                <w:noProof/>
                <w:lang w:val="en-US"/>
              </w:rPr>
              <mc:AlternateContent>
                <mc:Choice Requires="wps">
                  <w:drawing>
                    <wp:anchor distT="0" distB="0" distL="114300" distR="114300" simplePos="0" relativeHeight="251666944" behindDoc="0" locked="0" layoutInCell="1" allowOverlap="1" wp14:anchorId="38E3D280" wp14:editId="170F41C8">
                      <wp:simplePos x="0" y="0"/>
                      <wp:positionH relativeFrom="column">
                        <wp:posOffset>1201420</wp:posOffset>
                      </wp:positionH>
                      <wp:positionV relativeFrom="paragraph">
                        <wp:posOffset>234315</wp:posOffset>
                      </wp:positionV>
                      <wp:extent cx="646430" cy="2540"/>
                      <wp:effectExtent l="20955" t="55245" r="8890" b="5651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643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960C" id="AutoShape 120" o:spid="_x0000_s1026" type="#_x0000_t32" style="position:absolute;margin-left:94.6pt;margin-top:18.45pt;width:50.9pt;height:.2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RAIAAHUEAAAOAAAAZHJzL2Uyb0RvYy54bWysVF1v2yAUfZ+0/4B4TxynTtZadarKTraH&#10;bqvUbu8EcIyGAQGJE037772XpGm7vUzT/IAv5n6cezjX1zf7XpOd9EFZU9F8PKFEGm6FMpuKfntc&#10;jS4pCZEZwbQ1sqIHGejN4v2768GVcmo7q4X0BJKYUA6uol2MrsyywDvZszC2Tho4bK3vWYSt32TC&#10;swGy9zqbTibzbLBeOG+5DAG+NsdDukj521by+LVtg4xEVxSwxbT6tK5xzRbXrNx45jrFTzDYP6Do&#10;mTJQ9JyqYZGRrVd/pOoV9zbYNo657TPbtorL1AN0k09+6+ahY06mXoCc4M40hf+Xln/Z3XuiREUv&#10;KDGshyu63UabKpN8mggaXCjBrzb3Hlvke/Pg7iz/EYixdcfMRib3x4OD6Bwpzd6E4CY4KLMePlsB&#10;PgwqJLb2re9Jq5X7hIHJ+o4WlgFuyD5d1OF8UXIfCYeP82JeXMB1cjiazoqEMmMlpsNQ50P8KG1P&#10;0KhoiJ6pTRdrawwIwvpjAba7CxHBvgRgsLErpXXShTZkqOjVbDpLiILVSuAhugW/Wdfakx1DZaUn&#10;dQ4nr9283RqRknWSieXJjkxpsElMlEWvgEQtKVbrpaBESxgmtI7wtMGK0DwAPllHcf28mlwtL5eX&#10;xaiYzpejYtI0o9tVXYzmq/zDrLlo6rrJfyH4vCg7JYQ0iP9Z6Hnxd0I6jdxRomepn4nK3mZPjALY&#10;53cCnRSBIsDJDOXaisO9x+5wB9pOzqc5xOF5vU9eL3+LxRMAAAD//wMAUEsDBBQABgAIAAAAIQAE&#10;Plr43wAAAAkBAAAPAAAAZHJzL2Rvd25yZXYueG1sTI/BTsMwEETvSPyDtZW4UScpKk0ap0JInAAh&#10;2l64ufE2iRqv3dhNw9+znOA4s0+zM+Vmsr0YcQidIwXpPAGBVDvTUaNgv3u5X4EIUZPRvSNU8I0B&#10;NtXtTakL4670ieM2NoJDKBRaQRujL6QMdYtWh7nzSHw7usHqyHJopBn0lcNtL7MkWUqrO+IPrfb4&#10;3GJ92l6sgmPi649892rOZ/8wNm9fe5++n5S6m01PaxARp/gHw299rg4Vdzq4C5kgetarPGNUwWKZ&#10;g2Agy1Med2DjcQGyKuX/BdUPAAAA//8DAFBLAQItABQABgAIAAAAIQC2gziS/gAAAOEBAAATAAAA&#10;AAAAAAAAAAAAAAAAAABbQ29udGVudF9UeXBlc10ueG1sUEsBAi0AFAAGAAgAAAAhADj9If/WAAAA&#10;lAEAAAsAAAAAAAAAAAAAAAAALwEAAF9yZWxzLy5yZWxzUEsBAi0AFAAGAAgAAAAhALLX6j5EAgAA&#10;dQQAAA4AAAAAAAAAAAAAAAAALgIAAGRycy9lMm9Eb2MueG1sUEsBAi0AFAAGAAgAAAAhAAQ+Wvjf&#10;AAAACQEAAA8AAAAAAAAAAAAAAAAAngQAAGRycy9kb3ducmV2LnhtbFBLBQYAAAAABAAEAPMAAACq&#10;BQ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7968" behindDoc="0" locked="0" layoutInCell="1" allowOverlap="1" wp14:anchorId="3F5B61DC" wp14:editId="2FC60459">
                      <wp:simplePos x="0" y="0"/>
                      <wp:positionH relativeFrom="column">
                        <wp:posOffset>1473835</wp:posOffset>
                      </wp:positionH>
                      <wp:positionV relativeFrom="paragraph">
                        <wp:posOffset>361950</wp:posOffset>
                      </wp:positionV>
                      <wp:extent cx="0" cy="454025"/>
                      <wp:effectExtent l="55245" t="11430" r="59055" b="20320"/>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BDB29" id="AutoShape 121" o:spid="_x0000_s1026" type="#_x0000_t32" style="position:absolute;margin-left:116.05pt;margin-top:28.5pt;width:0;height:3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rIMA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zjBTp&#10;YURPB69jZpTNstCgwbgC/Cq1s6FEelIv5lnTrw4pXXVEtTy6v54NRMeI5C4kbJyBNPvho2bgQyBD&#10;7NapsX2AhD6gUxzK+TYUfvKIjocUTvN5ns7mgU5Cimucsc5/4LpHwSix85aItvOVVgomr20Ws5Dj&#10;s/Nj4DUgJFV6K6SMApAKDSVeziFBuHFaChYu48a2+0padCRBQvF3YXHnZvVBsQjWccI2F9sTIcFG&#10;PvbGWwHdkhyHbD1nGEkOryZYIz2pQkaoHAhfrFFF35bpcrPYLPJJPnvYTPK0ridP2yqfPGyz9/P6&#10;XV1VdfY9kM/yohOMcRX4XxWd5X+nmMvbGrV40/StUck9ehwFkL3+R9Jx9GHao272mp13NlQXVAAi&#10;js6XBxdeya/76PXzs7D+AQAA//8DAFBLAwQUAAYACAAAACEAmsLFNeAAAAAKAQAADwAAAGRycy9k&#10;b3ducmV2LnhtbEyPwU7DMAyG70i8Q2Qkbixd0cooTSdgQvQC0jaEOGaNaSMap2qyrePpMeLAjrY/&#10;/f7+YjG6TuxxCNaTgukkAYFUe2OpUfC2ebqagwhRk9GdJ1RwxACL8vys0LnxB1rhfh0bwSEUcq2g&#10;jbHPpQx1i06Hie+R+PbpB6cjj0MjzaAPHO46mSZJJp22xB9a3eNji/XXeucUxOXHsc3e64db+7p5&#10;fsnsd1VVS6UuL8b7OxARx/gPw68+q0PJTlu/IxNEpyC9TqeMKpjdcCcG/hZbJtP5DGRZyNMK5Q8A&#10;AAD//wMAUEsBAi0AFAAGAAgAAAAhALaDOJL+AAAA4QEAABMAAAAAAAAAAAAAAAAAAAAAAFtDb250&#10;ZW50X1R5cGVzXS54bWxQSwECLQAUAAYACAAAACEAOP0h/9YAAACUAQAACwAAAAAAAAAAAAAAAAAv&#10;AQAAX3JlbHMvLnJlbHNQSwECLQAUAAYACAAAACEAgh5ayDACAABeBAAADgAAAAAAAAAAAAAAAAAu&#10;AgAAZHJzL2Uyb0RvYy54bWxQSwECLQAUAAYACAAAACEAmsLFNeAAAAAKAQAADwAAAAAAAAAAAAAA&#10;AACKBAAAZHJzL2Rvd25yZXYueG1sUEsFBgAAAAAEAAQA8wAAAJcFAAAAAA==&#10;">
                      <v:stroke endarrow="block"/>
                    </v:shape>
                  </w:pict>
                </mc:Fallback>
              </mc:AlternateContent>
            </w:r>
            <w:r w:rsidR="000A4838">
              <w:rPr>
                <w:rFonts w:ascii="Arial" w:hAnsi="Arial" w:cs="Arial"/>
              </w:rPr>
              <w:t>Račun</w:t>
            </w:r>
            <w:r w:rsidR="002026D4" w:rsidRPr="001646EF">
              <w:rPr>
                <w:rFonts w:ascii="Arial" w:hAnsi="Arial" w:cs="Arial"/>
              </w:rPr>
              <w:t xml:space="preserve"> #0008</w:t>
            </w:r>
          </w:p>
        </w:tc>
        <w:tc>
          <w:tcPr>
            <w:tcW w:w="2940" w:type="dxa"/>
            <w:vAlign w:val="center"/>
          </w:tcPr>
          <w:p w:rsidR="002026D4" w:rsidRPr="001646EF" w:rsidRDefault="000A4838" w:rsidP="00226FED">
            <w:pPr>
              <w:spacing w:before="240"/>
              <w:ind w:right="113"/>
              <w:jc w:val="both"/>
              <w:rPr>
                <w:rFonts w:ascii="Arial" w:hAnsi="Arial" w:cs="Arial"/>
              </w:rPr>
            </w:pPr>
            <w:r>
              <w:rPr>
                <w:rFonts w:ascii="Arial" w:hAnsi="Arial" w:cs="Arial"/>
              </w:rPr>
              <w:t>Račun</w:t>
            </w:r>
            <w:r w:rsidR="002026D4" w:rsidRPr="001646EF">
              <w:rPr>
                <w:rFonts w:ascii="Arial" w:hAnsi="Arial" w:cs="Arial"/>
              </w:rPr>
              <w:t xml:space="preserve"> #0007</w:t>
            </w:r>
          </w:p>
        </w:tc>
      </w:tr>
      <w:tr w:rsidR="002026D4" w:rsidRPr="001646EF" w:rsidTr="00226FED">
        <w:trPr>
          <w:trHeight w:val="254"/>
          <w:jc w:val="center"/>
        </w:trPr>
        <w:tc>
          <w:tcPr>
            <w:tcW w:w="3000" w:type="dxa"/>
            <w:vAlign w:val="center"/>
          </w:tcPr>
          <w:p w:rsidR="002026D4" w:rsidRPr="001646EF" w:rsidRDefault="000A4838" w:rsidP="00226FED">
            <w:pPr>
              <w:spacing w:before="240"/>
              <w:ind w:right="113"/>
              <w:jc w:val="both"/>
              <w:rPr>
                <w:rFonts w:ascii="Arial" w:hAnsi="Arial" w:cs="Arial"/>
              </w:rPr>
            </w:pPr>
            <w:r>
              <w:rPr>
                <w:rFonts w:ascii="Arial" w:hAnsi="Arial" w:cs="Arial"/>
              </w:rPr>
              <w:t>Račun</w:t>
            </w:r>
            <w:r w:rsidR="002026D4" w:rsidRPr="001646EF">
              <w:rPr>
                <w:rFonts w:ascii="Arial" w:hAnsi="Arial" w:cs="Arial"/>
              </w:rPr>
              <w:t xml:space="preserve"> #0009</w:t>
            </w:r>
          </w:p>
        </w:tc>
        <w:tc>
          <w:tcPr>
            <w:tcW w:w="2940" w:type="dxa"/>
            <w:vAlign w:val="center"/>
          </w:tcPr>
          <w:p w:rsidR="002026D4" w:rsidRPr="001646EF" w:rsidRDefault="000A4838" w:rsidP="00226FED">
            <w:pPr>
              <w:spacing w:before="240"/>
              <w:ind w:right="113"/>
              <w:jc w:val="both"/>
              <w:rPr>
                <w:rFonts w:ascii="Arial" w:hAnsi="Arial" w:cs="Arial"/>
              </w:rPr>
            </w:pPr>
            <w:r>
              <w:rPr>
                <w:rFonts w:ascii="Arial" w:hAnsi="Arial" w:cs="Arial"/>
              </w:rPr>
              <w:t>Itd.</w:t>
            </w:r>
          </w:p>
        </w:tc>
      </w:tr>
    </w:tbl>
    <w:p w:rsidR="002026D4" w:rsidRDefault="002026D4" w:rsidP="002026D4">
      <w:pPr>
        <w:spacing w:after="0"/>
        <w:ind w:right="113"/>
        <w:jc w:val="both"/>
        <w:rPr>
          <w:rFonts w:ascii="Arial" w:hAnsi="Arial" w:cs="Arial"/>
          <w:b/>
          <w:u w:val="single"/>
        </w:rPr>
      </w:pPr>
    </w:p>
    <w:p w:rsidR="00DF3B2D" w:rsidRPr="001646EF" w:rsidRDefault="00DB45E3" w:rsidP="002026D4">
      <w:pPr>
        <w:spacing w:after="0"/>
        <w:ind w:right="113"/>
        <w:jc w:val="both"/>
        <w:rPr>
          <w:rFonts w:ascii="Arial" w:hAnsi="Arial" w:cs="Arial"/>
          <w:b/>
          <w:i/>
        </w:rPr>
      </w:pPr>
      <w:r>
        <w:rPr>
          <w:rFonts w:ascii="Arial" w:hAnsi="Arial" w:cs="Arial"/>
          <w:b/>
          <w:u w:val="single"/>
        </w:rPr>
        <w:t>RASHODI</w:t>
      </w:r>
      <w:r w:rsidR="00DF3B2D">
        <w:rPr>
          <w:rFonts w:ascii="Arial" w:hAnsi="Arial" w:cs="Arial"/>
          <w:b/>
          <w:u w:val="single"/>
        </w:rPr>
        <w:t xml:space="preserve"> MISIJE/KONZULATA</w:t>
      </w:r>
    </w:p>
    <w:p w:rsidR="00294678" w:rsidRDefault="00294678" w:rsidP="002026D4">
      <w:pPr>
        <w:tabs>
          <w:tab w:val="left" w:pos="540"/>
        </w:tabs>
        <w:spacing w:after="0"/>
        <w:ind w:right="113"/>
        <w:jc w:val="both"/>
        <w:rPr>
          <w:rFonts w:ascii="Arial" w:hAnsi="Arial" w:cs="Arial"/>
          <w:iCs/>
        </w:rPr>
      </w:pPr>
    </w:p>
    <w:p w:rsidR="002026D4" w:rsidRPr="001646EF" w:rsidRDefault="002026D4" w:rsidP="002026D4">
      <w:pPr>
        <w:tabs>
          <w:tab w:val="left" w:pos="540"/>
        </w:tabs>
        <w:spacing w:after="0"/>
        <w:ind w:right="113"/>
        <w:jc w:val="both"/>
        <w:rPr>
          <w:rFonts w:ascii="Arial" w:hAnsi="Arial" w:cs="Arial"/>
          <w:iCs/>
        </w:rPr>
      </w:pPr>
      <w:r w:rsidRPr="001646EF">
        <w:rPr>
          <w:rFonts w:ascii="Arial" w:hAnsi="Arial" w:cs="Arial"/>
          <w:iCs/>
        </w:rPr>
        <w:t xml:space="preserve">6.10 </w:t>
      </w:r>
      <w:r w:rsidR="00B62022">
        <w:rPr>
          <w:rFonts w:ascii="Arial" w:hAnsi="Arial" w:cs="Arial"/>
          <w:iCs/>
        </w:rPr>
        <w:t xml:space="preserve">Ovo je tabela u kojoj se registruju </w:t>
      </w:r>
      <w:r w:rsidR="00B62022" w:rsidRPr="00750E7C">
        <w:rPr>
          <w:rFonts w:ascii="Arial" w:hAnsi="Arial" w:cs="Arial"/>
          <w:iCs/>
          <w:u w:val="single"/>
        </w:rPr>
        <w:t>svi</w:t>
      </w:r>
      <w:r w:rsidR="00B62022">
        <w:rPr>
          <w:rFonts w:ascii="Arial" w:hAnsi="Arial" w:cs="Arial"/>
          <w:iCs/>
        </w:rPr>
        <w:t xml:space="preserve"> </w:t>
      </w:r>
      <w:r w:rsidR="00AB4EB4">
        <w:rPr>
          <w:rFonts w:ascii="Arial" w:hAnsi="Arial" w:cs="Arial"/>
          <w:iCs/>
        </w:rPr>
        <w:t>rashod</w:t>
      </w:r>
      <w:r w:rsidR="00B62022">
        <w:rPr>
          <w:rFonts w:ascii="Arial" w:hAnsi="Arial" w:cs="Arial"/>
          <w:iCs/>
        </w:rPr>
        <w:t>i misije/konzu</w:t>
      </w:r>
      <w:r w:rsidR="00AB4EB4">
        <w:rPr>
          <w:rFonts w:ascii="Arial" w:hAnsi="Arial" w:cs="Arial"/>
          <w:iCs/>
        </w:rPr>
        <w:t>l</w:t>
      </w:r>
      <w:r w:rsidR="00B62022">
        <w:rPr>
          <w:rFonts w:ascii="Arial" w:hAnsi="Arial" w:cs="Arial"/>
          <w:iCs/>
        </w:rPr>
        <w:t>ata. Postoji 21 kategorija, ali postoji mogućnost dodavanja ili smanjenja broja kategorija, ako je potrebno (</w:t>
      </w:r>
      <w:r w:rsidR="0058466A">
        <w:rPr>
          <w:rFonts w:ascii="Arial" w:hAnsi="Arial" w:cs="Arial"/>
          <w:iCs/>
        </w:rPr>
        <w:t>što može biti specifi</w:t>
      </w:r>
      <w:r w:rsidR="00AB4EB4">
        <w:rPr>
          <w:rFonts w:ascii="Arial" w:hAnsi="Arial" w:cs="Arial"/>
          <w:iCs/>
        </w:rPr>
        <w:t>čno</w:t>
      </w:r>
      <w:r w:rsidR="0058466A">
        <w:rPr>
          <w:rFonts w:ascii="Arial" w:hAnsi="Arial" w:cs="Arial"/>
          <w:iCs/>
        </w:rPr>
        <w:t xml:space="preserve"> za svaku misiju/konzulat).</w:t>
      </w:r>
    </w:p>
    <w:p w:rsidR="002026D4" w:rsidRPr="001646EF" w:rsidRDefault="002026D4" w:rsidP="002026D4">
      <w:pPr>
        <w:tabs>
          <w:tab w:val="left" w:pos="540"/>
        </w:tabs>
        <w:spacing w:after="0"/>
        <w:ind w:right="113"/>
        <w:jc w:val="both"/>
        <w:rPr>
          <w:rFonts w:ascii="Arial" w:hAnsi="Arial" w:cs="Arial"/>
        </w:rPr>
      </w:pPr>
    </w:p>
    <w:tbl>
      <w:tblPr>
        <w:tblW w:w="6611" w:type="dxa"/>
        <w:jc w:val="center"/>
        <w:tblLook w:val="04A0" w:firstRow="1" w:lastRow="0" w:firstColumn="1" w:lastColumn="0" w:noHBand="0" w:noVBand="1"/>
      </w:tblPr>
      <w:tblGrid>
        <w:gridCol w:w="635"/>
        <w:gridCol w:w="5976"/>
      </w:tblGrid>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58466A" w:rsidP="00226FED">
            <w:pPr>
              <w:spacing w:after="0"/>
              <w:ind w:right="113"/>
              <w:jc w:val="both"/>
              <w:rPr>
                <w:rFonts w:ascii="Arial" w:hAnsi="Arial" w:cs="Arial"/>
                <w:b/>
              </w:rPr>
            </w:pPr>
            <w:r>
              <w:rPr>
                <w:rFonts w:ascii="Arial" w:hAnsi="Arial" w:cs="Arial"/>
                <w:b/>
              </w:rPr>
              <w:t>B</w:t>
            </w:r>
            <w:r w:rsidR="002026D4" w:rsidRPr="001646EF">
              <w:rPr>
                <w:rFonts w:ascii="Arial" w:hAnsi="Arial" w:cs="Arial"/>
                <w:b/>
              </w:rPr>
              <w:t>r.</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ind w:right="113"/>
              <w:jc w:val="both"/>
              <w:rPr>
                <w:rFonts w:ascii="Arial" w:hAnsi="Arial" w:cs="Arial"/>
                <w:b/>
              </w:rPr>
            </w:pPr>
            <w:r w:rsidRPr="001646EF">
              <w:rPr>
                <w:rFonts w:ascii="Arial" w:hAnsi="Arial" w:cs="Arial"/>
                <w:b/>
              </w:rPr>
              <w:t>Kategori</w:t>
            </w:r>
            <w:r w:rsidR="0058466A">
              <w:rPr>
                <w:rFonts w:ascii="Arial" w:hAnsi="Arial" w:cs="Arial"/>
                <w:b/>
              </w:rPr>
              <w:t>ja rashoda</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58466A" w:rsidP="00226FED">
            <w:pPr>
              <w:spacing w:after="0"/>
              <w:rPr>
                <w:rFonts w:ascii="Arial" w:hAnsi="Arial" w:cs="Arial"/>
              </w:rPr>
            </w:pPr>
            <w:r>
              <w:rPr>
                <w:rFonts w:ascii="Arial" w:hAnsi="Arial" w:cs="Arial"/>
              </w:rPr>
              <w:t>Nameštaj</w:t>
            </w:r>
            <w:r w:rsidR="002026D4" w:rsidRPr="001646EF">
              <w:rPr>
                <w:rFonts w:ascii="Arial" w:hAnsi="Arial" w:cs="Arial"/>
              </w:rPr>
              <w:t xml:space="preserve"> &amp; </w:t>
            </w:r>
            <w:r>
              <w:rPr>
                <w:rFonts w:ascii="Arial" w:hAnsi="Arial" w:cs="Arial"/>
              </w:rPr>
              <w:t>oprema</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2</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58466A">
            <w:pPr>
              <w:spacing w:after="0"/>
              <w:rPr>
                <w:rFonts w:ascii="Arial" w:hAnsi="Arial" w:cs="Arial"/>
              </w:rPr>
            </w:pPr>
            <w:r>
              <w:rPr>
                <w:rFonts w:ascii="Arial" w:hAnsi="Arial" w:cs="Arial"/>
              </w:rPr>
              <w:t>Računarska oprema</w:t>
            </w:r>
            <w:r w:rsidR="002026D4" w:rsidRPr="001646EF">
              <w:rPr>
                <w:rFonts w:ascii="Arial" w:hAnsi="Arial" w:cs="Arial"/>
              </w:rPr>
              <w:t xml:space="preserve"> &amp; </w:t>
            </w:r>
            <w:r>
              <w:rPr>
                <w:rFonts w:ascii="Arial" w:hAnsi="Arial" w:cs="Arial"/>
              </w:rPr>
              <w:t xml:space="preserve">slična </w:t>
            </w:r>
            <w:r w:rsidRPr="001646EF">
              <w:rPr>
                <w:rFonts w:ascii="Arial" w:hAnsi="Arial" w:cs="Arial"/>
              </w:rPr>
              <w:t>IT</w:t>
            </w:r>
            <w:r>
              <w:rPr>
                <w:rFonts w:ascii="Arial" w:hAnsi="Arial" w:cs="Arial"/>
              </w:rPr>
              <w:t xml:space="preserve"> oprema </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3</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58466A">
            <w:pPr>
              <w:spacing w:after="0"/>
              <w:rPr>
                <w:rFonts w:ascii="Arial" w:hAnsi="Arial" w:cs="Arial"/>
              </w:rPr>
            </w:pPr>
            <w:r>
              <w:rPr>
                <w:rFonts w:ascii="Arial" w:hAnsi="Arial" w:cs="Arial"/>
              </w:rPr>
              <w:t>Snabdevanje hranom</w:t>
            </w:r>
            <w:r w:rsidR="002026D4" w:rsidRPr="001646EF">
              <w:rPr>
                <w:rFonts w:ascii="Arial" w:hAnsi="Arial" w:cs="Arial"/>
              </w:rPr>
              <w:t>/</w:t>
            </w:r>
            <w:r>
              <w:rPr>
                <w:rFonts w:ascii="Arial" w:hAnsi="Arial" w:cs="Arial"/>
              </w:rPr>
              <w:t>Elektronska oprema</w:t>
            </w:r>
            <w:r w:rsidR="002026D4" w:rsidRPr="001646EF">
              <w:rPr>
                <w:rFonts w:ascii="Arial" w:hAnsi="Arial" w:cs="Arial"/>
              </w:rPr>
              <w:t>/</w:t>
            </w:r>
            <w:r w:rsidR="00AB4EB4">
              <w:rPr>
                <w:rFonts w:ascii="Arial" w:hAnsi="Arial" w:cs="Arial"/>
              </w:rPr>
              <w:t>Posuđe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4</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D65BD6">
            <w:pPr>
              <w:spacing w:after="0"/>
              <w:rPr>
                <w:rFonts w:ascii="Arial" w:hAnsi="Arial" w:cs="Arial"/>
              </w:rPr>
            </w:pPr>
            <w:r>
              <w:rPr>
                <w:rFonts w:ascii="Arial" w:hAnsi="Arial" w:cs="Arial"/>
              </w:rPr>
              <w:t>Pisaći pribor za kancelariju</w:t>
            </w:r>
            <w:r w:rsidR="002026D4" w:rsidRPr="001646EF">
              <w:rPr>
                <w:rFonts w:ascii="Arial" w:hAnsi="Arial" w:cs="Arial"/>
              </w:rPr>
              <w:t xml:space="preserve"> &amp; </w:t>
            </w:r>
            <w:r>
              <w:rPr>
                <w:rFonts w:ascii="Arial" w:hAnsi="Arial" w:cs="Arial"/>
              </w:rPr>
              <w:t>Slični potrošni materijal</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5</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D65BD6" w:rsidP="00474CE6">
            <w:pPr>
              <w:spacing w:after="0"/>
              <w:rPr>
                <w:rFonts w:ascii="Arial" w:hAnsi="Arial" w:cs="Arial"/>
              </w:rPr>
            </w:pPr>
            <w:r>
              <w:rPr>
                <w:rFonts w:ascii="Arial" w:hAnsi="Arial" w:cs="Arial"/>
              </w:rPr>
              <w:t>Materijali za čišćenje</w:t>
            </w:r>
            <w:r w:rsidR="002026D4" w:rsidRPr="001646EF">
              <w:rPr>
                <w:rFonts w:ascii="Arial" w:hAnsi="Arial" w:cs="Arial"/>
              </w:rPr>
              <w:t>/</w:t>
            </w:r>
            <w:r w:rsidR="00AB4EB4">
              <w:rPr>
                <w:rFonts w:ascii="Arial" w:hAnsi="Arial" w:cs="Arial"/>
              </w:rPr>
              <w:t>Otpadni materijali</w:t>
            </w:r>
            <w:r w:rsidR="002026D4" w:rsidRPr="001646EF">
              <w:rPr>
                <w:rFonts w:ascii="Arial" w:hAnsi="Arial" w:cs="Arial"/>
              </w:rPr>
              <w:t>/</w:t>
            </w:r>
            <w:r>
              <w:rPr>
                <w:rFonts w:ascii="Arial" w:hAnsi="Arial" w:cs="Arial"/>
              </w:rPr>
              <w:t>Potrošni materijal</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6</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D65BD6" w:rsidP="00226FED">
            <w:pPr>
              <w:spacing w:after="0"/>
              <w:rPr>
                <w:rFonts w:ascii="Arial" w:hAnsi="Arial" w:cs="Arial"/>
              </w:rPr>
            </w:pPr>
            <w:r>
              <w:rPr>
                <w:rFonts w:ascii="Arial" w:hAnsi="Arial" w:cs="Arial"/>
              </w:rPr>
              <w:t>Administartivni troškovi</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7</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Telekom/Telefon/Po</w:t>
            </w:r>
            <w:r w:rsidR="00D65BD6">
              <w:rPr>
                <w:rFonts w:ascii="Arial" w:hAnsi="Arial" w:cs="Arial"/>
              </w:rPr>
              <w:t>štanski</w:t>
            </w:r>
            <w:r w:rsidRPr="001646EF">
              <w:rPr>
                <w:rFonts w:ascii="Arial" w:hAnsi="Arial" w:cs="Arial"/>
              </w:rPr>
              <w:t>/K</w:t>
            </w:r>
            <w:r w:rsidR="00D65BD6">
              <w:rPr>
                <w:rFonts w:ascii="Arial" w:hAnsi="Arial" w:cs="Arial"/>
              </w:rPr>
              <w:t>urirski</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8</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D65BD6">
            <w:pPr>
              <w:spacing w:after="0"/>
              <w:rPr>
                <w:rFonts w:ascii="Arial" w:hAnsi="Arial" w:cs="Arial"/>
              </w:rPr>
            </w:pPr>
            <w:r>
              <w:rPr>
                <w:rFonts w:ascii="Arial" w:hAnsi="Arial" w:cs="Arial"/>
              </w:rPr>
              <w:t>Oprema za održavanje</w:t>
            </w:r>
            <w:r w:rsidR="002026D4" w:rsidRPr="001646EF">
              <w:rPr>
                <w:rFonts w:ascii="Arial" w:hAnsi="Arial" w:cs="Arial"/>
              </w:rPr>
              <w:t>/</w:t>
            </w:r>
            <w:r w:rsidR="00F44E43">
              <w:rPr>
                <w:rFonts w:ascii="Arial" w:hAnsi="Arial" w:cs="Arial"/>
              </w:rPr>
              <w:t>Iznajmljena oprema</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9</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pPr>
              <w:spacing w:after="0"/>
              <w:rPr>
                <w:rFonts w:ascii="Arial" w:hAnsi="Arial" w:cs="Arial"/>
              </w:rPr>
            </w:pPr>
            <w:r w:rsidRPr="001646EF">
              <w:rPr>
                <w:rFonts w:ascii="Arial" w:hAnsi="Arial" w:cs="Arial"/>
              </w:rPr>
              <w:t>Komunal</w:t>
            </w:r>
            <w:r w:rsidR="00D65BD6">
              <w:rPr>
                <w:rFonts w:ascii="Arial" w:hAnsi="Arial" w:cs="Arial"/>
              </w:rPr>
              <w:t>ije/Voda/Električna energija/</w:t>
            </w:r>
            <w:r w:rsidR="00E3290E">
              <w:rPr>
                <w:rFonts w:ascii="Arial" w:hAnsi="Arial" w:cs="Arial"/>
              </w:rPr>
              <w:t>Ostalo</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10</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AB4EB4" w:rsidP="00226FED">
            <w:pPr>
              <w:spacing w:after="0"/>
              <w:rPr>
                <w:rFonts w:ascii="Arial" w:hAnsi="Arial" w:cs="Arial"/>
              </w:rPr>
            </w:pPr>
            <w:r>
              <w:rPr>
                <w:rFonts w:ascii="Arial" w:hAnsi="Arial" w:cs="Arial"/>
              </w:rPr>
              <w:t>Prevoz</w:t>
            </w:r>
            <w:r w:rsidR="002026D4" w:rsidRPr="001646EF">
              <w:rPr>
                <w:rFonts w:ascii="Arial" w:hAnsi="Arial" w:cs="Arial"/>
              </w:rPr>
              <w:t>/Taksi/Park</w:t>
            </w:r>
            <w:r w:rsidR="00E3290E">
              <w:rPr>
                <w:rFonts w:ascii="Arial" w:hAnsi="Arial" w:cs="Arial"/>
              </w:rPr>
              <w:t xml:space="preserve">ing </w:t>
            </w:r>
            <w:r w:rsidR="002026D4" w:rsidRPr="001646EF">
              <w:rPr>
                <w:rFonts w:ascii="Arial" w:hAnsi="Arial" w:cs="Arial"/>
              </w:rPr>
              <w:t>(Lokal</w:t>
            </w:r>
            <w:r w:rsidR="00E3290E">
              <w:rPr>
                <w:rFonts w:ascii="Arial" w:hAnsi="Arial" w:cs="Arial"/>
              </w:rPr>
              <w:t>no</w:t>
            </w:r>
            <w:r w:rsidR="002026D4" w:rsidRPr="001646EF">
              <w:rPr>
                <w:rFonts w:ascii="Arial" w:hAnsi="Arial" w:cs="Arial"/>
              </w:rPr>
              <w:t xml:space="preserve">) </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11</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E3290E" w:rsidP="00226FED">
            <w:pPr>
              <w:spacing w:after="0"/>
              <w:rPr>
                <w:rFonts w:ascii="Arial" w:hAnsi="Arial" w:cs="Arial"/>
              </w:rPr>
            </w:pPr>
            <w:r>
              <w:rPr>
                <w:rFonts w:ascii="Arial" w:hAnsi="Arial" w:cs="Arial"/>
              </w:rPr>
              <w:t>Karte</w:t>
            </w:r>
            <w:r w:rsidR="002026D4" w:rsidRPr="001646EF">
              <w:rPr>
                <w:rFonts w:ascii="Arial" w:hAnsi="Arial" w:cs="Arial"/>
              </w:rPr>
              <w:t>(</w:t>
            </w:r>
            <w:r>
              <w:rPr>
                <w:rFonts w:ascii="Arial" w:hAnsi="Arial" w:cs="Arial"/>
              </w:rPr>
              <w:t>Avio</w:t>
            </w:r>
            <w:r w:rsidR="002026D4" w:rsidRPr="001646EF">
              <w:rPr>
                <w:rFonts w:ascii="Arial" w:hAnsi="Arial" w:cs="Arial"/>
              </w:rPr>
              <w:t>)/Viz</w:t>
            </w:r>
            <w:r>
              <w:rPr>
                <w:rFonts w:ascii="Arial" w:hAnsi="Arial" w:cs="Arial"/>
              </w:rPr>
              <w:t>e</w:t>
            </w:r>
            <w:r w:rsidR="002026D4" w:rsidRPr="001646EF">
              <w:rPr>
                <w:rFonts w:ascii="Arial" w:hAnsi="Arial" w:cs="Arial"/>
              </w:rPr>
              <w:t>/Hotel</w:t>
            </w:r>
            <w:r>
              <w:rPr>
                <w:rFonts w:ascii="Arial" w:hAnsi="Arial" w:cs="Arial"/>
              </w:rPr>
              <w:t>i/Smeštaj</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12</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E3290E" w:rsidP="00474CE6">
            <w:pPr>
              <w:spacing w:after="0"/>
              <w:rPr>
                <w:rFonts w:ascii="Arial" w:hAnsi="Arial" w:cs="Arial"/>
              </w:rPr>
            </w:pPr>
            <w:r>
              <w:rPr>
                <w:rFonts w:ascii="Arial" w:hAnsi="Arial" w:cs="Arial"/>
              </w:rPr>
              <w:t xml:space="preserve">Kancelarija </w:t>
            </w:r>
            <w:r w:rsidR="00AB4EB4">
              <w:rPr>
                <w:rFonts w:ascii="Arial" w:hAnsi="Arial" w:cs="Arial"/>
              </w:rPr>
              <w:t>pod zakup</w:t>
            </w:r>
            <w:r w:rsidR="002026D4" w:rsidRPr="001646EF">
              <w:rPr>
                <w:rFonts w:ascii="Arial" w:hAnsi="Arial" w:cs="Arial"/>
              </w:rPr>
              <w:t>/</w:t>
            </w:r>
            <w:r>
              <w:rPr>
                <w:rFonts w:ascii="Arial" w:hAnsi="Arial" w:cs="Arial"/>
              </w:rPr>
              <w:t>Objekat pod zakup</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13</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E3290E">
            <w:pPr>
              <w:spacing w:after="0"/>
              <w:rPr>
                <w:rFonts w:ascii="Arial" w:hAnsi="Arial" w:cs="Arial"/>
              </w:rPr>
            </w:pPr>
            <w:r>
              <w:rPr>
                <w:rFonts w:ascii="Arial" w:hAnsi="Arial" w:cs="Arial"/>
              </w:rPr>
              <w:t>Troškovi ugostitetljstva</w:t>
            </w:r>
            <w:r w:rsidR="002026D4" w:rsidRPr="001646EF">
              <w:rPr>
                <w:rFonts w:ascii="Arial" w:hAnsi="Arial" w:cs="Arial"/>
              </w:rPr>
              <w:t>/</w:t>
            </w:r>
            <w:r>
              <w:rPr>
                <w:rFonts w:ascii="Arial" w:hAnsi="Arial" w:cs="Arial"/>
              </w:rPr>
              <w:t>Hrana</w:t>
            </w:r>
            <w:r w:rsidRPr="001646EF">
              <w:rPr>
                <w:rFonts w:ascii="Arial" w:hAnsi="Arial" w:cs="Arial"/>
              </w:rPr>
              <w:t xml:space="preserve"> </w:t>
            </w:r>
            <w:r w:rsidR="002026D4" w:rsidRPr="001646EF">
              <w:rPr>
                <w:rFonts w:ascii="Arial" w:hAnsi="Arial" w:cs="Arial"/>
              </w:rPr>
              <w:t>&amp; Pi</w:t>
            </w:r>
            <w:r>
              <w:rPr>
                <w:rFonts w:ascii="Arial" w:hAnsi="Arial" w:cs="Arial"/>
              </w:rPr>
              <w:t>će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14</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E3290E">
            <w:pPr>
              <w:spacing w:after="0"/>
              <w:rPr>
                <w:rFonts w:ascii="Arial" w:hAnsi="Arial" w:cs="Arial"/>
              </w:rPr>
            </w:pPr>
            <w:r>
              <w:rPr>
                <w:rFonts w:ascii="Arial" w:hAnsi="Arial" w:cs="Arial"/>
              </w:rPr>
              <w:t>Sva oprema</w:t>
            </w:r>
            <w:r w:rsidR="002026D4" w:rsidRPr="001646EF">
              <w:rPr>
                <w:rFonts w:ascii="Arial" w:hAnsi="Arial" w:cs="Arial"/>
              </w:rPr>
              <w:t>/V</w:t>
            </w:r>
            <w:r>
              <w:rPr>
                <w:rFonts w:ascii="Arial" w:hAnsi="Arial" w:cs="Arial"/>
              </w:rPr>
              <w:t>ozila</w:t>
            </w:r>
            <w:r w:rsidR="002026D4" w:rsidRPr="001646EF">
              <w:rPr>
                <w:rFonts w:ascii="Arial" w:hAnsi="Arial" w:cs="Arial"/>
              </w:rPr>
              <w:t xml:space="preserve"> (</w:t>
            </w:r>
            <w:r>
              <w:rPr>
                <w:rFonts w:ascii="Arial" w:hAnsi="Arial" w:cs="Arial"/>
              </w:rPr>
              <w:t>nove nabavke</w:t>
            </w:r>
            <w:r w:rsidR="002026D4" w:rsidRPr="001646EF">
              <w:rPr>
                <w:rFonts w:ascii="Arial" w:hAnsi="Arial" w:cs="Arial"/>
              </w:rPr>
              <w:t xml:space="preserve">) </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15</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E3290E" w:rsidP="00226FED">
            <w:pPr>
              <w:spacing w:after="0"/>
              <w:rPr>
                <w:rFonts w:ascii="Arial" w:hAnsi="Arial" w:cs="Arial"/>
              </w:rPr>
            </w:pPr>
            <w:r>
              <w:rPr>
                <w:rFonts w:ascii="Arial" w:hAnsi="Arial" w:cs="Arial"/>
              </w:rPr>
              <w:t>Usluge/Osiguranje/Čišćenje/Održavanje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16</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E3290E">
            <w:pPr>
              <w:spacing w:after="0"/>
              <w:rPr>
                <w:rFonts w:ascii="Arial" w:hAnsi="Arial" w:cs="Arial"/>
              </w:rPr>
            </w:pPr>
            <w:r>
              <w:rPr>
                <w:rFonts w:ascii="Arial" w:hAnsi="Arial" w:cs="Arial"/>
              </w:rPr>
              <w:t>Različiti troškovi</w:t>
            </w:r>
            <w:r w:rsidR="002026D4" w:rsidRPr="001646EF">
              <w:rPr>
                <w:rFonts w:ascii="Arial" w:hAnsi="Arial" w:cs="Arial"/>
              </w:rPr>
              <w:t xml:space="preserve"> (</w:t>
            </w:r>
            <w:r>
              <w:rPr>
                <w:rFonts w:ascii="Arial" w:hAnsi="Arial" w:cs="Arial"/>
              </w:rPr>
              <w:t>ostalo</w:t>
            </w:r>
            <w:r w:rsidR="002026D4" w:rsidRPr="001646EF">
              <w:rPr>
                <w:rFonts w:ascii="Arial" w:hAnsi="Arial" w:cs="Arial"/>
              </w:rPr>
              <w:t>)</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17</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E3290E" w:rsidP="00226FED">
            <w:pPr>
              <w:spacing w:after="0"/>
              <w:rPr>
                <w:rFonts w:ascii="Arial" w:hAnsi="Arial" w:cs="Arial"/>
              </w:rPr>
            </w:pPr>
            <w:r>
              <w:rPr>
                <w:rFonts w:ascii="Arial" w:hAnsi="Arial" w:cs="Arial"/>
              </w:rPr>
              <w:t>Kursevi obuke</w:t>
            </w:r>
            <w:r w:rsidR="002026D4" w:rsidRPr="001646EF">
              <w:rPr>
                <w:rFonts w:ascii="Arial" w:hAnsi="Arial" w:cs="Arial"/>
              </w:rPr>
              <w:t>/Semina</w:t>
            </w:r>
            <w:r>
              <w:rPr>
                <w:rFonts w:ascii="Arial" w:hAnsi="Arial" w:cs="Arial"/>
              </w:rPr>
              <w:t>ri</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18</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E3290E">
            <w:pPr>
              <w:spacing w:after="0"/>
              <w:rPr>
                <w:rFonts w:ascii="Arial" w:hAnsi="Arial" w:cs="Arial"/>
              </w:rPr>
            </w:pPr>
            <w:r>
              <w:rPr>
                <w:rFonts w:ascii="Arial" w:hAnsi="Arial" w:cs="Arial"/>
              </w:rPr>
              <w:t>Bankarski troškovi</w:t>
            </w:r>
            <w:r w:rsidR="002026D4" w:rsidRPr="001646EF">
              <w:rPr>
                <w:rFonts w:ascii="Arial" w:hAnsi="Arial" w:cs="Arial"/>
              </w:rPr>
              <w:t xml:space="preserve"> / </w:t>
            </w:r>
            <w:r>
              <w:rPr>
                <w:rFonts w:ascii="Arial" w:hAnsi="Arial" w:cs="Arial"/>
              </w:rPr>
              <w:t>Kamatne stope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19</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E3290E" w:rsidP="00226FED">
            <w:pPr>
              <w:spacing w:after="0"/>
              <w:rPr>
                <w:rFonts w:ascii="Arial" w:hAnsi="Arial" w:cs="Arial"/>
              </w:rPr>
            </w:pPr>
            <w:r>
              <w:rPr>
                <w:rFonts w:ascii="Arial" w:hAnsi="Arial" w:cs="Arial"/>
              </w:rPr>
              <w:t>Porezi</w:t>
            </w:r>
            <w:r w:rsidR="002026D4" w:rsidRPr="001646EF">
              <w:rPr>
                <w:rFonts w:ascii="Arial" w:hAnsi="Arial" w:cs="Arial"/>
              </w:rPr>
              <w:t xml:space="preserve">– </w:t>
            </w:r>
            <w:r>
              <w:rPr>
                <w:rFonts w:ascii="Arial" w:hAnsi="Arial" w:cs="Arial"/>
              </w:rPr>
              <w:t>Dugovi</w:t>
            </w:r>
            <w:r w:rsidR="002026D4" w:rsidRPr="001646EF">
              <w:rPr>
                <w:rFonts w:ascii="Arial" w:hAnsi="Arial" w:cs="Arial"/>
              </w:rPr>
              <w:t>/Taks</w:t>
            </w:r>
            <w:r>
              <w:rPr>
                <w:rFonts w:ascii="Arial" w:hAnsi="Arial" w:cs="Arial"/>
              </w:rPr>
              <w:t>e</w:t>
            </w:r>
          </w:p>
        </w:tc>
      </w:tr>
      <w:tr w:rsidR="002026D4" w:rsidRPr="001646EF" w:rsidTr="00226FED">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20</w:t>
            </w:r>
          </w:p>
        </w:tc>
        <w:tc>
          <w:tcPr>
            <w:tcW w:w="5976" w:type="dxa"/>
            <w:tcBorders>
              <w:top w:val="nil"/>
              <w:left w:val="single" w:sz="4" w:space="0" w:color="auto"/>
              <w:bottom w:val="nil"/>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Reklami</w:t>
            </w:r>
            <w:r w:rsidR="00E3290E">
              <w:rPr>
                <w:rFonts w:ascii="Arial" w:hAnsi="Arial" w:cs="Arial"/>
              </w:rPr>
              <w:t>ranje</w:t>
            </w:r>
            <w:r w:rsidRPr="001646EF">
              <w:rPr>
                <w:rFonts w:ascii="Arial" w:hAnsi="Arial" w:cs="Arial"/>
              </w:rPr>
              <w:t>/Publicitet/</w:t>
            </w:r>
            <w:r w:rsidR="00E3290E">
              <w:rPr>
                <w:rFonts w:ascii="Arial" w:hAnsi="Arial" w:cs="Arial"/>
              </w:rPr>
              <w:t>Novine</w:t>
            </w:r>
            <w:r w:rsidRPr="001646EF">
              <w:rPr>
                <w:rFonts w:ascii="Arial" w:hAnsi="Arial" w:cs="Arial"/>
              </w:rPr>
              <w:t>/</w:t>
            </w:r>
            <w:r w:rsidR="00E3290E">
              <w:rPr>
                <w:rFonts w:ascii="Arial" w:hAnsi="Arial" w:cs="Arial"/>
              </w:rPr>
              <w:t>Izložbe</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21</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E3290E" w:rsidP="00226FED">
            <w:pPr>
              <w:spacing w:after="0"/>
              <w:rPr>
                <w:rFonts w:ascii="Arial" w:hAnsi="Arial" w:cs="Arial"/>
              </w:rPr>
            </w:pPr>
            <w:r>
              <w:rPr>
                <w:rFonts w:ascii="Arial" w:hAnsi="Arial" w:cs="Arial"/>
              </w:rPr>
              <w:t>Kapital</w:t>
            </w:r>
            <w:r w:rsidR="00DB45E3">
              <w:rPr>
                <w:rFonts w:ascii="Arial" w:hAnsi="Arial" w:cs="Arial"/>
              </w:rPr>
              <w:t>ni</w:t>
            </w:r>
            <w:r>
              <w:rPr>
                <w:rFonts w:ascii="Arial" w:hAnsi="Arial" w:cs="Arial"/>
              </w:rPr>
              <w:t xml:space="preserve"> izdaci</w:t>
            </w:r>
          </w:p>
        </w:tc>
      </w:tr>
    </w:tbl>
    <w:p w:rsidR="002026D4" w:rsidRPr="001646EF" w:rsidRDefault="002026D4" w:rsidP="002026D4">
      <w:pPr>
        <w:tabs>
          <w:tab w:val="left" w:pos="540"/>
        </w:tabs>
        <w:spacing w:after="0"/>
        <w:ind w:right="113"/>
        <w:jc w:val="both"/>
        <w:rPr>
          <w:rFonts w:ascii="Arial" w:hAnsi="Arial" w:cs="Arial"/>
          <w:iCs/>
          <w:highlight w:val="yellow"/>
        </w:rPr>
      </w:pPr>
    </w:p>
    <w:p w:rsidR="002026D4" w:rsidRPr="001646EF" w:rsidRDefault="002026D4" w:rsidP="002026D4">
      <w:pPr>
        <w:tabs>
          <w:tab w:val="left" w:pos="540"/>
        </w:tabs>
        <w:spacing w:after="0"/>
        <w:ind w:right="113"/>
        <w:jc w:val="both"/>
        <w:rPr>
          <w:rFonts w:ascii="Arial" w:hAnsi="Arial" w:cs="Arial"/>
          <w:iCs/>
        </w:rPr>
      </w:pPr>
      <w:r w:rsidRPr="001646EF">
        <w:rPr>
          <w:rFonts w:ascii="Arial" w:hAnsi="Arial" w:cs="Arial"/>
          <w:iCs/>
        </w:rPr>
        <w:lastRenderedPageBreak/>
        <w:t xml:space="preserve">6.11 </w:t>
      </w:r>
      <w:r w:rsidR="00953A94">
        <w:rPr>
          <w:rFonts w:ascii="Arial" w:hAnsi="Arial" w:cs="Arial"/>
          <w:iCs/>
        </w:rPr>
        <w:t>Svaki račun mora da bude registrovan u okviru određene kategorije rashoda, u mesecu u kojem su nastali</w:t>
      </w:r>
      <w:r w:rsidRPr="001646EF">
        <w:rPr>
          <w:rFonts w:ascii="Arial" w:hAnsi="Arial" w:cs="Arial"/>
          <w:iCs/>
        </w:rPr>
        <w:t xml:space="preserve"> </w:t>
      </w:r>
    </w:p>
    <w:p w:rsidR="002026D4" w:rsidRPr="001646EF" w:rsidRDefault="00953A94" w:rsidP="002026D4">
      <w:pPr>
        <w:numPr>
          <w:ilvl w:val="0"/>
          <w:numId w:val="11"/>
        </w:numPr>
        <w:tabs>
          <w:tab w:val="left" w:pos="540"/>
        </w:tabs>
        <w:spacing w:after="0" w:line="240" w:lineRule="auto"/>
        <w:ind w:right="113"/>
        <w:jc w:val="both"/>
        <w:rPr>
          <w:rFonts w:ascii="Arial" w:hAnsi="Arial" w:cs="Arial"/>
        </w:rPr>
      </w:pPr>
      <w:r>
        <w:rPr>
          <w:rFonts w:ascii="Arial" w:hAnsi="Arial" w:cs="Arial"/>
        </w:rPr>
        <w:t>Prvo izaberite kategoriju r</w:t>
      </w:r>
      <w:r w:rsidR="00AB4EB4">
        <w:rPr>
          <w:rFonts w:ascii="Arial" w:hAnsi="Arial" w:cs="Arial"/>
        </w:rPr>
        <w:t>ashoda r</w:t>
      </w:r>
      <w:r>
        <w:rPr>
          <w:rFonts w:ascii="Arial" w:hAnsi="Arial" w:cs="Arial"/>
        </w:rPr>
        <w:t>ačuna</w:t>
      </w:r>
      <w:r w:rsidR="002026D4" w:rsidRPr="001646EF">
        <w:rPr>
          <w:rFonts w:ascii="Arial" w:hAnsi="Arial" w:cs="Arial"/>
        </w:rPr>
        <w:t xml:space="preserve">. </w:t>
      </w:r>
    </w:p>
    <w:p w:rsidR="002026D4" w:rsidRPr="001646EF" w:rsidRDefault="006D3BDA" w:rsidP="002026D4">
      <w:pPr>
        <w:numPr>
          <w:ilvl w:val="0"/>
          <w:numId w:val="11"/>
        </w:numPr>
        <w:tabs>
          <w:tab w:val="left" w:pos="540"/>
        </w:tabs>
        <w:spacing w:after="0" w:line="240" w:lineRule="auto"/>
        <w:ind w:left="714" w:right="113" w:hanging="357"/>
        <w:jc w:val="both"/>
        <w:rPr>
          <w:rFonts w:ascii="Arial" w:hAnsi="Arial" w:cs="Arial"/>
        </w:rPr>
      </w:pPr>
      <w:r>
        <w:rPr>
          <w:rFonts w:ascii="Arial" w:hAnsi="Arial" w:cs="Arial"/>
        </w:rPr>
        <w:t>Na osnovu izabrane kategorije ćete biti u stanju da identifikujete broj tabele.</w:t>
      </w:r>
    </w:p>
    <w:p w:rsidR="002026D4" w:rsidRPr="001646EF" w:rsidRDefault="006D3BDA" w:rsidP="002026D4">
      <w:pPr>
        <w:numPr>
          <w:ilvl w:val="0"/>
          <w:numId w:val="11"/>
        </w:numPr>
        <w:tabs>
          <w:tab w:val="left" w:pos="540"/>
        </w:tabs>
        <w:spacing w:after="0" w:line="240" w:lineRule="auto"/>
        <w:ind w:right="113"/>
        <w:jc w:val="both"/>
        <w:rPr>
          <w:rFonts w:ascii="Arial" w:hAnsi="Arial" w:cs="Arial"/>
        </w:rPr>
      </w:pPr>
      <w:r>
        <w:rPr>
          <w:rFonts w:ascii="Arial" w:hAnsi="Arial" w:cs="Arial"/>
        </w:rPr>
        <w:t>Idite na istom broju identifikovane tabele i registrujte račun</w:t>
      </w:r>
      <w:r w:rsidR="002026D4" w:rsidRPr="001646EF">
        <w:rPr>
          <w:rFonts w:ascii="Arial" w:hAnsi="Arial" w:cs="Arial"/>
        </w:rPr>
        <w:t>.</w:t>
      </w:r>
    </w:p>
    <w:p w:rsidR="002026D4" w:rsidRPr="001646EF" w:rsidRDefault="006D3BDA" w:rsidP="002026D4">
      <w:pPr>
        <w:numPr>
          <w:ilvl w:val="0"/>
          <w:numId w:val="13"/>
        </w:numPr>
        <w:tabs>
          <w:tab w:val="left" w:pos="540"/>
        </w:tabs>
        <w:spacing w:after="0" w:line="240" w:lineRule="auto"/>
        <w:jc w:val="both"/>
        <w:rPr>
          <w:rFonts w:ascii="Arial" w:hAnsi="Arial" w:cs="Arial"/>
        </w:rPr>
      </w:pPr>
      <w:r>
        <w:rPr>
          <w:rFonts w:ascii="Arial" w:hAnsi="Arial" w:cs="Arial"/>
        </w:rPr>
        <w:t xml:space="preserve">U </w:t>
      </w:r>
      <w:r>
        <w:rPr>
          <w:rFonts w:ascii="Arial" w:hAnsi="Arial" w:cs="Arial"/>
          <w:b/>
        </w:rPr>
        <w:t>k</w:t>
      </w:r>
      <w:r w:rsidR="002026D4" w:rsidRPr="001646EF">
        <w:rPr>
          <w:rFonts w:ascii="Arial" w:hAnsi="Arial" w:cs="Arial"/>
          <w:b/>
        </w:rPr>
        <w:t>olon</w:t>
      </w:r>
      <w:r>
        <w:rPr>
          <w:rFonts w:ascii="Arial" w:hAnsi="Arial" w:cs="Arial"/>
          <w:b/>
        </w:rPr>
        <w:t>i</w:t>
      </w:r>
      <w:r w:rsidR="002026D4" w:rsidRPr="001646EF">
        <w:rPr>
          <w:rFonts w:ascii="Arial" w:hAnsi="Arial" w:cs="Arial"/>
          <w:b/>
        </w:rPr>
        <w:t xml:space="preserve"> B</w:t>
      </w:r>
      <w:r w:rsidR="002026D4" w:rsidRPr="001646EF">
        <w:rPr>
          <w:rFonts w:ascii="Arial" w:hAnsi="Arial" w:cs="Arial"/>
        </w:rPr>
        <w:t xml:space="preserve"> </w:t>
      </w:r>
      <w:r w:rsidR="002E67CB">
        <w:rPr>
          <w:rFonts w:ascii="Arial" w:hAnsi="Arial" w:cs="Arial"/>
        </w:rPr>
        <w:t>ubacite broj računa</w:t>
      </w:r>
      <w:r w:rsidR="002026D4" w:rsidRPr="001646EF">
        <w:rPr>
          <w:rFonts w:ascii="Arial" w:hAnsi="Arial" w:cs="Arial"/>
        </w:rPr>
        <w:t xml:space="preserve"> (</w:t>
      </w:r>
      <w:r w:rsidR="002E67CB">
        <w:rPr>
          <w:rFonts w:ascii="Arial" w:hAnsi="Arial" w:cs="Arial"/>
        </w:rPr>
        <w:t>što je</w:t>
      </w:r>
      <w:r w:rsidR="002026D4" w:rsidRPr="001646EF">
        <w:rPr>
          <w:rFonts w:ascii="Arial" w:hAnsi="Arial" w:cs="Arial"/>
        </w:rPr>
        <w:t xml:space="preserve"> </w:t>
      </w:r>
      <w:r w:rsidR="002E67CB">
        <w:rPr>
          <w:rFonts w:ascii="Arial" w:hAnsi="Arial" w:cs="Arial"/>
          <w:b/>
          <w:u w:val="single"/>
        </w:rPr>
        <w:t>isti broj</w:t>
      </w:r>
      <w:r w:rsidR="002026D4" w:rsidRPr="001646EF">
        <w:rPr>
          <w:rFonts w:ascii="Arial" w:hAnsi="Arial" w:cs="Arial"/>
        </w:rPr>
        <w:t xml:space="preserve"> </w:t>
      </w:r>
      <w:r w:rsidR="002E67CB">
        <w:rPr>
          <w:rFonts w:ascii="Arial" w:hAnsi="Arial" w:cs="Arial"/>
        </w:rPr>
        <w:t>kao onaj zabeležen u tabeli monetarnog cirkulara</w:t>
      </w:r>
      <w:r w:rsidR="002026D4" w:rsidRPr="001646EF">
        <w:rPr>
          <w:rFonts w:ascii="Arial" w:hAnsi="Arial" w:cs="Arial"/>
        </w:rPr>
        <w:t>)</w:t>
      </w:r>
    </w:p>
    <w:p w:rsidR="002026D4" w:rsidRPr="001646EF" w:rsidRDefault="006D3BDA" w:rsidP="002026D4">
      <w:pPr>
        <w:numPr>
          <w:ilvl w:val="0"/>
          <w:numId w:val="13"/>
        </w:numPr>
        <w:tabs>
          <w:tab w:val="left" w:pos="540"/>
        </w:tabs>
        <w:spacing w:after="0" w:line="240" w:lineRule="auto"/>
        <w:jc w:val="both"/>
        <w:rPr>
          <w:rFonts w:ascii="Arial" w:hAnsi="Arial" w:cs="Arial"/>
        </w:rPr>
      </w:pPr>
      <w:r>
        <w:rPr>
          <w:rFonts w:ascii="Arial" w:hAnsi="Arial" w:cs="Arial"/>
        </w:rPr>
        <w:t>U</w:t>
      </w:r>
      <w:r w:rsidR="002026D4" w:rsidRPr="001646EF">
        <w:rPr>
          <w:rFonts w:ascii="Arial" w:hAnsi="Arial" w:cs="Arial"/>
        </w:rPr>
        <w:t xml:space="preserve"> </w:t>
      </w:r>
      <w:r>
        <w:rPr>
          <w:rFonts w:ascii="Arial" w:hAnsi="Arial" w:cs="Arial"/>
          <w:b/>
        </w:rPr>
        <w:t>koloni</w:t>
      </w:r>
      <w:r w:rsidR="002026D4" w:rsidRPr="001646EF">
        <w:rPr>
          <w:rFonts w:ascii="Arial" w:hAnsi="Arial" w:cs="Arial"/>
          <w:b/>
        </w:rPr>
        <w:t xml:space="preserve"> D</w:t>
      </w:r>
      <w:r w:rsidR="002026D4" w:rsidRPr="001646EF">
        <w:rPr>
          <w:rFonts w:ascii="Arial" w:hAnsi="Arial" w:cs="Arial"/>
        </w:rPr>
        <w:t xml:space="preserve"> </w:t>
      </w:r>
      <w:r w:rsidR="002E67CB">
        <w:rPr>
          <w:rFonts w:ascii="Arial" w:hAnsi="Arial" w:cs="Arial"/>
        </w:rPr>
        <w:t>unesite kratak opis</w:t>
      </w:r>
    </w:p>
    <w:p w:rsidR="002026D4" w:rsidRPr="001646EF" w:rsidRDefault="006D3BDA" w:rsidP="002026D4">
      <w:pPr>
        <w:numPr>
          <w:ilvl w:val="0"/>
          <w:numId w:val="13"/>
        </w:numPr>
        <w:tabs>
          <w:tab w:val="left" w:pos="540"/>
        </w:tabs>
        <w:spacing w:after="0" w:line="240" w:lineRule="auto"/>
        <w:jc w:val="both"/>
        <w:rPr>
          <w:rFonts w:ascii="Arial" w:hAnsi="Arial" w:cs="Arial"/>
        </w:rPr>
      </w:pPr>
      <w:r>
        <w:rPr>
          <w:rFonts w:ascii="Arial" w:hAnsi="Arial" w:cs="Arial"/>
        </w:rPr>
        <w:t>U</w:t>
      </w:r>
      <w:r w:rsidR="002026D4" w:rsidRPr="001646EF">
        <w:rPr>
          <w:rFonts w:ascii="Arial" w:hAnsi="Arial" w:cs="Arial"/>
        </w:rPr>
        <w:t xml:space="preserve"> </w:t>
      </w:r>
      <w:r>
        <w:rPr>
          <w:rFonts w:ascii="Arial" w:hAnsi="Arial" w:cs="Arial"/>
        </w:rPr>
        <w:t xml:space="preserve">koloni </w:t>
      </w:r>
      <w:r w:rsidR="002026D4" w:rsidRPr="001646EF">
        <w:rPr>
          <w:rFonts w:ascii="Arial" w:hAnsi="Arial" w:cs="Arial"/>
          <w:b/>
        </w:rPr>
        <w:t>E</w:t>
      </w:r>
      <w:r w:rsidR="002026D4" w:rsidRPr="001646EF">
        <w:rPr>
          <w:rFonts w:ascii="Arial" w:hAnsi="Arial" w:cs="Arial"/>
        </w:rPr>
        <w:t xml:space="preserve"> </w:t>
      </w:r>
      <w:r w:rsidR="002E67CB">
        <w:rPr>
          <w:rFonts w:ascii="Arial" w:hAnsi="Arial" w:cs="Arial"/>
        </w:rPr>
        <w:t xml:space="preserve">unesite ime </w:t>
      </w:r>
      <w:r w:rsidR="00DE26D4">
        <w:rPr>
          <w:rFonts w:ascii="Arial" w:hAnsi="Arial" w:cs="Arial"/>
        </w:rPr>
        <w:t>dobavljača</w:t>
      </w:r>
    </w:p>
    <w:p w:rsidR="002026D4" w:rsidRPr="001646EF" w:rsidRDefault="006D3BDA" w:rsidP="002026D4">
      <w:pPr>
        <w:numPr>
          <w:ilvl w:val="0"/>
          <w:numId w:val="13"/>
        </w:numPr>
        <w:tabs>
          <w:tab w:val="left" w:pos="540"/>
        </w:tabs>
        <w:spacing w:after="0" w:line="240" w:lineRule="auto"/>
        <w:jc w:val="both"/>
        <w:rPr>
          <w:rFonts w:ascii="Arial" w:hAnsi="Arial" w:cs="Arial"/>
        </w:rPr>
      </w:pPr>
      <w:r>
        <w:rPr>
          <w:rFonts w:ascii="Arial" w:hAnsi="Arial" w:cs="Arial"/>
        </w:rPr>
        <w:t>U</w:t>
      </w:r>
      <w:r w:rsidRPr="001646EF">
        <w:rPr>
          <w:rFonts w:ascii="Arial" w:hAnsi="Arial" w:cs="Arial"/>
        </w:rPr>
        <w:t xml:space="preserve"> </w:t>
      </w:r>
      <w:r>
        <w:rPr>
          <w:rFonts w:ascii="Arial" w:hAnsi="Arial" w:cs="Arial"/>
          <w:b/>
        </w:rPr>
        <w:t xml:space="preserve">koloni </w:t>
      </w:r>
      <w:r w:rsidR="002026D4" w:rsidRPr="001646EF">
        <w:rPr>
          <w:rFonts w:ascii="Arial" w:hAnsi="Arial" w:cs="Arial"/>
          <w:b/>
        </w:rPr>
        <w:t xml:space="preserve">F </w:t>
      </w:r>
      <w:r w:rsidR="00DE26D4">
        <w:rPr>
          <w:rFonts w:ascii="Arial" w:hAnsi="Arial" w:cs="Arial"/>
        </w:rPr>
        <w:t>unesite datum računa</w:t>
      </w:r>
    </w:p>
    <w:p w:rsidR="002026D4" w:rsidRPr="001646EF" w:rsidRDefault="00DE26D4" w:rsidP="002026D4">
      <w:pPr>
        <w:numPr>
          <w:ilvl w:val="0"/>
          <w:numId w:val="13"/>
        </w:numPr>
        <w:tabs>
          <w:tab w:val="left" w:pos="540"/>
        </w:tabs>
        <w:spacing w:after="0" w:line="240" w:lineRule="auto"/>
        <w:jc w:val="both"/>
        <w:rPr>
          <w:rFonts w:ascii="Arial" w:hAnsi="Arial" w:cs="Arial"/>
        </w:rPr>
      </w:pPr>
      <w:r>
        <w:rPr>
          <w:rFonts w:ascii="Arial" w:hAnsi="Arial" w:cs="Arial"/>
        </w:rPr>
        <w:t xml:space="preserve">Registrujte iznos računa </w:t>
      </w:r>
      <w:r w:rsidRPr="00750E7C">
        <w:rPr>
          <w:rFonts w:ascii="Arial" w:hAnsi="Arial" w:cs="Arial"/>
          <w:u w:val="single"/>
        </w:rPr>
        <w:t>u mesecu</w:t>
      </w:r>
      <w:r>
        <w:rPr>
          <w:rFonts w:ascii="Arial" w:hAnsi="Arial" w:cs="Arial"/>
        </w:rPr>
        <w:t xml:space="preserve"> kada je izvršena uplata.</w:t>
      </w:r>
      <w:r w:rsidR="002026D4" w:rsidRPr="001646EF">
        <w:rPr>
          <w:rFonts w:ascii="Arial" w:hAnsi="Arial" w:cs="Arial"/>
        </w:rPr>
        <w:t xml:space="preserve"> </w:t>
      </w:r>
    </w:p>
    <w:p w:rsidR="002026D4" w:rsidRPr="001646EF" w:rsidRDefault="002026D4" w:rsidP="002026D4">
      <w:pPr>
        <w:tabs>
          <w:tab w:val="left" w:pos="540"/>
        </w:tabs>
        <w:spacing w:after="0"/>
        <w:ind w:right="113"/>
        <w:jc w:val="both"/>
        <w:rPr>
          <w:rFonts w:ascii="Arial" w:hAnsi="Arial" w:cs="Arial"/>
          <w:b/>
          <w:i/>
        </w:rPr>
      </w:pPr>
    </w:p>
    <w:p w:rsidR="003658C8" w:rsidRPr="001646EF" w:rsidRDefault="003658C8" w:rsidP="002026D4">
      <w:pPr>
        <w:pStyle w:val="PlainText"/>
        <w:ind w:right="113"/>
        <w:jc w:val="both"/>
        <w:rPr>
          <w:rFonts w:ascii="Arial" w:hAnsi="Arial" w:cs="Arial"/>
          <w:sz w:val="22"/>
          <w:szCs w:val="22"/>
        </w:rPr>
      </w:pPr>
      <w:r>
        <w:rPr>
          <w:rFonts w:ascii="Arial" w:hAnsi="Arial" w:cs="Arial"/>
          <w:sz w:val="22"/>
          <w:szCs w:val="22"/>
        </w:rPr>
        <w:t xml:space="preserve">Postupajući na takav način prva tabela (prva strana) će </w:t>
      </w:r>
      <w:r w:rsidRPr="00750E7C">
        <w:rPr>
          <w:rFonts w:ascii="Arial" w:hAnsi="Arial" w:cs="Arial"/>
          <w:sz w:val="22"/>
          <w:szCs w:val="22"/>
          <w:u w:val="single"/>
        </w:rPr>
        <w:t>automatski registrovati</w:t>
      </w:r>
      <w:r>
        <w:rPr>
          <w:rFonts w:ascii="Arial" w:hAnsi="Arial" w:cs="Arial"/>
          <w:sz w:val="22"/>
          <w:szCs w:val="22"/>
        </w:rPr>
        <w:t xml:space="preserve"> sve </w:t>
      </w:r>
      <w:r w:rsidR="00AB4EB4">
        <w:rPr>
          <w:rFonts w:ascii="Arial" w:hAnsi="Arial" w:cs="Arial"/>
          <w:sz w:val="22"/>
          <w:szCs w:val="22"/>
        </w:rPr>
        <w:t>rashode</w:t>
      </w:r>
      <w:r>
        <w:rPr>
          <w:rFonts w:ascii="Arial" w:hAnsi="Arial" w:cs="Arial"/>
          <w:sz w:val="22"/>
          <w:szCs w:val="22"/>
        </w:rPr>
        <w:t xml:space="preserve">/plaćanja i registrovat će ukupan iznos </w:t>
      </w:r>
      <w:r w:rsidR="00AB4EB4">
        <w:rPr>
          <w:rFonts w:ascii="Arial" w:hAnsi="Arial" w:cs="Arial"/>
          <w:sz w:val="22"/>
          <w:szCs w:val="22"/>
        </w:rPr>
        <w:t xml:space="preserve">rashoda </w:t>
      </w:r>
      <w:r>
        <w:rPr>
          <w:rFonts w:ascii="Arial" w:hAnsi="Arial" w:cs="Arial"/>
          <w:sz w:val="22"/>
          <w:szCs w:val="22"/>
        </w:rPr>
        <w:t xml:space="preserve">(svrstan u specifičnim kategorijama) na mesečnom nivou. </w:t>
      </w:r>
      <w:r w:rsidRPr="00750E7C">
        <w:rPr>
          <w:rFonts w:ascii="Arial" w:hAnsi="Arial" w:cs="Arial"/>
          <w:sz w:val="22"/>
          <w:szCs w:val="22"/>
          <w:u w:val="single"/>
        </w:rPr>
        <w:t>Napomena:</w:t>
      </w:r>
      <w:r>
        <w:rPr>
          <w:rFonts w:ascii="Arial" w:hAnsi="Arial" w:cs="Arial"/>
          <w:sz w:val="22"/>
          <w:szCs w:val="22"/>
        </w:rPr>
        <w:t xml:space="preserve"> ovaj ukupan iznos rashoda će odgovarati ukupnom iznosu plaćanja u dve monetarne cirkulacije (</w:t>
      </w:r>
      <w:r w:rsidR="00AB4EB4">
        <w:rPr>
          <w:rFonts w:ascii="Arial" w:hAnsi="Arial" w:cs="Arial"/>
          <w:sz w:val="22"/>
          <w:szCs w:val="22"/>
        </w:rPr>
        <w:t>plaćanja</w:t>
      </w:r>
      <w:r>
        <w:rPr>
          <w:rFonts w:ascii="Arial" w:hAnsi="Arial" w:cs="Arial"/>
          <w:sz w:val="22"/>
          <w:szCs w:val="22"/>
        </w:rPr>
        <w:t xml:space="preserve"> sitnog nova i bankarsa plaćanja).</w:t>
      </w:r>
    </w:p>
    <w:p w:rsidR="002026D4" w:rsidRPr="001646EF" w:rsidRDefault="002026D4" w:rsidP="002026D4">
      <w:pPr>
        <w:pStyle w:val="PlainText"/>
        <w:ind w:right="113"/>
        <w:jc w:val="both"/>
        <w:rPr>
          <w:rFonts w:ascii="Arial" w:hAnsi="Arial" w:cs="Arial"/>
          <w:sz w:val="22"/>
          <w:szCs w:val="22"/>
        </w:rPr>
      </w:pPr>
    </w:p>
    <w:p w:rsidR="002026D4" w:rsidRPr="001646EF" w:rsidRDefault="003658C8" w:rsidP="00474CE6">
      <w:pPr>
        <w:pStyle w:val="Heading2"/>
        <w:numPr>
          <w:ilvl w:val="0"/>
          <w:numId w:val="36"/>
        </w:numPr>
        <w:tabs>
          <w:tab w:val="left" w:pos="540"/>
        </w:tabs>
        <w:autoSpaceDE w:val="0"/>
        <w:autoSpaceDN w:val="0"/>
        <w:adjustRightInd w:val="0"/>
        <w:spacing w:before="0" w:after="0" w:line="240" w:lineRule="auto"/>
        <w:ind w:right="113"/>
        <w:jc w:val="both"/>
        <w:rPr>
          <w:rFonts w:ascii="Arial" w:hAnsi="Arial" w:cs="Arial"/>
          <w:lang w:val="sq-AL"/>
        </w:rPr>
      </w:pPr>
      <w:r>
        <w:rPr>
          <w:rFonts w:ascii="Arial" w:hAnsi="Arial" w:cs="Arial"/>
          <w:lang w:val="sq-AL"/>
        </w:rPr>
        <w:t>Podzakonski akti</w:t>
      </w:r>
    </w:p>
    <w:p w:rsidR="002026D4" w:rsidRPr="001646EF" w:rsidRDefault="002026D4" w:rsidP="002026D4">
      <w:pPr>
        <w:spacing w:after="0"/>
        <w:ind w:right="113"/>
        <w:jc w:val="both"/>
      </w:pPr>
    </w:p>
    <w:p w:rsidR="002026D4" w:rsidRPr="001646EF" w:rsidRDefault="002026D4" w:rsidP="002026D4">
      <w:pPr>
        <w:spacing w:after="0"/>
        <w:ind w:right="113"/>
        <w:jc w:val="both"/>
        <w:rPr>
          <w:rFonts w:ascii="Arial" w:hAnsi="Arial" w:cs="Arial"/>
        </w:rPr>
      </w:pPr>
      <w:r w:rsidRPr="001646EF">
        <w:rPr>
          <w:rFonts w:ascii="Arial" w:hAnsi="Arial" w:cs="Arial"/>
        </w:rPr>
        <w:t xml:space="preserve">7.1 </w:t>
      </w:r>
      <w:r w:rsidR="003658C8">
        <w:rPr>
          <w:rFonts w:ascii="Arial" w:hAnsi="Arial" w:cs="Arial"/>
        </w:rPr>
        <w:t>RKJN-a je izradila sledeće podzakonske akte za diplomatsk</w:t>
      </w:r>
      <w:r w:rsidR="00FD45D4">
        <w:rPr>
          <w:rFonts w:ascii="Arial" w:hAnsi="Arial" w:cs="Arial"/>
        </w:rPr>
        <w:t>e</w:t>
      </w:r>
      <w:r w:rsidR="003658C8">
        <w:rPr>
          <w:rFonts w:ascii="Arial" w:hAnsi="Arial" w:cs="Arial"/>
        </w:rPr>
        <w:t>/konzularne misije</w:t>
      </w:r>
    </w:p>
    <w:p w:rsidR="002026D4" w:rsidRPr="001646EF" w:rsidRDefault="003658C8" w:rsidP="002026D4">
      <w:pPr>
        <w:numPr>
          <w:ilvl w:val="0"/>
          <w:numId w:val="29"/>
        </w:numPr>
        <w:spacing w:after="0" w:line="240" w:lineRule="auto"/>
        <w:ind w:right="113"/>
        <w:jc w:val="both"/>
        <w:rPr>
          <w:rFonts w:ascii="Arial" w:hAnsi="Arial" w:cs="Arial"/>
        </w:rPr>
      </w:pPr>
      <w:r>
        <w:rPr>
          <w:rFonts w:ascii="Arial" w:hAnsi="Arial" w:cs="Arial"/>
        </w:rPr>
        <w:t>Smernice za nabavku</w:t>
      </w:r>
      <w:r w:rsidR="002026D4" w:rsidRPr="001646EF">
        <w:rPr>
          <w:rFonts w:ascii="Arial" w:hAnsi="Arial" w:cs="Arial"/>
        </w:rPr>
        <w:t xml:space="preserve">; </w:t>
      </w:r>
    </w:p>
    <w:p w:rsidR="002026D4" w:rsidRPr="001646EF" w:rsidRDefault="003658C8" w:rsidP="002026D4">
      <w:pPr>
        <w:numPr>
          <w:ilvl w:val="0"/>
          <w:numId w:val="29"/>
        </w:numPr>
        <w:spacing w:after="0" w:line="240" w:lineRule="auto"/>
        <w:ind w:right="113"/>
        <w:jc w:val="both"/>
        <w:rPr>
          <w:rFonts w:ascii="Arial" w:hAnsi="Arial" w:cs="Arial"/>
        </w:rPr>
      </w:pPr>
      <w:r>
        <w:rPr>
          <w:rFonts w:ascii="Arial" w:hAnsi="Arial" w:cs="Arial"/>
        </w:rPr>
        <w:t>Zahtev za kvotaciju</w:t>
      </w:r>
      <w:r w:rsidR="00D62563">
        <w:rPr>
          <w:rFonts w:ascii="Arial" w:hAnsi="Arial" w:cs="Arial"/>
        </w:rPr>
        <w:t xml:space="preserve"> </w:t>
      </w:r>
    </w:p>
    <w:p w:rsidR="002026D4" w:rsidRPr="001646EF" w:rsidRDefault="003658C8" w:rsidP="002026D4">
      <w:pPr>
        <w:numPr>
          <w:ilvl w:val="0"/>
          <w:numId w:val="29"/>
        </w:numPr>
        <w:spacing w:after="0" w:line="240" w:lineRule="auto"/>
        <w:ind w:right="113"/>
        <w:jc w:val="both"/>
        <w:rPr>
          <w:rFonts w:ascii="Arial" w:hAnsi="Arial" w:cs="Arial"/>
        </w:rPr>
      </w:pPr>
      <w:r>
        <w:rPr>
          <w:rFonts w:ascii="Arial" w:hAnsi="Arial" w:cs="Arial"/>
        </w:rPr>
        <w:t xml:space="preserve">Registar o predaji </w:t>
      </w:r>
      <w:r w:rsidR="00672DCC">
        <w:rPr>
          <w:rFonts w:ascii="Arial" w:hAnsi="Arial" w:cs="Arial"/>
        </w:rPr>
        <w:t>ponuda</w:t>
      </w:r>
      <w:r w:rsidR="002026D4" w:rsidRPr="001646EF">
        <w:rPr>
          <w:rFonts w:ascii="Arial" w:hAnsi="Arial" w:cs="Arial"/>
        </w:rPr>
        <w:t>;</w:t>
      </w:r>
    </w:p>
    <w:p w:rsidR="002026D4" w:rsidRPr="001646EF" w:rsidRDefault="003658C8" w:rsidP="002026D4">
      <w:pPr>
        <w:numPr>
          <w:ilvl w:val="0"/>
          <w:numId w:val="29"/>
        </w:numPr>
        <w:spacing w:after="0" w:line="240" w:lineRule="auto"/>
        <w:ind w:right="113"/>
        <w:jc w:val="both"/>
        <w:rPr>
          <w:rFonts w:ascii="Arial" w:hAnsi="Arial" w:cs="Arial"/>
        </w:rPr>
      </w:pPr>
      <w:r>
        <w:rPr>
          <w:rFonts w:ascii="Arial" w:hAnsi="Arial" w:cs="Arial"/>
        </w:rPr>
        <w:t xml:space="preserve">Zapisnik sa otvaranja </w:t>
      </w:r>
      <w:r w:rsidR="00672DCC">
        <w:rPr>
          <w:rFonts w:ascii="Arial" w:hAnsi="Arial" w:cs="Arial"/>
        </w:rPr>
        <w:t>ponuda</w:t>
      </w:r>
      <w:r w:rsidR="002026D4" w:rsidRPr="001646EF">
        <w:rPr>
          <w:rFonts w:ascii="Arial" w:hAnsi="Arial" w:cs="Arial"/>
        </w:rPr>
        <w:t>;</w:t>
      </w:r>
    </w:p>
    <w:p w:rsidR="002026D4" w:rsidRPr="00474CE6" w:rsidRDefault="003658C8" w:rsidP="002026D4">
      <w:pPr>
        <w:numPr>
          <w:ilvl w:val="0"/>
          <w:numId w:val="29"/>
        </w:numPr>
        <w:spacing w:after="0" w:line="240" w:lineRule="auto"/>
        <w:ind w:right="113"/>
        <w:jc w:val="both"/>
        <w:rPr>
          <w:rFonts w:ascii="Arial" w:hAnsi="Arial" w:cs="Arial"/>
        </w:rPr>
      </w:pPr>
      <w:r w:rsidRPr="00474CE6">
        <w:rPr>
          <w:rFonts w:ascii="Arial" w:hAnsi="Arial" w:cs="Arial"/>
        </w:rPr>
        <w:t>Izveštaj o proceni</w:t>
      </w:r>
      <w:r w:rsidR="002026D4" w:rsidRPr="00474CE6">
        <w:rPr>
          <w:rFonts w:ascii="Arial" w:hAnsi="Arial" w:cs="Arial"/>
        </w:rPr>
        <w:t>;</w:t>
      </w:r>
    </w:p>
    <w:p w:rsidR="002026D4" w:rsidRPr="00474CE6" w:rsidRDefault="003658C8" w:rsidP="002026D4">
      <w:pPr>
        <w:numPr>
          <w:ilvl w:val="0"/>
          <w:numId w:val="29"/>
        </w:numPr>
        <w:spacing w:after="0" w:line="240" w:lineRule="auto"/>
        <w:ind w:right="113"/>
        <w:jc w:val="both"/>
        <w:rPr>
          <w:rFonts w:ascii="Arial" w:hAnsi="Arial" w:cs="Arial"/>
        </w:rPr>
      </w:pPr>
      <w:r w:rsidRPr="00474CE6">
        <w:rPr>
          <w:rFonts w:ascii="Arial" w:hAnsi="Arial" w:cs="Arial"/>
        </w:rPr>
        <w:t>Nalog za nabavku); i</w:t>
      </w:r>
      <w:r w:rsidRPr="00474CE6" w:rsidDel="003658C8">
        <w:rPr>
          <w:rFonts w:ascii="Arial" w:hAnsi="Arial" w:cs="Arial"/>
        </w:rPr>
        <w:t xml:space="preserve"> </w:t>
      </w:r>
    </w:p>
    <w:p w:rsidR="002026D4" w:rsidRPr="001646EF" w:rsidRDefault="003658C8" w:rsidP="002026D4">
      <w:pPr>
        <w:numPr>
          <w:ilvl w:val="0"/>
          <w:numId w:val="29"/>
        </w:numPr>
        <w:spacing w:after="0" w:line="240" w:lineRule="auto"/>
        <w:ind w:right="113"/>
        <w:jc w:val="both"/>
        <w:rPr>
          <w:rFonts w:ascii="Arial" w:hAnsi="Arial" w:cs="Arial"/>
        </w:rPr>
      </w:pPr>
      <w:r>
        <w:rPr>
          <w:rFonts w:ascii="Arial" w:hAnsi="Arial" w:cs="Arial"/>
        </w:rPr>
        <w:t>Finansijski izveštaj</w:t>
      </w:r>
      <w:r w:rsidR="002026D4" w:rsidRPr="001646EF">
        <w:rPr>
          <w:rFonts w:ascii="Arial" w:hAnsi="Arial" w:cs="Arial"/>
        </w:rPr>
        <w:t xml:space="preserve"> – </w:t>
      </w:r>
      <w:r>
        <w:rPr>
          <w:rFonts w:ascii="Arial" w:hAnsi="Arial" w:cs="Arial"/>
        </w:rPr>
        <w:t>Opciono</w:t>
      </w:r>
    </w:p>
    <w:p w:rsidR="002026D4" w:rsidRPr="001646EF" w:rsidRDefault="003658C8" w:rsidP="002026D4">
      <w:pPr>
        <w:numPr>
          <w:ilvl w:val="0"/>
          <w:numId w:val="30"/>
        </w:numPr>
        <w:spacing w:after="0" w:line="240" w:lineRule="auto"/>
        <w:ind w:left="1077" w:right="113" w:hanging="357"/>
        <w:jc w:val="both"/>
        <w:rPr>
          <w:rFonts w:ascii="Arial" w:hAnsi="Arial" w:cs="Arial"/>
        </w:rPr>
      </w:pPr>
      <w:r>
        <w:rPr>
          <w:rFonts w:ascii="Arial" w:hAnsi="Arial" w:cs="Arial"/>
        </w:rPr>
        <w:t>Bankovni račun</w:t>
      </w:r>
      <w:r w:rsidR="002026D4" w:rsidRPr="001646EF">
        <w:rPr>
          <w:rFonts w:ascii="Arial" w:hAnsi="Arial" w:cs="Arial"/>
        </w:rPr>
        <w:t>;</w:t>
      </w:r>
    </w:p>
    <w:p w:rsidR="002026D4" w:rsidRPr="001646EF" w:rsidRDefault="003658C8" w:rsidP="002026D4">
      <w:pPr>
        <w:numPr>
          <w:ilvl w:val="0"/>
          <w:numId w:val="30"/>
        </w:numPr>
        <w:spacing w:after="0" w:line="240" w:lineRule="auto"/>
        <w:ind w:left="1077" w:right="113" w:hanging="357"/>
        <w:jc w:val="both"/>
        <w:rPr>
          <w:rFonts w:ascii="Arial" w:hAnsi="Arial" w:cs="Arial"/>
        </w:rPr>
      </w:pPr>
      <w:r>
        <w:rPr>
          <w:rFonts w:ascii="Arial" w:hAnsi="Arial" w:cs="Arial"/>
        </w:rPr>
        <w:t>Bankarska plaćanja</w:t>
      </w:r>
      <w:r w:rsidR="002026D4" w:rsidRPr="001646EF">
        <w:rPr>
          <w:rFonts w:ascii="Arial" w:hAnsi="Arial" w:cs="Arial"/>
        </w:rPr>
        <w:t>;</w:t>
      </w:r>
    </w:p>
    <w:p w:rsidR="002026D4" w:rsidRPr="001646EF" w:rsidRDefault="003658C8" w:rsidP="002026D4">
      <w:pPr>
        <w:numPr>
          <w:ilvl w:val="0"/>
          <w:numId w:val="30"/>
        </w:numPr>
        <w:spacing w:after="0" w:line="240" w:lineRule="auto"/>
        <w:ind w:left="1077" w:right="113" w:hanging="357"/>
        <w:jc w:val="both"/>
        <w:rPr>
          <w:rFonts w:ascii="Arial" w:hAnsi="Arial" w:cs="Arial"/>
        </w:rPr>
      </w:pPr>
      <w:r>
        <w:rPr>
          <w:rFonts w:ascii="Arial" w:hAnsi="Arial" w:cs="Arial"/>
        </w:rPr>
        <w:t>Plaćanja u novcu</w:t>
      </w:r>
      <w:r w:rsidR="002026D4" w:rsidRPr="001646EF">
        <w:rPr>
          <w:rFonts w:ascii="Arial" w:hAnsi="Arial" w:cs="Arial"/>
        </w:rPr>
        <w:t xml:space="preserve">; </w:t>
      </w:r>
      <w:r>
        <w:rPr>
          <w:rFonts w:ascii="Arial" w:hAnsi="Arial" w:cs="Arial"/>
        </w:rPr>
        <w:t>i</w:t>
      </w:r>
    </w:p>
    <w:p w:rsidR="002026D4" w:rsidRPr="001646EF" w:rsidRDefault="00DB45E3" w:rsidP="002026D4">
      <w:pPr>
        <w:numPr>
          <w:ilvl w:val="0"/>
          <w:numId w:val="30"/>
        </w:numPr>
        <w:spacing w:after="0" w:line="240" w:lineRule="auto"/>
        <w:ind w:left="1077" w:right="113" w:hanging="357"/>
        <w:jc w:val="both"/>
        <w:rPr>
          <w:rFonts w:ascii="Arial" w:hAnsi="Arial" w:cs="Arial"/>
        </w:rPr>
      </w:pPr>
      <w:r>
        <w:rPr>
          <w:rFonts w:ascii="Arial" w:hAnsi="Arial" w:cs="Arial"/>
        </w:rPr>
        <w:t>Rashodi</w:t>
      </w:r>
      <w:r w:rsidR="003658C8">
        <w:rPr>
          <w:rFonts w:ascii="Arial" w:hAnsi="Arial" w:cs="Arial"/>
        </w:rPr>
        <w:t xml:space="preserve"> misije</w:t>
      </w:r>
    </w:p>
    <w:p w:rsidR="002026D4" w:rsidRPr="001646EF" w:rsidRDefault="002026D4" w:rsidP="002026D4"/>
    <w:p w:rsidR="00846330" w:rsidRPr="001646EF" w:rsidRDefault="00846330" w:rsidP="002026D4"/>
    <w:sectPr w:rsidR="00846330" w:rsidRPr="001646EF" w:rsidSect="00396E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C4" w:rsidRDefault="00C271C4" w:rsidP="00E2225C">
      <w:pPr>
        <w:spacing w:after="0" w:line="240" w:lineRule="auto"/>
      </w:pPr>
      <w:r>
        <w:separator/>
      </w:r>
    </w:p>
  </w:endnote>
  <w:endnote w:type="continuationSeparator" w:id="0">
    <w:p w:rsidR="00C271C4" w:rsidRDefault="00C271C4" w:rsidP="00E2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99" w:rsidRDefault="00045099">
    <w:pPr>
      <w:pStyle w:val="Footer"/>
      <w:jc w:val="right"/>
    </w:pPr>
    <w:r>
      <w:fldChar w:fldCharType="begin"/>
    </w:r>
    <w:r>
      <w:instrText xml:space="preserve"> PAGE   \* MERGEFORMAT </w:instrText>
    </w:r>
    <w:r>
      <w:fldChar w:fldCharType="separate"/>
    </w:r>
    <w:r w:rsidR="00E01AF2">
      <w:rPr>
        <w:noProof/>
      </w:rPr>
      <w:t>2</w:t>
    </w:r>
    <w:r>
      <w:rPr>
        <w:noProof/>
      </w:rPr>
      <w:fldChar w:fldCharType="end"/>
    </w:r>
  </w:p>
  <w:p w:rsidR="00045099" w:rsidRDefault="00045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C4" w:rsidRDefault="00C271C4" w:rsidP="00E2225C">
      <w:pPr>
        <w:spacing w:after="0" w:line="240" w:lineRule="auto"/>
      </w:pPr>
      <w:r>
        <w:separator/>
      </w:r>
    </w:p>
  </w:footnote>
  <w:footnote w:type="continuationSeparator" w:id="0">
    <w:p w:rsidR="00C271C4" w:rsidRDefault="00C271C4" w:rsidP="00E22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438"/>
    <w:multiLevelType w:val="hybridMultilevel"/>
    <w:tmpl w:val="0D281F30"/>
    <w:lvl w:ilvl="0" w:tplc="029C87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F76E6"/>
    <w:multiLevelType w:val="hybridMultilevel"/>
    <w:tmpl w:val="57E422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9B344E"/>
    <w:multiLevelType w:val="hybridMultilevel"/>
    <w:tmpl w:val="291C6FD4"/>
    <w:lvl w:ilvl="0" w:tplc="955671E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BF2AE3"/>
    <w:multiLevelType w:val="hybridMultilevel"/>
    <w:tmpl w:val="18DE590C"/>
    <w:lvl w:ilvl="0" w:tplc="778CC4E2">
      <w:start w:val="1"/>
      <w:numFmt w:val="bullet"/>
      <w:lvlText w:val=""/>
      <w:lvlJc w:val="left"/>
      <w:pPr>
        <w:tabs>
          <w:tab w:val="num" w:pos="720"/>
        </w:tabs>
        <w:ind w:left="720" w:hanging="360"/>
      </w:pPr>
      <w:rPr>
        <w:rFonts w:ascii="Symbol" w:hAnsi="Symbol" w:hint="default"/>
      </w:rPr>
    </w:lvl>
    <w:lvl w:ilvl="1" w:tplc="778CC4E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F0AE2"/>
    <w:multiLevelType w:val="hybridMultilevel"/>
    <w:tmpl w:val="4EB6F2C6"/>
    <w:lvl w:ilvl="0" w:tplc="6A549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03A86"/>
    <w:multiLevelType w:val="hybridMultilevel"/>
    <w:tmpl w:val="4EFA33FA"/>
    <w:lvl w:ilvl="0" w:tplc="26EC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72D5C"/>
    <w:multiLevelType w:val="hybridMultilevel"/>
    <w:tmpl w:val="689244E0"/>
    <w:lvl w:ilvl="0" w:tplc="A59E34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34C0C"/>
    <w:multiLevelType w:val="hybridMultilevel"/>
    <w:tmpl w:val="980C7354"/>
    <w:lvl w:ilvl="0" w:tplc="BA12D8D4">
      <w:start w:val="1"/>
      <w:numFmt w:val="lowerLetter"/>
      <w:lvlText w:val="%1)"/>
      <w:lvlJc w:val="left"/>
      <w:pPr>
        <w:ind w:left="1800" w:hanging="360"/>
      </w:pPr>
      <w:rPr>
        <w:rFonts w:ascii="Times New Roman" w:eastAsia="Calibr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6D569C2"/>
    <w:multiLevelType w:val="hybridMultilevel"/>
    <w:tmpl w:val="07627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A1A72"/>
    <w:multiLevelType w:val="hybridMultilevel"/>
    <w:tmpl w:val="548E4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4D24"/>
    <w:multiLevelType w:val="hybridMultilevel"/>
    <w:tmpl w:val="9146C004"/>
    <w:lvl w:ilvl="0" w:tplc="C6FC2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27814"/>
    <w:multiLevelType w:val="hybridMultilevel"/>
    <w:tmpl w:val="73B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E26FD"/>
    <w:multiLevelType w:val="hybridMultilevel"/>
    <w:tmpl w:val="F7B0B4A8"/>
    <w:lvl w:ilvl="0" w:tplc="029C87AE">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1800" w:hanging="360"/>
      </w:pPr>
      <w:rPr>
        <w:rFonts w:ascii="Wingdings" w:hAnsi="Wingdings" w:hint="default"/>
      </w:rPr>
    </w:lvl>
    <w:lvl w:ilvl="6" w:tplc="08090001">
      <w:start w:val="1"/>
      <w:numFmt w:val="bullet"/>
      <w:lvlText w:val=""/>
      <w:lvlJc w:val="left"/>
      <w:pPr>
        <w:ind w:left="2520" w:hanging="360"/>
      </w:pPr>
      <w:rPr>
        <w:rFonts w:ascii="Symbol" w:hAnsi="Symbol" w:hint="default"/>
      </w:rPr>
    </w:lvl>
    <w:lvl w:ilvl="7" w:tplc="08090003">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3">
    <w:nsid w:val="2ADF5D19"/>
    <w:multiLevelType w:val="hybridMultilevel"/>
    <w:tmpl w:val="FAFE8EE4"/>
    <w:lvl w:ilvl="0" w:tplc="46DCC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C421B"/>
    <w:multiLevelType w:val="hybridMultilevel"/>
    <w:tmpl w:val="08D0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B0FCF"/>
    <w:multiLevelType w:val="hybridMultilevel"/>
    <w:tmpl w:val="99FA7E9A"/>
    <w:lvl w:ilvl="0" w:tplc="DD78F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6A1691"/>
    <w:multiLevelType w:val="hybridMultilevel"/>
    <w:tmpl w:val="6756CEC6"/>
    <w:lvl w:ilvl="0" w:tplc="CB7A7DB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7758C6"/>
    <w:multiLevelType w:val="hybridMultilevel"/>
    <w:tmpl w:val="FEA22532"/>
    <w:lvl w:ilvl="0" w:tplc="08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70D28"/>
    <w:multiLevelType w:val="hybridMultilevel"/>
    <w:tmpl w:val="3DB48F1E"/>
    <w:lvl w:ilvl="0" w:tplc="029C87A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nsid w:val="368E24C7"/>
    <w:multiLevelType w:val="hybridMultilevel"/>
    <w:tmpl w:val="BF5832D0"/>
    <w:lvl w:ilvl="0" w:tplc="DEE0F534">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A000F7"/>
    <w:multiLevelType w:val="hybridMultilevel"/>
    <w:tmpl w:val="EEF84286"/>
    <w:lvl w:ilvl="0" w:tplc="5D088B7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C32429"/>
    <w:multiLevelType w:val="hybridMultilevel"/>
    <w:tmpl w:val="E08CFC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330D8"/>
    <w:multiLevelType w:val="hybridMultilevel"/>
    <w:tmpl w:val="8D90434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6C95C4C"/>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24">
    <w:nsid w:val="476C3DF8"/>
    <w:multiLevelType w:val="hybridMultilevel"/>
    <w:tmpl w:val="030404DA"/>
    <w:lvl w:ilvl="0" w:tplc="029C87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4F2577"/>
    <w:multiLevelType w:val="hybridMultilevel"/>
    <w:tmpl w:val="88B88878"/>
    <w:lvl w:ilvl="0" w:tplc="0E60EB6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61494"/>
    <w:multiLevelType w:val="hybridMultilevel"/>
    <w:tmpl w:val="B1BAADEE"/>
    <w:lvl w:ilvl="0" w:tplc="65F034AE">
      <w:start w:val="1"/>
      <w:numFmt w:val="decimal"/>
      <w:lvlText w:val="%1."/>
      <w:lvlJc w:val="left"/>
      <w:pPr>
        <w:tabs>
          <w:tab w:val="num" w:pos="1080"/>
        </w:tabs>
        <w:ind w:left="1080" w:hanging="360"/>
      </w:pPr>
      <w:rPr>
        <w:rFonts w:hint="default"/>
        <w:b w:val="0"/>
        <w:i w:val="0"/>
        <w:sz w:val="24"/>
        <w:szCs w:val="24"/>
      </w:rPr>
    </w:lvl>
    <w:lvl w:ilvl="1" w:tplc="698C9A02">
      <w:numFmt w:val="none"/>
      <w:lvlText w:val=""/>
      <w:lvlJc w:val="left"/>
      <w:pPr>
        <w:tabs>
          <w:tab w:val="num" w:pos="720"/>
        </w:tabs>
      </w:pPr>
    </w:lvl>
    <w:lvl w:ilvl="2" w:tplc="ED9AF118">
      <w:numFmt w:val="none"/>
      <w:lvlText w:val=""/>
      <w:lvlJc w:val="left"/>
      <w:pPr>
        <w:tabs>
          <w:tab w:val="num" w:pos="720"/>
        </w:tabs>
      </w:pPr>
    </w:lvl>
    <w:lvl w:ilvl="3" w:tplc="E2824ACE">
      <w:numFmt w:val="none"/>
      <w:lvlText w:val=""/>
      <w:lvlJc w:val="left"/>
      <w:pPr>
        <w:tabs>
          <w:tab w:val="num" w:pos="720"/>
        </w:tabs>
      </w:pPr>
    </w:lvl>
    <w:lvl w:ilvl="4" w:tplc="23E800DA">
      <w:numFmt w:val="none"/>
      <w:lvlText w:val=""/>
      <w:lvlJc w:val="left"/>
      <w:pPr>
        <w:tabs>
          <w:tab w:val="num" w:pos="720"/>
        </w:tabs>
      </w:pPr>
    </w:lvl>
    <w:lvl w:ilvl="5" w:tplc="2DB60A80">
      <w:numFmt w:val="none"/>
      <w:lvlText w:val=""/>
      <w:lvlJc w:val="left"/>
      <w:pPr>
        <w:tabs>
          <w:tab w:val="num" w:pos="720"/>
        </w:tabs>
      </w:pPr>
    </w:lvl>
    <w:lvl w:ilvl="6" w:tplc="16423630">
      <w:numFmt w:val="none"/>
      <w:lvlText w:val=""/>
      <w:lvlJc w:val="left"/>
      <w:pPr>
        <w:tabs>
          <w:tab w:val="num" w:pos="720"/>
        </w:tabs>
      </w:pPr>
    </w:lvl>
    <w:lvl w:ilvl="7" w:tplc="47026808">
      <w:numFmt w:val="none"/>
      <w:lvlText w:val=""/>
      <w:lvlJc w:val="left"/>
      <w:pPr>
        <w:tabs>
          <w:tab w:val="num" w:pos="720"/>
        </w:tabs>
      </w:pPr>
    </w:lvl>
    <w:lvl w:ilvl="8" w:tplc="9086E0D8">
      <w:numFmt w:val="none"/>
      <w:lvlText w:val=""/>
      <w:lvlJc w:val="left"/>
      <w:pPr>
        <w:tabs>
          <w:tab w:val="num" w:pos="720"/>
        </w:tabs>
      </w:pPr>
    </w:lvl>
  </w:abstractNum>
  <w:abstractNum w:abstractNumId="27">
    <w:nsid w:val="5A650F36"/>
    <w:multiLevelType w:val="hybridMultilevel"/>
    <w:tmpl w:val="55E47C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C2B2ED2"/>
    <w:multiLevelType w:val="hybridMultilevel"/>
    <w:tmpl w:val="B578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304891"/>
    <w:multiLevelType w:val="hybridMultilevel"/>
    <w:tmpl w:val="3B661128"/>
    <w:lvl w:ilvl="0" w:tplc="029C87AE">
      <w:start w:val="1"/>
      <w:numFmt w:val="bullet"/>
      <w:lvlText w:val=""/>
      <w:lvlJc w:val="left"/>
      <w:pPr>
        <w:ind w:left="360" w:hanging="360"/>
      </w:pPr>
      <w:rPr>
        <w:rFonts w:ascii="Symbol" w:hAnsi="Symbol" w:hint="default"/>
      </w:rPr>
    </w:lvl>
    <w:lvl w:ilvl="1" w:tplc="029C87A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D264B1"/>
    <w:multiLevelType w:val="hybridMultilevel"/>
    <w:tmpl w:val="1D28F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725492"/>
    <w:multiLevelType w:val="multilevel"/>
    <w:tmpl w:val="682CFB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4176DA"/>
    <w:multiLevelType w:val="hybridMultilevel"/>
    <w:tmpl w:val="94CE1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918D1"/>
    <w:multiLevelType w:val="hybridMultilevel"/>
    <w:tmpl w:val="75EA30FA"/>
    <w:lvl w:ilvl="0" w:tplc="D6867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3E5113"/>
    <w:multiLevelType w:val="multilevel"/>
    <w:tmpl w:val="345AC230"/>
    <w:lvl w:ilvl="0">
      <w:start w:val="1"/>
      <w:numFmt w:val="decimal"/>
      <w:lvlText w:val="%1."/>
      <w:lvlJc w:val="left"/>
      <w:pPr>
        <w:ind w:left="360" w:hanging="360"/>
      </w:pPr>
      <w:rPr>
        <w:rFonts w:ascii="Arial" w:hAnsi="Arial" w:cs="Arial" w:hint="default"/>
        <w:color w:val="auto"/>
        <w:sz w:val="28"/>
        <w:szCs w:val="28"/>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A53475"/>
    <w:multiLevelType w:val="hybridMultilevel"/>
    <w:tmpl w:val="B5B43564"/>
    <w:lvl w:ilvl="0" w:tplc="7F204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1B615E1"/>
    <w:multiLevelType w:val="hybridMultilevel"/>
    <w:tmpl w:val="14B601A8"/>
    <w:lvl w:ilvl="0" w:tplc="4350D73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7AF72CA1"/>
    <w:multiLevelType w:val="hybridMultilevel"/>
    <w:tmpl w:val="576A118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BB0EF6A">
      <w:start w:val="1"/>
      <w:numFmt w:val="lowerLetter"/>
      <w:lvlText w:val="%3)"/>
      <w:lvlJc w:val="left"/>
      <w:pPr>
        <w:ind w:left="2160" w:hanging="360"/>
      </w:pPr>
      <w:rPr>
        <w:rFonts w:hint="default"/>
        <w:b/>
        <w:u w:val="singl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3"/>
  </w:num>
  <w:num w:numId="4">
    <w:abstractNumId w:val="12"/>
  </w:num>
  <w:num w:numId="5">
    <w:abstractNumId w:val="0"/>
  </w:num>
  <w:num w:numId="6">
    <w:abstractNumId w:val="30"/>
  </w:num>
  <w:num w:numId="7">
    <w:abstractNumId w:val="18"/>
  </w:num>
  <w:num w:numId="8">
    <w:abstractNumId w:val="28"/>
  </w:num>
  <w:num w:numId="9">
    <w:abstractNumId w:val="8"/>
  </w:num>
  <w:num w:numId="10">
    <w:abstractNumId w:val="19"/>
  </w:num>
  <w:num w:numId="11">
    <w:abstractNumId w:val="6"/>
  </w:num>
  <w:num w:numId="12">
    <w:abstractNumId w:val="37"/>
  </w:num>
  <w:num w:numId="13">
    <w:abstractNumId w:val="17"/>
  </w:num>
  <w:num w:numId="14">
    <w:abstractNumId w:val="7"/>
  </w:num>
  <w:num w:numId="15">
    <w:abstractNumId w:val="1"/>
  </w:num>
  <w:num w:numId="16">
    <w:abstractNumId w:val="22"/>
  </w:num>
  <w:num w:numId="17">
    <w:abstractNumId w:val="20"/>
  </w:num>
  <w:num w:numId="18">
    <w:abstractNumId w:val="34"/>
  </w:num>
  <w:num w:numId="19">
    <w:abstractNumId w:val="23"/>
  </w:num>
  <w:num w:numId="20">
    <w:abstractNumId w:val="3"/>
  </w:num>
  <w:num w:numId="21">
    <w:abstractNumId w:val="35"/>
  </w:num>
  <w:num w:numId="22">
    <w:abstractNumId w:val="11"/>
  </w:num>
  <w:num w:numId="23">
    <w:abstractNumId w:val="21"/>
  </w:num>
  <w:num w:numId="24">
    <w:abstractNumId w:val="5"/>
  </w:num>
  <w:num w:numId="25">
    <w:abstractNumId w:val="14"/>
  </w:num>
  <w:num w:numId="26">
    <w:abstractNumId w:val="10"/>
  </w:num>
  <w:num w:numId="27">
    <w:abstractNumId w:val="9"/>
  </w:num>
  <w:num w:numId="28">
    <w:abstractNumId w:val="33"/>
  </w:num>
  <w:num w:numId="29">
    <w:abstractNumId w:val="4"/>
  </w:num>
  <w:num w:numId="30">
    <w:abstractNumId w:val="15"/>
  </w:num>
  <w:num w:numId="31">
    <w:abstractNumId w:val="26"/>
  </w:num>
  <w:num w:numId="32">
    <w:abstractNumId w:val="27"/>
  </w:num>
  <w:num w:numId="33">
    <w:abstractNumId w:val="16"/>
  </w:num>
  <w:num w:numId="34">
    <w:abstractNumId w:val="32"/>
  </w:num>
  <w:num w:numId="35">
    <w:abstractNumId w:val="2"/>
  </w:num>
  <w:num w:numId="36">
    <w:abstractNumId w:val="31"/>
  </w:num>
  <w:num w:numId="37">
    <w:abstractNumId w:val="36"/>
  </w:num>
  <w:num w:numId="3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proofState w:spelling="clean" w:grammar="clean"/>
  <w:trackRevisions/>
  <w:defaultTabStop w:val="720"/>
  <w:characterSpacingControl w:val="doNotCompress"/>
  <w:hdrShapeDefaults>
    <o:shapedefaults v:ext="edit" spidmax="2049" fillcolor="#ffff61" strokecolor="#ffff8b">
      <v:fill color="#ffff61" color2="#f89c64" rotate="t" focus="100%" type="gradient"/>
      <v:stroke color="#ffff8b" weight="6pt"/>
      <v:shadow on="t" type="perspective" color="none [1606]" offset2="-1pt"/>
      <o:colormru v:ext="edit" colors="#e7f379,#ffff8b,#fff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05"/>
    <w:rsid w:val="00001250"/>
    <w:rsid w:val="0000300E"/>
    <w:rsid w:val="00006F88"/>
    <w:rsid w:val="00007159"/>
    <w:rsid w:val="00007255"/>
    <w:rsid w:val="00011C97"/>
    <w:rsid w:val="00014678"/>
    <w:rsid w:val="00014F3A"/>
    <w:rsid w:val="00015B17"/>
    <w:rsid w:val="00027A60"/>
    <w:rsid w:val="00031BAA"/>
    <w:rsid w:val="0003456A"/>
    <w:rsid w:val="00035B35"/>
    <w:rsid w:val="00036B52"/>
    <w:rsid w:val="00037195"/>
    <w:rsid w:val="00037B56"/>
    <w:rsid w:val="0004114E"/>
    <w:rsid w:val="00045099"/>
    <w:rsid w:val="00046585"/>
    <w:rsid w:val="00047F17"/>
    <w:rsid w:val="0005029D"/>
    <w:rsid w:val="00054C3D"/>
    <w:rsid w:val="00062A9E"/>
    <w:rsid w:val="00064D41"/>
    <w:rsid w:val="000661BA"/>
    <w:rsid w:val="0007081E"/>
    <w:rsid w:val="00073DF8"/>
    <w:rsid w:val="00074843"/>
    <w:rsid w:val="00074C41"/>
    <w:rsid w:val="000775E2"/>
    <w:rsid w:val="00077B33"/>
    <w:rsid w:val="000803D3"/>
    <w:rsid w:val="00081CA9"/>
    <w:rsid w:val="000821D1"/>
    <w:rsid w:val="00082852"/>
    <w:rsid w:val="0008498D"/>
    <w:rsid w:val="00084EE7"/>
    <w:rsid w:val="00094AA2"/>
    <w:rsid w:val="000974B7"/>
    <w:rsid w:val="000A271B"/>
    <w:rsid w:val="000A4838"/>
    <w:rsid w:val="000A4890"/>
    <w:rsid w:val="000A6E2A"/>
    <w:rsid w:val="000B0BB0"/>
    <w:rsid w:val="000B2BAC"/>
    <w:rsid w:val="000C47F9"/>
    <w:rsid w:val="000D067A"/>
    <w:rsid w:val="000D1DCA"/>
    <w:rsid w:val="000D54FA"/>
    <w:rsid w:val="000D61C7"/>
    <w:rsid w:val="000E21EF"/>
    <w:rsid w:val="000E3ECE"/>
    <w:rsid w:val="000E7807"/>
    <w:rsid w:val="000F1938"/>
    <w:rsid w:val="000F4898"/>
    <w:rsid w:val="000F75CA"/>
    <w:rsid w:val="000F769D"/>
    <w:rsid w:val="00103FCE"/>
    <w:rsid w:val="001111BE"/>
    <w:rsid w:val="00111847"/>
    <w:rsid w:val="001149E8"/>
    <w:rsid w:val="0011532D"/>
    <w:rsid w:val="001173E0"/>
    <w:rsid w:val="001206EF"/>
    <w:rsid w:val="001221E1"/>
    <w:rsid w:val="00124B7C"/>
    <w:rsid w:val="00126046"/>
    <w:rsid w:val="0012673B"/>
    <w:rsid w:val="00126AD4"/>
    <w:rsid w:val="00130059"/>
    <w:rsid w:val="00130311"/>
    <w:rsid w:val="001370EF"/>
    <w:rsid w:val="00142D27"/>
    <w:rsid w:val="001445A1"/>
    <w:rsid w:val="00146963"/>
    <w:rsid w:val="00147309"/>
    <w:rsid w:val="00150214"/>
    <w:rsid w:val="00150BA5"/>
    <w:rsid w:val="00155767"/>
    <w:rsid w:val="001573D7"/>
    <w:rsid w:val="001646EF"/>
    <w:rsid w:val="00166596"/>
    <w:rsid w:val="001709A0"/>
    <w:rsid w:val="00170B02"/>
    <w:rsid w:val="00171390"/>
    <w:rsid w:val="00171E5E"/>
    <w:rsid w:val="001745EA"/>
    <w:rsid w:val="0017490A"/>
    <w:rsid w:val="00175EAF"/>
    <w:rsid w:val="00175ECC"/>
    <w:rsid w:val="00176C9F"/>
    <w:rsid w:val="00180B70"/>
    <w:rsid w:val="001811C6"/>
    <w:rsid w:val="00181440"/>
    <w:rsid w:val="001827E0"/>
    <w:rsid w:val="00185F6B"/>
    <w:rsid w:val="001877E5"/>
    <w:rsid w:val="001925CD"/>
    <w:rsid w:val="00192C5F"/>
    <w:rsid w:val="001967D4"/>
    <w:rsid w:val="00197357"/>
    <w:rsid w:val="001A03BF"/>
    <w:rsid w:val="001A199B"/>
    <w:rsid w:val="001A6B77"/>
    <w:rsid w:val="001A779E"/>
    <w:rsid w:val="001B01A5"/>
    <w:rsid w:val="001B0A86"/>
    <w:rsid w:val="001B18EC"/>
    <w:rsid w:val="001B26DD"/>
    <w:rsid w:val="001B40AD"/>
    <w:rsid w:val="001C2A5E"/>
    <w:rsid w:val="001C48D1"/>
    <w:rsid w:val="001C57C2"/>
    <w:rsid w:val="001C5A21"/>
    <w:rsid w:val="001D492F"/>
    <w:rsid w:val="001E0146"/>
    <w:rsid w:val="001E03FE"/>
    <w:rsid w:val="001E48D2"/>
    <w:rsid w:val="001E5827"/>
    <w:rsid w:val="001F135D"/>
    <w:rsid w:val="001F20D1"/>
    <w:rsid w:val="001F3568"/>
    <w:rsid w:val="001F4084"/>
    <w:rsid w:val="001F6AD3"/>
    <w:rsid w:val="00201F20"/>
    <w:rsid w:val="002026D4"/>
    <w:rsid w:val="00207EEE"/>
    <w:rsid w:val="002144EC"/>
    <w:rsid w:val="00214D82"/>
    <w:rsid w:val="0021681E"/>
    <w:rsid w:val="00224552"/>
    <w:rsid w:val="00224F84"/>
    <w:rsid w:val="00225D47"/>
    <w:rsid w:val="00226072"/>
    <w:rsid w:val="00226FED"/>
    <w:rsid w:val="00227D4C"/>
    <w:rsid w:val="00227E5F"/>
    <w:rsid w:val="0023468C"/>
    <w:rsid w:val="00234A53"/>
    <w:rsid w:val="00236732"/>
    <w:rsid w:val="00236B98"/>
    <w:rsid w:val="002414E9"/>
    <w:rsid w:val="00251EE3"/>
    <w:rsid w:val="00252A0C"/>
    <w:rsid w:val="00267F0F"/>
    <w:rsid w:val="00272862"/>
    <w:rsid w:val="00272C37"/>
    <w:rsid w:val="002744A1"/>
    <w:rsid w:val="002752CC"/>
    <w:rsid w:val="0028072C"/>
    <w:rsid w:val="0028373B"/>
    <w:rsid w:val="002846CB"/>
    <w:rsid w:val="00284C82"/>
    <w:rsid w:val="002905F6"/>
    <w:rsid w:val="00294678"/>
    <w:rsid w:val="00297668"/>
    <w:rsid w:val="002A28EB"/>
    <w:rsid w:val="002B4C5C"/>
    <w:rsid w:val="002B623D"/>
    <w:rsid w:val="002B743F"/>
    <w:rsid w:val="002B77AA"/>
    <w:rsid w:val="002C0022"/>
    <w:rsid w:val="002C16E5"/>
    <w:rsid w:val="002C267E"/>
    <w:rsid w:val="002C4812"/>
    <w:rsid w:val="002C5F95"/>
    <w:rsid w:val="002D0478"/>
    <w:rsid w:val="002D322F"/>
    <w:rsid w:val="002D4F27"/>
    <w:rsid w:val="002E0E8E"/>
    <w:rsid w:val="002E1BD8"/>
    <w:rsid w:val="002E3C3C"/>
    <w:rsid w:val="002E588B"/>
    <w:rsid w:val="002E61E5"/>
    <w:rsid w:val="002E67CB"/>
    <w:rsid w:val="002F3298"/>
    <w:rsid w:val="00300EBE"/>
    <w:rsid w:val="00301DFE"/>
    <w:rsid w:val="003109A8"/>
    <w:rsid w:val="0031124E"/>
    <w:rsid w:val="003130D9"/>
    <w:rsid w:val="0031523F"/>
    <w:rsid w:val="003157C0"/>
    <w:rsid w:val="0032012F"/>
    <w:rsid w:val="00321CB2"/>
    <w:rsid w:val="003226FC"/>
    <w:rsid w:val="003236BD"/>
    <w:rsid w:val="0032411E"/>
    <w:rsid w:val="003250BB"/>
    <w:rsid w:val="00331C72"/>
    <w:rsid w:val="0034744B"/>
    <w:rsid w:val="003475B3"/>
    <w:rsid w:val="00347D7D"/>
    <w:rsid w:val="00352BBA"/>
    <w:rsid w:val="003563E5"/>
    <w:rsid w:val="00357C3F"/>
    <w:rsid w:val="00361747"/>
    <w:rsid w:val="00361C98"/>
    <w:rsid w:val="003658C8"/>
    <w:rsid w:val="0036743B"/>
    <w:rsid w:val="00374936"/>
    <w:rsid w:val="00374E59"/>
    <w:rsid w:val="00377A72"/>
    <w:rsid w:val="003906FE"/>
    <w:rsid w:val="00396CED"/>
    <w:rsid w:val="00396E27"/>
    <w:rsid w:val="00396F7C"/>
    <w:rsid w:val="003A00BA"/>
    <w:rsid w:val="003A0E85"/>
    <w:rsid w:val="003A5BE2"/>
    <w:rsid w:val="003A6043"/>
    <w:rsid w:val="003B03ED"/>
    <w:rsid w:val="003B04AC"/>
    <w:rsid w:val="003B23C6"/>
    <w:rsid w:val="003C0B66"/>
    <w:rsid w:val="003D2E63"/>
    <w:rsid w:val="003E32D7"/>
    <w:rsid w:val="003E3DBE"/>
    <w:rsid w:val="003F19CE"/>
    <w:rsid w:val="003F326F"/>
    <w:rsid w:val="003F5018"/>
    <w:rsid w:val="00401691"/>
    <w:rsid w:val="00403C99"/>
    <w:rsid w:val="00405BEC"/>
    <w:rsid w:val="00406E61"/>
    <w:rsid w:val="0041203E"/>
    <w:rsid w:val="00412543"/>
    <w:rsid w:val="00412CDD"/>
    <w:rsid w:val="00416FBA"/>
    <w:rsid w:val="004207BF"/>
    <w:rsid w:val="00422EF5"/>
    <w:rsid w:val="00423E27"/>
    <w:rsid w:val="0042478F"/>
    <w:rsid w:val="0042532A"/>
    <w:rsid w:val="0042660F"/>
    <w:rsid w:val="00433FA2"/>
    <w:rsid w:val="004347CD"/>
    <w:rsid w:val="00436D5B"/>
    <w:rsid w:val="00440EBC"/>
    <w:rsid w:val="004446F3"/>
    <w:rsid w:val="00444FD0"/>
    <w:rsid w:val="0044615A"/>
    <w:rsid w:val="00452A11"/>
    <w:rsid w:val="00453B83"/>
    <w:rsid w:val="00454EF3"/>
    <w:rsid w:val="004574BD"/>
    <w:rsid w:val="0047181A"/>
    <w:rsid w:val="00474CE6"/>
    <w:rsid w:val="004754B3"/>
    <w:rsid w:val="004778B2"/>
    <w:rsid w:val="00485EB2"/>
    <w:rsid w:val="00487B5D"/>
    <w:rsid w:val="00487E1B"/>
    <w:rsid w:val="00492BB0"/>
    <w:rsid w:val="0049319C"/>
    <w:rsid w:val="00493768"/>
    <w:rsid w:val="0049577D"/>
    <w:rsid w:val="00496232"/>
    <w:rsid w:val="00496EFA"/>
    <w:rsid w:val="004A03FE"/>
    <w:rsid w:val="004A0BC5"/>
    <w:rsid w:val="004A574E"/>
    <w:rsid w:val="004B1815"/>
    <w:rsid w:val="004B1B79"/>
    <w:rsid w:val="004B1CF1"/>
    <w:rsid w:val="004B238D"/>
    <w:rsid w:val="004B758C"/>
    <w:rsid w:val="004B7DA2"/>
    <w:rsid w:val="004C6930"/>
    <w:rsid w:val="004C73FD"/>
    <w:rsid w:val="004D4289"/>
    <w:rsid w:val="004D70AD"/>
    <w:rsid w:val="004E1886"/>
    <w:rsid w:val="004E2B83"/>
    <w:rsid w:val="004E6E4D"/>
    <w:rsid w:val="004E73C0"/>
    <w:rsid w:val="004E7F57"/>
    <w:rsid w:val="004F1D8F"/>
    <w:rsid w:val="004F29E1"/>
    <w:rsid w:val="004F7414"/>
    <w:rsid w:val="00500FC7"/>
    <w:rsid w:val="005108B2"/>
    <w:rsid w:val="0051360E"/>
    <w:rsid w:val="00515094"/>
    <w:rsid w:val="00520635"/>
    <w:rsid w:val="005234DD"/>
    <w:rsid w:val="00523795"/>
    <w:rsid w:val="00524514"/>
    <w:rsid w:val="00524E2D"/>
    <w:rsid w:val="00525D90"/>
    <w:rsid w:val="005330E1"/>
    <w:rsid w:val="005349EF"/>
    <w:rsid w:val="00534EA1"/>
    <w:rsid w:val="005368B7"/>
    <w:rsid w:val="00537310"/>
    <w:rsid w:val="00542CAD"/>
    <w:rsid w:val="005444B7"/>
    <w:rsid w:val="0054465B"/>
    <w:rsid w:val="0054504F"/>
    <w:rsid w:val="005478F1"/>
    <w:rsid w:val="005505BC"/>
    <w:rsid w:val="00551339"/>
    <w:rsid w:val="005529FE"/>
    <w:rsid w:val="0055493D"/>
    <w:rsid w:val="005563CD"/>
    <w:rsid w:val="00557B3A"/>
    <w:rsid w:val="0056226F"/>
    <w:rsid w:val="0056509E"/>
    <w:rsid w:val="00566F0C"/>
    <w:rsid w:val="005708D8"/>
    <w:rsid w:val="00572092"/>
    <w:rsid w:val="005740CD"/>
    <w:rsid w:val="00574D3B"/>
    <w:rsid w:val="00575D8D"/>
    <w:rsid w:val="00575FBA"/>
    <w:rsid w:val="00577500"/>
    <w:rsid w:val="005802DB"/>
    <w:rsid w:val="005842D3"/>
    <w:rsid w:val="0058466A"/>
    <w:rsid w:val="00584E76"/>
    <w:rsid w:val="005852D9"/>
    <w:rsid w:val="00592C85"/>
    <w:rsid w:val="00593166"/>
    <w:rsid w:val="00597541"/>
    <w:rsid w:val="005A081B"/>
    <w:rsid w:val="005A0CAF"/>
    <w:rsid w:val="005A3A1C"/>
    <w:rsid w:val="005A4DD0"/>
    <w:rsid w:val="005A5767"/>
    <w:rsid w:val="005A57F1"/>
    <w:rsid w:val="005A61DD"/>
    <w:rsid w:val="005B0F22"/>
    <w:rsid w:val="005B12C0"/>
    <w:rsid w:val="005C0800"/>
    <w:rsid w:val="005C09F8"/>
    <w:rsid w:val="005C0C3D"/>
    <w:rsid w:val="005C2CCC"/>
    <w:rsid w:val="005D58E2"/>
    <w:rsid w:val="005F08A2"/>
    <w:rsid w:val="005F0AB4"/>
    <w:rsid w:val="005F19AD"/>
    <w:rsid w:val="005F39A7"/>
    <w:rsid w:val="006022DF"/>
    <w:rsid w:val="00606744"/>
    <w:rsid w:val="0061101C"/>
    <w:rsid w:val="00612180"/>
    <w:rsid w:val="00612279"/>
    <w:rsid w:val="00613DE0"/>
    <w:rsid w:val="00616210"/>
    <w:rsid w:val="00620F86"/>
    <w:rsid w:val="00623A84"/>
    <w:rsid w:val="00624087"/>
    <w:rsid w:val="0062614D"/>
    <w:rsid w:val="006363EE"/>
    <w:rsid w:val="00636C47"/>
    <w:rsid w:val="00636E3D"/>
    <w:rsid w:val="006426BF"/>
    <w:rsid w:val="006449CF"/>
    <w:rsid w:val="0064715C"/>
    <w:rsid w:val="00651086"/>
    <w:rsid w:val="00654667"/>
    <w:rsid w:val="00655E32"/>
    <w:rsid w:val="00656B83"/>
    <w:rsid w:val="00656D2A"/>
    <w:rsid w:val="00661206"/>
    <w:rsid w:val="006643D7"/>
    <w:rsid w:val="00664E1C"/>
    <w:rsid w:val="00665399"/>
    <w:rsid w:val="00670399"/>
    <w:rsid w:val="00670E92"/>
    <w:rsid w:val="00670F9A"/>
    <w:rsid w:val="006711DC"/>
    <w:rsid w:val="00672DCC"/>
    <w:rsid w:val="00675B1B"/>
    <w:rsid w:val="006779E2"/>
    <w:rsid w:val="006811DC"/>
    <w:rsid w:val="0068475D"/>
    <w:rsid w:val="00686B4C"/>
    <w:rsid w:val="00687A51"/>
    <w:rsid w:val="00690F60"/>
    <w:rsid w:val="0069236E"/>
    <w:rsid w:val="00692489"/>
    <w:rsid w:val="0069455C"/>
    <w:rsid w:val="0069495D"/>
    <w:rsid w:val="00697FDB"/>
    <w:rsid w:val="006B003E"/>
    <w:rsid w:val="006C1D08"/>
    <w:rsid w:val="006C2183"/>
    <w:rsid w:val="006C2F4D"/>
    <w:rsid w:val="006C3224"/>
    <w:rsid w:val="006C4A0A"/>
    <w:rsid w:val="006C6007"/>
    <w:rsid w:val="006D08E7"/>
    <w:rsid w:val="006D3BDA"/>
    <w:rsid w:val="006D63A1"/>
    <w:rsid w:val="006E4909"/>
    <w:rsid w:val="006E6B03"/>
    <w:rsid w:val="006F0730"/>
    <w:rsid w:val="006F35B3"/>
    <w:rsid w:val="006F5020"/>
    <w:rsid w:val="006F5084"/>
    <w:rsid w:val="006F512C"/>
    <w:rsid w:val="006F6265"/>
    <w:rsid w:val="00703970"/>
    <w:rsid w:val="007074EA"/>
    <w:rsid w:val="00712130"/>
    <w:rsid w:val="00717FBC"/>
    <w:rsid w:val="0072046E"/>
    <w:rsid w:val="00721395"/>
    <w:rsid w:val="00724662"/>
    <w:rsid w:val="00733E88"/>
    <w:rsid w:val="00735EF8"/>
    <w:rsid w:val="00741612"/>
    <w:rsid w:val="00742688"/>
    <w:rsid w:val="007432A3"/>
    <w:rsid w:val="007436E5"/>
    <w:rsid w:val="00747C36"/>
    <w:rsid w:val="00750E7C"/>
    <w:rsid w:val="00751564"/>
    <w:rsid w:val="00756C6E"/>
    <w:rsid w:val="007619B5"/>
    <w:rsid w:val="007635D3"/>
    <w:rsid w:val="0076676D"/>
    <w:rsid w:val="0077267E"/>
    <w:rsid w:val="00772ABC"/>
    <w:rsid w:val="00773560"/>
    <w:rsid w:val="00776546"/>
    <w:rsid w:val="00777F1E"/>
    <w:rsid w:val="007820D3"/>
    <w:rsid w:val="00782599"/>
    <w:rsid w:val="00786C61"/>
    <w:rsid w:val="00791529"/>
    <w:rsid w:val="007943F4"/>
    <w:rsid w:val="00795ED5"/>
    <w:rsid w:val="0079733A"/>
    <w:rsid w:val="007973F0"/>
    <w:rsid w:val="007A195F"/>
    <w:rsid w:val="007A5109"/>
    <w:rsid w:val="007A6F1A"/>
    <w:rsid w:val="007A7BAD"/>
    <w:rsid w:val="007B1C19"/>
    <w:rsid w:val="007B2BA5"/>
    <w:rsid w:val="007B41C6"/>
    <w:rsid w:val="007B6958"/>
    <w:rsid w:val="007B71EB"/>
    <w:rsid w:val="007B742B"/>
    <w:rsid w:val="007D07A3"/>
    <w:rsid w:val="007D12CB"/>
    <w:rsid w:val="007D37F5"/>
    <w:rsid w:val="007D4045"/>
    <w:rsid w:val="007D58A2"/>
    <w:rsid w:val="007E0067"/>
    <w:rsid w:val="007E03DF"/>
    <w:rsid w:val="007E1E82"/>
    <w:rsid w:val="007E3086"/>
    <w:rsid w:val="007F4AFE"/>
    <w:rsid w:val="007F5247"/>
    <w:rsid w:val="007F5BD9"/>
    <w:rsid w:val="008013C9"/>
    <w:rsid w:val="008031B9"/>
    <w:rsid w:val="00804FE5"/>
    <w:rsid w:val="008062FE"/>
    <w:rsid w:val="008066F0"/>
    <w:rsid w:val="00806C83"/>
    <w:rsid w:val="0080797A"/>
    <w:rsid w:val="00810D1E"/>
    <w:rsid w:val="00811BA2"/>
    <w:rsid w:val="0081333A"/>
    <w:rsid w:val="008160AD"/>
    <w:rsid w:val="0081639E"/>
    <w:rsid w:val="00817313"/>
    <w:rsid w:val="008177D9"/>
    <w:rsid w:val="00817A66"/>
    <w:rsid w:val="00821653"/>
    <w:rsid w:val="00823184"/>
    <w:rsid w:val="00823CC2"/>
    <w:rsid w:val="00825DB1"/>
    <w:rsid w:val="00827865"/>
    <w:rsid w:val="00827D5C"/>
    <w:rsid w:val="00834041"/>
    <w:rsid w:val="00837580"/>
    <w:rsid w:val="0084162C"/>
    <w:rsid w:val="008420BE"/>
    <w:rsid w:val="008424AC"/>
    <w:rsid w:val="008456C7"/>
    <w:rsid w:val="00846330"/>
    <w:rsid w:val="008468F7"/>
    <w:rsid w:val="00846DD7"/>
    <w:rsid w:val="008504B0"/>
    <w:rsid w:val="008504BC"/>
    <w:rsid w:val="00850DAD"/>
    <w:rsid w:val="0085373E"/>
    <w:rsid w:val="0085460B"/>
    <w:rsid w:val="00854A4E"/>
    <w:rsid w:val="00855908"/>
    <w:rsid w:val="00861875"/>
    <w:rsid w:val="00864606"/>
    <w:rsid w:val="0087054D"/>
    <w:rsid w:val="00871FF9"/>
    <w:rsid w:val="008751D3"/>
    <w:rsid w:val="00876088"/>
    <w:rsid w:val="00877D19"/>
    <w:rsid w:val="0088123C"/>
    <w:rsid w:val="00882A68"/>
    <w:rsid w:val="00892B95"/>
    <w:rsid w:val="00895590"/>
    <w:rsid w:val="008A6B8A"/>
    <w:rsid w:val="008A765E"/>
    <w:rsid w:val="008B0CD4"/>
    <w:rsid w:val="008B180D"/>
    <w:rsid w:val="008B2A42"/>
    <w:rsid w:val="008C067C"/>
    <w:rsid w:val="008C2F79"/>
    <w:rsid w:val="008C3499"/>
    <w:rsid w:val="008C67C1"/>
    <w:rsid w:val="008D033D"/>
    <w:rsid w:val="008D3E6C"/>
    <w:rsid w:val="008D4201"/>
    <w:rsid w:val="008D5324"/>
    <w:rsid w:val="008E79FC"/>
    <w:rsid w:val="008F1D0D"/>
    <w:rsid w:val="008F379D"/>
    <w:rsid w:val="009053A2"/>
    <w:rsid w:val="00906E4C"/>
    <w:rsid w:val="00910078"/>
    <w:rsid w:val="00911372"/>
    <w:rsid w:val="00912B3B"/>
    <w:rsid w:val="00916B75"/>
    <w:rsid w:val="009201AE"/>
    <w:rsid w:val="009204E6"/>
    <w:rsid w:val="009264B7"/>
    <w:rsid w:val="00926972"/>
    <w:rsid w:val="00930355"/>
    <w:rsid w:val="009314F3"/>
    <w:rsid w:val="00931B01"/>
    <w:rsid w:val="0093227C"/>
    <w:rsid w:val="00943C91"/>
    <w:rsid w:val="0094731E"/>
    <w:rsid w:val="00951396"/>
    <w:rsid w:val="00951D05"/>
    <w:rsid w:val="009526A5"/>
    <w:rsid w:val="00953A81"/>
    <w:rsid w:val="00953A94"/>
    <w:rsid w:val="00955639"/>
    <w:rsid w:val="009563AD"/>
    <w:rsid w:val="00961531"/>
    <w:rsid w:val="00964466"/>
    <w:rsid w:val="0096463A"/>
    <w:rsid w:val="00965A09"/>
    <w:rsid w:val="00971DBC"/>
    <w:rsid w:val="00975045"/>
    <w:rsid w:val="00977703"/>
    <w:rsid w:val="00981DC5"/>
    <w:rsid w:val="00982960"/>
    <w:rsid w:val="00982A85"/>
    <w:rsid w:val="009838C1"/>
    <w:rsid w:val="00984564"/>
    <w:rsid w:val="00984963"/>
    <w:rsid w:val="00986741"/>
    <w:rsid w:val="00991B42"/>
    <w:rsid w:val="00991D61"/>
    <w:rsid w:val="009932F9"/>
    <w:rsid w:val="00995205"/>
    <w:rsid w:val="00995208"/>
    <w:rsid w:val="00997176"/>
    <w:rsid w:val="009A0716"/>
    <w:rsid w:val="009A3F37"/>
    <w:rsid w:val="009A57F2"/>
    <w:rsid w:val="009A5F46"/>
    <w:rsid w:val="009A78A7"/>
    <w:rsid w:val="009B271E"/>
    <w:rsid w:val="009B2775"/>
    <w:rsid w:val="009B4031"/>
    <w:rsid w:val="009B4154"/>
    <w:rsid w:val="009B4DEE"/>
    <w:rsid w:val="009C1FF7"/>
    <w:rsid w:val="009D2011"/>
    <w:rsid w:val="009E12D7"/>
    <w:rsid w:val="009E1D4B"/>
    <w:rsid w:val="009E49BB"/>
    <w:rsid w:val="009E5C1E"/>
    <w:rsid w:val="009F1328"/>
    <w:rsid w:val="009F17F0"/>
    <w:rsid w:val="009F531B"/>
    <w:rsid w:val="009F7CF2"/>
    <w:rsid w:val="00A02248"/>
    <w:rsid w:val="00A06CE9"/>
    <w:rsid w:val="00A1180A"/>
    <w:rsid w:val="00A15081"/>
    <w:rsid w:val="00A1542C"/>
    <w:rsid w:val="00A16F4D"/>
    <w:rsid w:val="00A16FDD"/>
    <w:rsid w:val="00A22C09"/>
    <w:rsid w:val="00A24DCE"/>
    <w:rsid w:val="00A2583C"/>
    <w:rsid w:val="00A27204"/>
    <w:rsid w:val="00A30913"/>
    <w:rsid w:val="00A317A9"/>
    <w:rsid w:val="00A32A30"/>
    <w:rsid w:val="00A34B88"/>
    <w:rsid w:val="00A3580A"/>
    <w:rsid w:val="00A376EB"/>
    <w:rsid w:val="00A43DB7"/>
    <w:rsid w:val="00A44FAB"/>
    <w:rsid w:val="00A4566E"/>
    <w:rsid w:val="00A46347"/>
    <w:rsid w:val="00A46B1B"/>
    <w:rsid w:val="00A50CA4"/>
    <w:rsid w:val="00A51DFE"/>
    <w:rsid w:val="00A5310B"/>
    <w:rsid w:val="00A54653"/>
    <w:rsid w:val="00A56467"/>
    <w:rsid w:val="00A600B9"/>
    <w:rsid w:val="00A60A80"/>
    <w:rsid w:val="00A6290A"/>
    <w:rsid w:val="00A62F3B"/>
    <w:rsid w:val="00A67947"/>
    <w:rsid w:val="00A701A8"/>
    <w:rsid w:val="00A74AB0"/>
    <w:rsid w:val="00A80761"/>
    <w:rsid w:val="00A85E25"/>
    <w:rsid w:val="00A85E42"/>
    <w:rsid w:val="00A90559"/>
    <w:rsid w:val="00A95368"/>
    <w:rsid w:val="00AA1C19"/>
    <w:rsid w:val="00AA2B5E"/>
    <w:rsid w:val="00AA78BC"/>
    <w:rsid w:val="00AB113C"/>
    <w:rsid w:val="00AB1548"/>
    <w:rsid w:val="00AB1792"/>
    <w:rsid w:val="00AB2D95"/>
    <w:rsid w:val="00AB362D"/>
    <w:rsid w:val="00AB4EB4"/>
    <w:rsid w:val="00AC0270"/>
    <w:rsid w:val="00AC1B39"/>
    <w:rsid w:val="00AC6820"/>
    <w:rsid w:val="00AC7601"/>
    <w:rsid w:val="00AD06A9"/>
    <w:rsid w:val="00AE2FEE"/>
    <w:rsid w:val="00AE3C80"/>
    <w:rsid w:val="00AE7F86"/>
    <w:rsid w:val="00AF1A87"/>
    <w:rsid w:val="00AF573D"/>
    <w:rsid w:val="00AF6F49"/>
    <w:rsid w:val="00B01269"/>
    <w:rsid w:val="00B023D5"/>
    <w:rsid w:val="00B032E8"/>
    <w:rsid w:val="00B05007"/>
    <w:rsid w:val="00B0538B"/>
    <w:rsid w:val="00B05C3D"/>
    <w:rsid w:val="00B06C99"/>
    <w:rsid w:val="00B07290"/>
    <w:rsid w:val="00B1479A"/>
    <w:rsid w:val="00B15572"/>
    <w:rsid w:val="00B2071C"/>
    <w:rsid w:val="00B21E46"/>
    <w:rsid w:val="00B2280E"/>
    <w:rsid w:val="00B22CE7"/>
    <w:rsid w:val="00B25838"/>
    <w:rsid w:val="00B32C61"/>
    <w:rsid w:val="00B3504A"/>
    <w:rsid w:val="00B35EF0"/>
    <w:rsid w:val="00B3630B"/>
    <w:rsid w:val="00B375AC"/>
    <w:rsid w:val="00B37AAB"/>
    <w:rsid w:val="00B40FF9"/>
    <w:rsid w:val="00B50FED"/>
    <w:rsid w:val="00B51EEB"/>
    <w:rsid w:val="00B5519C"/>
    <w:rsid w:val="00B56718"/>
    <w:rsid w:val="00B578ED"/>
    <w:rsid w:val="00B57E61"/>
    <w:rsid w:val="00B612D7"/>
    <w:rsid w:val="00B62022"/>
    <w:rsid w:val="00B62B1B"/>
    <w:rsid w:val="00B65453"/>
    <w:rsid w:val="00B67D8B"/>
    <w:rsid w:val="00B715A8"/>
    <w:rsid w:val="00B7372B"/>
    <w:rsid w:val="00B73CB1"/>
    <w:rsid w:val="00B7424D"/>
    <w:rsid w:val="00B74B25"/>
    <w:rsid w:val="00B74F8C"/>
    <w:rsid w:val="00B77729"/>
    <w:rsid w:val="00B86C1E"/>
    <w:rsid w:val="00B91E41"/>
    <w:rsid w:val="00B923CF"/>
    <w:rsid w:val="00B936EB"/>
    <w:rsid w:val="00B94D78"/>
    <w:rsid w:val="00B957CF"/>
    <w:rsid w:val="00B96023"/>
    <w:rsid w:val="00B96658"/>
    <w:rsid w:val="00B96E94"/>
    <w:rsid w:val="00B96ED9"/>
    <w:rsid w:val="00B97421"/>
    <w:rsid w:val="00BA127F"/>
    <w:rsid w:val="00BA1A68"/>
    <w:rsid w:val="00BA4190"/>
    <w:rsid w:val="00BA75C0"/>
    <w:rsid w:val="00BB120A"/>
    <w:rsid w:val="00BB1416"/>
    <w:rsid w:val="00BB21B2"/>
    <w:rsid w:val="00BB5AA2"/>
    <w:rsid w:val="00BB5DEE"/>
    <w:rsid w:val="00BC0E83"/>
    <w:rsid w:val="00BC17B4"/>
    <w:rsid w:val="00BC21F3"/>
    <w:rsid w:val="00BC6AF0"/>
    <w:rsid w:val="00BC7A75"/>
    <w:rsid w:val="00BD0A6C"/>
    <w:rsid w:val="00BD4E96"/>
    <w:rsid w:val="00BD603E"/>
    <w:rsid w:val="00BE04AC"/>
    <w:rsid w:val="00BE3F8E"/>
    <w:rsid w:val="00BE4F70"/>
    <w:rsid w:val="00BE668E"/>
    <w:rsid w:val="00BE6E5D"/>
    <w:rsid w:val="00BE7751"/>
    <w:rsid w:val="00BE7C13"/>
    <w:rsid w:val="00BF36C5"/>
    <w:rsid w:val="00BF3764"/>
    <w:rsid w:val="00BF6FAC"/>
    <w:rsid w:val="00BF7B61"/>
    <w:rsid w:val="00C07366"/>
    <w:rsid w:val="00C07EC1"/>
    <w:rsid w:val="00C16561"/>
    <w:rsid w:val="00C20DD8"/>
    <w:rsid w:val="00C23D4F"/>
    <w:rsid w:val="00C2422E"/>
    <w:rsid w:val="00C255F2"/>
    <w:rsid w:val="00C271C4"/>
    <w:rsid w:val="00C33074"/>
    <w:rsid w:val="00C3352A"/>
    <w:rsid w:val="00C36D65"/>
    <w:rsid w:val="00C41307"/>
    <w:rsid w:val="00C4364F"/>
    <w:rsid w:val="00C46061"/>
    <w:rsid w:val="00C5201B"/>
    <w:rsid w:val="00C54C7E"/>
    <w:rsid w:val="00C54DC6"/>
    <w:rsid w:val="00C6084F"/>
    <w:rsid w:val="00C61770"/>
    <w:rsid w:val="00C623C8"/>
    <w:rsid w:val="00C646F8"/>
    <w:rsid w:val="00C66944"/>
    <w:rsid w:val="00C71D9F"/>
    <w:rsid w:val="00C74B38"/>
    <w:rsid w:val="00C802A0"/>
    <w:rsid w:val="00C805A0"/>
    <w:rsid w:val="00C838AB"/>
    <w:rsid w:val="00C85B37"/>
    <w:rsid w:val="00C90A00"/>
    <w:rsid w:val="00C9345F"/>
    <w:rsid w:val="00C93C65"/>
    <w:rsid w:val="00CA2EC3"/>
    <w:rsid w:val="00CB2FB2"/>
    <w:rsid w:val="00CB77AD"/>
    <w:rsid w:val="00CC724C"/>
    <w:rsid w:val="00CD21D5"/>
    <w:rsid w:val="00CD2D2D"/>
    <w:rsid w:val="00CD3FAF"/>
    <w:rsid w:val="00CE1249"/>
    <w:rsid w:val="00CE1FB3"/>
    <w:rsid w:val="00CE336E"/>
    <w:rsid w:val="00CE514E"/>
    <w:rsid w:val="00CF4F8C"/>
    <w:rsid w:val="00D02630"/>
    <w:rsid w:val="00D03093"/>
    <w:rsid w:val="00D04EA1"/>
    <w:rsid w:val="00D077D9"/>
    <w:rsid w:val="00D07C1F"/>
    <w:rsid w:val="00D10949"/>
    <w:rsid w:val="00D14207"/>
    <w:rsid w:val="00D17B54"/>
    <w:rsid w:val="00D202F4"/>
    <w:rsid w:val="00D202FE"/>
    <w:rsid w:val="00D21043"/>
    <w:rsid w:val="00D239C4"/>
    <w:rsid w:val="00D30ACA"/>
    <w:rsid w:val="00D50B92"/>
    <w:rsid w:val="00D5191B"/>
    <w:rsid w:val="00D57F07"/>
    <w:rsid w:val="00D60C71"/>
    <w:rsid w:val="00D61C11"/>
    <w:rsid w:val="00D62563"/>
    <w:rsid w:val="00D628AC"/>
    <w:rsid w:val="00D62949"/>
    <w:rsid w:val="00D65BD6"/>
    <w:rsid w:val="00D70B97"/>
    <w:rsid w:val="00D74FE9"/>
    <w:rsid w:val="00D76E54"/>
    <w:rsid w:val="00D80599"/>
    <w:rsid w:val="00D81433"/>
    <w:rsid w:val="00D81763"/>
    <w:rsid w:val="00D853E2"/>
    <w:rsid w:val="00D85B92"/>
    <w:rsid w:val="00D878CE"/>
    <w:rsid w:val="00D92192"/>
    <w:rsid w:val="00D950B5"/>
    <w:rsid w:val="00DA11C7"/>
    <w:rsid w:val="00DA2BBE"/>
    <w:rsid w:val="00DA54F1"/>
    <w:rsid w:val="00DB0191"/>
    <w:rsid w:val="00DB17D8"/>
    <w:rsid w:val="00DB2421"/>
    <w:rsid w:val="00DB45E3"/>
    <w:rsid w:val="00DC2902"/>
    <w:rsid w:val="00DC3C33"/>
    <w:rsid w:val="00DC430E"/>
    <w:rsid w:val="00DC66DC"/>
    <w:rsid w:val="00DC7E2D"/>
    <w:rsid w:val="00DD0982"/>
    <w:rsid w:val="00DD1A52"/>
    <w:rsid w:val="00DD3885"/>
    <w:rsid w:val="00DD3981"/>
    <w:rsid w:val="00DD534B"/>
    <w:rsid w:val="00DD5540"/>
    <w:rsid w:val="00DE1106"/>
    <w:rsid w:val="00DE1E4C"/>
    <w:rsid w:val="00DE26D4"/>
    <w:rsid w:val="00DF2852"/>
    <w:rsid w:val="00DF3B2D"/>
    <w:rsid w:val="00DF3E16"/>
    <w:rsid w:val="00DF71A9"/>
    <w:rsid w:val="00E01AF2"/>
    <w:rsid w:val="00E13B5D"/>
    <w:rsid w:val="00E16C77"/>
    <w:rsid w:val="00E203E9"/>
    <w:rsid w:val="00E20CFD"/>
    <w:rsid w:val="00E21129"/>
    <w:rsid w:val="00E2225C"/>
    <w:rsid w:val="00E227CA"/>
    <w:rsid w:val="00E22D64"/>
    <w:rsid w:val="00E23307"/>
    <w:rsid w:val="00E2355C"/>
    <w:rsid w:val="00E2430F"/>
    <w:rsid w:val="00E30721"/>
    <w:rsid w:val="00E31B97"/>
    <w:rsid w:val="00E32770"/>
    <w:rsid w:val="00E3290E"/>
    <w:rsid w:val="00E34853"/>
    <w:rsid w:val="00E4208E"/>
    <w:rsid w:val="00E44615"/>
    <w:rsid w:val="00E529D1"/>
    <w:rsid w:val="00E54348"/>
    <w:rsid w:val="00E54D36"/>
    <w:rsid w:val="00E6342C"/>
    <w:rsid w:val="00E666BF"/>
    <w:rsid w:val="00E667EC"/>
    <w:rsid w:val="00E72744"/>
    <w:rsid w:val="00E738AC"/>
    <w:rsid w:val="00E75DEB"/>
    <w:rsid w:val="00E860F1"/>
    <w:rsid w:val="00E90881"/>
    <w:rsid w:val="00E90E22"/>
    <w:rsid w:val="00E90F5E"/>
    <w:rsid w:val="00EA5422"/>
    <w:rsid w:val="00EA5C64"/>
    <w:rsid w:val="00EA6E4E"/>
    <w:rsid w:val="00EB1831"/>
    <w:rsid w:val="00EB1A17"/>
    <w:rsid w:val="00EB434A"/>
    <w:rsid w:val="00EB7E52"/>
    <w:rsid w:val="00EC0D14"/>
    <w:rsid w:val="00EC59CA"/>
    <w:rsid w:val="00EC648E"/>
    <w:rsid w:val="00ED03AF"/>
    <w:rsid w:val="00ED377B"/>
    <w:rsid w:val="00EE006B"/>
    <w:rsid w:val="00EE0EFD"/>
    <w:rsid w:val="00EE221B"/>
    <w:rsid w:val="00EE35CF"/>
    <w:rsid w:val="00EE3893"/>
    <w:rsid w:val="00EE571A"/>
    <w:rsid w:val="00EE58AA"/>
    <w:rsid w:val="00EE6323"/>
    <w:rsid w:val="00EE7D09"/>
    <w:rsid w:val="00EF1F92"/>
    <w:rsid w:val="00EF30BA"/>
    <w:rsid w:val="00EF3E96"/>
    <w:rsid w:val="00F04AF0"/>
    <w:rsid w:val="00F05B06"/>
    <w:rsid w:val="00F072B7"/>
    <w:rsid w:val="00F12F54"/>
    <w:rsid w:val="00F14C04"/>
    <w:rsid w:val="00F1656E"/>
    <w:rsid w:val="00F16B3D"/>
    <w:rsid w:val="00F2453D"/>
    <w:rsid w:val="00F25035"/>
    <w:rsid w:val="00F25DC8"/>
    <w:rsid w:val="00F261CB"/>
    <w:rsid w:val="00F30E9F"/>
    <w:rsid w:val="00F32F73"/>
    <w:rsid w:val="00F337D4"/>
    <w:rsid w:val="00F344D6"/>
    <w:rsid w:val="00F41D8C"/>
    <w:rsid w:val="00F42192"/>
    <w:rsid w:val="00F44E43"/>
    <w:rsid w:val="00F55C9B"/>
    <w:rsid w:val="00F60FD0"/>
    <w:rsid w:val="00F643BA"/>
    <w:rsid w:val="00F64478"/>
    <w:rsid w:val="00F64B49"/>
    <w:rsid w:val="00F65B6E"/>
    <w:rsid w:val="00F66106"/>
    <w:rsid w:val="00F664B2"/>
    <w:rsid w:val="00F7020B"/>
    <w:rsid w:val="00F71D04"/>
    <w:rsid w:val="00F7416A"/>
    <w:rsid w:val="00F75CD5"/>
    <w:rsid w:val="00F80E6A"/>
    <w:rsid w:val="00F83A49"/>
    <w:rsid w:val="00F83BDE"/>
    <w:rsid w:val="00F85F05"/>
    <w:rsid w:val="00F86AF4"/>
    <w:rsid w:val="00F90D5B"/>
    <w:rsid w:val="00F90F18"/>
    <w:rsid w:val="00F92AD1"/>
    <w:rsid w:val="00F930E6"/>
    <w:rsid w:val="00F9442D"/>
    <w:rsid w:val="00F96B6A"/>
    <w:rsid w:val="00F97AA5"/>
    <w:rsid w:val="00FA0EAC"/>
    <w:rsid w:val="00FA2F6F"/>
    <w:rsid w:val="00FB02C4"/>
    <w:rsid w:val="00FB17C7"/>
    <w:rsid w:val="00FB4CFB"/>
    <w:rsid w:val="00FC0F3C"/>
    <w:rsid w:val="00FC6DA2"/>
    <w:rsid w:val="00FD0A2C"/>
    <w:rsid w:val="00FD1169"/>
    <w:rsid w:val="00FD45D4"/>
    <w:rsid w:val="00FD5F36"/>
    <w:rsid w:val="00FD5F5B"/>
    <w:rsid w:val="00FD6908"/>
    <w:rsid w:val="00FE0445"/>
    <w:rsid w:val="00FE365F"/>
    <w:rsid w:val="00FE4816"/>
    <w:rsid w:val="00FE6598"/>
    <w:rsid w:val="00FE68F0"/>
    <w:rsid w:val="00FF17E5"/>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ff61" strokecolor="#ffff8b">
      <v:fill color="#ffff61" color2="#f89c64" rotate="t" focus="100%" type="gradient"/>
      <v:stroke color="#ffff8b" weight="6pt"/>
      <v:shadow on="t" type="perspective" color="none [1606]" offset2="-1pt"/>
      <o:colormru v:ext="edit" colors="#e7f379,#ffff8b,#fff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27"/>
    <w:pPr>
      <w:spacing w:after="200" w:line="276" w:lineRule="auto"/>
    </w:pPr>
    <w:rPr>
      <w:sz w:val="22"/>
      <w:szCs w:val="22"/>
      <w:lang w:val="sq-AL"/>
    </w:rPr>
  </w:style>
  <w:style w:type="paragraph" w:styleId="Heading2">
    <w:name w:val="heading 2"/>
    <w:basedOn w:val="Normal"/>
    <w:next w:val="Normal"/>
    <w:link w:val="Heading2Char"/>
    <w:uiPriority w:val="9"/>
    <w:unhideWhenUsed/>
    <w:qFormat/>
    <w:rsid w:val="005F0AB4"/>
    <w:pPr>
      <w:keepNext/>
      <w:spacing w:before="240" w:after="60"/>
      <w:outlineLvl w:val="1"/>
    </w:pPr>
    <w:rPr>
      <w:rFonts w:ascii="Cambria" w:eastAsia="Times New Roman" w:hAnsi="Cambria"/>
      <w:b/>
      <w:bCs/>
      <w:i/>
      <w:iCs/>
      <w:sz w:val="28"/>
      <w:szCs w:val="28"/>
      <w:lang w:val="en-GB"/>
    </w:rPr>
  </w:style>
  <w:style w:type="paragraph" w:styleId="Heading4">
    <w:name w:val="heading 4"/>
    <w:basedOn w:val="Normal"/>
    <w:next w:val="Normal"/>
    <w:link w:val="Heading4Char"/>
    <w:qFormat/>
    <w:rsid w:val="003C0B66"/>
    <w:pPr>
      <w:keepNext/>
      <w:spacing w:after="0" w:line="240" w:lineRule="auto"/>
      <w:outlineLvl w:val="3"/>
    </w:pPr>
    <w:rPr>
      <w:rFonts w:ascii="Times New Roman" w:eastAsia="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25C"/>
    <w:pPr>
      <w:tabs>
        <w:tab w:val="center" w:pos="4513"/>
        <w:tab w:val="right" w:pos="9026"/>
      </w:tabs>
    </w:pPr>
  </w:style>
  <w:style w:type="character" w:customStyle="1" w:styleId="HeaderChar">
    <w:name w:val="Header Char"/>
    <w:link w:val="Header"/>
    <w:rsid w:val="00E2225C"/>
    <w:rPr>
      <w:sz w:val="22"/>
      <w:szCs w:val="22"/>
      <w:lang w:eastAsia="en-US"/>
    </w:rPr>
  </w:style>
  <w:style w:type="paragraph" w:styleId="Footer">
    <w:name w:val="footer"/>
    <w:basedOn w:val="Normal"/>
    <w:link w:val="FooterChar"/>
    <w:uiPriority w:val="99"/>
    <w:unhideWhenUsed/>
    <w:rsid w:val="00E2225C"/>
    <w:pPr>
      <w:tabs>
        <w:tab w:val="center" w:pos="4513"/>
        <w:tab w:val="right" w:pos="9026"/>
      </w:tabs>
    </w:pPr>
  </w:style>
  <w:style w:type="character" w:customStyle="1" w:styleId="FooterChar">
    <w:name w:val="Footer Char"/>
    <w:link w:val="Footer"/>
    <w:uiPriority w:val="99"/>
    <w:rsid w:val="00E2225C"/>
    <w:rPr>
      <w:sz w:val="22"/>
      <w:szCs w:val="22"/>
      <w:lang w:eastAsia="en-US"/>
    </w:rPr>
  </w:style>
  <w:style w:type="paragraph" w:styleId="PlainText">
    <w:name w:val="Plain Text"/>
    <w:basedOn w:val="Normal"/>
    <w:link w:val="PlainTextChar"/>
    <w:rsid w:val="00B05C3D"/>
    <w:pPr>
      <w:spacing w:after="0" w:line="240" w:lineRule="auto"/>
    </w:pPr>
    <w:rPr>
      <w:rFonts w:ascii="Consolas" w:eastAsia="Times New Roman" w:hAnsi="Consolas"/>
      <w:sz w:val="21"/>
      <w:szCs w:val="21"/>
    </w:rPr>
  </w:style>
  <w:style w:type="character" w:customStyle="1" w:styleId="PlainTextChar">
    <w:name w:val="Plain Text Char"/>
    <w:link w:val="PlainText"/>
    <w:rsid w:val="00B05C3D"/>
    <w:rPr>
      <w:rFonts w:ascii="Consolas" w:eastAsia="Times New Roman" w:hAnsi="Consolas"/>
      <w:sz w:val="21"/>
      <w:szCs w:val="21"/>
    </w:rPr>
  </w:style>
  <w:style w:type="paragraph" w:customStyle="1" w:styleId="HTMLBody">
    <w:name w:val="HTML Body"/>
    <w:rsid w:val="00B05C3D"/>
    <w:rPr>
      <w:rFonts w:ascii="Arial" w:eastAsia="Times New Roman" w:hAnsi="Arial"/>
      <w:snapToGrid w:val="0"/>
    </w:rPr>
  </w:style>
  <w:style w:type="table" w:styleId="TableGrid">
    <w:name w:val="Table Grid"/>
    <w:basedOn w:val="TableNormal"/>
    <w:uiPriority w:val="59"/>
    <w:rsid w:val="006426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B2D95"/>
    <w:rPr>
      <w:rFonts w:eastAsia="Times New Roman"/>
      <w:sz w:val="22"/>
      <w:szCs w:val="22"/>
    </w:rPr>
  </w:style>
  <w:style w:type="character" w:customStyle="1" w:styleId="NoSpacingChar">
    <w:name w:val="No Spacing Char"/>
    <w:link w:val="NoSpacing"/>
    <w:uiPriority w:val="1"/>
    <w:rsid w:val="00AB2D9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B2D9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2D95"/>
    <w:rPr>
      <w:rFonts w:ascii="Tahoma" w:hAnsi="Tahoma" w:cs="Tahoma"/>
      <w:sz w:val="16"/>
      <w:szCs w:val="16"/>
      <w:lang w:eastAsia="en-US"/>
    </w:rPr>
  </w:style>
  <w:style w:type="character" w:customStyle="1" w:styleId="Heading4Char">
    <w:name w:val="Heading 4 Char"/>
    <w:link w:val="Heading4"/>
    <w:rsid w:val="003C0B66"/>
    <w:rPr>
      <w:rFonts w:ascii="Times New Roman" w:eastAsia="Times New Roman" w:hAnsi="Times New Roman"/>
      <w:sz w:val="24"/>
      <w:lang w:val="en-AU" w:eastAsia="en-US"/>
    </w:rPr>
  </w:style>
  <w:style w:type="paragraph" w:styleId="BodyTextIndent2">
    <w:name w:val="Body Text Indent 2"/>
    <w:basedOn w:val="Normal"/>
    <w:link w:val="BodyTextIndent2Char"/>
    <w:semiHidden/>
    <w:rsid w:val="003109A8"/>
    <w:pPr>
      <w:spacing w:after="0" w:line="240" w:lineRule="auto"/>
      <w:ind w:left="720"/>
    </w:pPr>
    <w:rPr>
      <w:rFonts w:ascii="Times New Roman" w:eastAsia="Times New Roman" w:hAnsi="Times New Roman"/>
      <w:szCs w:val="20"/>
      <w:lang w:val="en-AU"/>
    </w:rPr>
  </w:style>
  <w:style w:type="character" w:customStyle="1" w:styleId="BodyTextIndent2Char">
    <w:name w:val="Body Text Indent 2 Char"/>
    <w:link w:val="BodyTextIndent2"/>
    <w:semiHidden/>
    <w:rsid w:val="003109A8"/>
    <w:rPr>
      <w:rFonts w:ascii="Times New Roman" w:eastAsia="Times New Roman" w:hAnsi="Times New Roman"/>
      <w:sz w:val="22"/>
      <w:lang w:val="en-AU" w:eastAsia="en-US"/>
    </w:rPr>
  </w:style>
  <w:style w:type="character" w:styleId="Hyperlink">
    <w:name w:val="Hyperlink"/>
    <w:uiPriority w:val="99"/>
    <w:unhideWhenUsed/>
    <w:rsid w:val="000C47F9"/>
    <w:rPr>
      <w:color w:val="0000FF"/>
      <w:u w:val="single"/>
    </w:rPr>
  </w:style>
  <w:style w:type="character" w:styleId="Strong">
    <w:name w:val="Strong"/>
    <w:qFormat/>
    <w:rsid w:val="009E49BB"/>
    <w:rPr>
      <w:b/>
      <w:bCs/>
    </w:rPr>
  </w:style>
  <w:style w:type="paragraph" w:styleId="ListParagraph">
    <w:name w:val="List Paragraph"/>
    <w:basedOn w:val="Normal"/>
    <w:uiPriority w:val="34"/>
    <w:qFormat/>
    <w:rsid w:val="00A2583C"/>
    <w:pPr>
      <w:ind w:left="720"/>
      <w:contextualSpacing/>
    </w:pPr>
  </w:style>
  <w:style w:type="character" w:customStyle="1" w:styleId="Heading2Char">
    <w:name w:val="Heading 2 Char"/>
    <w:link w:val="Heading2"/>
    <w:uiPriority w:val="9"/>
    <w:rsid w:val="005F0AB4"/>
    <w:rPr>
      <w:rFonts w:ascii="Cambria" w:eastAsia="Times New Roman" w:hAnsi="Cambria" w:cs="Times New Roman"/>
      <w:b/>
      <w:bCs/>
      <w:i/>
      <w:iCs/>
      <w:sz w:val="28"/>
      <w:szCs w:val="28"/>
      <w:lang w:val="en-GB"/>
    </w:rPr>
  </w:style>
  <w:style w:type="character" w:customStyle="1" w:styleId="InitialStyle">
    <w:name w:val="InitialStyle"/>
    <w:rsid w:val="007635D3"/>
    <w:rPr>
      <w:rFonts w:ascii="Courier New" w:hAnsi="Courier New" w:cs="Courier New"/>
      <w:sz w:val="24"/>
    </w:rPr>
  </w:style>
  <w:style w:type="paragraph" w:customStyle="1" w:styleId="DefaultText">
    <w:name w:val="Default Text"/>
    <w:basedOn w:val="Normal"/>
    <w:rsid w:val="007635D3"/>
    <w:pPr>
      <w:autoSpaceDE w:val="0"/>
      <w:autoSpaceDN w:val="0"/>
      <w:adjustRightInd w:val="0"/>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uiPriority w:val="39"/>
    <w:unhideWhenUsed/>
    <w:rsid w:val="00B2071C"/>
    <w:pPr>
      <w:spacing w:after="100"/>
      <w:ind w:left="220"/>
    </w:pPr>
  </w:style>
  <w:style w:type="paragraph" w:styleId="TOC1">
    <w:name w:val="toc 1"/>
    <w:basedOn w:val="Normal"/>
    <w:next w:val="Normal"/>
    <w:autoRedefine/>
    <w:uiPriority w:val="39"/>
    <w:unhideWhenUsed/>
    <w:rsid w:val="00B2071C"/>
  </w:style>
  <w:style w:type="character" w:styleId="CommentReference">
    <w:name w:val="annotation reference"/>
    <w:uiPriority w:val="99"/>
    <w:semiHidden/>
    <w:unhideWhenUsed/>
    <w:rsid w:val="004778B2"/>
    <w:rPr>
      <w:sz w:val="16"/>
      <w:szCs w:val="16"/>
    </w:rPr>
  </w:style>
  <w:style w:type="paragraph" w:styleId="CommentText">
    <w:name w:val="annotation text"/>
    <w:basedOn w:val="Normal"/>
    <w:link w:val="CommentTextChar"/>
    <w:uiPriority w:val="99"/>
    <w:semiHidden/>
    <w:unhideWhenUsed/>
    <w:rsid w:val="004778B2"/>
    <w:rPr>
      <w:sz w:val="20"/>
      <w:szCs w:val="20"/>
    </w:rPr>
  </w:style>
  <w:style w:type="character" w:customStyle="1" w:styleId="CommentTextChar">
    <w:name w:val="Comment Text Char"/>
    <w:link w:val="CommentText"/>
    <w:uiPriority w:val="99"/>
    <w:semiHidden/>
    <w:rsid w:val="004778B2"/>
    <w:rPr>
      <w:lang w:val="sq-AL"/>
    </w:rPr>
  </w:style>
  <w:style w:type="paragraph" w:styleId="CommentSubject">
    <w:name w:val="annotation subject"/>
    <w:basedOn w:val="CommentText"/>
    <w:next w:val="CommentText"/>
    <w:link w:val="CommentSubjectChar"/>
    <w:uiPriority w:val="99"/>
    <w:semiHidden/>
    <w:unhideWhenUsed/>
    <w:rsid w:val="004778B2"/>
    <w:rPr>
      <w:b/>
      <w:bCs/>
    </w:rPr>
  </w:style>
  <w:style w:type="character" w:customStyle="1" w:styleId="CommentSubjectChar">
    <w:name w:val="Comment Subject Char"/>
    <w:link w:val="CommentSubject"/>
    <w:uiPriority w:val="99"/>
    <w:semiHidden/>
    <w:rsid w:val="004778B2"/>
    <w:rPr>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12C3-93B3-4447-A078-911AD9E7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30294</CharactersWithSpaces>
  <SharedDoc>false</SharedDoc>
  <HLinks>
    <vt:vector size="54" baseType="variant">
      <vt:variant>
        <vt:i4>8323174</vt:i4>
      </vt:variant>
      <vt:variant>
        <vt:i4>48</vt:i4>
      </vt:variant>
      <vt:variant>
        <vt:i4>0</vt:i4>
      </vt:variant>
      <vt:variant>
        <vt:i4>5</vt:i4>
      </vt:variant>
      <vt:variant>
        <vt:lpwstr>http://www.ks-gov.net/krpp/PageFiles/File/OldStandardForms/English/Part B Rules on Procurement Procedures/B29 Purchase Order - for Diplomatic and Consular Mision of RK.doc</vt:lpwstr>
      </vt:variant>
      <vt:variant>
        <vt:lpwstr/>
      </vt:variant>
      <vt:variant>
        <vt:i4>5439576</vt:i4>
      </vt:variant>
      <vt:variant>
        <vt:i4>45</vt:i4>
      </vt:variant>
      <vt:variant>
        <vt:i4>0</vt:i4>
      </vt:variant>
      <vt:variant>
        <vt:i4>5</vt:i4>
      </vt:variant>
      <vt:variant>
        <vt:lpwstr>http://www.krpp.rks-gov.net/</vt:lpwstr>
      </vt:variant>
      <vt:variant>
        <vt:lpwstr/>
      </vt:variant>
      <vt:variant>
        <vt:i4>1966137</vt:i4>
      </vt:variant>
      <vt:variant>
        <vt:i4>38</vt:i4>
      </vt:variant>
      <vt:variant>
        <vt:i4>0</vt:i4>
      </vt:variant>
      <vt:variant>
        <vt:i4>5</vt:i4>
      </vt:variant>
      <vt:variant>
        <vt:lpwstr/>
      </vt:variant>
      <vt:variant>
        <vt:lpwstr>_Toc308001283</vt:lpwstr>
      </vt:variant>
      <vt:variant>
        <vt:i4>1966137</vt:i4>
      </vt:variant>
      <vt:variant>
        <vt:i4>32</vt:i4>
      </vt:variant>
      <vt:variant>
        <vt:i4>0</vt:i4>
      </vt:variant>
      <vt:variant>
        <vt:i4>5</vt:i4>
      </vt:variant>
      <vt:variant>
        <vt:lpwstr/>
      </vt:variant>
      <vt:variant>
        <vt:lpwstr>_Toc308001282</vt:lpwstr>
      </vt:variant>
      <vt:variant>
        <vt:i4>1966137</vt:i4>
      </vt:variant>
      <vt:variant>
        <vt:i4>26</vt:i4>
      </vt:variant>
      <vt:variant>
        <vt:i4>0</vt:i4>
      </vt:variant>
      <vt:variant>
        <vt:i4>5</vt:i4>
      </vt:variant>
      <vt:variant>
        <vt:lpwstr/>
      </vt:variant>
      <vt:variant>
        <vt:lpwstr>_Toc308001281</vt:lpwstr>
      </vt:variant>
      <vt:variant>
        <vt:i4>1966137</vt:i4>
      </vt:variant>
      <vt:variant>
        <vt:i4>20</vt:i4>
      </vt:variant>
      <vt:variant>
        <vt:i4>0</vt:i4>
      </vt:variant>
      <vt:variant>
        <vt:i4>5</vt:i4>
      </vt:variant>
      <vt:variant>
        <vt:lpwstr/>
      </vt:variant>
      <vt:variant>
        <vt:lpwstr>_Toc308001280</vt:lpwstr>
      </vt:variant>
      <vt:variant>
        <vt:i4>1114169</vt:i4>
      </vt:variant>
      <vt:variant>
        <vt:i4>14</vt:i4>
      </vt:variant>
      <vt:variant>
        <vt:i4>0</vt:i4>
      </vt:variant>
      <vt:variant>
        <vt:i4>5</vt:i4>
      </vt:variant>
      <vt:variant>
        <vt:lpwstr/>
      </vt:variant>
      <vt:variant>
        <vt:lpwstr>_Toc308001279</vt:lpwstr>
      </vt:variant>
      <vt:variant>
        <vt:i4>1114169</vt:i4>
      </vt:variant>
      <vt:variant>
        <vt:i4>8</vt:i4>
      </vt:variant>
      <vt:variant>
        <vt:i4>0</vt:i4>
      </vt:variant>
      <vt:variant>
        <vt:i4>5</vt:i4>
      </vt:variant>
      <vt:variant>
        <vt:lpwstr/>
      </vt:variant>
      <vt:variant>
        <vt:lpwstr>_Toc308001278</vt:lpwstr>
      </vt:variant>
      <vt:variant>
        <vt:i4>1114169</vt:i4>
      </vt:variant>
      <vt:variant>
        <vt:i4>2</vt:i4>
      </vt:variant>
      <vt:variant>
        <vt:i4>0</vt:i4>
      </vt:variant>
      <vt:variant>
        <vt:i4>5</vt:i4>
      </vt:variant>
      <vt:variant>
        <vt:lpwstr/>
      </vt:variant>
      <vt:variant>
        <vt:lpwstr>_Toc308001277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2016-06-05T11:51:00Z</dcterms:created>
  <dcterms:modified xsi:type="dcterms:W3CDTF">2016-06-07T11:07:00Z</dcterms:modified>
</cp:coreProperties>
</file>