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49F" w:rsidRPr="00531AE4" w:rsidRDefault="000E649F" w:rsidP="00456C1E">
      <w:pPr>
        <w:jc w:val="both"/>
        <w:rPr>
          <w:lang w:val="sq-AL"/>
        </w:rPr>
      </w:pPr>
      <w:r w:rsidRPr="00531AE4">
        <w:rPr>
          <w:noProof/>
        </w:rPr>
        <w:drawing>
          <wp:inline distT="0" distB="0" distL="0" distR="0">
            <wp:extent cx="5562600" cy="771525"/>
            <wp:effectExtent l="19050" t="0" r="0" b="0"/>
            <wp:docPr id="1" name="Picture 1" descr="baneriB1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eriB1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49F" w:rsidRPr="00531AE4" w:rsidRDefault="000E649F" w:rsidP="00456C1E">
      <w:pPr>
        <w:jc w:val="both"/>
        <w:rPr>
          <w:lang w:val="sq-AL"/>
        </w:rPr>
      </w:pPr>
    </w:p>
    <w:tbl>
      <w:tblPr>
        <w:tblpPr w:leftFromText="180" w:rightFromText="180" w:vertAnchor="text" w:tblpX="145" w:tblpY="211"/>
        <w:tblW w:w="9128" w:type="dxa"/>
        <w:tblLayout w:type="fixed"/>
        <w:tblLook w:val="0000" w:firstRow="0" w:lastRow="0" w:firstColumn="0" w:lastColumn="0" w:noHBand="0" w:noVBand="0"/>
      </w:tblPr>
      <w:tblGrid>
        <w:gridCol w:w="895"/>
        <w:gridCol w:w="5130"/>
        <w:gridCol w:w="1019"/>
        <w:gridCol w:w="2084"/>
      </w:tblGrid>
      <w:tr w:rsidR="00614948" w:rsidRPr="00614948" w:rsidTr="00614948">
        <w:trPr>
          <w:trHeight w:val="602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D9" w:rsidRPr="00614948" w:rsidRDefault="00F665D9" w:rsidP="00614948">
            <w:pPr>
              <w:tabs>
                <w:tab w:val="left" w:pos="7560"/>
              </w:tabs>
              <w:jc w:val="center"/>
              <w:rPr>
                <w:b/>
                <w:sz w:val="22"/>
                <w:szCs w:val="22"/>
                <w:lang w:val="sq-AL"/>
              </w:rPr>
            </w:pPr>
          </w:p>
          <w:p w:rsidR="000E649F" w:rsidRPr="00614948" w:rsidRDefault="000E649F" w:rsidP="00614948">
            <w:pPr>
              <w:tabs>
                <w:tab w:val="left" w:pos="7560"/>
              </w:tabs>
              <w:jc w:val="center"/>
              <w:rPr>
                <w:b/>
                <w:sz w:val="22"/>
                <w:szCs w:val="22"/>
                <w:lang w:val="sq-AL"/>
              </w:rPr>
            </w:pPr>
            <w:r w:rsidRPr="00614948">
              <w:rPr>
                <w:b/>
                <w:sz w:val="22"/>
                <w:szCs w:val="22"/>
                <w:lang w:val="sq-AL"/>
              </w:rPr>
              <w:t>Për :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D9" w:rsidRPr="00614948" w:rsidRDefault="00F665D9" w:rsidP="00614948">
            <w:pPr>
              <w:tabs>
                <w:tab w:val="left" w:pos="7560"/>
              </w:tabs>
              <w:jc w:val="center"/>
              <w:rPr>
                <w:b/>
                <w:sz w:val="22"/>
                <w:szCs w:val="22"/>
                <w:lang w:val="sq-AL"/>
              </w:rPr>
            </w:pPr>
          </w:p>
          <w:p w:rsidR="000E649F" w:rsidRPr="00614948" w:rsidRDefault="00FF71A6" w:rsidP="00614948">
            <w:pPr>
              <w:tabs>
                <w:tab w:val="left" w:pos="7560"/>
              </w:tabs>
              <w:jc w:val="center"/>
              <w:rPr>
                <w:b/>
                <w:sz w:val="22"/>
                <w:szCs w:val="22"/>
                <w:lang w:val="sq-AL"/>
              </w:rPr>
            </w:pPr>
            <w:r w:rsidRPr="00614948">
              <w:rPr>
                <w:b/>
                <w:sz w:val="22"/>
                <w:szCs w:val="22"/>
                <w:lang w:val="sq-AL"/>
              </w:rPr>
              <w:t>Autoritetet Kontraktuese</w:t>
            </w:r>
            <w:r w:rsidR="007D7DEF" w:rsidRPr="00614948">
              <w:rPr>
                <w:b/>
                <w:sz w:val="22"/>
                <w:szCs w:val="22"/>
                <w:lang w:val="sq-AL"/>
              </w:rPr>
              <w:t xml:space="preserve"> </w:t>
            </w:r>
            <w:r w:rsidR="00614948" w:rsidRPr="00614948">
              <w:rPr>
                <w:b/>
                <w:sz w:val="22"/>
                <w:szCs w:val="22"/>
                <w:lang w:val="sq-AL"/>
              </w:rPr>
              <w:t>dhe Operatorët Ekonomik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48" w:rsidRDefault="00614948" w:rsidP="00614948">
            <w:pPr>
              <w:tabs>
                <w:tab w:val="left" w:pos="7560"/>
              </w:tabs>
              <w:rPr>
                <w:b/>
                <w:sz w:val="22"/>
                <w:szCs w:val="22"/>
                <w:lang w:val="sq-AL"/>
              </w:rPr>
            </w:pPr>
          </w:p>
          <w:p w:rsidR="000E649F" w:rsidRPr="00614948" w:rsidRDefault="000E649F" w:rsidP="00614948">
            <w:pPr>
              <w:tabs>
                <w:tab w:val="left" w:pos="7560"/>
              </w:tabs>
              <w:rPr>
                <w:b/>
                <w:sz w:val="22"/>
                <w:szCs w:val="22"/>
                <w:lang w:val="sq-AL"/>
              </w:rPr>
            </w:pPr>
            <w:r w:rsidRPr="00614948">
              <w:rPr>
                <w:b/>
                <w:sz w:val="22"/>
                <w:szCs w:val="22"/>
                <w:lang w:val="sq-AL"/>
              </w:rPr>
              <w:t>Kopja:</w:t>
            </w:r>
          </w:p>
          <w:p w:rsidR="000E649F" w:rsidRPr="00614948" w:rsidRDefault="000E649F" w:rsidP="00614948">
            <w:pPr>
              <w:tabs>
                <w:tab w:val="left" w:pos="7095"/>
                <w:tab w:val="left" w:pos="7560"/>
              </w:tabs>
              <w:rPr>
                <w:sz w:val="22"/>
                <w:szCs w:val="22"/>
                <w:lang w:val="sq-AL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D9" w:rsidRPr="00614948" w:rsidRDefault="00F665D9" w:rsidP="00614948">
            <w:pPr>
              <w:tabs>
                <w:tab w:val="left" w:pos="7560"/>
              </w:tabs>
              <w:jc w:val="center"/>
              <w:rPr>
                <w:b/>
                <w:sz w:val="22"/>
                <w:szCs w:val="22"/>
                <w:lang w:val="sq-AL"/>
              </w:rPr>
            </w:pPr>
          </w:p>
          <w:p w:rsidR="000E649F" w:rsidRPr="00614948" w:rsidRDefault="000E649F" w:rsidP="00614948">
            <w:pPr>
              <w:tabs>
                <w:tab w:val="left" w:pos="7560"/>
              </w:tabs>
              <w:jc w:val="center"/>
              <w:rPr>
                <w:b/>
                <w:sz w:val="22"/>
                <w:szCs w:val="22"/>
                <w:lang w:val="sq-AL"/>
              </w:rPr>
            </w:pPr>
            <w:r w:rsidRPr="00614948">
              <w:rPr>
                <w:b/>
                <w:sz w:val="22"/>
                <w:szCs w:val="22"/>
                <w:lang w:val="sq-AL"/>
              </w:rPr>
              <w:t>Arkivi i KRPP- së</w:t>
            </w:r>
          </w:p>
        </w:tc>
      </w:tr>
      <w:tr w:rsidR="000E649F" w:rsidRPr="00614948" w:rsidTr="00614948">
        <w:trPr>
          <w:trHeight w:val="572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9F" w:rsidRPr="00614948" w:rsidRDefault="000E649F" w:rsidP="00614948">
            <w:pPr>
              <w:tabs>
                <w:tab w:val="left" w:pos="7560"/>
              </w:tabs>
              <w:jc w:val="center"/>
              <w:rPr>
                <w:b/>
                <w:sz w:val="22"/>
                <w:szCs w:val="22"/>
                <w:lang w:val="sq-AL"/>
              </w:rPr>
            </w:pPr>
          </w:p>
          <w:p w:rsidR="000E649F" w:rsidRPr="00614948" w:rsidRDefault="00FF71A6" w:rsidP="00614948">
            <w:pPr>
              <w:tabs>
                <w:tab w:val="left" w:pos="7560"/>
              </w:tabs>
              <w:jc w:val="center"/>
              <w:rPr>
                <w:b/>
                <w:sz w:val="22"/>
                <w:szCs w:val="22"/>
                <w:lang w:val="sq-AL"/>
              </w:rPr>
            </w:pPr>
            <w:r w:rsidRPr="00614948">
              <w:rPr>
                <w:b/>
                <w:sz w:val="22"/>
                <w:szCs w:val="22"/>
                <w:lang w:val="sq-AL"/>
              </w:rPr>
              <w:t>Nga</w:t>
            </w:r>
            <w:r w:rsidR="000E649F" w:rsidRPr="00614948">
              <w:rPr>
                <w:b/>
                <w:sz w:val="22"/>
                <w:szCs w:val="22"/>
                <w:lang w:val="sq-AL"/>
              </w:rPr>
              <w:t>:</w:t>
            </w:r>
          </w:p>
        </w:tc>
        <w:tc>
          <w:tcPr>
            <w:tcW w:w="8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9F" w:rsidRPr="00614948" w:rsidRDefault="000E649F" w:rsidP="00614948">
            <w:pPr>
              <w:tabs>
                <w:tab w:val="left" w:pos="7560"/>
              </w:tabs>
              <w:rPr>
                <w:b/>
                <w:sz w:val="22"/>
                <w:szCs w:val="22"/>
                <w:lang w:val="sq-AL"/>
              </w:rPr>
            </w:pPr>
          </w:p>
          <w:p w:rsidR="000E649F" w:rsidRPr="00614948" w:rsidRDefault="00614948" w:rsidP="00614948">
            <w:pPr>
              <w:tabs>
                <w:tab w:val="left" w:pos="7560"/>
              </w:tabs>
              <w:rPr>
                <w:b/>
                <w:sz w:val="22"/>
                <w:szCs w:val="22"/>
                <w:lang w:val="sq-AL"/>
              </w:rPr>
            </w:pPr>
            <w:r>
              <w:rPr>
                <w:b/>
                <w:sz w:val="22"/>
                <w:szCs w:val="22"/>
                <w:lang w:val="sq-AL"/>
              </w:rPr>
              <w:t>Bordi i KRPP-së</w:t>
            </w:r>
          </w:p>
          <w:p w:rsidR="00FF71A6" w:rsidRPr="00614948" w:rsidRDefault="00FF71A6" w:rsidP="00614948">
            <w:pPr>
              <w:tabs>
                <w:tab w:val="left" w:pos="7560"/>
              </w:tabs>
              <w:rPr>
                <w:b/>
                <w:sz w:val="22"/>
                <w:szCs w:val="22"/>
                <w:lang w:val="sq-AL"/>
              </w:rPr>
            </w:pPr>
          </w:p>
        </w:tc>
      </w:tr>
      <w:tr w:rsidR="000E649F" w:rsidRPr="00614948" w:rsidTr="00614948">
        <w:trPr>
          <w:trHeight w:val="372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9F" w:rsidRPr="00614948" w:rsidRDefault="000E649F" w:rsidP="00614948">
            <w:pPr>
              <w:tabs>
                <w:tab w:val="left" w:pos="7560"/>
              </w:tabs>
              <w:jc w:val="center"/>
              <w:rPr>
                <w:b/>
                <w:sz w:val="22"/>
                <w:szCs w:val="22"/>
                <w:lang w:val="sq-AL" w:eastAsia="ja-JP"/>
              </w:rPr>
            </w:pPr>
            <w:r w:rsidRPr="00614948">
              <w:rPr>
                <w:b/>
                <w:sz w:val="22"/>
                <w:szCs w:val="22"/>
                <w:lang w:val="sq-AL"/>
              </w:rPr>
              <w:t>L</w:t>
            </w:r>
            <w:r w:rsidRPr="00614948">
              <w:rPr>
                <w:b/>
                <w:sz w:val="22"/>
                <w:szCs w:val="22"/>
                <w:lang w:val="sq-AL" w:eastAsia="ja-JP"/>
              </w:rPr>
              <w:t>ënda</w:t>
            </w:r>
            <w:r w:rsidR="007331F7" w:rsidRPr="00614948">
              <w:rPr>
                <w:b/>
                <w:sz w:val="22"/>
                <w:szCs w:val="22"/>
                <w:lang w:val="sq-AL" w:eastAsia="ja-JP"/>
              </w:rPr>
              <w:t>:</w:t>
            </w:r>
          </w:p>
        </w:tc>
        <w:tc>
          <w:tcPr>
            <w:tcW w:w="8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9F" w:rsidRPr="00614948" w:rsidRDefault="00C03B32" w:rsidP="00614948">
            <w:pPr>
              <w:tabs>
                <w:tab w:val="left" w:pos="1110"/>
                <w:tab w:val="left" w:pos="7560"/>
              </w:tabs>
              <w:rPr>
                <w:b/>
                <w:sz w:val="22"/>
                <w:szCs w:val="22"/>
                <w:lang w:val="sq-AL"/>
              </w:rPr>
            </w:pPr>
            <w:r w:rsidRPr="00614948">
              <w:rPr>
                <w:b/>
                <w:sz w:val="22"/>
                <w:szCs w:val="22"/>
                <w:lang w:val="sq-AL"/>
              </w:rPr>
              <w:t>Njoftim – rikujtim</w:t>
            </w:r>
          </w:p>
        </w:tc>
      </w:tr>
      <w:tr w:rsidR="000E649F" w:rsidRPr="00614948" w:rsidTr="00614948">
        <w:trPr>
          <w:trHeight w:val="526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38" w:rsidRPr="00614948" w:rsidRDefault="00364238" w:rsidP="00614948">
            <w:pPr>
              <w:tabs>
                <w:tab w:val="left" w:pos="7560"/>
              </w:tabs>
              <w:jc w:val="center"/>
              <w:rPr>
                <w:b/>
                <w:sz w:val="22"/>
                <w:szCs w:val="22"/>
                <w:lang w:val="sq-AL" w:eastAsia="ja-JP"/>
              </w:rPr>
            </w:pPr>
          </w:p>
          <w:p w:rsidR="000E649F" w:rsidRPr="00614948" w:rsidRDefault="00364238" w:rsidP="00614948">
            <w:pPr>
              <w:tabs>
                <w:tab w:val="left" w:pos="7560"/>
              </w:tabs>
              <w:jc w:val="center"/>
              <w:rPr>
                <w:b/>
                <w:sz w:val="22"/>
                <w:szCs w:val="22"/>
                <w:lang w:val="sq-AL"/>
              </w:rPr>
            </w:pPr>
            <w:r w:rsidRPr="00614948">
              <w:rPr>
                <w:b/>
                <w:sz w:val="22"/>
                <w:szCs w:val="22"/>
                <w:lang w:val="sq-AL"/>
              </w:rPr>
              <w:t>Datë:</w:t>
            </w:r>
          </w:p>
        </w:tc>
        <w:tc>
          <w:tcPr>
            <w:tcW w:w="8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38" w:rsidRPr="00614948" w:rsidRDefault="00364238" w:rsidP="00614948">
            <w:pPr>
              <w:tabs>
                <w:tab w:val="left" w:pos="1125"/>
                <w:tab w:val="left" w:pos="7560"/>
              </w:tabs>
              <w:ind w:left="42"/>
              <w:rPr>
                <w:b/>
                <w:sz w:val="22"/>
                <w:szCs w:val="22"/>
                <w:lang w:val="sq-AL"/>
              </w:rPr>
            </w:pPr>
          </w:p>
          <w:p w:rsidR="000E649F" w:rsidRPr="00614948" w:rsidRDefault="00C03B32" w:rsidP="00614948">
            <w:pPr>
              <w:tabs>
                <w:tab w:val="left" w:pos="1125"/>
                <w:tab w:val="left" w:pos="7560"/>
              </w:tabs>
              <w:ind w:left="42"/>
              <w:rPr>
                <w:b/>
                <w:sz w:val="22"/>
                <w:szCs w:val="22"/>
                <w:lang w:val="sq-AL"/>
              </w:rPr>
            </w:pPr>
            <w:r w:rsidRPr="00614948">
              <w:rPr>
                <w:b/>
                <w:sz w:val="22"/>
                <w:szCs w:val="22"/>
                <w:lang w:val="sq-AL"/>
              </w:rPr>
              <w:t>0</w:t>
            </w:r>
            <w:r w:rsidR="00BC483F" w:rsidRPr="00614948">
              <w:rPr>
                <w:b/>
                <w:sz w:val="22"/>
                <w:szCs w:val="22"/>
                <w:lang w:val="sq-AL"/>
              </w:rPr>
              <w:t>5</w:t>
            </w:r>
            <w:r w:rsidRPr="00614948">
              <w:rPr>
                <w:b/>
                <w:sz w:val="22"/>
                <w:szCs w:val="22"/>
                <w:lang w:val="sq-AL"/>
              </w:rPr>
              <w:t>.09.2018</w:t>
            </w:r>
          </w:p>
        </w:tc>
      </w:tr>
    </w:tbl>
    <w:p w:rsidR="000E649F" w:rsidRPr="00531AE4" w:rsidRDefault="000E649F" w:rsidP="00456C1E">
      <w:pPr>
        <w:jc w:val="both"/>
        <w:rPr>
          <w:lang w:val="sq-AL"/>
        </w:rPr>
      </w:pPr>
    </w:p>
    <w:p w:rsidR="00614948" w:rsidRDefault="00614948" w:rsidP="00456C1E">
      <w:pPr>
        <w:jc w:val="both"/>
        <w:rPr>
          <w:lang w:val="sq-AL"/>
        </w:rPr>
      </w:pPr>
    </w:p>
    <w:p w:rsidR="00301C0C" w:rsidRPr="00531AE4" w:rsidRDefault="00F668BE" w:rsidP="00456C1E">
      <w:pPr>
        <w:jc w:val="both"/>
        <w:rPr>
          <w:lang w:val="sq-AL"/>
        </w:rPr>
      </w:pPr>
      <w:r w:rsidRPr="00531AE4">
        <w:rPr>
          <w:lang w:val="sq-AL"/>
        </w:rPr>
        <w:t>Të nderuar,</w:t>
      </w:r>
    </w:p>
    <w:p w:rsidR="00FF71A6" w:rsidRPr="00531AE4" w:rsidRDefault="00FF71A6" w:rsidP="00456C1E">
      <w:pPr>
        <w:autoSpaceDE w:val="0"/>
        <w:autoSpaceDN w:val="0"/>
        <w:adjustRightInd w:val="0"/>
        <w:jc w:val="both"/>
        <w:rPr>
          <w:rFonts w:eastAsiaTheme="minorHAnsi"/>
          <w:lang w:val="sq-AL"/>
        </w:rPr>
      </w:pPr>
    </w:p>
    <w:p w:rsidR="00C03B32" w:rsidRPr="00531AE4" w:rsidRDefault="007D7DEF" w:rsidP="00456C1E">
      <w:pPr>
        <w:autoSpaceDE w:val="0"/>
        <w:autoSpaceDN w:val="0"/>
        <w:adjustRightInd w:val="0"/>
        <w:jc w:val="both"/>
        <w:rPr>
          <w:rFonts w:eastAsiaTheme="minorHAnsi"/>
          <w:lang w:val="sq-AL"/>
        </w:rPr>
      </w:pPr>
      <w:r w:rsidRPr="00531AE4">
        <w:rPr>
          <w:rFonts w:eastAsiaTheme="minorHAnsi"/>
          <w:lang w:val="sq-AL"/>
        </w:rPr>
        <w:t xml:space="preserve">Ne mbështetje te vendimit te </w:t>
      </w:r>
      <w:r w:rsidR="00C03B32" w:rsidRPr="00531AE4">
        <w:rPr>
          <w:rFonts w:eastAsiaTheme="minorHAnsi"/>
          <w:lang w:val="sq-AL"/>
        </w:rPr>
        <w:t>KRPP-se</w:t>
      </w:r>
      <w:r w:rsidR="00032D5F">
        <w:rPr>
          <w:rFonts w:eastAsiaTheme="minorHAnsi"/>
          <w:lang w:val="sq-AL"/>
        </w:rPr>
        <w:t xml:space="preserve">, Nr: 48/2018 </w:t>
      </w:r>
      <w:r w:rsidR="00C03B32" w:rsidRPr="00531AE4">
        <w:rPr>
          <w:rFonts w:eastAsiaTheme="minorHAnsi"/>
          <w:lang w:val="sq-AL"/>
        </w:rPr>
        <w:t xml:space="preserve"> ( i </w:t>
      </w:r>
      <w:r w:rsidR="00032D5F">
        <w:rPr>
          <w:rFonts w:eastAsiaTheme="minorHAnsi"/>
          <w:lang w:val="sq-AL"/>
        </w:rPr>
        <w:t>nxjerre ne baze te ve</w:t>
      </w:r>
      <w:r w:rsidR="00C03B32" w:rsidRPr="00531AE4">
        <w:rPr>
          <w:rFonts w:eastAsiaTheme="minorHAnsi"/>
          <w:lang w:val="sq-AL"/>
        </w:rPr>
        <w:t>ndimi</w:t>
      </w:r>
      <w:r w:rsidR="00032D5F">
        <w:rPr>
          <w:rFonts w:eastAsiaTheme="minorHAnsi"/>
          <w:lang w:val="sq-AL"/>
        </w:rPr>
        <w:t>t te</w:t>
      </w:r>
      <w:r w:rsidR="00C03B32" w:rsidRPr="00531AE4">
        <w:rPr>
          <w:rFonts w:eastAsiaTheme="minorHAnsi"/>
          <w:lang w:val="sq-AL"/>
        </w:rPr>
        <w:t xml:space="preserve"> </w:t>
      </w:r>
      <w:r w:rsidRPr="00531AE4">
        <w:rPr>
          <w:rFonts w:eastAsiaTheme="minorHAnsi"/>
          <w:lang w:val="sq-AL"/>
        </w:rPr>
        <w:t xml:space="preserve">Qeverise se </w:t>
      </w:r>
      <w:r w:rsidR="00BE08A6" w:rsidRPr="00531AE4">
        <w:rPr>
          <w:rFonts w:eastAsiaTheme="minorHAnsi"/>
          <w:lang w:val="sq-AL"/>
        </w:rPr>
        <w:t>Kosovës</w:t>
      </w:r>
      <w:r w:rsidR="00032D5F">
        <w:rPr>
          <w:rFonts w:eastAsiaTheme="minorHAnsi"/>
          <w:lang w:val="sq-AL"/>
        </w:rPr>
        <w:t xml:space="preserve"> Nr:18/140 date 05.04.2017</w:t>
      </w:r>
      <w:r w:rsidR="00C03B32" w:rsidRPr="00531AE4">
        <w:rPr>
          <w:rFonts w:eastAsiaTheme="minorHAnsi"/>
          <w:lang w:val="sq-AL"/>
        </w:rPr>
        <w:t xml:space="preserve">) </w:t>
      </w:r>
      <w:r w:rsidRPr="00531AE4">
        <w:rPr>
          <w:rFonts w:eastAsiaTheme="minorHAnsi"/>
          <w:lang w:val="sq-AL"/>
        </w:rPr>
        <w:t xml:space="preserve">dhe ne </w:t>
      </w:r>
      <w:r w:rsidR="00C03B32" w:rsidRPr="00531AE4">
        <w:rPr>
          <w:rFonts w:eastAsiaTheme="minorHAnsi"/>
          <w:lang w:val="sq-AL"/>
        </w:rPr>
        <w:t>mbështetje te ndryshim</w:t>
      </w:r>
      <w:r w:rsidR="00032D5F">
        <w:rPr>
          <w:rFonts w:eastAsiaTheme="minorHAnsi"/>
          <w:lang w:val="sq-AL"/>
        </w:rPr>
        <w:t>/plotësimit te RROUP</w:t>
      </w:r>
      <w:r w:rsidR="00C03B32" w:rsidRPr="00531AE4">
        <w:rPr>
          <w:rFonts w:eastAsiaTheme="minorHAnsi"/>
          <w:lang w:val="sq-AL"/>
        </w:rPr>
        <w:t xml:space="preserve"> </w:t>
      </w:r>
      <w:r w:rsidR="00032D5F">
        <w:rPr>
          <w:rFonts w:eastAsiaTheme="minorHAnsi"/>
          <w:lang w:val="sq-AL"/>
        </w:rPr>
        <w:t>te datës</w:t>
      </w:r>
      <w:r w:rsidR="00C03B32" w:rsidRPr="00531AE4">
        <w:rPr>
          <w:rFonts w:eastAsiaTheme="minorHAnsi"/>
          <w:lang w:val="sq-AL"/>
        </w:rPr>
        <w:t xml:space="preserve"> 03.09.2018</w:t>
      </w:r>
      <w:r w:rsidR="00032D5F">
        <w:rPr>
          <w:rFonts w:eastAsiaTheme="minorHAnsi"/>
          <w:lang w:val="sq-AL"/>
        </w:rPr>
        <w:t>,</w:t>
      </w:r>
      <w:r w:rsidR="00C03B32" w:rsidRPr="00531AE4">
        <w:rPr>
          <w:rFonts w:eastAsiaTheme="minorHAnsi"/>
          <w:lang w:val="sq-AL"/>
        </w:rPr>
        <w:t xml:space="preserve"> KRPP </w:t>
      </w:r>
      <w:r w:rsidR="00D4597E">
        <w:rPr>
          <w:rFonts w:eastAsiaTheme="minorHAnsi"/>
          <w:u w:val="single"/>
          <w:lang w:val="sq-AL"/>
        </w:rPr>
        <w:t>rikujton të</w:t>
      </w:r>
      <w:r w:rsidR="00C03B32" w:rsidRPr="00531AE4">
        <w:rPr>
          <w:rFonts w:eastAsiaTheme="minorHAnsi"/>
          <w:u w:val="single"/>
          <w:lang w:val="sq-AL"/>
        </w:rPr>
        <w:t xml:space="preserve"> gjitha </w:t>
      </w:r>
      <w:r w:rsidR="00D4597E">
        <w:rPr>
          <w:rFonts w:eastAsiaTheme="minorHAnsi"/>
          <w:u w:val="single"/>
          <w:lang w:val="sq-AL"/>
        </w:rPr>
        <w:t>Autoritetet Kontraktuese dhe Operatoret E</w:t>
      </w:r>
      <w:r w:rsidR="00C03B32" w:rsidRPr="00531AE4">
        <w:rPr>
          <w:rFonts w:eastAsiaTheme="minorHAnsi"/>
          <w:u w:val="single"/>
          <w:lang w:val="sq-AL"/>
        </w:rPr>
        <w:t>konomik</w:t>
      </w:r>
      <w:r w:rsidR="00C03B32" w:rsidRPr="00531AE4">
        <w:rPr>
          <w:rFonts w:eastAsiaTheme="minorHAnsi"/>
          <w:lang w:val="sq-AL"/>
        </w:rPr>
        <w:t xml:space="preserve"> (ofertuesit) se nga data 03.09.2019 </w:t>
      </w:r>
      <w:r w:rsidR="00531AE4" w:rsidRPr="00531AE4">
        <w:rPr>
          <w:rFonts w:eastAsiaTheme="minorHAnsi"/>
          <w:lang w:val="sq-AL"/>
        </w:rPr>
        <w:t>janë</w:t>
      </w:r>
      <w:r w:rsidR="00C03B32" w:rsidRPr="00531AE4">
        <w:rPr>
          <w:rFonts w:eastAsiaTheme="minorHAnsi"/>
          <w:lang w:val="sq-AL"/>
        </w:rPr>
        <w:t xml:space="preserve"> </w:t>
      </w:r>
      <w:r w:rsidR="00032D5F">
        <w:rPr>
          <w:rFonts w:eastAsiaTheme="minorHAnsi"/>
          <w:lang w:val="sq-AL"/>
        </w:rPr>
        <w:t>te obliguar te zbatojnë vendimin</w:t>
      </w:r>
      <w:r w:rsidR="00C03B32" w:rsidRPr="00531AE4">
        <w:rPr>
          <w:rFonts w:eastAsiaTheme="minorHAnsi"/>
          <w:lang w:val="sq-AL"/>
        </w:rPr>
        <w:t xml:space="preserve"> dhe </w:t>
      </w:r>
      <w:r w:rsidR="00032D5F">
        <w:rPr>
          <w:rFonts w:eastAsiaTheme="minorHAnsi"/>
          <w:lang w:val="sq-AL"/>
        </w:rPr>
        <w:t>ndryshim plotësimet e RRUOP</w:t>
      </w:r>
      <w:r w:rsidR="00C03B32" w:rsidRPr="00531AE4">
        <w:rPr>
          <w:rFonts w:eastAsiaTheme="minorHAnsi"/>
          <w:lang w:val="sq-AL"/>
        </w:rPr>
        <w:t xml:space="preserve"> si me poshtë;</w:t>
      </w:r>
    </w:p>
    <w:p w:rsidR="00C03B32" w:rsidRPr="00531AE4" w:rsidRDefault="00C03B32" w:rsidP="00456C1E">
      <w:pPr>
        <w:autoSpaceDE w:val="0"/>
        <w:autoSpaceDN w:val="0"/>
        <w:adjustRightInd w:val="0"/>
        <w:jc w:val="both"/>
        <w:rPr>
          <w:rFonts w:eastAsiaTheme="minorHAnsi"/>
          <w:lang w:val="sq-AL"/>
        </w:rPr>
      </w:pPr>
    </w:p>
    <w:p w:rsidR="00C03B32" w:rsidRPr="00531AE4" w:rsidRDefault="00C03B32" w:rsidP="00531AE4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ind w:right="10"/>
        <w:jc w:val="both"/>
        <w:rPr>
          <w:lang w:val="sq-AL"/>
        </w:rPr>
      </w:pPr>
      <w:r w:rsidRPr="00531AE4">
        <w:rPr>
          <w:lang w:val="sq-AL"/>
        </w:rPr>
        <w:t xml:space="preserve">Te gjitha </w:t>
      </w:r>
      <w:r w:rsidRPr="00531AE4">
        <w:rPr>
          <w:b/>
          <w:i/>
          <w:u w:val="single"/>
          <w:lang w:val="sq-AL"/>
        </w:rPr>
        <w:t xml:space="preserve">aktivitetet e prokurimeve me </w:t>
      </w:r>
      <w:r w:rsidR="00BC483F" w:rsidRPr="00531AE4">
        <w:rPr>
          <w:b/>
          <w:i/>
          <w:u w:val="single"/>
          <w:lang w:val="sq-AL"/>
        </w:rPr>
        <w:t>vlerë</w:t>
      </w:r>
      <w:r w:rsidRPr="00531AE4">
        <w:rPr>
          <w:b/>
          <w:i/>
          <w:u w:val="single"/>
          <w:lang w:val="sq-AL"/>
        </w:rPr>
        <w:t xml:space="preserve"> te madhe  </w:t>
      </w:r>
      <w:r w:rsidRPr="00531AE4">
        <w:rPr>
          <w:lang w:val="sq-AL"/>
        </w:rPr>
        <w:t xml:space="preserve">te cilat do te  zhvillohen  nga Autoritetet kontraktuese  nga data 01.09.2018 (Njoftimet për Kontrate te cilat publikohen ne ose pas kësaj date) </w:t>
      </w:r>
      <w:r w:rsidR="00032D5F" w:rsidRPr="00531AE4">
        <w:rPr>
          <w:lang w:val="sq-AL"/>
        </w:rPr>
        <w:t xml:space="preserve">duke përfshirë </w:t>
      </w:r>
      <w:r w:rsidR="00032D5F" w:rsidRPr="00032D5F">
        <w:rPr>
          <w:b/>
          <w:lang w:val="sq-AL"/>
        </w:rPr>
        <w:t>edhe dorëzimin e ofertave</w:t>
      </w:r>
      <w:r w:rsidR="00032D5F" w:rsidRPr="00531AE4">
        <w:rPr>
          <w:lang w:val="sq-AL"/>
        </w:rPr>
        <w:t xml:space="preserve"> </w:t>
      </w:r>
      <w:r w:rsidRPr="00531AE4">
        <w:rPr>
          <w:lang w:val="sq-AL"/>
        </w:rPr>
        <w:t>do te jene krejtësisht elektronike (nuk do te ketë dorëzimi te ofertave fizike).</w:t>
      </w:r>
    </w:p>
    <w:p w:rsidR="00367C3F" w:rsidRPr="00531AE4" w:rsidRDefault="00367C3F" w:rsidP="00367C3F">
      <w:pPr>
        <w:widowControl w:val="0"/>
        <w:autoSpaceDE w:val="0"/>
        <w:autoSpaceDN w:val="0"/>
        <w:adjustRightInd w:val="0"/>
        <w:ind w:right="10"/>
        <w:jc w:val="both"/>
        <w:rPr>
          <w:lang w:val="sq-AL"/>
        </w:rPr>
      </w:pPr>
    </w:p>
    <w:p w:rsidR="00B85169" w:rsidRPr="00D96DE3" w:rsidRDefault="00DA79AA" w:rsidP="00D83522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ind w:right="10"/>
        <w:jc w:val="both"/>
        <w:rPr>
          <w:lang w:val="sq-AL"/>
        </w:rPr>
      </w:pPr>
      <w:r w:rsidRPr="00D96DE3">
        <w:rPr>
          <w:rFonts w:eastAsiaTheme="minorHAnsi"/>
          <w:lang w:val="sq-AL"/>
        </w:rPr>
        <w:t>Autoritetet K</w:t>
      </w:r>
      <w:r w:rsidR="00B85169" w:rsidRPr="00D96DE3">
        <w:rPr>
          <w:rFonts w:eastAsiaTheme="minorHAnsi"/>
          <w:lang w:val="sq-AL"/>
        </w:rPr>
        <w:t xml:space="preserve">ontraktuese </w:t>
      </w:r>
      <w:r w:rsidRPr="00D96DE3">
        <w:rPr>
          <w:rFonts w:eastAsiaTheme="minorHAnsi"/>
          <w:lang w:val="sq-AL"/>
        </w:rPr>
        <w:t>për te gjitha procedurat me vlerë te madhe</w:t>
      </w:r>
      <w:r w:rsidR="00B85169" w:rsidRPr="00D96DE3">
        <w:rPr>
          <w:rFonts w:eastAsiaTheme="minorHAnsi"/>
          <w:lang w:val="sq-AL"/>
        </w:rPr>
        <w:t xml:space="preserve"> duhet të cekin në Njoftimet </w:t>
      </w:r>
      <w:r w:rsidRPr="00D96DE3">
        <w:rPr>
          <w:rFonts w:eastAsiaTheme="minorHAnsi"/>
          <w:lang w:val="sq-AL"/>
        </w:rPr>
        <w:t>për</w:t>
      </w:r>
      <w:r w:rsidR="00B85169" w:rsidRPr="00D96DE3">
        <w:rPr>
          <w:rFonts w:eastAsiaTheme="minorHAnsi"/>
          <w:lang w:val="sq-AL"/>
        </w:rPr>
        <w:t xml:space="preserve"> kontrate dhe FTD të Dosjes së Tenderit, neni 19.1.h, që tenderi të dorëzohet vetëm  “</w:t>
      </w:r>
      <w:r w:rsidR="00B85169" w:rsidRPr="00D96DE3">
        <w:rPr>
          <w:rFonts w:eastAsiaTheme="minorHAnsi"/>
          <w:b/>
          <w:u w:val="single"/>
          <w:lang w:val="sq-AL"/>
        </w:rPr>
        <w:t xml:space="preserve">në mënyrë elektronike ”( ne asnjë mënyrë ne versionin </w:t>
      </w:r>
      <w:r w:rsidRPr="00D96DE3">
        <w:rPr>
          <w:rFonts w:eastAsiaTheme="minorHAnsi"/>
          <w:b/>
          <w:u w:val="single"/>
          <w:lang w:val="sq-AL"/>
        </w:rPr>
        <w:t>tjetër</w:t>
      </w:r>
      <w:r w:rsidR="00B85169" w:rsidRPr="00D96DE3">
        <w:rPr>
          <w:rFonts w:eastAsiaTheme="minorHAnsi"/>
          <w:b/>
          <w:u w:val="single"/>
          <w:lang w:val="sq-AL"/>
        </w:rPr>
        <w:t>)</w:t>
      </w:r>
      <w:r w:rsidR="00B85169" w:rsidRPr="00D96DE3">
        <w:rPr>
          <w:rFonts w:eastAsiaTheme="minorHAnsi"/>
          <w:lang w:val="sq-AL"/>
        </w:rPr>
        <w:t>. Përveç kësaj AK do t</w:t>
      </w:r>
      <w:r w:rsidRPr="00D96DE3">
        <w:rPr>
          <w:rFonts w:eastAsiaTheme="minorHAnsi"/>
          <w:lang w:val="sq-AL"/>
        </w:rPr>
        <w:t>’</w:t>
      </w:r>
      <w:r w:rsidR="00B85169" w:rsidRPr="00D96DE3">
        <w:rPr>
          <w:rFonts w:eastAsiaTheme="minorHAnsi"/>
          <w:lang w:val="sq-AL"/>
        </w:rPr>
        <w:t xml:space="preserve">i kushtoj </w:t>
      </w:r>
      <w:r w:rsidR="007358AB">
        <w:rPr>
          <w:rFonts w:eastAsiaTheme="minorHAnsi"/>
          <w:lang w:val="sq-AL"/>
        </w:rPr>
        <w:t>vëmendje te shtuar</w:t>
      </w:r>
      <w:r w:rsidR="00D96DE3">
        <w:rPr>
          <w:rFonts w:eastAsiaTheme="minorHAnsi"/>
          <w:lang w:val="sq-AL"/>
        </w:rPr>
        <w:t xml:space="preserve"> </w:t>
      </w:r>
      <w:r w:rsidR="007358AB">
        <w:rPr>
          <w:rFonts w:eastAsiaTheme="minorHAnsi"/>
          <w:lang w:val="sq-AL"/>
        </w:rPr>
        <w:t xml:space="preserve">njoftimit/informimit te </w:t>
      </w:r>
      <w:r w:rsidRPr="00D96DE3">
        <w:rPr>
          <w:rFonts w:eastAsiaTheme="minorHAnsi"/>
          <w:lang w:val="sq-AL"/>
        </w:rPr>
        <w:t>OE edhe ne mënyra tjera</w:t>
      </w:r>
      <w:r w:rsidR="007358AB">
        <w:rPr>
          <w:rFonts w:eastAsiaTheme="minorHAnsi"/>
          <w:lang w:val="sq-AL"/>
        </w:rPr>
        <w:t>,</w:t>
      </w:r>
      <w:r w:rsidR="00B85169" w:rsidRPr="00D96DE3">
        <w:rPr>
          <w:rFonts w:eastAsiaTheme="minorHAnsi"/>
          <w:lang w:val="sq-AL"/>
        </w:rPr>
        <w:t xml:space="preserve"> </w:t>
      </w:r>
      <w:r w:rsidRPr="00D96DE3">
        <w:rPr>
          <w:rFonts w:eastAsiaTheme="minorHAnsi"/>
          <w:lang w:val="sq-AL"/>
        </w:rPr>
        <w:t>se OE duhet</w:t>
      </w:r>
      <w:r w:rsidR="00B85169" w:rsidRPr="00D96DE3">
        <w:rPr>
          <w:rFonts w:eastAsiaTheme="minorHAnsi"/>
          <w:lang w:val="sq-AL"/>
        </w:rPr>
        <w:t xml:space="preserve"> te dorëzojnë </w:t>
      </w:r>
      <w:r w:rsidR="00B85169" w:rsidRPr="00D96DE3">
        <w:rPr>
          <w:rFonts w:eastAsiaTheme="minorHAnsi"/>
          <w:u w:val="single"/>
          <w:lang w:val="sq-AL"/>
        </w:rPr>
        <w:t xml:space="preserve"> ofertën </w:t>
      </w:r>
      <w:r w:rsidR="00D96DE3">
        <w:rPr>
          <w:rFonts w:eastAsiaTheme="minorHAnsi"/>
          <w:u w:val="single"/>
          <w:lang w:val="sq-AL"/>
        </w:rPr>
        <w:t xml:space="preserve">e tyre </w:t>
      </w:r>
      <w:r w:rsidR="00D96DE3" w:rsidRPr="00D96DE3">
        <w:rPr>
          <w:rFonts w:eastAsiaTheme="minorHAnsi"/>
          <w:u w:val="single"/>
          <w:lang w:val="sq-AL"/>
        </w:rPr>
        <w:t xml:space="preserve">vetëm ne mënyrë </w:t>
      </w:r>
      <w:r w:rsidR="007358AB">
        <w:rPr>
          <w:rFonts w:eastAsiaTheme="minorHAnsi"/>
          <w:u w:val="single"/>
          <w:lang w:val="sq-AL"/>
        </w:rPr>
        <w:t>elektronike sepse</w:t>
      </w:r>
      <w:r w:rsidR="00B85169" w:rsidRPr="00D96DE3">
        <w:rPr>
          <w:rFonts w:eastAsiaTheme="minorHAnsi"/>
          <w:u w:val="single"/>
          <w:lang w:val="sq-AL"/>
        </w:rPr>
        <w:t xml:space="preserve"> kjo </w:t>
      </w:r>
      <w:r w:rsidR="00B85169" w:rsidRPr="00D96DE3">
        <w:rPr>
          <w:rFonts w:eastAsiaTheme="minorHAnsi"/>
          <w:b/>
          <w:u w:val="single"/>
          <w:lang w:val="sq-AL"/>
        </w:rPr>
        <w:t xml:space="preserve">do te jete kusht i tenderit i cili duhet respektuar për te mundësuar pranimin </w:t>
      </w:r>
      <w:r w:rsidR="00D96DE3" w:rsidRPr="00D96DE3">
        <w:rPr>
          <w:rFonts w:eastAsiaTheme="minorHAnsi"/>
          <w:b/>
          <w:u w:val="single"/>
          <w:lang w:val="sq-AL"/>
        </w:rPr>
        <w:t xml:space="preserve">e ofertës </w:t>
      </w:r>
      <w:r w:rsidR="00B85169" w:rsidRPr="00D96DE3">
        <w:rPr>
          <w:rFonts w:eastAsiaTheme="minorHAnsi"/>
          <w:b/>
          <w:u w:val="single"/>
          <w:lang w:val="sq-AL"/>
        </w:rPr>
        <w:t xml:space="preserve">si te “përgjegjshme” administrativisht </w:t>
      </w:r>
      <w:r w:rsidR="00D96DE3" w:rsidRPr="00D96DE3">
        <w:rPr>
          <w:rFonts w:eastAsiaTheme="minorHAnsi"/>
          <w:b/>
          <w:u w:val="single"/>
          <w:lang w:val="sq-AL"/>
        </w:rPr>
        <w:t xml:space="preserve">. </w:t>
      </w:r>
    </w:p>
    <w:p w:rsidR="00B85169" w:rsidRPr="00531AE4" w:rsidRDefault="00B85169" w:rsidP="00367C3F">
      <w:pPr>
        <w:widowControl w:val="0"/>
        <w:autoSpaceDE w:val="0"/>
        <w:autoSpaceDN w:val="0"/>
        <w:adjustRightInd w:val="0"/>
        <w:ind w:right="10"/>
        <w:jc w:val="both"/>
        <w:rPr>
          <w:lang w:val="sq-AL"/>
        </w:rPr>
      </w:pPr>
    </w:p>
    <w:p w:rsidR="00367C3F" w:rsidRPr="00531AE4" w:rsidRDefault="00531AE4" w:rsidP="00531AE4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lang w:val="sq-AL"/>
        </w:rPr>
      </w:pPr>
      <w:r w:rsidRPr="00531AE4">
        <w:rPr>
          <w:lang w:val="sq-AL"/>
        </w:rPr>
        <w:t>Autoritetet kontraktuese duhet te zbatojnë</w:t>
      </w:r>
      <w:r w:rsidR="00C03B32" w:rsidRPr="00531AE4">
        <w:rPr>
          <w:lang w:val="sq-AL"/>
        </w:rPr>
        <w:t xml:space="preserve"> </w:t>
      </w:r>
      <w:r w:rsidR="00C03B32" w:rsidRPr="00531AE4">
        <w:rPr>
          <w:b/>
          <w:u w:val="single"/>
          <w:lang w:val="sq-AL"/>
        </w:rPr>
        <w:t xml:space="preserve">pa </w:t>
      </w:r>
      <w:r w:rsidRPr="00531AE4">
        <w:rPr>
          <w:b/>
          <w:u w:val="single"/>
          <w:lang w:val="sq-AL"/>
        </w:rPr>
        <w:t>përjashtim</w:t>
      </w:r>
      <w:r w:rsidR="007358AB">
        <w:rPr>
          <w:lang w:val="sq-AL"/>
        </w:rPr>
        <w:t xml:space="preserve"> te gjitha ndryshim /plotësimet  e </w:t>
      </w:r>
      <w:r w:rsidR="00C03B32" w:rsidRPr="00531AE4">
        <w:rPr>
          <w:lang w:val="sq-AL"/>
        </w:rPr>
        <w:t xml:space="preserve">RROUP te fuqizuara nga data 03.09.2018. Me theks te </w:t>
      </w:r>
      <w:r w:rsidRPr="00531AE4">
        <w:rPr>
          <w:lang w:val="sq-AL"/>
        </w:rPr>
        <w:t>veçantë</w:t>
      </w:r>
      <w:r w:rsidR="00367C3F" w:rsidRPr="00531AE4">
        <w:rPr>
          <w:lang w:val="sq-AL"/>
        </w:rPr>
        <w:t>;</w:t>
      </w:r>
    </w:p>
    <w:p w:rsidR="00531AE4" w:rsidRPr="00531AE4" w:rsidRDefault="00531AE4" w:rsidP="00367C3F">
      <w:pPr>
        <w:autoSpaceDE w:val="0"/>
        <w:autoSpaceDN w:val="0"/>
        <w:adjustRightInd w:val="0"/>
        <w:jc w:val="both"/>
        <w:rPr>
          <w:lang w:val="sq-AL"/>
        </w:rPr>
      </w:pPr>
    </w:p>
    <w:p w:rsidR="00367C3F" w:rsidRPr="00531AE4" w:rsidRDefault="00531AE4" w:rsidP="00367C3F">
      <w:pPr>
        <w:pStyle w:val="ListParagraph"/>
        <w:numPr>
          <w:ilvl w:val="0"/>
          <w:numId w:val="7"/>
        </w:numPr>
        <w:spacing w:line="276" w:lineRule="auto"/>
        <w:ind w:right="113"/>
        <w:jc w:val="both"/>
        <w:rPr>
          <w:rFonts w:eastAsia="Arial"/>
          <w:u w:val="single"/>
          <w:lang w:val="sq-AL"/>
        </w:rPr>
      </w:pPr>
      <w:r w:rsidRPr="00531AE4">
        <w:rPr>
          <w:rFonts w:eastAsiaTheme="minorHAnsi"/>
          <w:lang w:val="sq-AL"/>
        </w:rPr>
        <w:t>Kërkesat</w:t>
      </w:r>
      <w:r w:rsidR="00367C3F" w:rsidRPr="00531AE4">
        <w:rPr>
          <w:rFonts w:eastAsiaTheme="minorHAnsi"/>
          <w:lang w:val="sq-AL"/>
        </w:rPr>
        <w:t xml:space="preserve"> e nenit 22, paragrafi “f” pika e katërt me te cilën kërkohet qe : </w:t>
      </w:r>
      <w:r w:rsidR="00367C3F" w:rsidRPr="00531AE4">
        <w:rPr>
          <w:rFonts w:eastAsia="Arial"/>
          <w:lang w:val="sq-AL"/>
        </w:rPr>
        <w:t>Përpos Njoftimit për nënshkri</w:t>
      </w:r>
      <w:r w:rsidR="007358AB">
        <w:rPr>
          <w:rFonts w:eastAsia="Arial"/>
          <w:lang w:val="sq-AL"/>
        </w:rPr>
        <w:t xml:space="preserve">m te kontratës, AK duhet që të </w:t>
      </w:r>
      <w:r w:rsidR="00367C3F" w:rsidRPr="00531AE4">
        <w:rPr>
          <w:rFonts w:eastAsia="Arial"/>
          <w:lang w:val="sq-AL"/>
        </w:rPr>
        <w:t>publikoje kontratën e nënshkruar. Publikimi behët ne platformën e prokurimit elektronik, si dokument shtese nëpërmjet funksionit “</w:t>
      </w:r>
      <w:r w:rsidR="00367C3F" w:rsidRPr="00531AE4">
        <w:rPr>
          <w:rFonts w:eastAsia="Arial"/>
          <w:i/>
          <w:lang w:val="sq-AL"/>
        </w:rPr>
        <w:t>shtoni dokument te ri</w:t>
      </w:r>
      <w:r w:rsidR="00367C3F" w:rsidRPr="00531AE4">
        <w:rPr>
          <w:rFonts w:eastAsia="Arial"/>
          <w:lang w:val="sq-AL"/>
        </w:rPr>
        <w:t xml:space="preserve">”. </w:t>
      </w:r>
      <w:r w:rsidR="00367C3F" w:rsidRPr="00531AE4">
        <w:rPr>
          <w:lang w:val="sq-AL"/>
        </w:rPr>
        <w:t>Termi kontratë i referohet Kontratës, Kushteve të Përgjithshme të Kontratës, Kushteve të Veçanta të Kontratës, dhe Listës se Çmimeve.</w:t>
      </w:r>
    </w:p>
    <w:p w:rsidR="00367C3F" w:rsidRPr="000F2FA7" w:rsidRDefault="007358AB" w:rsidP="00367C3F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Theme="minorHAnsi"/>
          <w:lang w:val="sq-AL"/>
        </w:rPr>
      </w:pPr>
      <w:r>
        <w:rPr>
          <w:lang w:val="sq-AL"/>
        </w:rPr>
        <w:lastRenderedPageBreak/>
        <w:t>A</w:t>
      </w:r>
      <w:r w:rsidR="00C03B32" w:rsidRPr="00531AE4">
        <w:rPr>
          <w:lang w:val="sq-AL"/>
        </w:rPr>
        <w:t xml:space="preserve">utoritetet kontraktuese duhet te </w:t>
      </w:r>
      <w:r w:rsidR="00531AE4" w:rsidRPr="00531AE4">
        <w:rPr>
          <w:lang w:val="sq-AL"/>
        </w:rPr>
        <w:t>zbatojnë</w:t>
      </w:r>
      <w:r w:rsidR="00C03B32" w:rsidRPr="00531AE4">
        <w:rPr>
          <w:lang w:val="sq-AL"/>
        </w:rPr>
        <w:t xml:space="preserve"> </w:t>
      </w:r>
      <w:r w:rsidR="00531AE4" w:rsidRPr="00531AE4">
        <w:rPr>
          <w:lang w:val="sq-AL"/>
        </w:rPr>
        <w:t>menjëherë</w:t>
      </w:r>
      <w:r w:rsidR="00367C3F" w:rsidRPr="00531AE4">
        <w:rPr>
          <w:lang w:val="sq-AL"/>
        </w:rPr>
        <w:t xml:space="preserve"> </w:t>
      </w:r>
      <w:r w:rsidR="00531AE4" w:rsidRPr="00531AE4">
        <w:rPr>
          <w:lang w:val="sq-AL"/>
        </w:rPr>
        <w:t>kërkesat</w:t>
      </w:r>
      <w:r w:rsidR="00367C3F" w:rsidRPr="00531AE4">
        <w:rPr>
          <w:lang w:val="sq-AL"/>
        </w:rPr>
        <w:t xml:space="preserve"> e nenit 43 “njoftimi i tenderuesve/kandidateve” duke </w:t>
      </w:r>
      <w:r w:rsidR="00531AE4" w:rsidRPr="00531AE4">
        <w:rPr>
          <w:lang w:val="sq-AL"/>
        </w:rPr>
        <w:t>përgatitur</w:t>
      </w:r>
      <w:r w:rsidR="00367C3F" w:rsidRPr="00531AE4">
        <w:rPr>
          <w:lang w:val="sq-AL"/>
        </w:rPr>
        <w:t xml:space="preserve"> dhe publikuar dokumentin “Njoftimin m</w:t>
      </w:r>
      <w:r>
        <w:rPr>
          <w:lang w:val="sq-AL"/>
        </w:rPr>
        <w:t>bi vendimin e AK-se</w:t>
      </w:r>
      <w:r w:rsidR="000F2FA7">
        <w:rPr>
          <w:lang w:val="sq-AL"/>
        </w:rPr>
        <w:t xml:space="preserve"> </w:t>
      </w:r>
      <w:r w:rsidR="00367C3F" w:rsidRPr="00531AE4">
        <w:rPr>
          <w:lang w:val="sq-AL"/>
        </w:rPr>
        <w:t>“</w:t>
      </w:r>
      <w:r>
        <w:rPr>
          <w:lang w:val="sq-AL"/>
        </w:rPr>
        <w:t xml:space="preserve"> </w:t>
      </w:r>
      <w:r w:rsidR="000F2FA7">
        <w:rPr>
          <w:lang w:val="sq-AL"/>
        </w:rPr>
        <w:t>, formulari B-58 (</w:t>
      </w:r>
      <w:r w:rsidR="00367C3F" w:rsidRPr="00531AE4">
        <w:rPr>
          <w:lang w:val="sq-AL"/>
        </w:rPr>
        <w:t>sipas formatit te publikuar dhe aprovuar nga KRPP) me te gjitha “Letrat standard</w:t>
      </w:r>
      <w:r w:rsidR="000F2FA7">
        <w:rPr>
          <w:lang w:val="sq-AL"/>
        </w:rPr>
        <w:t>e</w:t>
      </w:r>
      <w:r w:rsidR="00367C3F" w:rsidRPr="00531AE4">
        <w:rPr>
          <w:lang w:val="sq-AL"/>
        </w:rPr>
        <w:t xml:space="preserve">” te nevojshme </w:t>
      </w:r>
      <w:r w:rsidR="00531AE4" w:rsidRPr="00531AE4">
        <w:rPr>
          <w:lang w:val="sq-AL"/>
        </w:rPr>
        <w:t>për</w:t>
      </w:r>
      <w:r w:rsidR="00367C3F" w:rsidRPr="00531AE4">
        <w:rPr>
          <w:lang w:val="sq-AL"/>
        </w:rPr>
        <w:t xml:space="preserve"> procedure </w:t>
      </w:r>
      <w:r w:rsidR="00531AE4" w:rsidRPr="00531AE4">
        <w:rPr>
          <w:lang w:val="sq-AL"/>
        </w:rPr>
        <w:t>përkatëse</w:t>
      </w:r>
      <w:r w:rsidR="00367C3F" w:rsidRPr="00531AE4">
        <w:rPr>
          <w:lang w:val="sq-AL"/>
        </w:rPr>
        <w:t xml:space="preserve">. </w:t>
      </w:r>
    </w:p>
    <w:p w:rsidR="000F2FA7" w:rsidRPr="00531AE4" w:rsidRDefault="000F2FA7" w:rsidP="000F2FA7">
      <w:pPr>
        <w:pStyle w:val="ListParagraph"/>
        <w:autoSpaceDE w:val="0"/>
        <w:autoSpaceDN w:val="0"/>
        <w:adjustRightInd w:val="0"/>
        <w:jc w:val="both"/>
        <w:rPr>
          <w:rFonts w:eastAsiaTheme="minorHAnsi"/>
          <w:lang w:val="sq-AL"/>
        </w:rPr>
      </w:pPr>
    </w:p>
    <w:p w:rsidR="000F2FA7" w:rsidRDefault="000F2FA7" w:rsidP="00367C3F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Theme="minorHAnsi"/>
          <w:lang w:val="sq-AL"/>
        </w:rPr>
      </w:pPr>
      <w:r>
        <w:rPr>
          <w:rFonts w:eastAsiaTheme="minorHAnsi"/>
          <w:lang w:val="sq-AL"/>
        </w:rPr>
        <w:t>Nenet e cekura me larte, n</w:t>
      </w:r>
      <w:r w:rsidR="00531AE4">
        <w:rPr>
          <w:rFonts w:eastAsiaTheme="minorHAnsi"/>
          <w:lang w:val="sq-AL"/>
        </w:rPr>
        <w:t xml:space="preserve">e asnjë mënyrë nuk e përjashton </w:t>
      </w:r>
      <w:r>
        <w:rPr>
          <w:rFonts w:eastAsiaTheme="minorHAnsi"/>
          <w:lang w:val="sq-AL"/>
        </w:rPr>
        <w:t xml:space="preserve">edhe </w:t>
      </w:r>
      <w:r w:rsidR="00531AE4">
        <w:rPr>
          <w:rFonts w:eastAsiaTheme="minorHAnsi"/>
          <w:lang w:val="sq-AL"/>
        </w:rPr>
        <w:t xml:space="preserve">zbatimin e </w:t>
      </w:r>
      <w:r>
        <w:rPr>
          <w:rFonts w:eastAsiaTheme="minorHAnsi"/>
          <w:lang w:val="sq-AL"/>
        </w:rPr>
        <w:t>ndryshim/plotësimet tjera te RRUOP te fuqizuara me date</w:t>
      </w:r>
      <w:r w:rsidR="00531AE4">
        <w:rPr>
          <w:rFonts w:eastAsiaTheme="minorHAnsi"/>
          <w:lang w:val="sq-AL"/>
        </w:rPr>
        <w:t xml:space="preserve"> 03.09.2018. </w:t>
      </w:r>
    </w:p>
    <w:p w:rsidR="000F2FA7" w:rsidRPr="000F2FA7" w:rsidRDefault="000F2FA7" w:rsidP="000F2FA7">
      <w:pPr>
        <w:pStyle w:val="ListParagraph"/>
        <w:rPr>
          <w:rFonts w:eastAsiaTheme="minorHAnsi"/>
          <w:lang w:val="sq-AL"/>
        </w:rPr>
      </w:pPr>
    </w:p>
    <w:p w:rsidR="00531AE4" w:rsidRPr="00531AE4" w:rsidRDefault="00531AE4" w:rsidP="000F2FA7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Theme="minorHAnsi"/>
          <w:lang w:val="sq-AL"/>
        </w:rPr>
      </w:pPr>
      <w:r>
        <w:rPr>
          <w:rFonts w:eastAsiaTheme="minorHAnsi"/>
          <w:lang w:val="sq-AL"/>
        </w:rPr>
        <w:t>KRPP, ne vazhdimësi do te monitoroj dhe përcjell zbatimin e te gjitha dispozitave te legjislacionit për prokurim publik ne fuqi.</w:t>
      </w:r>
    </w:p>
    <w:p w:rsidR="00367C3F" w:rsidRPr="00531AE4" w:rsidRDefault="00367C3F" w:rsidP="00367C3F">
      <w:pPr>
        <w:pStyle w:val="ListParagraph"/>
        <w:rPr>
          <w:lang w:val="sq-AL"/>
        </w:rPr>
      </w:pPr>
    </w:p>
    <w:p w:rsidR="00FF71A6" w:rsidRPr="00531AE4" w:rsidRDefault="00FF71A6" w:rsidP="00456C1E">
      <w:pPr>
        <w:autoSpaceDE w:val="0"/>
        <w:autoSpaceDN w:val="0"/>
        <w:adjustRightInd w:val="0"/>
        <w:jc w:val="both"/>
        <w:rPr>
          <w:rFonts w:eastAsiaTheme="minorHAnsi"/>
          <w:lang w:val="sq-AL"/>
        </w:rPr>
      </w:pPr>
      <w:r w:rsidRPr="00531AE4">
        <w:rPr>
          <w:rFonts w:eastAsiaTheme="minorHAnsi"/>
          <w:lang w:val="sq-AL"/>
        </w:rPr>
        <w:t xml:space="preserve">Me qëllim të lehtësimit të hapave që do të ndiqen në </w:t>
      </w:r>
      <w:r w:rsidR="00B85169" w:rsidRPr="00531AE4">
        <w:rPr>
          <w:rFonts w:eastAsiaTheme="minorHAnsi"/>
          <w:lang w:val="sq-AL"/>
        </w:rPr>
        <w:t>zbatimin e këtyre vendimeve /rregullave</w:t>
      </w:r>
      <w:r w:rsidR="000F2FA7">
        <w:rPr>
          <w:rFonts w:eastAsiaTheme="minorHAnsi"/>
          <w:lang w:val="sq-AL"/>
        </w:rPr>
        <w:t>,</w:t>
      </w:r>
      <w:r w:rsidR="00B85169" w:rsidRPr="00531AE4">
        <w:rPr>
          <w:rFonts w:eastAsiaTheme="minorHAnsi"/>
          <w:lang w:val="sq-AL"/>
        </w:rPr>
        <w:t xml:space="preserve"> </w:t>
      </w:r>
      <w:r w:rsidR="000F2FA7">
        <w:rPr>
          <w:rFonts w:eastAsiaTheme="minorHAnsi"/>
          <w:lang w:val="sq-AL"/>
        </w:rPr>
        <w:t>KRPP do te asistoj dhe përkrah Autoritetet Kontraktuese dhe Operatoret E</w:t>
      </w:r>
      <w:r w:rsidRPr="00531AE4">
        <w:rPr>
          <w:rFonts w:eastAsiaTheme="minorHAnsi"/>
          <w:lang w:val="sq-AL"/>
        </w:rPr>
        <w:t xml:space="preserve">konomik  përmes </w:t>
      </w:r>
      <w:r w:rsidRPr="00531AE4">
        <w:rPr>
          <w:rFonts w:eastAsiaTheme="minorHAnsi"/>
          <w:b/>
          <w:u w:val="single"/>
          <w:lang w:val="sq-AL"/>
        </w:rPr>
        <w:t>Tavolinës ndihmese</w:t>
      </w:r>
      <w:r w:rsidRPr="00531AE4">
        <w:rPr>
          <w:rFonts w:eastAsiaTheme="minorHAnsi"/>
          <w:lang w:val="sq-AL"/>
        </w:rPr>
        <w:t xml:space="preserve"> (</w:t>
      </w:r>
      <w:hyperlink r:id="rId9" w:history="1">
        <w:r w:rsidR="00B85169" w:rsidRPr="00531AE4">
          <w:rPr>
            <w:rStyle w:val="Hyperlink"/>
            <w:rFonts w:eastAsiaTheme="minorHAnsi"/>
            <w:lang w:val="sq-AL"/>
          </w:rPr>
          <w:t>http://e-prokurimi.rks-gov.net</w:t>
        </w:r>
      </w:hyperlink>
      <w:r w:rsidRPr="00531AE4">
        <w:rPr>
          <w:rFonts w:eastAsiaTheme="minorHAnsi"/>
          <w:lang w:val="sq-AL"/>
        </w:rPr>
        <w:t>)</w:t>
      </w:r>
      <w:r w:rsidR="000F2FA7">
        <w:rPr>
          <w:rFonts w:eastAsiaTheme="minorHAnsi"/>
          <w:lang w:val="sq-AL"/>
        </w:rPr>
        <w:t xml:space="preserve"> dhe/ose departamenteve tjera në KRPP</w:t>
      </w:r>
      <w:r w:rsidR="00531AE4">
        <w:rPr>
          <w:rFonts w:eastAsiaTheme="minorHAnsi"/>
          <w:lang w:val="sq-AL"/>
        </w:rPr>
        <w:t>.</w:t>
      </w:r>
    </w:p>
    <w:p w:rsidR="006456E2" w:rsidRDefault="006456E2" w:rsidP="00456C1E">
      <w:pPr>
        <w:autoSpaceDE w:val="0"/>
        <w:autoSpaceDN w:val="0"/>
        <w:adjustRightInd w:val="0"/>
        <w:jc w:val="both"/>
        <w:rPr>
          <w:rFonts w:eastAsiaTheme="minorHAnsi"/>
          <w:lang w:val="sq-AL"/>
        </w:rPr>
      </w:pPr>
      <w:bookmarkStart w:id="0" w:name="_GoBack"/>
      <w:bookmarkEnd w:id="0"/>
    </w:p>
    <w:p w:rsidR="0059738A" w:rsidRDefault="0059738A" w:rsidP="00456C1E">
      <w:pPr>
        <w:autoSpaceDE w:val="0"/>
        <w:autoSpaceDN w:val="0"/>
        <w:adjustRightInd w:val="0"/>
        <w:jc w:val="both"/>
        <w:rPr>
          <w:rFonts w:eastAsiaTheme="minorHAnsi"/>
          <w:lang w:val="sq-AL"/>
        </w:rPr>
      </w:pPr>
    </w:p>
    <w:p w:rsidR="0059738A" w:rsidRDefault="0059738A" w:rsidP="00456C1E">
      <w:pPr>
        <w:autoSpaceDE w:val="0"/>
        <w:autoSpaceDN w:val="0"/>
        <w:adjustRightInd w:val="0"/>
        <w:jc w:val="both"/>
        <w:rPr>
          <w:rFonts w:eastAsiaTheme="minorHAnsi"/>
          <w:lang w:val="sq-AL"/>
        </w:rPr>
      </w:pPr>
    </w:p>
    <w:p w:rsidR="0059738A" w:rsidRDefault="0059738A" w:rsidP="00456C1E">
      <w:pPr>
        <w:autoSpaceDE w:val="0"/>
        <w:autoSpaceDN w:val="0"/>
        <w:adjustRightInd w:val="0"/>
        <w:jc w:val="both"/>
        <w:rPr>
          <w:rFonts w:eastAsiaTheme="minorHAnsi"/>
          <w:lang w:val="sq-AL"/>
        </w:rPr>
      </w:pPr>
    </w:p>
    <w:p w:rsidR="0059738A" w:rsidRDefault="0059738A" w:rsidP="00456C1E">
      <w:pPr>
        <w:autoSpaceDE w:val="0"/>
        <w:autoSpaceDN w:val="0"/>
        <w:adjustRightInd w:val="0"/>
        <w:jc w:val="both"/>
        <w:rPr>
          <w:rFonts w:eastAsiaTheme="minorHAnsi"/>
          <w:lang w:val="sq-AL"/>
        </w:rPr>
      </w:pPr>
    </w:p>
    <w:p w:rsidR="0059738A" w:rsidRDefault="0059738A" w:rsidP="00456C1E">
      <w:pPr>
        <w:autoSpaceDE w:val="0"/>
        <w:autoSpaceDN w:val="0"/>
        <w:adjustRightInd w:val="0"/>
        <w:jc w:val="both"/>
        <w:rPr>
          <w:rFonts w:eastAsiaTheme="minorHAnsi"/>
          <w:lang w:val="sq-AL"/>
        </w:rPr>
      </w:pPr>
    </w:p>
    <w:p w:rsidR="0059738A" w:rsidRDefault="0059738A" w:rsidP="00456C1E">
      <w:pPr>
        <w:autoSpaceDE w:val="0"/>
        <w:autoSpaceDN w:val="0"/>
        <w:adjustRightInd w:val="0"/>
        <w:jc w:val="both"/>
        <w:rPr>
          <w:rFonts w:eastAsiaTheme="minorHAnsi"/>
          <w:lang w:val="sq-AL"/>
        </w:rPr>
      </w:pPr>
    </w:p>
    <w:p w:rsidR="0059738A" w:rsidRDefault="0059738A" w:rsidP="00456C1E">
      <w:pPr>
        <w:autoSpaceDE w:val="0"/>
        <w:autoSpaceDN w:val="0"/>
        <w:adjustRightInd w:val="0"/>
        <w:jc w:val="both"/>
        <w:rPr>
          <w:rFonts w:eastAsiaTheme="minorHAnsi"/>
          <w:lang w:val="sq-AL"/>
        </w:rPr>
      </w:pPr>
    </w:p>
    <w:p w:rsidR="0059738A" w:rsidRDefault="0059738A" w:rsidP="00456C1E">
      <w:pPr>
        <w:autoSpaceDE w:val="0"/>
        <w:autoSpaceDN w:val="0"/>
        <w:adjustRightInd w:val="0"/>
        <w:jc w:val="both"/>
        <w:rPr>
          <w:rFonts w:eastAsiaTheme="minorHAnsi"/>
          <w:lang w:val="sq-AL"/>
        </w:rPr>
      </w:pPr>
    </w:p>
    <w:p w:rsidR="0059738A" w:rsidRDefault="0059738A" w:rsidP="00456C1E">
      <w:pPr>
        <w:autoSpaceDE w:val="0"/>
        <w:autoSpaceDN w:val="0"/>
        <w:adjustRightInd w:val="0"/>
        <w:jc w:val="both"/>
        <w:rPr>
          <w:rFonts w:eastAsiaTheme="minorHAnsi"/>
          <w:lang w:val="sq-AL"/>
        </w:rPr>
      </w:pPr>
    </w:p>
    <w:p w:rsidR="0059738A" w:rsidRPr="00531AE4" w:rsidRDefault="0059738A" w:rsidP="00456C1E">
      <w:pPr>
        <w:autoSpaceDE w:val="0"/>
        <w:autoSpaceDN w:val="0"/>
        <w:adjustRightInd w:val="0"/>
        <w:jc w:val="both"/>
        <w:rPr>
          <w:rFonts w:eastAsiaTheme="minorHAnsi"/>
          <w:lang w:val="sq-AL"/>
        </w:rPr>
      </w:pPr>
    </w:p>
    <w:sectPr w:rsidR="0059738A" w:rsidRPr="00531AE4" w:rsidSect="00BA66FA">
      <w:footerReference w:type="default" r:id="rId10"/>
      <w:pgSz w:w="12240" w:h="15840"/>
      <w:pgMar w:top="1080" w:right="1710" w:bottom="1440" w:left="17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145" w:rsidRDefault="004D3145">
      <w:r>
        <w:separator/>
      </w:r>
    </w:p>
  </w:endnote>
  <w:endnote w:type="continuationSeparator" w:id="0">
    <w:p w:rsidR="004D3145" w:rsidRDefault="004D3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49082"/>
      <w:docPartObj>
        <w:docPartGallery w:val="Page Numbers (Bottom of Page)"/>
        <w:docPartUnique/>
      </w:docPartObj>
    </w:sdtPr>
    <w:sdtEndPr/>
    <w:sdtContent>
      <w:p w:rsidR="00EA3912" w:rsidRDefault="003E222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16BA">
          <w:rPr>
            <w:noProof/>
          </w:rPr>
          <w:t>1</w:t>
        </w:r>
        <w:r>
          <w:rPr>
            <w:noProof/>
          </w:rPr>
          <w:fldChar w:fldCharType="end"/>
        </w:r>
        <w:r w:rsidR="00A53FA3">
          <w:t>/1</w:t>
        </w:r>
      </w:p>
    </w:sdtContent>
  </w:sdt>
  <w:p w:rsidR="00EA3912" w:rsidRDefault="00EA3912" w:rsidP="001F1BA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145" w:rsidRDefault="004D3145">
      <w:r>
        <w:separator/>
      </w:r>
    </w:p>
  </w:footnote>
  <w:footnote w:type="continuationSeparator" w:id="0">
    <w:p w:rsidR="004D3145" w:rsidRDefault="004D31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640C"/>
    <w:multiLevelType w:val="hybridMultilevel"/>
    <w:tmpl w:val="F0128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70770"/>
    <w:multiLevelType w:val="hybridMultilevel"/>
    <w:tmpl w:val="FA843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1496C"/>
    <w:multiLevelType w:val="multilevel"/>
    <w:tmpl w:val="EBB88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736B50"/>
    <w:multiLevelType w:val="hybridMultilevel"/>
    <w:tmpl w:val="A5821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11CCE"/>
    <w:multiLevelType w:val="hybridMultilevel"/>
    <w:tmpl w:val="A6664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C94A4B"/>
    <w:multiLevelType w:val="hybridMultilevel"/>
    <w:tmpl w:val="DB68C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5447D1"/>
    <w:multiLevelType w:val="hybridMultilevel"/>
    <w:tmpl w:val="6A2E0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0D6BB6"/>
    <w:multiLevelType w:val="hybridMultilevel"/>
    <w:tmpl w:val="FC7CA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E2345D"/>
    <w:multiLevelType w:val="multilevel"/>
    <w:tmpl w:val="3D28B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0637A5"/>
    <w:multiLevelType w:val="hybridMultilevel"/>
    <w:tmpl w:val="8800E4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B421C2"/>
    <w:multiLevelType w:val="hybridMultilevel"/>
    <w:tmpl w:val="D0A83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4E662D"/>
    <w:multiLevelType w:val="multilevel"/>
    <w:tmpl w:val="24148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8E63BC"/>
    <w:multiLevelType w:val="multilevel"/>
    <w:tmpl w:val="C7629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80229D"/>
    <w:multiLevelType w:val="multilevel"/>
    <w:tmpl w:val="16725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C056405"/>
    <w:multiLevelType w:val="hybridMultilevel"/>
    <w:tmpl w:val="DC74F9EE"/>
    <w:lvl w:ilvl="0" w:tplc="0409000F">
      <w:start w:val="1"/>
      <w:numFmt w:val="decimal"/>
      <w:lvlText w:val="%1."/>
      <w:lvlJc w:val="left"/>
      <w:pPr>
        <w:ind w:left="1560" w:hanging="360"/>
      </w:pPr>
    </w:lvl>
    <w:lvl w:ilvl="1" w:tplc="04090019">
      <w:start w:val="1"/>
      <w:numFmt w:val="lowerLetter"/>
      <w:lvlText w:val="%2."/>
      <w:lvlJc w:val="left"/>
      <w:pPr>
        <w:ind w:left="2280" w:hanging="360"/>
      </w:pPr>
    </w:lvl>
    <w:lvl w:ilvl="2" w:tplc="0409001B">
      <w:start w:val="1"/>
      <w:numFmt w:val="lowerRoman"/>
      <w:lvlText w:val="%3."/>
      <w:lvlJc w:val="right"/>
      <w:pPr>
        <w:ind w:left="3000" w:hanging="180"/>
      </w:pPr>
    </w:lvl>
    <w:lvl w:ilvl="3" w:tplc="0409000F">
      <w:start w:val="1"/>
      <w:numFmt w:val="decimal"/>
      <w:lvlText w:val="%4."/>
      <w:lvlJc w:val="left"/>
      <w:pPr>
        <w:ind w:left="3720" w:hanging="360"/>
      </w:pPr>
    </w:lvl>
    <w:lvl w:ilvl="4" w:tplc="04090019">
      <w:start w:val="1"/>
      <w:numFmt w:val="lowerLetter"/>
      <w:lvlText w:val="%5."/>
      <w:lvlJc w:val="left"/>
      <w:pPr>
        <w:ind w:left="4440" w:hanging="360"/>
      </w:pPr>
    </w:lvl>
    <w:lvl w:ilvl="5" w:tplc="0409001B">
      <w:start w:val="1"/>
      <w:numFmt w:val="lowerRoman"/>
      <w:lvlText w:val="%6."/>
      <w:lvlJc w:val="right"/>
      <w:pPr>
        <w:ind w:left="5160" w:hanging="180"/>
      </w:pPr>
    </w:lvl>
    <w:lvl w:ilvl="6" w:tplc="0409000F">
      <w:start w:val="1"/>
      <w:numFmt w:val="decimal"/>
      <w:lvlText w:val="%7."/>
      <w:lvlJc w:val="left"/>
      <w:pPr>
        <w:ind w:left="5880" w:hanging="360"/>
      </w:pPr>
    </w:lvl>
    <w:lvl w:ilvl="7" w:tplc="04090019">
      <w:start w:val="1"/>
      <w:numFmt w:val="lowerLetter"/>
      <w:lvlText w:val="%8."/>
      <w:lvlJc w:val="left"/>
      <w:pPr>
        <w:ind w:left="6600" w:hanging="360"/>
      </w:pPr>
    </w:lvl>
    <w:lvl w:ilvl="8" w:tplc="0409001B">
      <w:start w:val="1"/>
      <w:numFmt w:val="lowerRoman"/>
      <w:lvlText w:val="%9."/>
      <w:lvlJc w:val="right"/>
      <w:pPr>
        <w:ind w:left="7320" w:hanging="180"/>
      </w:pPr>
    </w:lvl>
  </w:abstractNum>
  <w:abstractNum w:abstractNumId="15" w15:restartNumberingAfterBreak="0">
    <w:nsid w:val="600E3DB0"/>
    <w:multiLevelType w:val="multilevel"/>
    <w:tmpl w:val="99AA7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10"/>
  </w:num>
  <w:num w:numId="8">
    <w:abstractNumId w:val="6"/>
  </w:num>
  <w:num w:numId="9">
    <w:abstractNumId w:val="7"/>
  </w:num>
  <w:num w:numId="10">
    <w:abstractNumId w:val="3"/>
  </w:num>
  <w:num w:numId="11">
    <w:abstractNumId w:val="15"/>
  </w:num>
  <w:num w:numId="12">
    <w:abstractNumId w:val="2"/>
  </w:num>
  <w:num w:numId="13">
    <w:abstractNumId w:val="12"/>
  </w:num>
  <w:num w:numId="14">
    <w:abstractNumId w:val="8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E18"/>
    <w:rsid w:val="00032D5F"/>
    <w:rsid w:val="000335FB"/>
    <w:rsid w:val="00046990"/>
    <w:rsid w:val="00046C37"/>
    <w:rsid w:val="00065B3A"/>
    <w:rsid w:val="0008789B"/>
    <w:rsid w:val="00092514"/>
    <w:rsid w:val="000A32DD"/>
    <w:rsid w:val="000C2021"/>
    <w:rsid w:val="000E1419"/>
    <w:rsid w:val="000E1508"/>
    <w:rsid w:val="000E649F"/>
    <w:rsid w:val="000F2FA7"/>
    <w:rsid w:val="0010739B"/>
    <w:rsid w:val="00124A9A"/>
    <w:rsid w:val="00161B42"/>
    <w:rsid w:val="001909A8"/>
    <w:rsid w:val="00191DF6"/>
    <w:rsid w:val="00195DC0"/>
    <w:rsid w:val="001B0A5A"/>
    <w:rsid w:val="001C63DE"/>
    <w:rsid w:val="001F1BAE"/>
    <w:rsid w:val="001F3486"/>
    <w:rsid w:val="00204880"/>
    <w:rsid w:val="002135C2"/>
    <w:rsid w:val="00232632"/>
    <w:rsid w:val="00247322"/>
    <w:rsid w:val="00256DC4"/>
    <w:rsid w:val="00271DAB"/>
    <w:rsid w:val="0029044C"/>
    <w:rsid w:val="002A0DB8"/>
    <w:rsid w:val="002B6548"/>
    <w:rsid w:val="002C32A4"/>
    <w:rsid w:val="002C56DE"/>
    <w:rsid w:val="002E10EB"/>
    <w:rsid w:val="00301C0C"/>
    <w:rsid w:val="003439FC"/>
    <w:rsid w:val="00346E46"/>
    <w:rsid w:val="00364238"/>
    <w:rsid w:val="00367C3F"/>
    <w:rsid w:val="00387207"/>
    <w:rsid w:val="00391337"/>
    <w:rsid w:val="003A6904"/>
    <w:rsid w:val="003E2226"/>
    <w:rsid w:val="003F23F1"/>
    <w:rsid w:val="0044568D"/>
    <w:rsid w:val="00456C1E"/>
    <w:rsid w:val="00457DA1"/>
    <w:rsid w:val="00470978"/>
    <w:rsid w:val="00483145"/>
    <w:rsid w:val="004D0B2A"/>
    <w:rsid w:val="004D3145"/>
    <w:rsid w:val="004D6FF2"/>
    <w:rsid w:val="004E513D"/>
    <w:rsid w:val="004F264D"/>
    <w:rsid w:val="00501326"/>
    <w:rsid w:val="00505E62"/>
    <w:rsid w:val="0050619F"/>
    <w:rsid w:val="00506689"/>
    <w:rsid w:val="00521705"/>
    <w:rsid w:val="00521A19"/>
    <w:rsid w:val="00524D78"/>
    <w:rsid w:val="00531AE4"/>
    <w:rsid w:val="00550C8B"/>
    <w:rsid w:val="00551FBB"/>
    <w:rsid w:val="00571BBE"/>
    <w:rsid w:val="00573806"/>
    <w:rsid w:val="0057770E"/>
    <w:rsid w:val="0059738A"/>
    <w:rsid w:val="005C68BD"/>
    <w:rsid w:val="005D20CC"/>
    <w:rsid w:val="005D4A2E"/>
    <w:rsid w:val="005E0901"/>
    <w:rsid w:val="005F305C"/>
    <w:rsid w:val="005F5867"/>
    <w:rsid w:val="00614948"/>
    <w:rsid w:val="006233F9"/>
    <w:rsid w:val="00623EE2"/>
    <w:rsid w:val="00627A1D"/>
    <w:rsid w:val="00632F7B"/>
    <w:rsid w:val="006456E2"/>
    <w:rsid w:val="00663F62"/>
    <w:rsid w:val="00672F17"/>
    <w:rsid w:val="006747ED"/>
    <w:rsid w:val="00682580"/>
    <w:rsid w:val="006917C6"/>
    <w:rsid w:val="00691971"/>
    <w:rsid w:val="00695609"/>
    <w:rsid w:val="006A442F"/>
    <w:rsid w:val="006B2DF3"/>
    <w:rsid w:val="006F3C7A"/>
    <w:rsid w:val="0070737F"/>
    <w:rsid w:val="00723058"/>
    <w:rsid w:val="007331F7"/>
    <w:rsid w:val="00734DB1"/>
    <w:rsid w:val="007358AB"/>
    <w:rsid w:val="0076170B"/>
    <w:rsid w:val="0077626C"/>
    <w:rsid w:val="007A023E"/>
    <w:rsid w:val="007A1640"/>
    <w:rsid w:val="007B7472"/>
    <w:rsid w:val="007C07DF"/>
    <w:rsid w:val="007D21B8"/>
    <w:rsid w:val="007D7DEF"/>
    <w:rsid w:val="007E7A59"/>
    <w:rsid w:val="00800E49"/>
    <w:rsid w:val="00813E18"/>
    <w:rsid w:val="0085678E"/>
    <w:rsid w:val="00860136"/>
    <w:rsid w:val="008B1705"/>
    <w:rsid w:val="008E296F"/>
    <w:rsid w:val="008E3461"/>
    <w:rsid w:val="008F31E3"/>
    <w:rsid w:val="008F37E8"/>
    <w:rsid w:val="00903454"/>
    <w:rsid w:val="00933BFF"/>
    <w:rsid w:val="009357C2"/>
    <w:rsid w:val="009716BA"/>
    <w:rsid w:val="00997FC6"/>
    <w:rsid w:val="009A1E47"/>
    <w:rsid w:val="009A415A"/>
    <w:rsid w:val="009B39DD"/>
    <w:rsid w:val="009D106E"/>
    <w:rsid w:val="009F407B"/>
    <w:rsid w:val="00A05B3A"/>
    <w:rsid w:val="00A16688"/>
    <w:rsid w:val="00A21123"/>
    <w:rsid w:val="00A34815"/>
    <w:rsid w:val="00A456B0"/>
    <w:rsid w:val="00A53FA3"/>
    <w:rsid w:val="00A82370"/>
    <w:rsid w:val="00A921AF"/>
    <w:rsid w:val="00AB6398"/>
    <w:rsid w:val="00AB6399"/>
    <w:rsid w:val="00AC1A15"/>
    <w:rsid w:val="00B01999"/>
    <w:rsid w:val="00B20F58"/>
    <w:rsid w:val="00B21266"/>
    <w:rsid w:val="00B4035A"/>
    <w:rsid w:val="00B45975"/>
    <w:rsid w:val="00B714DC"/>
    <w:rsid w:val="00B72AFE"/>
    <w:rsid w:val="00B85169"/>
    <w:rsid w:val="00B910FA"/>
    <w:rsid w:val="00B91EE3"/>
    <w:rsid w:val="00B948E6"/>
    <w:rsid w:val="00BA66FA"/>
    <w:rsid w:val="00BB1807"/>
    <w:rsid w:val="00BC0072"/>
    <w:rsid w:val="00BC483F"/>
    <w:rsid w:val="00BD43B5"/>
    <w:rsid w:val="00BD7A5F"/>
    <w:rsid w:val="00BE022D"/>
    <w:rsid w:val="00BE08A6"/>
    <w:rsid w:val="00C03B32"/>
    <w:rsid w:val="00C174F8"/>
    <w:rsid w:val="00C50D03"/>
    <w:rsid w:val="00C63B9E"/>
    <w:rsid w:val="00C64425"/>
    <w:rsid w:val="00C77616"/>
    <w:rsid w:val="00C8448C"/>
    <w:rsid w:val="00CB6D2F"/>
    <w:rsid w:val="00CC016E"/>
    <w:rsid w:val="00CC65BA"/>
    <w:rsid w:val="00D16B16"/>
    <w:rsid w:val="00D21A70"/>
    <w:rsid w:val="00D25B2C"/>
    <w:rsid w:val="00D276AD"/>
    <w:rsid w:val="00D42DEC"/>
    <w:rsid w:val="00D4597E"/>
    <w:rsid w:val="00D66111"/>
    <w:rsid w:val="00D85FC0"/>
    <w:rsid w:val="00D96DE3"/>
    <w:rsid w:val="00D96FB9"/>
    <w:rsid w:val="00DA01AD"/>
    <w:rsid w:val="00DA5AE0"/>
    <w:rsid w:val="00DA79AA"/>
    <w:rsid w:val="00DB315E"/>
    <w:rsid w:val="00DB7BE2"/>
    <w:rsid w:val="00E160DD"/>
    <w:rsid w:val="00E30DC4"/>
    <w:rsid w:val="00E42472"/>
    <w:rsid w:val="00E43640"/>
    <w:rsid w:val="00E45C27"/>
    <w:rsid w:val="00E5530C"/>
    <w:rsid w:val="00E85574"/>
    <w:rsid w:val="00E86DD8"/>
    <w:rsid w:val="00EA3912"/>
    <w:rsid w:val="00F36B29"/>
    <w:rsid w:val="00F409FD"/>
    <w:rsid w:val="00F65AF8"/>
    <w:rsid w:val="00F665D9"/>
    <w:rsid w:val="00F668BE"/>
    <w:rsid w:val="00FA006D"/>
    <w:rsid w:val="00FC3628"/>
    <w:rsid w:val="00FC7B9E"/>
    <w:rsid w:val="00FF2B06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CC22CC-91C9-4752-82E9-3004E109A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49F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E64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649F"/>
    <w:rPr>
      <w:rFonts w:ascii="Times New Roman" w:eastAsia="MS Mincho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66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6FA"/>
    <w:rPr>
      <w:rFonts w:ascii="Tahoma" w:eastAsia="MS Mincho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1C0C"/>
    <w:pPr>
      <w:ind w:left="720"/>
      <w:contextualSpacing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AB63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6398"/>
    <w:rPr>
      <w:rFonts w:ascii="Times New Roman" w:eastAsia="MS Mincho" w:hAnsi="Times New Roman" w:cs="Times New Roman"/>
      <w:sz w:val="24"/>
      <w:szCs w:val="24"/>
    </w:rPr>
  </w:style>
  <w:style w:type="paragraph" w:customStyle="1" w:styleId="style2">
    <w:name w:val="style2"/>
    <w:basedOn w:val="Normal"/>
    <w:rsid w:val="00046990"/>
    <w:pPr>
      <w:spacing w:before="100" w:beforeAutospacing="1" w:after="100" w:afterAutospacing="1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046990"/>
    <w:rPr>
      <w:b/>
      <w:bCs/>
    </w:rPr>
  </w:style>
  <w:style w:type="character" w:styleId="Emphasis">
    <w:name w:val="Emphasis"/>
    <w:basedOn w:val="DefaultParagraphFont"/>
    <w:uiPriority w:val="20"/>
    <w:qFormat/>
    <w:rsid w:val="0004699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BD43B5"/>
    <w:pPr>
      <w:spacing w:before="100" w:beforeAutospacing="1" w:after="100" w:afterAutospacing="1"/>
    </w:pPr>
    <w:rPr>
      <w:rFonts w:eastAsia="Times New Roman"/>
    </w:rPr>
  </w:style>
  <w:style w:type="character" w:customStyle="1" w:styleId="style21">
    <w:name w:val="style21"/>
    <w:basedOn w:val="DefaultParagraphFont"/>
    <w:rsid w:val="00BD43B5"/>
  </w:style>
  <w:style w:type="character" w:customStyle="1" w:styleId="style1">
    <w:name w:val="style1"/>
    <w:basedOn w:val="DefaultParagraphFont"/>
    <w:rsid w:val="00BD43B5"/>
  </w:style>
  <w:style w:type="character" w:styleId="Hyperlink">
    <w:name w:val="Hyperlink"/>
    <w:basedOn w:val="DefaultParagraphFont"/>
    <w:uiPriority w:val="99"/>
    <w:unhideWhenUsed/>
    <w:rsid w:val="00B851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1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146546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2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7704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05875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-prokurimi.rks-gov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CEFE39-E735-429E-A311-7F0E8394A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Sami Uka</dc:creator>
  <cp:lastModifiedBy>Bekim Aliu</cp:lastModifiedBy>
  <cp:revision>2</cp:revision>
  <cp:lastPrinted>2018-09-05T09:28:00Z</cp:lastPrinted>
  <dcterms:created xsi:type="dcterms:W3CDTF">2018-09-17T09:46:00Z</dcterms:created>
  <dcterms:modified xsi:type="dcterms:W3CDTF">2018-09-17T09:46:00Z</dcterms:modified>
</cp:coreProperties>
</file>