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5A" w:rsidRPr="002B285A" w:rsidRDefault="002B285A" w:rsidP="002B285A">
      <w:pPr>
        <w:spacing w:before="240" w:after="0"/>
        <w:rPr>
          <w:rFonts w:ascii="Garamond" w:eastAsia="Calibri" w:hAnsi="Garamond" w:cs="Times New Roman"/>
          <w:sz w:val="24"/>
        </w:rPr>
      </w:pPr>
    </w:p>
    <w:p w:rsidR="002B285A" w:rsidRPr="002B285A" w:rsidRDefault="002B285A" w:rsidP="002B285A">
      <w:pPr>
        <w:spacing w:before="240" w:after="0"/>
        <w:rPr>
          <w:rFonts w:ascii="Garamond" w:eastAsia="Calibri" w:hAnsi="Garamond" w:cs="Times New Roman"/>
          <w:sz w:val="24"/>
        </w:rPr>
      </w:pPr>
    </w:p>
    <w:p w:rsidR="002B285A" w:rsidRPr="002B285A" w:rsidRDefault="002B285A" w:rsidP="002B285A">
      <w:pPr>
        <w:spacing w:before="240" w:after="0"/>
        <w:jc w:val="center"/>
        <w:rPr>
          <w:rFonts w:ascii="Garamond" w:eastAsia="Calibri" w:hAnsi="Garamond" w:cs="Times New Roman"/>
          <w:sz w:val="60"/>
          <w:szCs w:val="60"/>
        </w:rPr>
      </w:pPr>
    </w:p>
    <w:p w:rsidR="002B285A" w:rsidRPr="002B285A" w:rsidRDefault="002B285A" w:rsidP="002B285A">
      <w:pPr>
        <w:spacing w:before="240" w:after="0"/>
        <w:jc w:val="center"/>
        <w:rPr>
          <w:rFonts w:ascii="Garamond" w:eastAsia="Calibri" w:hAnsi="Garamond" w:cs="Times New Roman"/>
          <w:b/>
          <w:sz w:val="60"/>
          <w:szCs w:val="60"/>
        </w:rPr>
      </w:pPr>
      <w:r w:rsidRPr="002B285A">
        <w:rPr>
          <w:rFonts w:ascii="Garamond" w:eastAsia="Calibri" w:hAnsi="Garamond" w:cs="Times New Roman"/>
          <w:b/>
          <w:sz w:val="60"/>
          <w:szCs w:val="60"/>
        </w:rPr>
        <w:t>RREZIKU NË FAZËN PARA-TENDER</w:t>
      </w:r>
      <w:r w:rsidR="00FD324A">
        <w:rPr>
          <w:rFonts w:ascii="Garamond" w:eastAsia="Calibri" w:hAnsi="Garamond" w:cs="Times New Roman"/>
          <w:b/>
          <w:sz w:val="60"/>
          <w:szCs w:val="60"/>
        </w:rPr>
        <w:t>IMIT</w:t>
      </w:r>
      <w:r w:rsidRPr="002B285A">
        <w:rPr>
          <w:rFonts w:ascii="Garamond" w:eastAsia="Calibri" w:hAnsi="Garamond" w:cs="Times New Roman"/>
          <w:b/>
          <w:sz w:val="60"/>
          <w:szCs w:val="60"/>
        </w:rPr>
        <w:t xml:space="preserve"> </w:t>
      </w:r>
    </w:p>
    <w:p w:rsidR="002B285A" w:rsidRPr="002B285A" w:rsidRDefault="002B285A" w:rsidP="002B285A">
      <w:pPr>
        <w:spacing w:before="240" w:after="0"/>
        <w:jc w:val="center"/>
        <w:rPr>
          <w:rFonts w:ascii="Times New Roman" w:eastAsia="Calibri" w:hAnsi="Times New Roman" w:cs="Times New Roman"/>
          <w:b/>
          <w:sz w:val="32"/>
          <w:szCs w:val="32"/>
        </w:rPr>
      </w:pPr>
    </w:p>
    <w:p w:rsidR="002B285A" w:rsidRPr="002B285A" w:rsidRDefault="00A930DF" w:rsidP="002B285A">
      <w:pPr>
        <w:spacing w:before="240" w:after="0"/>
        <w:jc w:val="center"/>
        <w:rPr>
          <w:rFonts w:ascii="Garamond" w:eastAsia="Calibri" w:hAnsi="Garamond" w:cs="Times New Roman"/>
          <w:b/>
          <w:sz w:val="60"/>
          <w:szCs w:val="60"/>
        </w:rPr>
      </w:pPr>
      <w:r>
        <w:rPr>
          <w:rFonts w:ascii="Garamond" w:eastAsia="Calibri" w:hAnsi="Garamond" w:cs="Times New Roman"/>
          <w:b/>
          <w:sz w:val="60"/>
          <w:szCs w:val="60"/>
        </w:rPr>
        <w:t xml:space="preserve">Moduli  1 / </w:t>
      </w:r>
      <w:r w:rsidR="008B6BB2">
        <w:rPr>
          <w:rFonts w:ascii="Garamond" w:eastAsia="Calibri" w:hAnsi="Garamond" w:cs="Times New Roman"/>
          <w:b/>
          <w:sz w:val="60"/>
          <w:szCs w:val="60"/>
        </w:rPr>
        <w:t>2019</w:t>
      </w:r>
    </w:p>
    <w:p w:rsidR="002B285A" w:rsidRPr="002B285A" w:rsidRDefault="002B285A" w:rsidP="002B285A">
      <w:pPr>
        <w:spacing w:before="240" w:after="0"/>
        <w:jc w:val="center"/>
        <w:rPr>
          <w:rFonts w:ascii="Garamond" w:eastAsia="Calibri" w:hAnsi="Garamond" w:cs="Times New Roman"/>
          <w:sz w:val="60"/>
          <w:szCs w:val="60"/>
        </w:rPr>
      </w:pPr>
    </w:p>
    <w:p w:rsidR="002B285A" w:rsidRPr="002B285A" w:rsidRDefault="002B285A" w:rsidP="002B285A">
      <w:pPr>
        <w:spacing w:before="240" w:after="0"/>
        <w:jc w:val="center"/>
        <w:rPr>
          <w:rFonts w:ascii="Garamond" w:eastAsia="Calibri" w:hAnsi="Garamond" w:cs="Times New Roman"/>
          <w:sz w:val="60"/>
          <w:szCs w:val="60"/>
        </w:rPr>
      </w:pPr>
    </w:p>
    <w:p w:rsidR="002B285A" w:rsidRPr="002B285A" w:rsidRDefault="008B6BB2" w:rsidP="008B6BB2">
      <w:pPr>
        <w:spacing w:before="240" w:after="0"/>
        <w:rPr>
          <w:rFonts w:ascii="Garamond" w:eastAsia="Calibri" w:hAnsi="Garamond" w:cs="Times New Roman"/>
          <w:sz w:val="32"/>
          <w:szCs w:val="32"/>
        </w:rPr>
      </w:pPr>
      <w:r>
        <w:rPr>
          <w:rFonts w:ascii="Garamond" w:eastAsia="Calibri" w:hAnsi="Garamond" w:cs="Times New Roman"/>
          <w:sz w:val="32"/>
          <w:szCs w:val="32"/>
        </w:rPr>
        <w:t xml:space="preserve"> </w:t>
      </w:r>
      <w:bookmarkStart w:id="0" w:name="_GoBack"/>
      <w:bookmarkEnd w:id="0"/>
    </w:p>
    <w:p w:rsidR="002B285A" w:rsidRPr="002B285A" w:rsidRDefault="002B285A" w:rsidP="002B285A">
      <w:pPr>
        <w:spacing w:before="240" w:after="0"/>
        <w:rPr>
          <w:rFonts w:ascii="Garamond" w:eastAsia="Calibri" w:hAnsi="Garamond" w:cs="Times New Roman"/>
          <w:sz w:val="24"/>
        </w:rPr>
      </w:pPr>
    </w:p>
    <w:p w:rsidR="002B285A" w:rsidRPr="002B285A" w:rsidRDefault="002B285A" w:rsidP="002B285A">
      <w:pPr>
        <w:spacing w:before="240" w:after="0"/>
        <w:rPr>
          <w:rFonts w:ascii="Garamond" w:eastAsia="Calibri" w:hAnsi="Garamond" w:cs="Times New Roman"/>
          <w:sz w:val="24"/>
        </w:rPr>
      </w:pPr>
    </w:p>
    <w:p w:rsidR="002B285A" w:rsidRPr="002B285A" w:rsidRDefault="002B285A" w:rsidP="002B285A">
      <w:pPr>
        <w:spacing w:before="240" w:after="0"/>
        <w:rPr>
          <w:rFonts w:ascii="Garamond" w:eastAsia="Calibri" w:hAnsi="Garamond" w:cs="Times New Roman"/>
          <w:sz w:val="24"/>
        </w:rPr>
        <w:sectPr w:rsidR="002B285A" w:rsidRPr="002B285A">
          <w:headerReference w:type="default" r:id="rId8"/>
          <w:pgSz w:w="11906" w:h="16838"/>
          <w:pgMar w:top="1440" w:right="1800" w:bottom="1440" w:left="1800" w:header="708" w:footer="708" w:gutter="0"/>
          <w:cols w:space="708"/>
          <w:docGrid w:linePitch="360"/>
        </w:sectPr>
      </w:pPr>
    </w:p>
    <w:p w:rsidR="002B285A" w:rsidRPr="002B285A" w:rsidRDefault="002B285A" w:rsidP="002B285A">
      <w:pPr>
        <w:spacing w:after="0" w:line="240" w:lineRule="auto"/>
        <w:rPr>
          <w:rFonts w:ascii="Calibri" w:eastAsia="Calibri" w:hAnsi="Calibri" w:cs="Times New Roman"/>
          <w:b/>
        </w:rPr>
      </w:pPr>
      <w:r w:rsidRPr="002B285A">
        <w:rPr>
          <w:rFonts w:ascii="Calibri" w:eastAsia="Calibri" w:hAnsi="Calibri" w:cs="Times New Roman"/>
          <w:b/>
        </w:rPr>
        <w:lastRenderedPageBreak/>
        <w:t>TABELA E PËRMBAJTJES</w:t>
      </w:r>
    </w:p>
    <w:p w:rsidR="002B285A" w:rsidRPr="002B285A" w:rsidRDefault="00B90E0F" w:rsidP="002B285A">
      <w:pPr>
        <w:tabs>
          <w:tab w:val="left" w:pos="480"/>
          <w:tab w:val="right" w:leader="dot" w:pos="8296"/>
        </w:tabs>
        <w:spacing w:before="240" w:after="100" w:line="240" w:lineRule="auto"/>
        <w:rPr>
          <w:rFonts w:ascii="Calibri" w:eastAsia="Times New Roman" w:hAnsi="Calibri" w:cs="Times New Roman"/>
        </w:rPr>
      </w:pPr>
      <w:r w:rsidRPr="002B285A">
        <w:rPr>
          <w:rFonts w:ascii="Calibri" w:eastAsia="Calibri" w:hAnsi="Calibri" w:cs="Times New Roman"/>
        </w:rPr>
        <w:fldChar w:fldCharType="begin"/>
      </w:r>
      <w:r w:rsidR="002B285A" w:rsidRPr="002B285A">
        <w:rPr>
          <w:rFonts w:ascii="Calibri" w:eastAsia="Calibri" w:hAnsi="Calibri" w:cs="Times New Roman"/>
        </w:rPr>
        <w:instrText xml:space="preserve"> TOC \o "1-3" \h \z \u </w:instrText>
      </w:r>
      <w:r w:rsidRPr="002B285A">
        <w:rPr>
          <w:rFonts w:ascii="Calibri" w:eastAsia="Calibri" w:hAnsi="Calibri" w:cs="Times New Roman"/>
        </w:rPr>
        <w:fldChar w:fldCharType="separate"/>
      </w:r>
      <w:hyperlink w:anchor="_Toc384305748" w:history="1">
        <w:r w:rsidR="002B285A" w:rsidRPr="002B285A">
          <w:rPr>
            <w:rFonts w:ascii="Calibri" w:eastAsia="Calibri" w:hAnsi="Calibri" w:cs="Times New Roman"/>
            <w:b/>
            <w:u w:val="single"/>
          </w:rPr>
          <w:t>I.</w:t>
        </w:r>
        <w:r w:rsidR="002B285A" w:rsidRPr="002B285A">
          <w:rPr>
            <w:rFonts w:ascii="Calibri" w:eastAsia="Times New Roman" w:hAnsi="Calibri" w:cs="Times New Roman"/>
          </w:rPr>
          <w:tab/>
        </w:r>
        <w:r w:rsidR="002B285A" w:rsidRPr="002B285A">
          <w:rPr>
            <w:rFonts w:ascii="Calibri" w:eastAsia="Calibri" w:hAnsi="Calibri" w:cs="Times New Roman"/>
            <w:b/>
            <w:u w:val="single"/>
          </w:rPr>
          <w:t>PREZANTIMI</w:t>
        </w:r>
        <w:r w:rsidR="002B285A" w:rsidRPr="002B285A">
          <w:rPr>
            <w:rFonts w:ascii="Calibri" w:eastAsia="Calibri" w:hAnsi="Calibri" w:cs="Times New Roman"/>
            <w:webHidden/>
          </w:rPr>
          <w:tab/>
          <w:t>4</w:t>
        </w:r>
      </w:hyperlink>
    </w:p>
    <w:p w:rsidR="002B285A" w:rsidRPr="005034E3" w:rsidRDefault="006D561C" w:rsidP="002B285A">
      <w:pPr>
        <w:tabs>
          <w:tab w:val="left" w:pos="480"/>
          <w:tab w:val="right" w:leader="dot" w:pos="8296"/>
        </w:tabs>
        <w:spacing w:before="240" w:after="100" w:line="240" w:lineRule="auto"/>
        <w:rPr>
          <w:rFonts w:ascii="Calibri" w:eastAsia="Calibri" w:hAnsi="Calibri" w:cs="Times New Roman"/>
        </w:rPr>
      </w:pPr>
      <w:hyperlink w:anchor="_Toc384305749" w:history="1">
        <w:r w:rsidR="002B285A" w:rsidRPr="005034E3">
          <w:rPr>
            <w:rFonts w:ascii="Calibri" w:eastAsia="Calibri" w:hAnsi="Calibri" w:cs="Times New Roman"/>
          </w:rPr>
          <w:t>1</w:t>
        </w:r>
        <w:r w:rsidR="005034E3">
          <w:rPr>
            <w:rFonts w:ascii="Calibri" w:eastAsia="Calibri" w:hAnsi="Calibri" w:cs="Times New Roman"/>
          </w:rPr>
          <w:t>.</w:t>
        </w:r>
        <w:r w:rsidR="002B285A" w:rsidRPr="005034E3">
          <w:rPr>
            <w:rFonts w:ascii="Calibri" w:eastAsia="Calibri" w:hAnsi="Calibri" w:cs="Times New Roman"/>
          </w:rPr>
          <w:tab/>
          <w:t>Objektivat e kursit</w:t>
        </w:r>
        <w:r w:rsidR="002B285A" w:rsidRPr="002B285A">
          <w:rPr>
            <w:rFonts w:ascii="Calibri" w:eastAsia="Calibri" w:hAnsi="Calibri" w:cs="Times New Roman"/>
            <w:webHidden/>
          </w:rPr>
          <w:tab/>
          <w:t>7</w:t>
        </w:r>
      </w:hyperlink>
    </w:p>
    <w:p w:rsidR="002B285A" w:rsidRPr="005034E3" w:rsidRDefault="006D561C" w:rsidP="002B285A">
      <w:pPr>
        <w:tabs>
          <w:tab w:val="left" w:pos="480"/>
          <w:tab w:val="right" w:leader="dot" w:pos="8296"/>
        </w:tabs>
        <w:spacing w:before="240" w:after="100" w:line="240" w:lineRule="auto"/>
        <w:rPr>
          <w:rFonts w:ascii="Calibri" w:eastAsia="Calibri" w:hAnsi="Calibri" w:cs="Times New Roman"/>
        </w:rPr>
      </w:pPr>
      <w:hyperlink w:anchor="_Toc384305750" w:history="1">
        <w:r w:rsidR="002B285A" w:rsidRPr="005034E3">
          <w:rPr>
            <w:rFonts w:ascii="Calibri" w:eastAsia="Calibri" w:hAnsi="Calibri" w:cs="Times New Roman"/>
          </w:rPr>
          <w:t>2</w:t>
        </w:r>
        <w:r w:rsidR="005034E3">
          <w:rPr>
            <w:rFonts w:ascii="Calibri" w:eastAsia="Calibri" w:hAnsi="Calibri" w:cs="Times New Roman"/>
          </w:rPr>
          <w:t>.</w:t>
        </w:r>
        <w:r w:rsidR="002B285A" w:rsidRPr="005034E3">
          <w:rPr>
            <w:rFonts w:ascii="Calibri" w:eastAsia="Calibri" w:hAnsi="Calibri" w:cs="Times New Roman"/>
          </w:rPr>
          <w:tab/>
          <w:t>Rreziqet në Prokurimin Publik</w:t>
        </w:r>
        <w:r w:rsidR="002B285A" w:rsidRPr="002B285A">
          <w:rPr>
            <w:rFonts w:ascii="Calibri" w:eastAsia="Calibri" w:hAnsi="Calibri" w:cs="Times New Roman"/>
            <w:webHidden/>
          </w:rPr>
          <w:tab/>
          <w:t>8</w:t>
        </w:r>
      </w:hyperlink>
    </w:p>
    <w:p w:rsidR="002B285A" w:rsidRPr="002B285A" w:rsidRDefault="006D561C" w:rsidP="002B285A">
      <w:pPr>
        <w:tabs>
          <w:tab w:val="right" w:leader="dot" w:pos="8296"/>
        </w:tabs>
        <w:spacing w:before="240" w:after="100" w:line="240" w:lineRule="auto"/>
        <w:rPr>
          <w:rFonts w:ascii="Calibri" w:eastAsia="Times New Roman" w:hAnsi="Calibri" w:cs="Times New Roman"/>
        </w:rPr>
      </w:pPr>
      <w:hyperlink w:anchor="_Toc384305751" w:history="1">
        <w:r w:rsidR="002B285A" w:rsidRPr="005034E3">
          <w:rPr>
            <w:rFonts w:ascii="Calibri" w:eastAsia="Calibri" w:hAnsi="Calibri" w:cs="Times New Roman"/>
          </w:rPr>
          <w:t>3.       Plani i kursit</w:t>
        </w:r>
        <w:r w:rsidR="002B285A" w:rsidRPr="002B285A">
          <w:rPr>
            <w:rFonts w:ascii="Calibri" w:eastAsia="Calibri" w:hAnsi="Calibri" w:cs="Times New Roman"/>
            <w:webHidden/>
          </w:rPr>
          <w:tab/>
          <w:t>8</w:t>
        </w:r>
      </w:hyperlink>
    </w:p>
    <w:p w:rsidR="002B285A" w:rsidRPr="002B285A" w:rsidRDefault="002B285A" w:rsidP="002B285A">
      <w:pPr>
        <w:tabs>
          <w:tab w:val="right" w:leader="dot" w:pos="8296"/>
        </w:tabs>
        <w:spacing w:before="240" w:after="100" w:line="240" w:lineRule="auto"/>
        <w:rPr>
          <w:rFonts w:ascii="Calibri" w:eastAsia="Times New Roman" w:hAnsi="Calibri" w:cs="Times New Roman"/>
        </w:rPr>
      </w:pPr>
      <w:r w:rsidRPr="002B285A">
        <w:rPr>
          <w:rFonts w:ascii="Calibri" w:eastAsia="Calibri" w:hAnsi="Calibri" w:cs="Times New Roman"/>
          <w:b/>
        </w:rPr>
        <w:t>II.</w:t>
      </w:r>
      <w:r w:rsidRPr="002B285A">
        <w:rPr>
          <w:rFonts w:ascii="Calibri" w:eastAsia="Calibri" w:hAnsi="Calibri" w:cs="Times New Roman"/>
        </w:rPr>
        <w:t xml:space="preserve">      </w:t>
      </w:r>
      <w:r w:rsidRPr="002B285A">
        <w:rPr>
          <w:rFonts w:ascii="Calibri" w:eastAsia="Calibri" w:hAnsi="Calibri" w:cs="Times New Roman"/>
          <w:b/>
        </w:rPr>
        <w:t xml:space="preserve">PROJEKTET &amp; PROKURIMI </w:t>
      </w:r>
      <w:hyperlink w:anchor="_Toc384305752" w:history="1">
        <w:r w:rsidRPr="002B285A">
          <w:rPr>
            <w:rFonts w:ascii="Calibri" w:eastAsia="Calibri" w:hAnsi="Calibri" w:cs="Times New Roman"/>
            <w:webHidden/>
          </w:rPr>
          <w:tab/>
          <w:t>9</w:t>
        </w:r>
      </w:hyperlink>
    </w:p>
    <w:p w:rsidR="002B285A" w:rsidRPr="002B285A" w:rsidRDefault="006D561C" w:rsidP="002B285A">
      <w:pPr>
        <w:tabs>
          <w:tab w:val="right" w:leader="dot" w:pos="8296"/>
        </w:tabs>
        <w:spacing w:before="240" w:after="100" w:line="240" w:lineRule="auto"/>
        <w:rPr>
          <w:rFonts w:ascii="Calibri" w:eastAsia="Times New Roman" w:hAnsi="Calibri" w:cs="Times New Roman"/>
        </w:rPr>
      </w:pPr>
      <w:hyperlink w:anchor="_Toc384305753" w:history="1">
        <w:r w:rsidR="002B285A" w:rsidRPr="002B285A">
          <w:rPr>
            <w:rFonts w:ascii="Calibri" w:eastAsia="Calibri" w:hAnsi="Calibri" w:cs="Times New Roman"/>
          </w:rPr>
          <w:t xml:space="preserve">1.      Përcaktimi i Projektit….………………………………………………………………………………………………… </w:t>
        </w:r>
        <w:r w:rsidR="002B285A" w:rsidRPr="002B285A">
          <w:rPr>
            <w:rFonts w:ascii="Calibri" w:eastAsia="Calibri" w:hAnsi="Calibri" w:cs="Times New Roman"/>
            <w:webHidden/>
          </w:rPr>
          <w:t>9</w:t>
        </w:r>
      </w:hyperlink>
    </w:p>
    <w:p w:rsidR="002B285A" w:rsidRPr="002B285A" w:rsidRDefault="006D561C" w:rsidP="002B285A">
      <w:pPr>
        <w:tabs>
          <w:tab w:val="right" w:leader="dot" w:pos="8296"/>
        </w:tabs>
        <w:spacing w:before="240" w:after="100" w:line="240" w:lineRule="auto"/>
        <w:rPr>
          <w:rFonts w:ascii="Calibri" w:eastAsia="Times New Roman" w:hAnsi="Calibri" w:cs="Times New Roman"/>
        </w:rPr>
      </w:pPr>
      <w:hyperlink w:anchor="_Toc384305754" w:history="1">
        <w:r w:rsidR="002B285A" w:rsidRPr="002B285A">
          <w:rPr>
            <w:rFonts w:ascii="Calibri" w:eastAsia="Calibri" w:hAnsi="Calibri" w:cs="Times New Roman"/>
          </w:rPr>
          <w:t>2.      Projektet dhe Menaxhimi i Projekteve</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_Toc384305754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10</w:t>
        </w:r>
        <w:r w:rsidR="00B90E0F" w:rsidRPr="002B285A">
          <w:rPr>
            <w:rFonts w:ascii="Calibri" w:eastAsia="Calibri" w:hAnsi="Calibri" w:cs="Times New Roman"/>
            <w:webHidden/>
          </w:rPr>
          <w:fldChar w:fldCharType="end"/>
        </w:r>
      </w:hyperlink>
    </w:p>
    <w:p w:rsidR="002B285A" w:rsidRPr="005034E3" w:rsidRDefault="006D561C" w:rsidP="002B285A">
      <w:pPr>
        <w:tabs>
          <w:tab w:val="right" w:leader="dot" w:pos="8296"/>
        </w:tabs>
        <w:spacing w:before="240" w:after="100" w:line="240" w:lineRule="auto"/>
        <w:rPr>
          <w:rFonts w:ascii="Calibri" w:eastAsia="Calibri" w:hAnsi="Calibri" w:cs="Times New Roman"/>
        </w:rPr>
      </w:pPr>
      <w:hyperlink w:anchor="_Toc384305755" w:history="1">
        <w:r w:rsidR="002B285A" w:rsidRPr="005034E3">
          <w:rPr>
            <w:rFonts w:ascii="Calibri" w:eastAsia="Calibri" w:hAnsi="Calibri" w:cs="Times New Roman"/>
          </w:rPr>
          <w:t>2.1.   Cikli jetësor i menaxhimit të projektit</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_Toc384305755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10</w:t>
        </w:r>
        <w:r w:rsidR="00B90E0F" w:rsidRPr="002B285A">
          <w:rPr>
            <w:rFonts w:ascii="Calibri" w:eastAsia="Calibri" w:hAnsi="Calibri" w:cs="Times New Roman"/>
            <w:webHidden/>
          </w:rPr>
          <w:fldChar w:fldCharType="end"/>
        </w:r>
      </w:hyperlink>
    </w:p>
    <w:p w:rsidR="002B285A" w:rsidRPr="005034E3" w:rsidRDefault="006D561C" w:rsidP="002B285A">
      <w:pPr>
        <w:tabs>
          <w:tab w:val="right" w:leader="dot" w:pos="8296"/>
        </w:tabs>
        <w:spacing w:before="240" w:after="100" w:line="240" w:lineRule="auto"/>
        <w:rPr>
          <w:rFonts w:ascii="Calibri" w:eastAsia="Calibri" w:hAnsi="Calibri" w:cs="Times New Roman"/>
        </w:rPr>
      </w:pPr>
      <w:hyperlink w:anchor="_Toc384305756" w:history="1">
        <w:r w:rsidR="002B285A" w:rsidRPr="005034E3">
          <w:rPr>
            <w:rFonts w:ascii="Calibri" w:eastAsia="Calibri" w:hAnsi="Calibri" w:cs="Times New Roman"/>
          </w:rPr>
          <w:t>2.2.   Menaxhimi i projektit</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_Toc384305756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14</w:t>
        </w:r>
        <w:r w:rsidR="00B90E0F" w:rsidRPr="002B285A">
          <w:rPr>
            <w:rFonts w:ascii="Calibri" w:eastAsia="Calibri" w:hAnsi="Calibri" w:cs="Times New Roman"/>
            <w:webHidden/>
          </w:rPr>
          <w:fldChar w:fldCharType="end"/>
        </w:r>
      </w:hyperlink>
    </w:p>
    <w:p w:rsidR="002B285A" w:rsidRPr="005034E3" w:rsidRDefault="006D561C" w:rsidP="002B285A">
      <w:pPr>
        <w:tabs>
          <w:tab w:val="left" w:pos="480"/>
          <w:tab w:val="right" w:leader="dot" w:pos="8296"/>
        </w:tabs>
        <w:spacing w:before="240" w:after="100" w:line="240" w:lineRule="auto"/>
        <w:rPr>
          <w:rFonts w:ascii="Calibri" w:eastAsia="Calibri" w:hAnsi="Calibri" w:cs="Times New Roman"/>
        </w:rPr>
      </w:pPr>
      <w:hyperlink w:anchor="_Toc384305757" w:history="1">
        <w:r w:rsidR="002B285A" w:rsidRPr="005034E3">
          <w:rPr>
            <w:rFonts w:ascii="Calibri" w:eastAsia="Calibri" w:hAnsi="Calibri" w:cs="Times New Roman"/>
          </w:rPr>
          <w:t>2.3.   Korniza e ciklit te projektit</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_Toc384305757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17</w:t>
        </w:r>
        <w:r w:rsidR="00B90E0F" w:rsidRPr="002B285A">
          <w:rPr>
            <w:rFonts w:ascii="Calibri" w:eastAsia="Calibri" w:hAnsi="Calibri" w:cs="Times New Roman"/>
            <w:webHidden/>
          </w:rPr>
          <w:fldChar w:fldCharType="end"/>
        </w:r>
      </w:hyperlink>
    </w:p>
    <w:p w:rsidR="002B285A" w:rsidRPr="002B285A" w:rsidRDefault="006D561C" w:rsidP="002B285A">
      <w:pPr>
        <w:tabs>
          <w:tab w:val="left" w:pos="480"/>
          <w:tab w:val="right" w:leader="dot" w:pos="8296"/>
        </w:tabs>
        <w:spacing w:before="240" w:after="100" w:line="240" w:lineRule="auto"/>
        <w:rPr>
          <w:rFonts w:ascii="Calibri" w:eastAsia="Times New Roman" w:hAnsi="Calibri" w:cs="Times New Roman"/>
        </w:rPr>
      </w:pPr>
      <w:hyperlink w:anchor="_Toc384305758" w:history="1">
        <w:r w:rsidR="002B285A" w:rsidRPr="005034E3">
          <w:rPr>
            <w:rFonts w:ascii="Calibri" w:eastAsia="Calibri" w:hAnsi="Calibri" w:cs="Times New Roman"/>
          </w:rPr>
          <w:t>2.4.</w:t>
        </w:r>
        <w:r w:rsidR="002B285A" w:rsidRPr="005034E3">
          <w:rPr>
            <w:rFonts w:ascii="Calibri" w:eastAsia="Calibri" w:hAnsi="Calibri" w:cs="Times New Roman"/>
          </w:rPr>
          <w:tab/>
          <w:t>Korniza e ciklit te projektit (nga BB)</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_Toc384305758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18</w:t>
        </w:r>
        <w:r w:rsidR="00B90E0F" w:rsidRPr="002B285A">
          <w:rPr>
            <w:rFonts w:ascii="Calibri" w:eastAsia="Calibri" w:hAnsi="Calibri" w:cs="Times New Roman"/>
            <w:webHidden/>
          </w:rPr>
          <w:fldChar w:fldCharType="end"/>
        </w:r>
      </w:hyperlink>
    </w:p>
    <w:p w:rsidR="002B285A" w:rsidRPr="002B285A" w:rsidRDefault="006D561C" w:rsidP="002B285A">
      <w:pPr>
        <w:tabs>
          <w:tab w:val="left" w:pos="480"/>
          <w:tab w:val="right" w:leader="dot" w:pos="8296"/>
        </w:tabs>
        <w:spacing w:before="240" w:after="100" w:line="240" w:lineRule="auto"/>
        <w:rPr>
          <w:rFonts w:ascii="Calibri" w:eastAsia="Times New Roman" w:hAnsi="Calibri" w:cs="Times New Roman"/>
        </w:rPr>
      </w:pPr>
      <w:hyperlink w:anchor="_Toc384305759" w:history="1">
        <w:r w:rsidR="002B285A" w:rsidRPr="005034E3">
          <w:rPr>
            <w:rFonts w:ascii="Calibri" w:eastAsia="Calibri" w:hAnsi="Calibri" w:cs="Times New Roman"/>
          </w:rPr>
          <w:t>2.5.</w:t>
        </w:r>
        <w:r w:rsidR="002B285A" w:rsidRPr="005034E3">
          <w:rPr>
            <w:rFonts w:ascii="Calibri" w:eastAsia="Calibri" w:hAnsi="Calibri" w:cs="Times New Roman"/>
          </w:rPr>
          <w:tab/>
          <w:t>Korniza e projektit (Projekte te financuara nga BE-ja)</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_Toc384305759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1</w:t>
        </w:r>
        <w:r w:rsidR="00B90E0F" w:rsidRPr="002B285A">
          <w:rPr>
            <w:rFonts w:ascii="Calibri" w:eastAsia="Calibri" w:hAnsi="Calibri" w:cs="Times New Roman"/>
            <w:webHidden/>
          </w:rPr>
          <w:fldChar w:fldCharType="end"/>
        </w:r>
      </w:hyperlink>
      <w:r w:rsidR="002B285A" w:rsidRPr="002B285A">
        <w:rPr>
          <w:rFonts w:ascii="Calibri" w:eastAsia="Calibri" w:hAnsi="Calibri" w:cs="Times New Roman"/>
        </w:rPr>
        <w:t>9</w:t>
      </w:r>
    </w:p>
    <w:p w:rsidR="002B285A" w:rsidRPr="002B285A" w:rsidRDefault="006D561C" w:rsidP="002B285A">
      <w:pPr>
        <w:tabs>
          <w:tab w:val="right" w:leader="dot" w:pos="8296"/>
        </w:tabs>
        <w:spacing w:before="240" w:after="100" w:line="240" w:lineRule="auto"/>
        <w:rPr>
          <w:rFonts w:ascii="Calibri" w:eastAsia="Times New Roman" w:hAnsi="Calibri" w:cs="Times New Roman"/>
        </w:rPr>
      </w:pPr>
      <w:hyperlink w:anchor="_Toc384305760" w:history="1">
        <w:r w:rsidR="002B285A" w:rsidRPr="002B285A">
          <w:rPr>
            <w:rFonts w:ascii="Calibri" w:eastAsia="Calibri" w:hAnsi="Calibri" w:cs="Times New Roman"/>
          </w:rPr>
          <w:t>2.6.   Projektet dhe prokurimi</w:t>
        </w:r>
        <w:r w:rsidR="002B285A" w:rsidRPr="002B285A">
          <w:rPr>
            <w:rFonts w:ascii="Calibri" w:eastAsia="Calibri" w:hAnsi="Calibri" w:cs="Times New Roman"/>
            <w:webHidden/>
          </w:rPr>
          <w:tab/>
          <w:t>.20</w:t>
        </w:r>
      </w:hyperlink>
    </w:p>
    <w:p w:rsidR="002B285A" w:rsidRPr="002B285A" w:rsidRDefault="006D561C" w:rsidP="002B285A">
      <w:pPr>
        <w:tabs>
          <w:tab w:val="left" w:pos="480"/>
          <w:tab w:val="right" w:leader="dot" w:pos="8296"/>
        </w:tabs>
        <w:spacing w:before="240" w:after="100" w:line="240" w:lineRule="auto"/>
        <w:rPr>
          <w:rFonts w:ascii="Calibri" w:eastAsia="Calibri" w:hAnsi="Calibri" w:cs="Times New Roman"/>
        </w:rPr>
      </w:pPr>
      <w:hyperlink w:anchor="_Toc384305761" w:history="1">
        <w:r w:rsidR="002B285A" w:rsidRPr="005034E3">
          <w:rPr>
            <w:rFonts w:ascii="Calibri" w:eastAsia="Calibri" w:hAnsi="Calibri" w:cs="Times New Roman"/>
          </w:rPr>
          <w:t>2.7.</w:t>
        </w:r>
        <w:r w:rsidR="002B285A" w:rsidRPr="005034E3">
          <w:rPr>
            <w:rFonts w:ascii="Calibri" w:eastAsia="Calibri" w:hAnsi="Calibri" w:cs="Times New Roman"/>
          </w:rPr>
          <w:tab/>
          <w:t>Cikli i Prokurimit</w:t>
        </w:r>
        <w:r w:rsidR="002B285A" w:rsidRPr="002B285A">
          <w:rPr>
            <w:rFonts w:ascii="Calibri" w:eastAsia="Calibri" w:hAnsi="Calibri" w:cs="Times New Roman"/>
            <w:webHidden/>
          </w:rPr>
          <w:tab/>
          <w:t>….</w:t>
        </w:r>
        <w:r w:rsidR="00B90E0F" w:rsidRPr="002B285A">
          <w:rPr>
            <w:rFonts w:ascii="Calibri" w:eastAsia="Calibri" w:hAnsi="Calibri" w:cs="Times New Roman"/>
            <w:webHidden/>
          </w:rPr>
          <w:fldChar w:fldCharType="begin"/>
        </w:r>
        <w:r w:rsidR="002B285A" w:rsidRPr="002B285A">
          <w:rPr>
            <w:rFonts w:ascii="Calibri" w:eastAsia="Calibri" w:hAnsi="Calibri" w:cs="Times New Roman"/>
            <w:webHidden/>
          </w:rPr>
          <w:instrText xml:space="preserve"> PAGEREF _Toc384305761 \h </w:instrText>
        </w:r>
        <w:r w:rsidR="00B90E0F" w:rsidRPr="002B285A">
          <w:rPr>
            <w:rFonts w:ascii="Calibri" w:eastAsia="Calibri" w:hAnsi="Calibri" w:cs="Times New Roman"/>
            <w:webHidden/>
          </w:rPr>
        </w:r>
        <w:r w:rsidR="00B90E0F" w:rsidRPr="002B285A">
          <w:rPr>
            <w:rFonts w:ascii="Calibri" w:eastAsia="Calibri" w:hAnsi="Calibri" w:cs="Times New Roman"/>
            <w:webHidden/>
          </w:rPr>
          <w:fldChar w:fldCharType="separate"/>
        </w:r>
        <w:r w:rsidR="002B285A" w:rsidRPr="002B285A">
          <w:rPr>
            <w:rFonts w:ascii="Calibri" w:eastAsia="Calibri" w:hAnsi="Calibri" w:cs="Times New Roman"/>
            <w:webHidden/>
          </w:rPr>
          <w:t>21</w:t>
        </w:r>
        <w:r w:rsidR="00B90E0F" w:rsidRPr="002B285A">
          <w:rPr>
            <w:rFonts w:ascii="Calibri" w:eastAsia="Calibri" w:hAnsi="Calibri" w:cs="Times New Roman"/>
            <w:webHidden/>
          </w:rPr>
          <w:fldChar w:fldCharType="end"/>
        </w:r>
      </w:hyperlink>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2.8. Ndërfaqja e prokurimit me ciklin e projektit...……………………………………………………………..25</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b/>
        </w:rPr>
        <w:t xml:space="preserve">III.   RREZIQET &amp; MENAXHIMI I RREZIQEVE </w:t>
      </w:r>
      <w:r w:rsidRPr="002B285A">
        <w:rPr>
          <w:rFonts w:ascii="Calibri" w:eastAsia="Calibri" w:hAnsi="Calibri" w:cs="Times New Roman"/>
          <w:color w:val="000000"/>
        </w:rPr>
        <w:t>…….……………………………………………………………..….26</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 xml:space="preserve">1.     Definicioni …………………………………………………………………………………………………………………..…26 </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2.    Rreziku dhe rreziqet e menaxhimit..…………………………………………………………………………..…..27</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2.1. Studimi i rastit nr.1 …………………………………………………………………….…………………………………..27</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3.    Identifikimi i rrezikut ………………………………………………………………………………………….…………..28</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3.1. Diskutim i Përgjithshëm 1: Rreziku ne PP……………………………………………………………………....29</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4.    Analiza e rrezikut …………………………………………………………………………………………………………….30</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5.   Vleresimi i rrezikut………………………………………………………………………………………………..…….……31</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6.   Reagimi i rrezikut ………………………………………………………………………………………………………….…..31</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lastRenderedPageBreak/>
        <w:t>7.    Menaxhimi i rrezikut …………………………………………………………………………………………………………32</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7.1. Studimi i rastit 2 ……………………………………………………………………………………………………………….33</w:t>
      </w:r>
    </w:p>
    <w:p w:rsidR="002B285A" w:rsidRPr="002B285A" w:rsidRDefault="002B285A" w:rsidP="002B285A">
      <w:pPr>
        <w:spacing w:before="240" w:after="0"/>
        <w:rPr>
          <w:rFonts w:ascii="Calibri" w:eastAsia="Calibri" w:hAnsi="Calibri" w:cs="Times New Roman"/>
          <w:color w:val="000000"/>
        </w:rPr>
      </w:pPr>
      <w:r w:rsidRPr="002B285A">
        <w:rPr>
          <w:rFonts w:ascii="Calibri" w:eastAsia="Calibri" w:hAnsi="Calibri" w:cs="Times New Roman"/>
          <w:color w:val="000000"/>
        </w:rPr>
        <w:t>8.   Rreziqet kryesore në PP …………………………………………………………………………………………………….35</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IV.</w:t>
      </w:r>
      <w:r w:rsidRPr="002B285A">
        <w:rPr>
          <w:rFonts w:ascii="Calibri" w:eastAsia="Calibri" w:hAnsi="Calibri" w:cs="Times New Roman"/>
          <w:color w:val="C00000"/>
        </w:rPr>
        <w:t xml:space="preserve"> </w:t>
      </w:r>
      <w:r w:rsidRPr="002B285A">
        <w:rPr>
          <w:rFonts w:ascii="Calibri" w:eastAsia="Calibri" w:hAnsi="Calibri" w:cs="Times New Roman"/>
          <w:b/>
        </w:rPr>
        <w:t xml:space="preserve">PARIMET E PROKURIMIT PUBLIK </w:t>
      </w:r>
      <w:r w:rsidRPr="002B285A">
        <w:rPr>
          <w:rFonts w:ascii="Calibri" w:eastAsia="Calibri" w:hAnsi="Calibri" w:cs="Times New Roman"/>
        </w:rPr>
        <w:t>………………………..…………………………………………………………….37</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1.   Natyra e kërkesave (Kategorite e prokurimit)………………………………………………………………..…..37</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  Misioni dhe objektivat e prokurimit Publik ………………………………………………….…………….……….38</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3.  Parimet e prokurimit publik………..……………………………………………………………………………………….38</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4.  Metodat e Prokurimit………………………………………………………………………………………………………….40</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b/>
        </w:rPr>
        <w:t>V.</w:t>
      </w:r>
      <w:r w:rsidRPr="002B285A">
        <w:rPr>
          <w:rFonts w:ascii="Calibri" w:eastAsia="Calibri" w:hAnsi="Calibri" w:cs="Times New Roman"/>
          <w:b/>
          <w:color w:val="C00000"/>
        </w:rPr>
        <w:t xml:space="preserve">  </w:t>
      </w:r>
      <w:r w:rsidRPr="002B285A">
        <w:rPr>
          <w:rFonts w:ascii="Calibri" w:eastAsia="Calibri" w:hAnsi="Calibri" w:cs="Times New Roman"/>
          <w:b/>
        </w:rPr>
        <w:t>RREZIQET NE PROKURIMET PUBLIKE</w:t>
      </w:r>
      <w:r w:rsidRPr="002B285A">
        <w:rPr>
          <w:rFonts w:ascii="Calibri" w:eastAsia="Calibri" w:hAnsi="Calibri" w:cs="Times New Roman"/>
        </w:rPr>
        <w:t>………………………………………………………………………………….41</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1.  Prokurimi Publik - Faza e identifikimit te nevojave…………………………………………………..………….42</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1.1. Studimi i rastit 3: Menaxhimi i paleve te interesuara ………………………………………………………..46</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    Prokur</w:t>
      </w:r>
      <w:r w:rsidR="00E64D0A">
        <w:rPr>
          <w:rFonts w:ascii="Calibri" w:eastAsia="Calibri" w:hAnsi="Calibri" w:cs="Times New Roman"/>
        </w:rPr>
        <w:t>imi Publik: Faza para-tenderimit</w:t>
      </w:r>
      <w:r w:rsidRPr="002B285A">
        <w:rPr>
          <w:rFonts w:ascii="Calibri" w:eastAsia="Calibri" w:hAnsi="Calibri" w:cs="Times New Roman"/>
        </w:rPr>
        <w:t>……….. ………………………………………………………………….46</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 xml:space="preserve">2.1. </w:t>
      </w:r>
      <w:r w:rsidRPr="002B285A">
        <w:rPr>
          <w:rFonts w:ascii="Calibri" w:eastAsia="Calibri" w:hAnsi="Calibri" w:cs="Times New Roman"/>
          <w:bCs/>
          <w:iCs/>
        </w:rPr>
        <w:t>Përvijimi i Strategjisë së Prokurimit</w:t>
      </w:r>
      <w:r w:rsidRPr="002B285A">
        <w:rPr>
          <w:rFonts w:ascii="Calibri" w:eastAsia="Calibri" w:hAnsi="Calibri" w:cs="Times New Roman"/>
        </w:rPr>
        <w:t>.………………………………………………………………………………….….47</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2.2. Bazat e prokurimit të jenë në përputhje me objektivat ………………………………………………….…….59</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2.3. Politika e Prokurimit / Kërkesat ………………………………………………………………….………………………...50</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2.4. Vlerësimi i Tregut: Burimet dhe Niveli i konkurrencës ……………………………………………………..……50</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2.5. Procesi i prokurimit ………………………………………………………………..……………………………….……………55</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2.6.</w:t>
      </w:r>
      <w:r w:rsidRPr="002B285A">
        <w:rPr>
          <w:rFonts w:ascii="Garamond" w:eastAsia="Calibri" w:hAnsi="Garamond" w:cs="Times New Roman"/>
          <w:sz w:val="24"/>
        </w:rPr>
        <w:t xml:space="preserve"> </w:t>
      </w:r>
      <w:r w:rsidRPr="002B285A">
        <w:rPr>
          <w:rFonts w:ascii="Calibri" w:eastAsia="Calibri" w:hAnsi="Calibri" w:cs="Times New Roman"/>
        </w:rPr>
        <w:t>Ekzaminimi i Marrëveshjes Kornizë ………………………………………………………………..…………….………56</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2.7. Strategjia e Perzgjedhjes dhe vleresimit ...…………………………………………………………………….………56</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2.8. Menaxhimi i kontrates…………..……………………………………………………………………………………….…… 58</w:t>
      </w:r>
    </w:p>
    <w:p w:rsidR="002B285A" w:rsidRPr="002B285A" w:rsidRDefault="002B285A" w:rsidP="002B285A">
      <w:pPr>
        <w:spacing w:before="240" w:after="0"/>
        <w:rPr>
          <w:rFonts w:ascii="Calibri" w:eastAsia="Calibri" w:hAnsi="Calibri" w:cs="Times New Roman"/>
        </w:rPr>
      </w:pPr>
      <w:r w:rsidRPr="002B285A">
        <w:rPr>
          <w:rFonts w:ascii="Calibri" w:eastAsia="Calibri" w:hAnsi="Calibri" w:cs="Times New Roman"/>
        </w:rPr>
        <w:t>2.9. Specifikat e shërbimeve / punëve / furnizimeve ……………………………………………………………..…….60</w:t>
      </w:r>
    </w:p>
    <w:p w:rsidR="002B285A" w:rsidRPr="002B285A" w:rsidRDefault="002B285A" w:rsidP="002B285A">
      <w:pPr>
        <w:spacing w:before="240" w:after="0"/>
        <w:rPr>
          <w:rFonts w:ascii="Calibri" w:eastAsia="Calibri" w:hAnsi="Calibri" w:cs="Times New Roman"/>
          <w:bCs/>
          <w:iCs/>
        </w:rPr>
      </w:pPr>
      <w:r w:rsidRPr="002B285A">
        <w:rPr>
          <w:rFonts w:ascii="Calibri" w:eastAsia="Calibri" w:hAnsi="Calibri" w:cs="Times New Roman"/>
        </w:rPr>
        <w:t xml:space="preserve">2.10  </w:t>
      </w:r>
      <w:r w:rsidRPr="002B285A">
        <w:rPr>
          <w:rFonts w:ascii="Calibri" w:eastAsia="Calibri" w:hAnsi="Calibri" w:cs="Times New Roman"/>
          <w:bCs/>
          <w:iCs/>
        </w:rPr>
        <w:t>Të tjerët / Konsiderata të veçanta ……………………………………………………………………………..…………60</w:t>
      </w:r>
    </w:p>
    <w:p w:rsidR="002B285A" w:rsidRPr="002B285A" w:rsidRDefault="002B285A" w:rsidP="002B285A">
      <w:pPr>
        <w:spacing w:before="240" w:after="0" w:line="240" w:lineRule="auto"/>
        <w:rPr>
          <w:rFonts w:ascii="Calibri" w:eastAsia="Calibri" w:hAnsi="Calibri" w:cs="Times New Roman"/>
        </w:rPr>
      </w:pPr>
    </w:p>
    <w:p w:rsidR="002B285A" w:rsidRPr="002B285A" w:rsidRDefault="00B90E0F" w:rsidP="002B285A">
      <w:pPr>
        <w:shd w:val="clear" w:color="auto" w:fill="F2F2F2"/>
        <w:spacing w:before="200" w:after="0" w:line="240" w:lineRule="auto"/>
        <w:rPr>
          <w:rFonts w:ascii="Times New Roman" w:eastAsia="MS Mincho" w:hAnsi="Times New Roman" w:cs="Times New Roman"/>
          <w:b/>
          <w:color w:val="002060"/>
          <w:sz w:val="48"/>
          <w:szCs w:val="48"/>
        </w:rPr>
      </w:pPr>
      <w:r w:rsidRPr="002B285A">
        <w:rPr>
          <w:rFonts w:ascii="Calibri" w:eastAsia="Calibri" w:hAnsi="Calibri" w:cs="Times New Roman"/>
        </w:rPr>
        <w:lastRenderedPageBreak/>
        <w:fldChar w:fldCharType="end"/>
      </w:r>
      <w:r w:rsidR="002B285A" w:rsidRPr="002B285A">
        <w:rPr>
          <w:rFonts w:ascii="Times New Roman" w:eastAsia="MS Mincho" w:hAnsi="Times New Roman" w:cs="Times New Roman"/>
          <w:b/>
          <w:color w:val="C00000"/>
          <w:sz w:val="48"/>
          <w:szCs w:val="48"/>
        </w:rPr>
        <w:t>I.</w:t>
      </w:r>
      <w:r w:rsidR="002B285A" w:rsidRPr="002B285A">
        <w:rPr>
          <w:rFonts w:ascii="Times New Roman" w:eastAsia="MS Mincho" w:hAnsi="Times New Roman" w:cs="Times New Roman"/>
          <w:b/>
          <w:color w:val="002060"/>
          <w:sz w:val="48"/>
          <w:szCs w:val="48"/>
        </w:rPr>
        <w:t xml:space="preserve">  </w:t>
      </w:r>
      <w:r w:rsidR="002B285A" w:rsidRPr="002B285A">
        <w:rPr>
          <w:rFonts w:ascii="Times New Roman" w:eastAsia="MS Mincho" w:hAnsi="Times New Roman" w:cs="Times New Roman"/>
          <w:b/>
          <w:color w:val="C00000"/>
          <w:sz w:val="48"/>
          <w:szCs w:val="48"/>
        </w:rPr>
        <w:t xml:space="preserve">Vërejtje hyrëse </w:t>
      </w:r>
    </w:p>
    <w:p w:rsidR="002B285A" w:rsidRPr="0075387A" w:rsidRDefault="002B285A" w:rsidP="002B285A">
      <w:pPr>
        <w:spacing w:line="360" w:lineRule="auto"/>
        <w:jc w:val="both"/>
        <w:rPr>
          <w:rFonts w:ascii="Times New Roman" w:eastAsia="MS Mincho" w:hAnsi="Times New Roman" w:cs="Times New Roman"/>
          <w:color w:val="C00000"/>
          <w:sz w:val="24"/>
          <w:szCs w:val="24"/>
        </w:rPr>
      </w:pPr>
    </w:p>
    <w:p w:rsidR="002B285A" w:rsidRPr="0075387A" w:rsidRDefault="002B285A" w:rsidP="002B285A">
      <w:pPr>
        <w:spacing w:line="360" w:lineRule="auto"/>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Para se të shtjellojmë objektivat e </w:t>
      </w:r>
      <w:r w:rsidR="005034E3" w:rsidRPr="0075387A">
        <w:rPr>
          <w:rFonts w:ascii="Times New Roman" w:eastAsia="MS Mincho" w:hAnsi="Times New Roman" w:cs="Times New Roman"/>
          <w:sz w:val="24"/>
          <w:szCs w:val="24"/>
        </w:rPr>
        <w:t>këtij</w:t>
      </w:r>
      <w:r w:rsidRPr="0075387A">
        <w:rPr>
          <w:rFonts w:ascii="Times New Roman" w:eastAsia="MS Mincho" w:hAnsi="Times New Roman" w:cs="Times New Roman"/>
          <w:sz w:val="24"/>
          <w:szCs w:val="24"/>
        </w:rPr>
        <w:t xml:space="preserve"> moduli trajnimi, </w:t>
      </w:r>
      <w:r w:rsidR="005034E3" w:rsidRPr="0075387A">
        <w:rPr>
          <w:rFonts w:ascii="Times New Roman" w:eastAsia="MS Mincho" w:hAnsi="Times New Roman" w:cs="Times New Roman"/>
          <w:sz w:val="24"/>
          <w:szCs w:val="24"/>
        </w:rPr>
        <w:t>vlerësojmë</w:t>
      </w:r>
      <w:r w:rsidRPr="0075387A">
        <w:rPr>
          <w:rFonts w:ascii="Times New Roman" w:eastAsia="MS Mincho" w:hAnsi="Times New Roman" w:cs="Times New Roman"/>
          <w:sz w:val="24"/>
          <w:szCs w:val="24"/>
        </w:rPr>
        <w:t xml:space="preserve"> se </w:t>
      </w:r>
      <w:r w:rsidR="005034E3" w:rsidRPr="0075387A">
        <w:rPr>
          <w:rFonts w:ascii="Times New Roman" w:eastAsia="MS Mincho" w:hAnsi="Times New Roman" w:cs="Times New Roman"/>
          <w:sz w:val="24"/>
          <w:szCs w:val="24"/>
        </w:rPr>
        <w:t>është</w:t>
      </w:r>
      <w:r w:rsidRPr="0075387A">
        <w:rPr>
          <w:rFonts w:ascii="Times New Roman" w:eastAsia="MS Mincho" w:hAnsi="Times New Roman" w:cs="Times New Roman"/>
          <w:sz w:val="24"/>
          <w:szCs w:val="24"/>
        </w:rPr>
        <w:t xml:space="preserve"> me interes t’i shpalosim disa nga shkaqet kryesore që çojnë në dështim të tenderit. </w:t>
      </w:r>
    </w:p>
    <w:p w:rsidR="002B285A" w:rsidRPr="0075387A" w:rsidRDefault="002B285A" w:rsidP="002B285A">
      <w:pPr>
        <w:spacing w:line="360" w:lineRule="auto"/>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Pyetja është e hapur - Pse dështojnë tenderët nganjëherë?  </w:t>
      </w:r>
    </w:p>
    <w:p w:rsidR="002B285A" w:rsidRPr="0075387A" w:rsidRDefault="002B285A" w:rsidP="002B285A">
      <w:pPr>
        <w:spacing w:line="360" w:lineRule="auto"/>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 Cilat janë shkaqet që mund të identifikohen objektivisht?  Cilat janë masat preventive që zyrtarët e  prokurimit do të duhej t’i kenë parasysh që procesin ta mbajnë aktiv?  Çfarë veprimesh e vendimesh operative kërkohet që të ndërmerren që procesi  të mbahet nën kontroll?  Si ndikojnë faktorët e jashtëm në  rrezikim të proceseve prokuruese?  </w:t>
      </w:r>
    </w:p>
    <w:p w:rsidR="002B285A" w:rsidRPr="002B285A" w:rsidRDefault="005034E3" w:rsidP="002B285A">
      <w:pPr>
        <w:spacing w:line="360" w:lineRule="auto"/>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 Në një pasqyrim skematik </w:t>
      </w:r>
      <w:r w:rsidR="002B285A" w:rsidRPr="0075387A">
        <w:rPr>
          <w:rFonts w:ascii="Times New Roman" w:eastAsia="MS Mincho" w:hAnsi="Times New Roman" w:cs="Times New Roman"/>
          <w:sz w:val="24"/>
          <w:szCs w:val="24"/>
        </w:rPr>
        <w:t xml:space="preserve">në kërkim të </w:t>
      </w:r>
      <w:r w:rsidRPr="0075387A">
        <w:rPr>
          <w:rFonts w:ascii="Times New Roman" w:eastAsia="MS Mincho" w:hAnsi="Times New Roman" w:cs="Times New Roman"/>
          <w:sz w:val="24"/>
          <w:szCs w:val="24"/>
        </w:rPr>
        <w:t>përgjegjës ndaj pyetjes gjeneralë</w:t>
      </w:r>
      <w:r w:rsidR="002B285A" w:rsidRPr="0075387A">
        <w:rPr>
          <w:rFonts w:ascii="Times New Roman" w:eastAsia="MS Mincho" w:hAnsi="Times New Roman" w:cs="Times New Roman"/>
          <w:sz w:val="24"/>
          <w:szCs w:val="24"/>
        </w:rPr>
        <w:t xml:space="preserve"> </w:t>
      </w:r>
      <w:r w:rsidR="002B285A" w:rsidRPr="0075387A">
        <w:rPr>
          <w:rFonts w:ascii="Times New Roman" w:eastAsia="MS Mincho" w:hAnsi="Times New Roman" w:cs="Times New Roman"/>
          <w:i/>
          <w:sz w:val="24"/>
          <w:szCs w:val="24"/>
        </w:rPr>
        <w:t xml:space="preserve">Pse dështojnë tenderët nganjëherë </w:t>
      </w:r>
      <w:r w:rsidR="002B285A" w:rsidRPr="0075387A">
        <w:rPr>
          <w:rFonts w:ascii="Times New Roman" w:eastAsia="MS Mincho" w:hAnsi="Times New Roman" w:cs="Times New Roman"/>
          <w:sz w:val="24"/>
          <w:szCs w:val="24"/>
        </w:rPr>
        <w:t>, këto shkaqe do t’i tipizonim si:</w:t>
      </w:r>
    </w:p>
    <w:p w:rsidR="002B285A" w:rsidRPr="002B285A" w:rsidRDefault="002B285A" w:rsidP="002B285A">
      <w:pPr>
        <w:jc w:val="both"/>
        <w:rPr>
          <w:rFonts w:ascii="Times New Roman" w:eastAsia="MS Mincho" w:hAnsi="Times New Roman" w:cs="Times New Roman"/>
          <w:sz w:val="24"/>
          <w:szCs w:val="24"/>
        </w:rPr>
      </w:pPr>
    </w:p>
    <w:p w:rsidR="002B285A" w:rsidRPr="002B285A" w:rsidRDefault="002B285A" w:rsidP="002B285A">
      <w:pPr>
        <w:jc w:val="both"/>
        <w:rPr>
          <w:rFonts w:ascii="Times New Roman" w:eastAsia="MS Mincho" w:hAnsi="Times New Roman" w:cs="Times New Roman"/>
          <w:sz w:val="24"/>
          <w:szCs w:val="24"/>
        </w:rPr>
      </w:pPr>
    </w:p>
    <w:p w:rsidR="002B285A" w:rsidRPr="002B285A" w:rsidRDefault="002B285A" w:rsidP="002B285A">
      <w:pPr>
        <w:spacing w:after="0" w:line="240" w:lineRule="auto"/>
        <w:textAlignment w:val="baseline"/>
        <w:rPr>
          <w:rFonts w:ascii="Times New Roman" w:eastAsia="+mn-ea" w:hAnsi="Times New Roman" w:cs="Times New Roman"/>
          <w:b/>
          <w:kern w:val="24"/>
          <w:sz w:val="32"/>
          <w:szCs w:val="32"/>
        </w:rPr>
      </w:pPr>
      <w:r w:rsidRPr="002B285A">
        <w:rPr>
          <w:rFonts w:ascii="Times New Roman" w:eastAsia="+mn-ea" w:hAnsi="Times New Roman" w:cs="Times New Roman"/>
          <w:b/>
          <w:color w:val="C00000"/>
          <w:kern w:val="24"/>
          <w:sz w:val="32"/>
          <w:szCs w:val="32"/>
        </w:rPr>
        <w:t xml:space="preserve"> </w:t>
      </w:r>
      <w:r w:rsidRPr="002B285A">
        <w:rPr>
          <w:rFonts w:ascii="Times New Roman" w:eastAsia="+mn-ea" w:hAnsi="Times New Roman" w:cs="Times New Roman"/>
          <w:b/>
          <w:kern w:val="24"/>
          <w:sz w:val="32"/>
          <w:szCs w:val="32"/>
        </w:rPr>
        <w:t>Pse ndonjëherë dështojnë operacionet e Prokurimit Publik …?</w:t>
      </w:r>
    </w:p>
    <w:p w:rsidR="002B285A" w:rsidRPr="002B285A" w:rsidRDefault="002B285A" w:rsidP="002B285A">
      <w:pPr>
        <w:spacing w:after="0" w:line="240" w:lineRule="auto"/>
        <w:jc w:val="center"/>
        <w:textAlignment w:val="baseline"/>
        <w:rPr>
          <w:rFonts w:ascii="Times New Roman" w:eastAsia="Times New Roman" w:hAnsi="Times New Roman" w:cs="Times New Roman"/>
          <w:color w:val="215868"/>
          <w:sz w:val="36"/>
          <w:szCs w:val="36"/>
        </w:rPr>
      </w:pPr>
    </w:p>
    <w:tbl>
      <w:tblPr>
        <w:tblW w:w="488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2922"/>
        <w:gridCol w:w="3468"/>
      </w:tblGrid>
      <w:tr w:rsidR="002B285A" w:rsidRPr="002B285A" w:rsidTr="00EC2E1C">
        <w:trPr>
          <w:trHeight w:val="1205"/>
        </w:trPr>
        <w:tc>
          <w:tcPr>
            <w:tcW w:w="1465" w:type="pct"/>
            <w:shd w:val="clear" w:color="auto" w:fill="B6DDE8"/>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b/>
                <w:sz w:val="32"/>
                <w:szCs w:val="32"/>
              </w:rPr>
            </w:pPr>
            <w:r w:rsidRPr="002B285A">
              <w:rPr>
                <w:rFonts w:ascii="Times New Roman" w:eastAsia="Verdana" w:hAnsi="Times New Roman" w:cs="Times New Roman"/>
                <w:b/>
                <w:bCs/>
                <w:kern w:val="24"/>
                <w:sz w:val="32"/>
                <w:szCs w:val="32"/>
                <w:u w:val="single"/>
              </w:rPr>
              <w:t>Faza e tenderimit*</w:t>
            </w:r>
          </w:p>
        </w:tc>
        <w:tc>
          <w:tcPr>
            <w:tcW w:w="1616" w:type="pct"/>
            <w:shd w:val="clear" w:color="auto" w:fill="B6DDE8"/>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b/>
                <w:sz w:val="32"/>
                <w:szCs w:val="32"/>
              </w:rPr>
            </w:pPr>
            <w:r w:rsidRPr="002B285A">
              <w:rPr>
                <w:rFonts w:ascii="Times New Roman" w:eastAsia="Verdana" w:hAnsi="Times New Roman" w:cs="Times New Roman"/>
                <w:b/>
                <w:bCs/>
                <w:kern w:val="24"/>
                <w:sz w:val="32"/>
                <w:szCs w:val="32"/>
                <w:u w:val="single"/>
              </w:rPr>
              <w:t xml:space="preserve">Faza e </w:t>
            </w:r>
            <w:r w:rsidR="005034E3" w:rsidRPr="002B285A">
              <w:rPr>
                <w:rFonts w:ascii="Times New Roman" w:eastAsia="Verdana" w:hAnsi="Times New Roman" w:cs="Times New Roman"/>
                <w:b/>
                <w:bCs/>
                <w:kern w:val="24"/>
                <w:sz w:val="32"/>
                <w:szCs w:val="32"/>
                <w:u w:val="single"/>
              </w:rPr>
              <w:t>dhënies</w:t>
            </w:r>
            <w:r w:rsidRPr="002B285A">
              <w:rPr>
                <w:rFonts w:ascii="Times New Roman" w:eastAsia="Verdana" w:hAnsi="Times New Roman" w:cs="Times New Roman"/>
                <w:b/>
                <w:bCs/>
                <w:kern w:val="24"/>
                <w:sz w:val="32"/>
                <w:szCs w:val="32"/>
                <w:u w:val="single"/>
              </w:rPr>
              <w:t xml:space="preserve"> </w:t>
            </w:r>
          </w:p>
        </w:tc>
        <w:tc>
          <w:tcPr>
            <w:tcW w:w="1918" w:type="pct"/>
            <w:shd w:val="clear" w:color="auto" w:fill="B6DDE8"/>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b/>
                <w:sz w:val="32"/>
                <w:szCs w:val="32"/>
              </w:rPr>
            </w:pPr>
            <w:r w:rsidRPr="002B285A">
              <w:rPr>
                <w:rFonts w:ascii="Times New Roman" w:eastAsia="Verdana" w:hAnsi="Times New Roman" w:cs="Times New Roman"/>
                <w:b/>
                <w:bCs/>
                <w:kern w:val="24"/>
                <w:sz w:val="32"/>
                <w:szCs w:val="32"/>
                <w:u w:val="single"/>
              </w:rPr>
              <w:t xml:space="preserve">Faza e Menaxhimit te kontratës </w:t>
            </w:r>
          </w:p>
        </w:tc>
      </w:tr>
      <w:tr w:rsidR="002B285A" w:rsidRPr="002B285A" w:rsidTr="00EC2E1C">
        <w:trPr>
          <w:trHeight w:val="881"/>
        </w:trPr>
        <w:tc>
          <w:tcPr>
            <w:tcW w:w="1465" w:type="pct"/>
            <w:vAlign w:val="center"/>
          </w:tcPr>
          <w:p w:rsidR="002B285A" w:rsidRPr="002B285A" w:rsidRDefault="002B285A" w:rsidP="002B285A">
            <w:pPr>
              <w:kinsoku w:val="0"/>
              <w:overflowPunct w:val="0"/>
              <w:spacing w:after="360"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kern w:val="24"/>
                <w:sz w:val="28"/>
                <w:szCs w:val="28"/>
              </w:rPr>
              <w:t>Ofertë e vetme</w:t>
            </w:r>
          </w:p>
        </w:tc>
        <w:tc>
          <w:tcPr>
            <w:tcW w:w="1616" w:type="pct"/>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 xml:space="preserve">Tërheqja e ofertës </w:t>
            </w:r>
          </w:p>
        </w:tc>
        <w:tc>
          <w:tcPr>
            <w:tcW w:w="1918" w:type="pct"/>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 xml:space="preserve">Vonesat </w:t>
            </w:r>
          </w:p>
        </w:tc>
      </w:tr>
      <w:tr w:rsidR="002B285A" w:rsidRPr="002B285A" w:rsidTr="00EC2E1C">
        <w:trPr>
          <w:trHeight w:val="1133"/>
        </w:trPr>
        <w:tc>
          <w:tcPr>
            <w:tcW w:w="1465" w:type="pct"/>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Çmimet e larta</w:t>
            </w:r>
            <w:r w:rsidRPr="002B285A">
              <w:rPr>
                <w:rFonts w:ascii="Times New Roman" w:eastAsia="Verdana" w:hAnsi="Times New Roman" w:cs="Times New Roman"/>
                <w:color w:val="000000"/>
                <w:kern w:val="24"/>
                <w:sz w:val="28"/>
                <w:szCs w:val="28"/>
              </w:rPr>
              <w:br/>
            </w:r>
          </w:p>
        </w:tc>
        <w:tc>
          <w:tcPr>
            <w:tcW w:w="1616" w:type="pct"/>
            <w:vAlign w:val="center"/>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Protestat e ofertës / Anulimi i ofertës</w:t>
            </w:r>
          </w:p>
        </w:tc>
        <w:tc>
          <w:tcPr>
            <w:tcW w:w="1918" w:type="pct"/>
            <w:vAlign w:val="center"/>
          </w:tcPr>
          <w:p w:rsidR="002B285A" w:rsidRPr="002B285A" w:rsidRDefault="005034E3"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Cilësia</w:t>
            </w:r>
            <w:r w:rsidR="002B285A" w:rsidRPr="002B285A">
              <w:rPr>
                <w:rFonts w:ascii="Times New Roman" w:eastAsia="Verdana" w:hAnsi="Times New Roman" w:cs="Times New Roman"/>
                <w:color w:val="000000"/>
                <w:kern w:val="24"/>
                <w:sz w:val="28"/>
                <w:szCs w:val="28"/>
              </w:rPr>
              <w:t xml:space="preserve"> e Ulet / Nuk plotëson kërkesat e përdoruesit </w:t>
            </w:r>
          </w:p>
        </w:tc>
      </w:tr>
      <w:tr w:rsidR="002B285A" w:rsidRPr="002B285A" w:rsidTr="00EC2E1C">
        <w:trPr>
          <w:trHeight w:val="728"/>
        </w:trPr>
        <w:tc>
          <w:tcPr>
            <w:tcW w:w="1465" w:type="pct"/>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Anulimi i ofertës</w:t>
            </w:r>
          </w:p>
        </w:tc>
        <w:tc>
          <w:tcPr>
            <w:tcW w:w="1616" w:type="pct"/>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Anulimi i ofertës</w:t>
            </w:r>
          </w:p>
        </w:tc>
        <w:tc>
          <w:tcPr>
            <w:tcW w:w="1918" w:type="pct"/>
          </w:tcPr>
          <w:p w:rsidR="002B285A" w:rsidRPr="002B285A" w:rsidRDefault="002B285A" w:rsidP="002B285A">
            <w:pPr>
              <w:kinsoku w:val="0"/>
              <w:overflowPunct w:val="0"/>
              <w:spacing w:after="192" w:line="240" w:lineRule="auto"/>
              <w:jc w:val="center"/>
              <w:textAlignment w:val="baseline"/>
              <w:rPr>
                <w:rFonts w:ascii="Times New Roman" w:eastAsia="MS Mincho" w:hAnsi="Times New Roman" w:cs="Times New Roman"/>
                <w:sz w:val="28"/>
                <w:szCs w:val="28"/>
              </w:rPr>
            </w:pPr>
            <w:r w:rsidRPr="002B285A">
              <w:rPr>
                <w:rFonts w:ascii="Times New Roman" w:eastAsia="Verdana" w:hAnsi="Times New Roman" w:cs="Times New Roman"/>
                <w:color w:val="000000"/>
                <w:kern w:val="24"/>
                <w:sz w:val="28"/>
                <w:szCs w:val="28"/>
              </w:rPr>
              <w:t>Pretendime</w:t>
            </w:r>
            <w:r w:rsidR="005034E3">
              <w:rPr>
                <w:rFonts w:ascii="Times New Roman" w:eastAsia="Verdana" w:hAnsi="Times New Roman" w:cs="Times New Roman"/>
                <w:color w:val="000000"/>
                <w:kern w:val="24"/>
                <w:sz w:val="28"/>
                <w:szCs w:val="28"/>
              </w:rPr>
              <w:t>t</w:t>
            </w:r>
            <w:r w:rsidRPr="002B285A">
              <w:rPr>
                <w:rFonts w:ascii="Times New Roman" w:eastAsia="Verdana" w:hAnsi="Times New Roman" w:cs="Times New Roman"/>
                <w:color w:val="000000"/>
                <w:kern w:val="24"/>
                <w:sz w:val="28"/>
                <w:szCs w:val="28"/>
              </w:rPr>
              <w:t xml:space="preserve"> / Shkëputja </w:t>
            </w:r>
          </w:p>
        </w:tc>
      </w:tr>
    </w:tbl>
    <w:p w:rsidR="002B285A" w:rsidRPr="002B285A" w:rsidRDefault="002B285A" w:rsidP="002B285A">
      <w:pPr>
        <w:rPr>
          <w:rFonts w:ascii="Times New Roman" w:eastAsia="MS Mincho" w:hAnsi="Times New Roman" w:cs="Times New Roman"/>
          <w:sz w:val="24"/>
          <w:szCs w:val="24"/>
        </w:rPr>
      </w:pPr>
    </w:p>
    <w:p w:rsidR="002B285A" w:rsidRPr="002B285A" w:rsidRDefault="002B285A" w:rsidP="002B285A">
      <w:pPr>
        <w:rPr>
          <w:rFonts w:ascii="Times New Roman" w:eastAsia="MS Mincho" w:hAnsi="Times New Roman" w:cs="Times New Roman"/>
          <w:sz w:val="24"/>
          <w:szCs w:val="24"/>
        </w:rPr>
      </w:pP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lastRenderedPageBreak/>
        <w:t>Është evidente se rreziku i dështimit paraqitet në të gjitha fazat e tenderimit, por roli i zyrtarit të prokurimit është me rëndësi vendimtare në udhëheqjen e procesit të prokurimit. ZP kërkohet të jetë gjithnjë mobil në parashikimin e rrezikut për dështim, me detyrë të vazhdueshme për ta minimizuar dhe mbajtur nën kontroll këtë rrezik.</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Sipas fazave kryesore, në praktikë identifikohen disa nga shkaqet potenciale të dështimit të procesit të prokurimit.</w:t>
      </w:r>
    </w:p>
    <w:p w:rsidR="002B285A" w:rsidRPr="0075387A" w:rsidRDefault="002B285A" w:rsidP="002B285A">
      <w:pPr>
        <w:numPr>
          <w:ilvl w:val="0"/>
          <w:numId w:val="52"/>
        </w:numPr>
        <w:spacing w:before="240" w:after="0"/>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Faza e tenderimit</w:t>
      </w:r>
      <w:r w:rsidRPr="0075387A">
        <w:rPr>
          <w:rFonts w:ascii="Times New Roman" w:eastAsia="MS Mincho" w:hAnsi="Times New Roman" w:cs="Times New Roman"/>
          <w:sz w:val="24"/>
          <w:szCs w:val="24"/>
        </w:rPr>
        <w:t xml:space="preserve">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Në këtë faze në të shumtën e rasteve janë 3 faktorë që çojnë në dështim,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Pranimi i vetëm një oferte</w:t>
      </w:r>
      <w:r w:rsidRPr="0075387A">
        <w:rPr>
          <w:rFonts w:ascii="Times New Roman" w:eastAsia="MS Mincho" w:hAnsi="Times New Roman" w:cs="Times New Roman"/>
          <w:sz w:val="24"/>
          <w:szCs w:val="24"/>
        </w:rPr>
        <w:t xml:space="preserve"> – paraqet situatë të pakëndshme, e cila sidomos në procedurat e hapura nënkupton gabimin tonë në vlerësim të tregut, </w:t>
      </w:r>
      <w:r w:rsidR="005034E3" w:rsidRPr="0075387A">
        <w:rPr>
          <w:rFonts w:ascii="Times New Roman" w:eastAsia="MS Mincho" w:hAnsi="Times New Roman" w:cs="Times New Roman"/>
          <w:sz w:val="24"/>
          <w:szCs w:val="24"/>
        </w:rPr>
        <w:t>moszgjidhjen</w:t>
      </w:r>
      <w:r w:rsidRPr="0075387A">
        <w:rPr>
          <w:rFonts w:ascii="Times New Roman" w:eastAsia="MS Mincho" w:hAnsi="Times New Roman" w:cs="Times New Roman"/>
          <w:sz w:val="24"/>
          <w:szCs w:val="24"/>
        </w:rPr>
        <w:t xml:space="preserve"> adekuate të procedurës, dosja e paqartë, udhëzimet e pamjaftueshme për operatorët.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Në kontekstin aktual të prokurimit në Kosovë, pranimi i një oferte të vetme, pavarësisht konkurrencës së ulët, nuk paraqitet më si pengesë për ta vazhduar procesin e vlerësimit të kësaj oferte të vetme dhe nënshkrimit të kontratës. </w:t>
      </w:r>
    </w:p>
    <w:p w:rsidR="002B285A" w:rsidRPr="0075387A" w:rsidRDefault="005034E3"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Amendamentet</w:t>
      </w:r>
      <w:r w:rsidR="002B285A" w:rsidRPr="0075387A">
        <w:rPr>
          <w:rFonts w:ascii="Times New Roman" w:eastAsia="MS Mincho" w:hAnsi="Times New Roman" w:cs="Times New Roman"/>
          <w:sz w:val="24"/>
          <w:szCs w:val="24"/>
        </w:rPr>
        <w:t xml:space="preserve"> e Ligjit Nr.05/L-068 e lejojnë këtë, pas abrogimit të nenit 32.4  e 32.5 të Ligjit bazik. Në praktikë, ZP madje nuk mund të marrin ndonjë vendim për anulim mbi këtë bazë , ngase kjo nxit operatorin që të ankohet për shkelje të ligjit, me çka AK futet në nj</w:t>
      </w:r>
      <w:r w:rsidRPr="0075387A">
        <w:rPr>
          <w:rFonts w:ascii="Times New Roman" w:eastAsia="MS Mincho" w:hAnsi="Times New Roman" w:cs="Times New Roman"/>
          <w:sz w:val="24"/>
          <w:szCs w:val="24"/>
        </w:rPr>
        <w:t xml:space="preserve">ë proces të stërzgjatur ankimi te </w:t>
      </w:r>
      <w:r w:rsidR="002B285A" w:rsidRPr="0075387A">
        <w:rPr>
          <w:rFonts w:ascii="Times New Roman" w:eastAsia="MS Mincho" w:hAnsi="Times New Roman" w:cs="Times New Roman"/>
          <w:sz w:val="24"/>
          <w:szCs w:val="24"/>
        </w:rPr>
        <w:t>humbje kohe.</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Çmimet e larta</w:t>
      </w:r>
      <w:r w:rsidRPr="0075387A">
        <w:rPr>
          <w:rFonts w:ascii="Times New Roman" w:eastAsia="MS Mincho" w:hAnsi="Times New Roman" w:cs="Times New Roman"/>
          <w:sz w:val="24"/>
          <w:szCs w:val="24"/>
        </w:rPr>
        <w:t xml:space="preserve"> – nëse pranojmë oferta që e tejkalojnë vlerën e parashikuar të tenderit, kjo tregon se ne sërish kemi dështim në vlerësim të tregut ose kemi dështuar në planifikim. Reagimi i zyrtarit të prokurimit në këtë fazë nënkupton inicimin e kërkesës për rregullime dhe zhvillime të tjera në buxhetin që zakonisht paracaktohet në AK si organizatë buxhetore, krahas pengesave në realizim të objektivave të planifikuara.</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 </w:t>
      </w:r>
      <w:r w:rsidRPr="0075387A">
        <w:rPr>
          <w:rFonts w:ascii="Times New Roman" w:eastAsia="MS Mincho" w:hAnsi="Times New Roman" w:cs="Times New Roman"/>
          <w:b/>
          <w:sz w:val="24"/>
          <w:szCs w:val="24"/>
        </w:rPr>
        <w:t xml:space="preserve">Anulimi i tenderit </w:t>
      </w:r>
      <w:r w:rsidRPr="0075387A">
        <w:rPr>
          <w:rFonts w:ascii="Times New Roman" w:eastAsia="MS Mincho" w:hAnsi="Times New Roman" w:cs="Times New Roman"/>
          <w:sz w:val="24"/>
          <w:szCs w:val="24"/>
        </w:rPr>
        <w:t>- në këtë fazë nënkupton dështimin në procedura, përgatitjen  joadekuate të dosjes, pranimin e ndonjë informacioni të vonuar e  shkaqe tjera.</w:t>
      </w:r>
    </w:p>
    <w:p w:rsidR="002B285A" w:rsidRPr="0075387A" w:rsidRDefault="002B285A" w:rsidP="002B285A">
      <w:pPr>
        <w:numPr>
          <w:ilvl w:val="0"/>
          <w:numId w:val="52"/>
        </w:numPr>
        <w:spacing w:before="240" w:after="0"/>
        <w:contextualSpacing/>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 xml:space="preserve">Faza e shpërblimit </w:t>
      </w:r>
    </w:p>
    <w:p w:rsidR="002B285A" w:rsidRPr="0075387A" w:rsidRDefault="002B285A" w:rsidP="002B285A">
      <w:pPr>
        <w:contextualSpacing/>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 </w:t>
      </w:r>
    </w:p>
    <w:p w:rsidR="002B285A" w:rsidRPr="0075387A" w:rsidRDefault="002B285A" w:rsidP="002B285A">
      <w:pPr>
        <w:contextualSpacing/>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Janë shkaqe të tjera që çojnë në dështim të procesit në këtë fazë:</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Tërheqja nga tenderi</w:t>
      </w:r>
      <w:r w:rsidRPr="0075387A">
        <w:rPr>
          <w:rFonts w:ascii="Times New Roman" w:eastAsia="MS Mincho" w:hAnsi="Times New Roman" w:cs="Times New Roman"/>
          <w:sz w:val="24"/>
          <w:szCs w:val="24"/>
        </w:rPr>
        <w:t xml:space="preserve"> – ndodh ndonjëherë që fituesi i përzgjedhur të tërhiqet nga tenderi, për shkaqe të ndryshme si , pamundësia e furnizimit sipas kushteve të ofruara me ofertën e tij, përkatësisht jo </w:t>
      </w:r>
      <w:r w:rsidR="005034E3" w:rsidRPr="0075387A">
        <w:rPr>
          <w:rFonts w:ascii="Times New Roman" w:eastAsia="MS Mincho" w:hAnsi="Times New Roman" w:cs="Times New Roman"/>
          <w:sz w:val="24"/>
          <w:szCs w:val="24"/>
        </w:rPr>
        <w:t>pajtueshmëri</w:t>
      </w:r>
      <w:r w:rsidRPr="0075387A">
        <w:rPr>
          <w:rFonts w:ascii="Times New Roman" w:eastAsia="MS Mincho" w:hAnsi="Times New Roman" w:cs="Times New Roman"/>
          <w:sz w:val="24"/>
          <w:szCs w:val="24"/>
        </w:rPr>
        <w:t xml:space="preserve"> me kushtet e precizuara në dosje, ndryshimet e papritura në treg, dështimi në sigurim të mjeteve financiare, etj.  Në këto raste, Autoritetit Kontraktues,  sado  që me kohë i ka marrë masat për sigurim të tenderit, kjo nuk ia </w:t>
      </w:r>
      <w:r w:rsidR="005034E3" w:rsidRPr="0075387A">
        <w:rPr>
          <w:rFonts w:ascii="Times New Roman" w:eastAsia="MS Mincho" w:hAnsi="Times New Roman" w:cs="Times New Roman"/>
          <w:sz w:val="24"/>
          <w:szCs w:val="24"/>
        </w:rPr>
        <w:t>kompenson</w:t>
      </w:r>
      <w:r w:rsidRPr="0075387A">
        <w:rPr>
          <w:rFonts w:ascii="Times New Roman" w:eastAsia="MS Mincho" w:hAnsi="Times New Roman" w:cs="Times New Roman"/>
          <w:sz w:val="24"/>
          <w:szCs w:val="24"/>
        </w:rPr>
        <w:t xml:space="preserve"> dështimin në realizim të objektivit, i cili ndonjëherë shkakton dëme shumë të mëdha aksesore në realizimin e objektivave të planifikuara ose edhe lidhshmërisë së procesit me ndonjë projekt shumë më të madh, i cili varet </w:t>
      </w:r>
      <w:r w:rsidRPr="0075387A">
        <w:rPr>
          <w:rFonts w:ascii="Times New Roman" w:eastAsia="MS Mincho" w:hAnsi="Times New Roman" w:cs="Times New Roman"/>
          <w:sz w:val="24"/>
          <w:szCs w:val="24"/>
        </w:rPr>
        <w:lastRenderedPageBreak/>
        <w:t xml:space="preserve">nga ky furnizim apo shërbim ( </w:t>
      </w:r>
      <w:r w:rsidR="005034E3" w:rsidRPr="0075387A">
        <w:rPr>
          <w:rFonts w:ascii="Times New Roman" w:eastAsia="MS Mincho" w:hAnsi="Times New Roman" w:cs="Times New Roman"/>
          <w:sz w:val="24"/>
          <w:szCs w:val="24"/>
        </w:rPr>
        <w:t>konsulent</w:t>
      </w:r>
      <w:r w:rsidRPr="0075387A">
        <w:rPr>
          <w:rFonts w:ascii="Times New Roman" w:eastAsia="MS Mincho" w:hAnsi="Times New Roman" w:cs="Times New Roman"/>
          <w:sz w:val="24"/>
          <w:szCs w:val="24"/>
        </w:rPr>
        <w:t xml:space="preserve"> specifike, pjesë të makinerive me teknologji të avancuar, nënprojekte ndërtimore, shërbime të </w:t>
      </w:r>
      <w:r w:rsidR="005034E3" w:rsidRPr="0075387A">
        <w:rPr>
          <w:rFonts w:ascii="Times New Roman" w:eastAsia="MS Mincho" w:hAnsi="Times New Roman" w:cs="Times New Roman"/>
          <w:sz w:val="24"/>
          <w:szCs w:val="24"/>
        </w:rPr>
        <w:t>mbikëqyrjes</w:t>
      </w:r>
      <w:r w:rsidRPr="0075387A">
        <w:rPr>
          <w:rFonts w:ascii="Times New Roman" w:eastAsia="MS Mincho" w:hAnsi="Times New Roman" w:cs="Times New Roman"/>
          <w:sz w:val="24"/>
          <w:szCs w:val="24"/>
        </w:rPr>
        <w:t xml:space="preserve"> së projekteve ndërtimore në proces, shërbime të shpronësimit , </w:t>
      </w:r>
      <w:r w:rsidR="005034E3" w:rsidRPr="0075387A">
        <w:rPr>
          <w:rFonts w:ascii="Times New Roman" w:eastAsia="MS Mincho" w:hAnsi="Times New Roman" w:cs="Times New Roman"/>
          <w:sz w:val="24"/>
          <w:szCs w:val="24"/>
        </w:rPr>
        <w:t>etj.</w:t>
      </w:r>
      <w:r w:rsidRPr="0075387A">
        <w:rPr>
          <w:rFonts w:ascii="Times New Roman" w:eastAsia="MS Mincho" w:hAnsi="Times New Roman" w:cs="Times New Roman"/>
          <w:sz w:val="24"/>
          <w:szCs w:val="24"/>
        </w:rPr>
        <w:t xml:space="preserve">)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 </w:t>
      </w:r>
      <w:r w:rsidRPr="0075387A">
        <w:rPr>
          <w:rFonts w:ascii="Times New Roman" w:eastAsia="MS Mincho" w:hAnsi="Times New Roman" w:cs="Times New Roman"/>
          <w:b/>
          <w:sz w:val="24"/>
          <w:szCs w:val="24"/>
        </w:rPr>
        <w:t xml:space="preserve">Ankesa </w:t>
      </w:r>
      <w:r w:rsidRPr="0075387A">
        <w:rPr>
          <w:rFonts w:ascii="Times New Roman" w:eastAsia="MS Mincho" w:hAnsi="Times New Roman" w:cs="Times New Roman"/>
          <w:sz w:val="24"/>
          <w:szCs w:val="24"/>
        </w:rPr>
        <w:t>– me arsye apo edhe pa arsye objektive, ankesa e ndalon procesin në çdo fazë.  Ankesa vë në lëvizje palët e interesuara brenda organizatës, veçanërisht  Zyrtarin e Prokurimit, pastaj Njësinë e Kërkesës dhe përgjegjësit tjerë të angazhuar në proces, me qëllim të mbrojtjes së tenderit në zhvillim.</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Anulimi -</w:t>
      </w:r>
      <w:r w:rsidRPr="0075387A">
        <w:rPr>
          <w:rFonts w:ascii="Times New Roman" w:eastAsia="MS Mincho" w:hAnsi="Times New Roman" w:cs="Times New Roman"/>
          <w:sz w:val="24"/>
          <w:szCs w:val="24"/>
        </w:rPr>
        <w:t xml:space="preserve"> </w:t>
      </w:r>
      <w:r w:rsidRPr="0075387A">
        <w:rPr>
          <w:rFonts w:ascii="Times New Roman" w:eastAsia="MS Mincho" w:hAnsi="Times New Roman" w:cs="Times New Roman"/>
          <w:b/>
          <w:sz w:val="24"/>
          <w:szCs w:val="24"/>
        </w:rPr>
        <w:t xml:space="preserve">në këtë fazë </w:t>
      </w:r>
      <w:r w:rsidRPr="0075387A">
        <w:rPr>
          <w:rFonts w:ascii="Times New Roman" w:eastAsia="MS Mincho" w:hAnsi="Times New Roman" w:cs="Times New Roman"/>
          <w:sz w:val="24"/>
          <w:szCs w:val="24"/>
        </w:rPr>
        <w:t xml:space="preserve">vjen pa vullnetin e AK-s, ngase vendimi merret nga organi kompetent për shqyrtim të ankesave, Organi Shqyrtues i Prokurimit, i cili ka kompetencë që në rastet kur i identifikon gabimet që nuk do të mund të korrigjoheshin me rivlerësim , urdhëron anulimin e tenderit (gabimet në specifikim teknik, kërkesat e paarsyeshme dhe diskriminuese në DT, kriteret të pamatshme , përzgjedhja e </w:t>
      </w:r>
      <w:r w:rsidR="005034E3" w:rsidRPr="0075387A">
        <w:rPr>
          <w:rFonts w:ascii="Times New Roman" w:eastAsia="MS Mincho" w:hAnsi="Times New Roman" w:cs="Times New Roman"/>
          <w:sz w:val="24"/>
          <w:szCs w:val="24"/>
        </w:rPr>
        <w:t>procedurës</w:t>
      </w:r>
      <w:r w:rsidRPr="0075387A">
        <w:rPr>
          <w:rFonts w:ascii="Times New Roman" w:eastAsia="MS Mincho" w:hAnsi="Times New Roman" w:cs="Times New Roman"/>
          <w:sz w:val="24"/>
          <w:szCs w:val="24"/>
        </w:rPr>
        <w:t xml:space="preserve"> së gabuar </w:t>
      </w:r>
      <w:r w:rsidR="005034E3" w:rsidRPr="0075387A">
        <w:rPr>
          <w:rFonts w:ascii="Times New Roman" w:eastAsia="MS Mincho" w:hAnsi="Times New Roman" w:cs="Times New Roman"/>
          <w:sz w:val="24"/>
          <w:szCs w:val="24"/>
        </w:rPr>
        <w:t>etj.</w:t>
      </w:r>
      <w:r w:rsidRPr="0075387A">
        <w:rPr>
          <w:rFonts w:ascii="Times New Roman" w:eastAsia="MS Mincho" w:hAnsi="Times New Roman" w:cs="Times New Roman"/>
          <w:sz w:val="24"/>
          <w:szCs w:val="24"/>
        </w:rPr>
        <w:t>).</w:t>
      </w:r>
    </w:p>
    <w:p w:rsidR="002B285A" w:rsidRPr="0075387A" w:rsidRDefault="002B285A" w:rsidP="002B285A">
      <w:pPr>
        <w:numPr>
          <w:ilvl w:val="0"/>
          <w:numId w:val="52"/>
        </w:numPr>
        <w:spacing w:before="240" w:after="0"/>
        <w:contextualSpacing/>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Faza e Menaxhimit të Kontratës</w:t>
      </w:r>
      <w:r w:rsidRPr="0075387A">
        <w:rPr>
          <w:rFonts w:ascii="Times New Roman" w:eastAsia="MS Mincho" w:hAnsi="Times New Roman" w:cs="Times New Roman"/>
          <w:sz w:val="24"/>
          <w:szCs w:val="24"/>
        </w:rPr>
        <w:t xml:space="preserve"> </w:t>
      </w:r>
    </w:p>
    <w:p w:rsidR="002B285A" w:rsidRPr="0075387A" w:rsidRDefault="002B285A" w:rsidP="002B285A">
      <w:pPr>
        <w:contextualSpacing/>
        <w:jc w:val="both"/>
        <w:rPr>
          <w:rFonts w:ascii="Times New Roman" w:eastAsia="MS Mincho" w:hAnsi="Times New Roman" w:cs="Times New Roman"/>
          <w:sz w:val="24"/>
          <w:szCs w:val="24"/>
        </w:rPr>
      </w:pPr>
    </w:p>
    <w:p w:rsidR="002B285A" w:rsidRPr="0075387A" w:rsidRDefault="002B285A" w:rsidP="002B285A">
      <w:pPr>
        <w:contextualSpacing/>
        <w:jc w:val="both"/>
        <w:rPr>
          <w:rFonts w:ascii="Times New Roman" w:eastAsia="MS Mincho" w:hAnsi="Times New Roman" w:cs="Times New Roman"/>
          <w:sz w:val="24"/>
          <w:szCs w:val="24"/>
        </w:rPr>
      </w:pPr>
      <w:r w:rsidRPr="0075387A">
        <w:rPr>
          <w:rFonts w:ascii="Times New Roman" w:eastAsia="MS Mincho" w:hAnsi="Times New Roman" w:cs="Times New Roman"/>
          <w:sz w:val="24"/>
          <w:szCs w:val="24"/>
        </w:rPr>
        <w:t xml:space="preserve">Edhe në këtë fazë procesi i prokurimit mund të dështojë, por përgjegjësia  e palëve tash është e </w:t>
      </w:r>
      <w:r w:rsidR="005034E3" w:rsidRPr="0075387A">
        <w:rPr>
          <w:rFonts w:ascii="Times New Roman" w:eastAsia="MS Mincho" w:hAnsi="Times New Roman" w:cs="Times New Roman"/>
          <w:sz w:val="24"/>
          <w:szCs w:val="24"/>
        </w:rPr>
        <w:t>formatizuar</w:t>
      </w:r>
      <w:r w:rsidRPr="0075387A">
        <w:rPr>
          <w:rFonts w:ascii="Times New Roman" w:eastAsia="MS Mincho" w:hAnsi="Times New Roman" w:cs="Times New Roman"/>
          <w:sz w:val="24"/>
          <w:szCs w:val="24"/>
        </w:rPr>
        <w:t xml:space="preserve"> me një kontratë, e cila në rast të shkeljes së kushteve , tërheq sanksionet e parapara me kontratën mes palëve dhe  me detyrimet tjera ligjore që sanksionohen me ligje tjera,  veçanërisht me  Ligjin e Marrëdhënieve </w:t>
      </w:r>
      <w:r w:rsidR="005034E3" w:rsidRPr="0075387A">
        <w:rPr>
          <w:rFonts w:ascii="Times New Roman" w:eastAsia="MS Mincho" w:hAnsi="Times New Roman" w:cs="Times New Roman"/>
          <w:sz w:val="24"/>
          <w:szCs w:val="24"/>
        </w:rPr>
        <w:t>Detyruese</w:t>
      </w:r>
      <w:r w:rsidRPr="0075387A">
        <w:rPr>
          <w:rFonts w:ascii="Times New Roman" w:eastAsia="MS Mincho" w:hAnsi="Times New Roman" w:cs="Times New Roman"/>
          <w:sz w:val="24"/>
          <w:szCs w:val="24"/>
        </w:rPr>
        <w:t xml:space="preserve"> (LMD).</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Vonesat në realizim të kontratës</w:t>
      </w:r>
      <w:r w:rsidRPr="0075387A">
        <w:rPr>
          <w:rFonts w:ascii="Times New Roman" w:eastAsia="MS Mincho" w:hAnsi="Times New Roman" w:cs="Times New Roman"/>
          <w:sz w:val="24"/>
          <w:szCs w:val="24"/>
        </w:rPr>
        <w:t xml:space="preserve"> - shpesh janë burim i kontesteve në zbatim të kontratës. Palët zakonisht është mirë të kenë mirëkuptimin në </w:t>
      </w:r>
      <w:r w:rsidR="005034E3" w:rsidRPr="0075387A">
        <w:rPr>
          <w:rFonts w:ascii="Times New Roman" w:eastAsia="MS Mincho" w:hAnsi="Times New Roman" w:cs="Times New Roman"/>
          <w:sz w:val="24"/>
          <w:szCs w:val="24"/>
        </w:rPr>
        <w:t>kufijtë</w:t>
      </w:r>
      <w:r w:rsidRPr="0075387A">
        <w:rPr>
          <w:rFonts w:ascii="Times New Roman" w:eastAsia="MS Mincho" w:hAnsi="Times New Roman" w:cs="Times New Roman"/>
          <w:sz w:val="24"/>
          <w:szCs w:val="24"/>
        </w:rPr>
        <w:t xml:space="preserve"> e lejuar juridik, por jo të tolerohet përtej afateve të racionale</w:t>
      </w:r>
      <w:r w:rsidR="005034E3" w:rsidRPr="0075387A">
        <w:rPr>
          <w:rFonts w:ascii="Times New Roman" w:eastAsia="MS Mincho" w:hAnsi="Times New Roman" w:cs="Times New Roman"/>
          <w:sz w:val="24"/>
          <w:szCs w:val="24"/>
        </w:rPr>
        <w:t xml:space="preserve"> te pranueshme</w:t>
      </w:r>
      <w:r w:rsidRPr="0075387A">
        <w:rPr>
          <w:rFonts w:ascii="Times New Roman" w:eastAsia="MS Mincho" w:hAnsi="Times New Roman" w:cs="Times New Roman"/>
          <w:sz w:val="24"/>
          <w:szCs w:val="24"/>
        </w:rPr>
        <w:t xml:space="preserve">. Sipas kontratës për vonesat e pa arsyeshme, pasojnë </w:t>
      </w:r>
      <w:r w:rsidR="005034E3" w:rsidRPr="0075387A">
        <w:rPr>
          <w:rFonts w:ascii="Times New Roman" w:eastAsia="MS Mincho" w:hAnsi="Times New Roman" w:cs="Times New Roman"/>
          <w:sz w:val="24"/>
          <w:szCs w:val="24"/>
        </w:rPr>
        <w:t>ndëshkimet</w:t>
      </w:r>
      <w:r w:rsidRPr="0075387A">
        <w:rPr>
          <w:rFonts w:ascii="Times New Roman" w:eastAsia="MS Mincho" w:hAnsi="Times New Roman" w:cs="Times New Roman"/>
          <w:sz w:val="24"/>
          <w:szCs w:val="24"/>
        </w:rPr>
        <w:t>.</w:t>
      </w:r>
      <w:r w:rsidR="005034E3" w:rsidRPr="0075387A">
        <w:rPr>
          <w:rFonts w:ascii="Times New Roman" w:eastAsia="MS Mincho" w:hAnsi="Times New Roman" w:cs="Times New Roman"/>
          <w:sz w:val="24"/>
          <w:szCs w:val="24"/>
        </w:rPr>
        <w:t xml:space="preserve">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Kualiteti i ulët</w:t>
      </w:r>
      <w:r w:rsidRPr="0075387A">
        <w:rPr>
          <w:rFonts w:ascii="Times New Roman" w:eastAsia="MS Mincho" w:hAnsi="Times New Roman" w:cs="Times New Roman"/>
          <w:sz w:val="24"/>
          <w:szCs w:val="24"/>
        </w:rPr>
        <w:t xml:space="preserve"> -  është problemi më i madh tek proceset e prokurimit , ngase në instancë të fundit qëllimi i prokurimit është furnizimi me kualitetin e duhur.  Dihet se pas nënshkrimit kontrata kalon në menaxhim të </w:t>
      </w:r>
      <w:proofErr w:type="spellStart"/>
      <w:r w:rsidRPr="0075387A">
        <w:rPr>
          <w:rFonts w:ascii="Times New Roman" w:eastAsia="MS Mincho" w:hAnsi="Times New Roman" w:cs="Times New Roman"/>
          <w:sz w:val="24"/>
          <w:szCs w:val="24"/>
        </w:rPr>
        <w:t>të</w:t>
      </w:r>
      <w:proofErr w:type="spellEnd"/>
      <w:r w:rsidRPr="0075387A">
        <w:rPr>
          <w:rFonts w:ascii="Times New Roman" w:eastAsia="MS Mincho" w:hAnsi="Times New Roman" w:cs="Times New Roman"/>
          <w:sz w:val="24"/>
          <w:szCs w:val="24"/>
        </w:rPr>
        <w:t xml:space="preserve"> tjerëve, pa pas ndonjë ndërlidhje </w:t>
      </w:r>
      <w:proofErr w:type="spellStart"/>
      <w:r w:rsidRPr="0075387A">
        <w:rPr>
          <w:rFonts w:ascii="Times New Roman" w:eastAsia="MS Mincho" w:hAnsi="Times New Roman" w:cs="Times New Roman"/>
          <w:sz w:val="24"/>
          <w:szCs w:val="24"/>
        </w:rPr>
        <w:t>direkte</w:t>
      </w:r>
      <w:proofErr w:type="spellEnd"/>
      <w:r w:rsidRPr="0075387A">
        <w:rPr>
          <w:rFonts w:ascii="Times New Roman" w:eastAsia="MS Mincho" w:hAnsi="Times New Roman" w:cs="Times New Roman"/>
          <w:sz w:val="24"/>
          <w:szCs w:val="24"/>
        </w:rPr>
        <w:t xml:space="preserve"> me Zyrën e Prokurimit si njësi e autorizuar për përfaqësim si nënshkruese e kontratës. Ligji e parasheh monitorimin e kontratës nga Zyra e Prokurimit  si një aktivitet të veçantë, por në praktikë pak bëhet në këtë drejtim. Pra, ZP e ka të vështirë  t’u   përgjigjet dështimeve në zbatim të kontratës.  Pranimi i mallrave e shërbimeve me cilësi nën </w:t>
      </w:r>
      <w:r w:rsidR="00EC2E1C" w:rsidRPr="0075387A">
        <w:rPr>
          <w:rFonts w:ascii="Times New Roman" w:eastAsia="MS Mincho" w:hAnsi="Times New Roman" w:cs="Times New Roman"/>
          <w:sz w:val="24"/>
          <w:szCs w:val="24"/>
        </w:rPr>
        <w:t>standardin</w:t>
      </w:r>
      <w:r w:rsidRPr="0075387A">
        <w:rPr>
          <w:rFonts w:ascii="Times New Roman" w:eastAsia="MS Mincho" w:hAnsi="Times New Roman" w:cs="Times New Roman"/>
          <w:sz w:val="24"/>
          <w:szCs w:val="24"/>
        </w:rPr>
        <w:t xml:space="preserve"> e kërkuar, </w:t>
      </w:r>
      <w:r w:rsidR="00EC2E1C" w:rsidRPr="0075387A">
        <w:rPr>
          <w:rFonts w:ascii="Times New Roman" w:eastAsia="MS Mincho" w:hAnsi="Times New Roman" w:cs="Times New Roman"/>
          <w:sz w:val="24"/>
          <w:szCs w:val="24"/>
        </w:rPr>
        <w:t>po ashtu</w:t>
      </w:r>
      <w:r w:rsidRPr="0075387A">
        <w:rPr>
          <w:rFonts w:ascii="Times New Roman" w:eastAsia="MS Mincho" w:hAnsi="Times New Roman" w:cs="Times New Roman"/>
          <w:sz w:val="24"/>
          <w:szCs w:val="24"/>
        </w:rPr>
        <w:t xml:space="preserve"> identifikohet si një burim potencial </w:t>
      </w:r>
      <w:r w:rsidR="00EC2E1C" w:rsidRPr="0075387A">
        <w:rPr>
          <w:rFonts w:ascii="Times New Roman" w:eastAsia="MS Mincho" w:hAnsi="Times New Roman" w:cs="Times New Roman"/>
          <w:sz w:val="24"/>
          <w:szCs w:val="24"/>
        </w:rPr>
        <w:t>korrupsioni</w:t>
      </w:r>
      <w:r w:rsidRPr="0075387A">
        <w:rPr>
          <w:rFonts w:ascii="Times New Roman" w:eastAsia="MS Mincho" w:hAnsi="Times New Roman" w:cs="Times New Roman"/>
          <w:sz w:val="24"/>
          <w:szCs w:val="24"/>
        </w:rPr>
        <w:t xml:space="preserve">. Shpesh bëhen koncesione të </w:t>
      </w:r>
      <w:r w:rsidR="00EC2E1C" w:rsidRPr="0075387A">
        <w:rPr>
          <w:rFonts w:ascii="Times New Roman" w:eastAsia="MS Mincho" w:hAnsi="Times New Roman" w:cs="Times New Roman"/>
          <w:sz w:val="24"/>
          <w:szCs w:val="24"/>
        </w:rPr>
        <w:t>pa tolerueshme</w:t>
      </w:r>
      <w:r w:rsidRPr="0075387A">
        <w:rPr>
          <w:rFonts w:ascii="Times New Roman" w:eastAsia="MS Mincho" w:hAnsi="Times New Roman" w:cs="Times New Roman"/>
          <w:sz w:val="24"/>
          <w:szCs w:val="24"/>
        </w:rPr>
        <w:t xml:space="preserve"> në dëm të kualitetit, me pranim të mallit me cilësi më të ulët .</w:t>
      </w:r>
    </w:p>
    <w:p w:rsidR="002B285A" w:rsidRPr="0075387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t xml:space="preserve">Paditë/ Ndërprerjet – </w:t>
      </w:r>
      <w:r w:rsidRPr="0075387A">
        <w:rPr>
          <w:rFonts w:ascii="Times New Roman" w:eastAsia="MS Mincho" w:hAnsi="Times New Roman" w:cs="Times New Roman"/>
          <w:sz w:val="24"/>
          <w:szCs w:val="24"/>
        </w:rPr>
        <w:t>paraqiten si shkaktarë</w:t>
      </w:r>
      <w:r w:rsidRPr="0075387A">
        <w:rPr>
          <w:rFonts w:ascii="Times New Roman" w:eastAsia="MS Mincho" w:hAnsi="Times New Roman" w:cs="Times New Roman"/>
          <w:b/>
          <w:sz w:val="24"/>
          <w:szCs w:val="24"/>
        </w:rPr>
        <w:t xml:space="preserve"> </w:t>
      </w:r>
      <w:r w:rsidRPr="0075387A">
        <w:rPr>
          <w:rFonts w:ascii="Times New Roman" w:eastAsia="MS Mincho" w:hAnsi="Times New Roman" w:cs="Times New Roman"/>
          <w:sz w:val="24"/>
          <w:szCs w:val="24"/>
        </w:rPr>
        <w:t xml:space="preserve">  të tjerë dështimi ,  jashtë vullnetit të AK-s, të cilët e ndalojnë procesin e prokurimit. </w:t>
      </w:r>
      <w:r w:rsidR="00EC2E1C" w:rsidRPr="0075387A">
        <w:rPr>
          <w:rFonts w:ascii="Times New Roman" w:eastAsia="MS Mincho" w:hAnsi="Times New Roman" w:cs="Times New Roman"/>
          <w:sz w:val="24"/>
          <w:szCs w:val="24"/>
        </w:rPr>
        <w:t>Po ashtu</w:t>
      </w:r>
      <w:r w:rsidRPr="0075387A">
        <w:rPr>
          <w:rFonts w:ascii="Times New Roman" w:eastAsia="MS Mincho" w:hAnsi="Times New Roman" w:cs="Times New Roman"/>
          <w:sz w:val="24"/>
          <w:szCs w:val="24"/>
        </w:rPr>
        <w:t xml:space="preserve">, paditë dhe ndërprerjet nxisin dhe mobilizojnë </w:t>
      </w:r>
      <w:proofErr w:type="spellStart"/>
      <w:r w:rsidRPr="0075387A">
        <w:rPr>
          <w:rFonts w:ascii="Times New Roman" w:eastAsia="MS Mincho" w:hAnsi="Times New Roman" w:cs="Times New Roman"/>
          <w:sz w:val="24"/>
          <w:szCs w:val="24"/>
        </w:rPr>
        <w:t>akterë</w:t>
      </w:r>
      <w:proofErr w:type="spellEnd"/>
      <w:r w:rsidRPr="0075387A">
        <w:rPr>
          <w:rFonts w:ascii="Times New Roman" w:eastAsia="MS Mincho" w:hAnsi="Times New Roman" w:cs="Times New Roman"/>
          <w:sz w:val="24"/>
          <w:szCs w:val="24"/>
        </w:rPr>
        <w:t xml:space="preserve"> të tjerë brenda AK-s si  </w:t>
      </w:r>
      <w:proofErr w:type="spellStart"/>
      <w:r w:rsidRPr="0075387A">
        <w:rPr>
          <w:rFonts w:ascii="Times New Roman" w:eastAsia="MS Mincho" w:hAnsi="Times New Roman" w:cs="Times New Roman"/>
          <w:sz w:val="24"/>
          <w:szCs w:val="24"/>
        </w:rPr>
        <w:t>menaxhmentin</w:t>
      </w:r>
      <w:proofErr w:type="spellEnd"/>
      <w:r w:rsidRPr="0075387A">
        <w:rPr>
          <w:rFonts w:ascii="Times New Roman" w:eastAsia="MS Mincho" w:hAnsi="Times New Roman" w:cs="Times New Roman"/>
          <w:sz w:val="24"/>
          <w:szCs w:val="24"/>
        </w:rPr>
        <w:t xml:space="preserve"> e lartë,  zyrën ligjore, zyrën e financave e sektorë tjerë në mbrojtje të kontratës.</w:t>
      </w:r>
    </w:p>
    <w:p w:rsidR="002B285A" w:rsidRPr="0075387A" w:rsidRDefault="002B285A" w:rsidP="002B285A">
      <w:pPr>
        <w:jc w:val="both"/>
        <w:rPr>
          <w:rFonts w:ascii="Times New Roman" w:eastAsia="MS Mincho" w:hAnsi="Times New Roman" w:cs="Times New Roman"/>
          <w:b/>
          <w:sz w:val="24"/>
          <w:szCs w:val="24"/>
        </w:rPr>
      </w:pPr>
      <w:r w:rsidRPr="0075387A">
        <w:rPr>
          <w:rFonts w:ascii="Times New Roman" w:eastAsia="MS Mincho" w:hAnsi="Times New Roman" w:cs="Times New Roman"/>
          <w:b/>
          <w:sz w:val="24"/>
          <w:szCs w:val="24"/>
        </w:rPr>
        <w:t>_________________________</w:t>
      </w:r>
    </w:p>
    <w:p w:rsidR="002B285A" w:rsidRPr="002B285A" w:rsidRDefault="002B285A" w:rsidP="002B285A">
      <w:pPr>
        <w:jc w:val="both"/>
        <w:rPr>
          <w:rFonts w:ascii="Times New Roman" w:eastAsia="MS Mincho" w:hAnsi="Times New Roman" w:cs="Times New Roman"/>
          <w:sz w:val="24"/>
          <w:szCs w:val="24"/>
        </w:rPr>
      </w:pPr>
      <w:r w:rsidRPr="0075387A">
        <w:rPr>
          <w:rFonts w:ascii="Times New Roman" w:eastAsia="MS Mincho" w:hAnsi="Times New Roman" w:cs="Times New Roman"/>
          <w:b/>
          <w:sz w:val="24"/>
          <w:szCs w:val="24"/>
        </w:rPr>
        <w:lastRenderedPageBreak/>
        <w:t>*Shënim</w:t>
      </w:r>
      <w:r w:rsidRPr="0075387A">
        <w:rPr>
          <w:rFonts w:ascii="Times New Roman" w:eastAsia="MS Mincho" w:hAnsi="Times New Roman" w:cs="Times New Roman"/>
          <w:sz w:val="24"/>
          <w:szCs w:val="24"/>
        </w:rPr>
        <w:t>: Detaje tjera të shkaqeve të dështimit do të trajtohen në materialet vijuese të trajnimit</w:t>
      </w:r>
    </w:p>
    <w:p w:rsidR="002B285A" w:rsidRPr="002B285A" w:rsidRDefault="002B285A" w:rsidP="002B285A">
      <w:pPr>
        <w:jc w:val="both"/>
        <w:rPr>
          <w:rFonts w:ascii="Times New Roman" w:eastAsia="MS Mincho" w:hAnsi="Times New Roman" w:cs="Times New Roman"/>
          <w:sz w:val="24"/>
          <w:szCs w:val="24"/>
        </w:rPr>
      </w:pPr>
    </w:p>
    <w:p w:rsidR="002B285A" w:rsidRPr="002B285A" w:rsidRDefault="002B285A" w:rsidP="002B285A">
      <w:pPr>
        <w:numPr>
          <w:ilvl w:val="0"/>
          <w:numId w:val="80"/>
        </w:numPr>
        <w:shd w:val="clear" w:color="auto" w:fill="EEECE1"/>
        <w:spacing w:before="240" w:after="0"/>
        <w:ind w:left="540" w:hanging="540"/>
        <w:contextualSpacing/>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215868"/>
          <w:sz w:val="36"/>
          <w:szCs w:val="36"/>
        </w:rPr>
        <w:t xml:space="preserve">Objektivat e kursit </w:t>
      </w:r>
    </w:p>
    <w:p w:rsidR="002B285A" w:rsidRPr="002B285A" w:rsidRDefault="002B285A" w:rsidP="002B285A">
      <w:pPr>
        <w:contextualSpacing/>
        <w:rPr>
          <w:rFonts w:ascii="Times New Roman" w:eastAsia="MS Mincho" w:hAnsi="Times New Roman" w:cs="Times New Roman"/>
          <w:b/>
          <w:bCs/>
          <w:sz w:val="28"/>
          <w:szCs w:val="28"/>
        </w:rPr>
      </w:pPr>
    </w:p>
    <w:p w:rsidR="002B285A" w:rsidRPr="002B285A" w:rsidRDefault="002B285A" w:rsidP="002B285A">
      <w:pPr>
        <w:contextualSpacing/>
        <w:rPr>
          <w:rFonts w:ascii="Times New Roman" w:eastAsia="MS Mincho" w:hAnsi="Times New Roman" w:cs="Times New Roman"/>
          <w:b/>
          <w:bCs/>
          <w:sz w:val="28"/>
          <w:szCs w:val="28"/>
        </w:rPr>
      </w:pPr>
    </w:p>
    <w:p w:rsidR="002B285A" w:rsidRPr="0075387A" w:rsidRDefault="002B285A" w:rsidP="002B285A">
      <w:pPr>
        <w:contextualSpacing/>
        <w:jc w:val="both"/>
        <w:rPr>
          <w:rFonts w:ascii="Times New Roman" w:eastAsia="MS Mincho" w:hAnsi="Times New Roman" w:cs="Times New Roman"/>
          <w:bCs/>
          <w:sz w:val="24"/>
          <w:szCs w:val="24"/>
        </w:rPr>
      </w:pPr>
      <w:r w:rsidRPr="0075387A">
        <w:rPr>
          <w:rFonts w:ascii="Times New Roman" w:eastAsia="MS Mincho" w:hAnsi="Times New Roman" w:cs="Times New Roman"/>
          <w:bCs/>
          <w:sz w:val="24"/>
          <w:szCs w:val="24"/>
        </w:rPr>
        <w:t xml:space="preserve">Objektivi themelor i këtij kursi është njohja e pjesëmarrësve me rreziqet potenciale që e përcjellin procesin e prokurimit, me theks në </w:t>
      </w:r>
      <w:r w:rsidR="00EC2E1C" w:rsidRPr="0075387A">
        <w:rPr>
          <w:rFonts w:ascii="Times New Roman" w:eastAsia="MS Mincho" w:hAnsi="Times New Roman" w:cs="Times New Roman"/>
          <w:bCs/>
          <w:sz w:val="24"/>
          <w:szCs w:val="24"/>
        </w:rPr>
        <w:t>identifikimin e tyre në fazën e inicimit</w:t>
      </w:r>
      <w:r w:rsidRPr="0075387A">
        <w:rPr>
          <w:rFonts w:ascii="Times New Roman" w:eastAsia="MS Mincho" w:hAnsi="Times New Roman" w:cs="Times New Roman"/>
          <w:bCs/>
          <w:sz w:val="24"/>
          <w:szCs w:val="24"/>
        </w:rPr>
        <w:t xml:space="preserve"> të projekteve -  fazën e </w:t>
      </w:r>
      <w:r w:rsidR="00EC2E1C" w:rsidRPr="0075387A">
        <w:rPr>
          <w:rFonts w:ascii="Times New Roman" w:eastAsia="MS Mincho" w:hAnsi="Times New Roman" w:cs="Times New Roman"/>
          <w:bCs/>
          <w:sz w:val="24"/>
          <w:szCs w:val="24"/>
        </w:rPr>
        <w:t>para tenderimit</w:t>
      </w:r>
      <w:r w:rsidRPr="0075387A">
        <w:rPr>
          <w:rFonts w:ascii="Times New Roman" w:eastAsia="MS Mincho" w:hAnsi="Times New Roman" w:cs="Times New Roman"/>
          <w:bCs/>
          <w:sz w:val="24"/>
          <w:szCs w:val="24"/>
        </w:rPr>
        <w:t xml:space="preserve">.  </w:t>
      </w:r>
    </w:p>
    <w:p w:rsidR="002B285A" w:rsidRPr="0075387A" w:rsidRDefault="002B285A" w:rsidP="002B285A">
      <w:pPr>
        <w:contextualSpacing/>
        <w:jc w:val="both"/>
        <w:rPr>
          <w:rFonts w:ascii="Times New Roman" w:eastAsia="MS Mincho" w:hAnsi="Times New Roman" w:cs="Times New Roman"/>
          <w:bCs/>
          <w:sz w:val="24"/>
          <w:szCs w:val="24"/>
        </w:rPr>
      </w:pPr>
      <w:r w:rsidRPr="0075387A">
        <w:rPr>
          <w:rFonts w:ascii="Times New Roman" w:eastAsia="MS Mincho" w:hAnsi="Times New Roman" w:cs="Times New Roman"/>
          <w:bCs/>
          <w:sz w:val="24"/>
          <w:szCs w:val="24"/>
        </w:rPr>
        <w:t>Për t’u arrit ky qëllim shfaqet nevoja që të njihen bazat e funksionimit të projekteve, identifikimin e bartësve të tyre, fazat e zhvillimit dhe mekanizmat tjerë kyç që e karakterizojnë ciklin e zhvillimit të tyre.</w:t>
      </w:r>
    </w:p>
    <w:p w:rsidR="002B285A" w:rsidRPr="0075387A" w:rsidRDefault="002B285A" w:rsidP="002B285A">
      <w:pPr>
        <w:contextualSpacing/>
        <w:jc w:val="both"/>
        <w:rPr>
          <w:rFonts w:ascii="Times New Roman" w:eastAsia="MS Mincho" w:hAnsi="Times New Roman" w:cs="Times New Roman"/>
          <w:bCs/>
          <w:sz w:val="24"/>
          <w:szCs w:val="24"/>
        </w:rPr>
      </w:pPr>
      <w:r w:rsidRPr="0075387A">
        <w:rPr>
          <w:rFonts w:ascii="Times New Roman" w:eastAsia="MS Mincho" w:hAnsi="Times New Roman" w:cs="Times New Roman"/>
          <w:bCs/>
          <w:sz w:val="24"/>
          <w:szCs w:val="24"/>
        </w:rPr>
        <w:t xml:space="preserve">Rrjedhimisht, këtu përfshihet edhe </w:t>
      </w:r>
      <w:r w:rsidRPr="0075387A">
        <w:rPr>
          <w:rFonts w:ascii="Times New Roman" w:eastAsia="MS Mincho" w:hAnsi="Times New Roman" w:cs="Times New Roman"/>
          <w:bCs/>
          <w:i/>
          <w:sz w:val="24"/>
          <w:szCs w:val="24"/>
        </w:rPr>
        <w:t>Cikli i Prokurimit</w:t>
      </w:r>
      <w:r w:rsidRPr="0075387A">
        <w:rPr>
          <w:rFonts w:ascii="Times New Roman" w:eastAsia="MS Mincho" w:hAnsi="Times New Roman" w:cs="Times New Roman"/>
          <w:bCs/>
          <w:sz w:val="24"/>
          <w:szCs w:val="24"/>
        </w:rPr>
        <w:t xml:space="preserve"> me të gjitha etapat e zhvillimit të tij si pjesë e një projekti më të gjerë.  </w:t>
      </w:r>
    </w:p>
    <w:p w:rsidR="002B285A" w:rsidRPr="002B285A" w:rsidRDefault="002B285A" w:rsidP="002B285A">
      <w:pPr>
        <w:contextualSpacing/>
        <w:jc w:val="both"/>
        <w:rPr>
          <w:rFonts w:ascii="Times New Roman" w:eastAsia="MS Mincho" w:hAnsi="Times New Roman" w:cs="Times New Roman"/>
          <w:bCs/>
          <w:sz w:val="24"/>
          <w:szCs w:val="24"/>
        </w:rPr>
      </w:pPr>
      <w:r w:rsidRPr="0075387A">
        <w:rPr>
          <w:rFonts w:ascii="Times New Roman" w:eastAsia="MS Mincho" w:hAnsi="Times New Roman" w:cs="Times New Roman"/>
          <w:bCs/>
          <w:sz w:val="24"/>
          <w:szCs w:val="24"/>
        </w:rPr>
        <w:t xml:space="preserve">Për t’u njohur më thellësisht me këto elemente paraqitet nevoja e trajtimit më të  detajuar të </w:t>
      </w:r>
      <w:r w:rsidR="00EC2E1C" w:rsidRPr="0075387A">
        <w:rPr>
          <w:rFonts w:ascii="Times New Roman" w:eastAsia="MS Mincho" w:hAnsi="Times New Roman" w:cs="Times New Roman"/>
          <w:bCs/>
          <w:sz w:val="24"/>
          <w:szCs w:val="24"/>
        </w:rPr>
        <w:t>çështjeve</w:t>
      </w:r>
      <w:r w:rsidRPr="0075387A">
        <w:rPr>
          <w:rFonts w:ascii="Times New Roman" w:eastAsia="MS Mincho" w:hAnsi="Times New Roman" w:cs="Times New Roman"/>
          <w:bCs/>
          <w:sz w:val="24"/>
          <w:szCs w:val="24"/>
        </w:rPr>
        <w:t xml:space="preserve">  në shqyrtim si,</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rPr>
          <w:rFonts w:ascii="Times New Roman" w:eastAsia="MS Mincho" w:hAnsi="Times New Roman" w:cs="Times New Roman"/>
          <w:sz w:val="24"/>
          <w:szCs w:val="24"/>
        </w:rPr>
      </w:pPr>
    </w:p>
    <w:p w:rsidR="002B285A" w:rsidRPr="002B285A" w:rsidRDefault="00F00D48" w:rsidP="002B285A">
      <w:pPr>
        <w:numPr>
          <w:ilvl w:val="0"/>
          <w:numId w:val="77"/>
        </w:numPr>
        <w:spacing w:before="240" w:after="0"/>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Duhet</w:t>
      </w:r>
      <w:r w:rsidR="002B285A" w:rsidRPr="002B285A">
        <w:rPr>
          <w:rFonts w:ascii="Times New Roman" w:eastAsia="MS Mincho" w:hAnsi="Times New Roman" w:cs="Times New Roman"/>
          <w:b/>
          <w:sz w:val="24"/>
          <w:szCs w:val="24"/>
        </w:rPr>
        <w:t xml:space="preserve"> kuptuar ciklin e prokurimit brenda Ciklit të Projektit: </w:t>
      </w:r>
    </w:p>
    <w:p w:rsidR="002B285A" w:rsidRPr="002B285A" w:rsidRDefault="002B285A" w:rsidP="002B285A">
      <w:pPr>
        <w:numPr>
          <w:ilvl w:val="1"/>
          <w:numId w:val="76"/>
        </w:numPr>
        <w:spacing w:before="240" w:after="0"/>
        <w:ind w:left="1170"/>
        <w:contextualSpacing/>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Si te krijohet </w:t>
      </w:r>
      <w:r w:rsidR="00EC2E1C" w:rsidRPr="002B285A">
        <w:rPr>
          <w:rFonts w:ascii="Times New Roman" w:eastAsia="MS Mincho" w:hAnsi="Times New Roman" w:cs="Times New Roman"/>
          <w:sz w:val="24"/>
          <w:szCs w:val="24"/>
        </w:rPr>
        <w:t>një</w:t>
      </w:r>
      <w:r w:rsidRPr="002B285A">
        <w:rPr>
          <w:rFonts w:ascii="Times New Roman" w:eastAsia="MS Mincho" w:hAnsi="Times New Roman" w:cs="Times New Roman"/>
          <w:sz w:val="24"/>
          <w:szCs w:val="24"/>
        </w:rPr>
        <w:t xml:space="preserve"> projekt? </w:t>
      </w:r>
    </w:p>
    <w:p w:rsidR="002B285A" w:rsidRPr="002B285A" w:rsidRDefault="00EC2E1C" w:rsidP="002B285A">
      <w:pPr>
        <w:numPr>
          <w:ilvl w:val="1"/>
          <w:numId w:val="76"/>
        </w:numPr>
        <w:spacing w:before="240" w:after="0"/>
        <w:ind w:left="1170"/>
        <w:contextualSpacing/>
        <w:rPr>
          <w:rFonts w:ascii="Times New Roman" w:eastAsia="MS Mincho" w:hAnsi="Times New Roman" w:cs="Times New Roman"/>
          <w:sz w:val="24"/>
          <w:szCs w:val="24"/>
        </w:rPr>
      </w:pPr>
      <w:r>
        <w:rPr>
          <w:rFonts w:ascii="Times New Roman" w:eastAsia="MS Mincho" w:hAnsi="Times New Roman" w:cs="Times New Roman"/>
          <w:sz w:val="24"/>
          <w:szCs w:val="24"/>
        </w:rPr>
        <w:t>Si dhe kur te kalohet ne fazën</w:t>
      </w:r>
      <w:r w:rsidR="002B285A" w:rsidRPr="002B285A">
        <w:rPr>
          <w:rFonts w:ascii="Times New Roman" w:eastAsia="MS Mincho" w:hAnsi="Times New Roman" w:cs="Times New Roman"/>
          <w:sz w:val="24"/>
          <w:szCs w:val="24"/>
        </w:rPr>
        <w:t xml:space="preserve"> e implementimit? </w:t>
      </w:r>
    </w:p>
    <w:p w:rsidR="002B285A" w:rsidRPr="002B285A" w:rsidRDefault="002B285A" w:rsidP="002B285A">
      <w:pPr>
        <w:numPr>
          <w:ilvl w:val="1"/>
          <w:numId w:val="76"/>
        </w:numPr>
        <w:spacing w:before="240" w:after="0"/>
        <w:ind w:left="1170"/>
        <w:contextualSpacing/>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Kur fillon prokurimi dhe kur mbaron? </w:t>
      </w:r>
    </w:p>
    <w:p w:rsidR="002B285A" w:rsidRPr="002B285A" w:rsidRDefault="002B285A" w:rsidP="002B285A">
      <w:pPr>
        <w:ind w:left="1170"/>
        <w:contextualSpacing/>
        <w:rPr>
          <w:rFonts w:ascii="Times New Roman" w:eastAsia="MS Mincho" w:hAnsi="Times New Roman" w:cs="Times New Roman"/>
          <w:sz w:val="24"/>
          <w:szCs w:val="24"/>
        </w:rPr>
      </w:pPr>
    </w:p>
    <w:p w:rsidR="002B285A" w:rsidRPr="002B285A" w:rsidRDefault="00F00D48" w:rsidP="002B285A">
      <w:pPr>
        <w:numPr>
          <w:ilvl w:val="0"/>
          <w:numId w:val="77"/>
        </w:numPr>
        <w:spacing w:before="240" w:after="0"/>
        <w:contextualSpacing/>
        <w:rPr>
          <w:rFonts w:ascii="Times New Roman" w:eastAsia="MS Mincho" w:hAnsi="Times New Roman" w:cs="Times New Roman"/>
          <w:b/>
          <w:sz w:val="24"/>
          <w:szCs w:val="24"/>
        </w:rPr>
      </w:pPr>
      <w:r>
        <w:rPr>
          <w:rFonts w:ascii="Times New Roman" w:eastAsia="MS Mincho" w:hAnsi="Times New Roman" w:cs="Times New Roman"/>
          <w:b/>
          <w:sz w:val="24"/>
          <w:szCs w:val="24"/>
        </w:rPr>
        <w:t>Duhet</w:t>
      </w:r>
      <w:r w:rsidR="002B285A" w:rsidRPr="002B285A">
        <w:rPr>
          <w:rFonts w:ascii="Times New Roman" w:eastAsia="MS Mincho" w:hAnsi="Times New Roman" w:cs="Times New Roman"/>
          <w:b/>
          <w:sz w:val="24"/>
          <w:szCs w:val="24"/>
        </w:rPr>
        <w:t xml:space="preserve"> identifikuar rreziqet përkatëse</w:t>
      </w:r>
      <w:r>
        <w:rPr>
          <w:rFonts w:ascii="Times New Roman" w:eastAsia="MS Mincho" w:hAnsi="Times New Roman" w:cs="Times New Roman"/>
          <w:b/>
          <w:sz w:val="24"/>
          <w:szCs w:val="24"/>
        </w:rPr>
        <w:t>:</w:t>
      </w:r>
    </w:p>
    <w:p w:rsidR="002B285A" w:rsidRPr="002B285A" w:rsidRDefault="002B285A" w:rsidP="002B285A">
      <w:pPr>
        <w:numPr>
          <w:ilvl w:val="1"/>
          <w:numId w:val="2"/>
        </w:numPr>
        <w:spacing w:before="240" w:after="0"/>
        <w:rPr>
          <w:rFonts w:ascii="Times New Roman" w:eastAsia="MS Mincho" w:hAnsi="Times New Roman" w:cs="Times New Roman"/>
          <w:sz w:val="24"/>
          <w:szCs w:val="24"/>
        </w:rPr>
      </w:pPr>
      <w:r w:rsidRPr="002B285A">
        <w:rPr>
          <w:rFonts w:ascii="Times New Roman" w:eastAsia="MS Mincho" w:hAnsi="Times New Roman" w:cs="Times New Roman"/>
          <w:sz w:val="24"/>
          <w:szCs w:val="24"/>
        </w:rPr>
        <w:t>Çfarë është rreziku?</w:t>
      </w:r>
    </w:p>
    <w:p w:rsidR="002B285A" w:rsidRPr="002B285A" w:rsidRDefault="002B285A" w:rsidP="002B285A">
      <w:pPr>
        <w:numPr>
          <w:ilvl w:val="1"/>
          <w:numId w:val="2"/>
        </w:numPr>
        <w:spacing w:before="240" w:after="0"/>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Identifiko rreziqet që lidhen me </w:t>
      </w:r>
      <w:r w:rsidR="00E71EF4">
        <w:rPr>
          <w:rFonts w:ascii="Times New Roman" w:eastAsia="MS Mincho" w:hAnsi="Times New Roman" w:cs="Times New Roman"/>
          <w:sz w:val="24"/>
          <w:szCs w:val="24"/>
        </w:rPr>
        <w:t>veprimet</w:t>
      </w:r>
      <w:r w:rsidRPr="002B285A">
        <w:rPr>
          <w:rFonts w:ascii="Times New Roman" w:eastAsia="MS Mincho" w:hAnsi="Times New Roman" w:cs="Times New Roman"/>
          <w:sz w:val="24"/>
          <w:szCs w:val="24"/>
        </w:rPr>
        <w:t xml:space="preserve"> e Prokurimit</w:t>
      </w:r>
    </w:p>
    <w:p w:rsidR="002B285A" w:rsidRPr="002B285A" w:rsidRDefault="00F00D48" w:rsidP="002B285A">
      <w:pPr>
        <w:numPr>
          <w:ilvl w:val="1"/>
          <w:numId w:val="78"/>
        </w:numPr>
        <w:tabs>
          <w:tab w:val="left" w:pos="1170"/>
        </w:tabs>
        <w:spacing w:before="240" w:after="0"/>
        <w:rPr>
          <w:rFonts w:ascii="Times New Roman" w:eastAsia="MS Mincho" w:hAnsi="Times New Roman" w:cs="Times New Roman"/>
          <w:sz w:val="24"/>
          <w:szCs w:val="24"/>
        </w:rPr>
      </w:pPr>
      <w:r>
        <w:rPr>
          <w:rFonts w:ascii="Times New Roman" w:eastAsia="Verdana" w:hAnsi="Times New Roman" w:cs="Times New Roman"/>
          <w:b/>
          <w:color w:val="000000"/>
          <w:sz w:val="24"/>
          <w:szCs w:val="24"/>
        </w:rPr>
        <w:t>Duhet</w:t>
      </w:r>
      <w:r w:rsidR="002B285A" w:rsidRPr="002B285A">
        <w:rPr>
          <w:rFonts w:ascii="Times New Roman" w:eastAsia="Verdana" w:hAnsi="Times New Roman" w:cs="Times New Roman"/>
          <w:b/>
          <w:color w:val="000000"/>
          <w:sz w:val="24"/>
          <w:szCs w:val="24"/>
        </w:rPr>
        <w:t xml:space="preserve"> menaxhuar rreziqet relevante:</w:t>
      </w:r>
    </w:p>
    <w:p w:rsidR="002B285A" w:rsidRPr="002B285A" w:rsidRDefault="002B285A" w:rsidP="002B285A">
      <w:pPr>
        <w:numPr>
          <w:ilvl w:val="0"/>
          <w:numId w:val="3"/>
        </w:numPr>
        <w:tabs>
          <w:tab w:val="left" w:pos="1080"/>
          <w:tab w:val="left" w:pos="1170"/>
        </w:tabs>
        <w:spacing w:before="240" w:after="0"/>
        <w:contextualSpacing/>
        <w:textAlignment w:val="baseline"/>
        <w:rPr>
          <w:rFonts w:ascii="Times New Roman" w:eastAsia="Times New Roman" w:hAnsi="Times New Roman" w:cs="Times New Roman"/>
          <w:sz w:val="24"/>
          <w:szCs w:val="24"/>
        </w:rPr>
      </w:pPr>
      <w:r w:rsidRPr="002B285A">
        <w:rPr>
          <w:rFonts w:ascii="Times New Roman" w:eastAsia="Verdana" w:hAnsi="Times New Roman" w:cs="Times New Roman"/>
          <w:color w:val="000000"/>
          <w:sz w:val="24"/>
          <w:szCs w:val="24"/>
        </w:rPr>
        <w:t xml:space="preserve">Menaxhimi i rrezikut dhe Reagimi ndaj rrezikut </w:t>
      </w:r>
    </w:p>
    <w:p w:rsidR="002B285A" w:rsidRPr="002B285A" w:rsidRDefault="002B285A" w:rsidP="002B285A">
      <w:pPr>
        <w:numPr>
          <w:ilvl w:val="0"/>
          <w:numId w:val="3"/>
        </w:numPr>
        <w:tabs>
          <w:tab w:val="left" w:pos="1260"/>
        </w:tabs>
        <w:spacing w:before="240" w:after="0"/>
        <w:contextualSpacing/>
        <w:textAlignment w:val="baseline"/>
        <w:rPr>
          <w:rFonts w:ascii="Times New Roman" w:eastAsia="Times New Roman" w:hAnsi="Times New Roman" w:cs="Times New Roman"/>
          <w:sz w:val="24"/>
          <w:szCs w:val="24"/>
        </w:rPr>
      </w:pPr>
      <w:r w:rsidRPr="002B285A">
        <w:rPr>
          <w:rFonts w:ascii="Times New Roman" w:eastAsia="Verdana" w:hAnsi="Times New Roman" w:cs="Times New Roman"/>
          <w:color w:val="000000"/>
          <w:sz w:val="24"/>
          <w:szCs w:val="24"/>
        </w:rPr>
        <w:t xml:space="preserve">   Rëndësia e Planifikimit në vazhdimësi, nga fillimi deri në fund! </w:t>
      </w:r>
    </w:p>
    <w:p w:rsidR="002B285A" w:rsidRPr="002B285A" w:rsidRDefault="002B285A" w:rsidP="002B285A">
      <w:pPr>
        <w:rPr>
          <w:rFonts w:ascii="Times New Roman" w:eastAsia="MS Mincho" w:hAnsi="Times New Roman" w:cs="Times New Roman"/>
          <w:color w:val="FF0000"/>
        </w:rPr>
      </w:pPr>
    </w:p>
    <w:p w:rsidR="002B285A" w:rsidRPr="002B285A" w:rsidRDefault="002B285A" w:rsidP="002B285A">
      <w:pPr>
        <w:numPr>
          <w:ilvl w:val="0"/>
          <w:numId w:val="80"/>
        </w:numPr>
        <w:shd w:val="clear" w:color="auto" w:fill="EEECE1"/>
        <w:spacing w:before="240" w:after="0"/>
        <w:ind w:right="-90"/>
        <w:contextualSpacing/>
        <w:jc w:val="both"/>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215868"/>
          <w:sz w:val="36"/>
          <w:szCs w:val="36"/>
          <w:shd w:val="clear" w:color="auto" w:fill="DDD9C3"/>
        </w:rPr>
        <w:t>Rreziqet në Prokurimin Publik</w:t>
      </w:r>
    </w:p>
    <w:p w:rsidR="002B285A" w:rsidRPr="002B285A" w:rsidRDefault="002B285A" w:rsidP="002B285A">
      <w:pPr>
        <w:jc w:val="both"/>
        <w:rPr>
          <w:rFonts w:ascii="Times New Roman" w:eastAsia="MS Mincho" w:hAnsi="Times New Roman" w:cs="Times New Roman"/>
        </w:rPr>
      </w:pPr>
    </w:p>
    <w:p w:rsidR="002B285A" w:rsidRPr="005F5EB7" w:rsidRDefault="002B285A" w:rsidP="002B285A">
      <w:pPr>
        <w:spacing w:line="360" w:lineRule="auto"/>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t xml:space="preserve">Në çdo projekt gjithnjë  ekziston rreziku, </w:t>
      </w:r>
      <w:r w:rsidR="00EC2E1C" w:rsidRPr="005F5EB7">
        <w:rPr>
          <w:rFonts w:ascii="Times New Roman" w:eastAsia="MS Mincho" w:hAnsi="Times New Roman" w:cs="Times New Roman"/>
          <w:sz w:val="24"/>
          <w:szCs w:val="24"/>
        </w:rPr>
        <w:t>çështja</w:t>
      </w:r>
      <w:r w:rsidRPr="005F5EB7">
        <w:rPr>
          <w:rFonts w:ascii="Times New Roman" w:eastAsia="MS Mincho" w:hAnsi="Times New Roman" w:cs="Times New Roman"/>
          <w:sz w:val="24"/>
          <w:szCs w:val="24"/>
        </w:rPr>
        <w:t xml:space="preserve"> </w:t>
      </w:r>
      <w:r w:rsidR="00EC2E1C" w:rsidRPr="005F5EB7">
        <w:rPr>
          <w:rFonts w:ascii="Times New Roman" w:eastAsia="MS Mincho" w:hAnsi="Times New Roman" w:cs="Times New Roman"/>
          <w:sz w:val="24"/>
          <w:szCs w:val="24"/>
        </w:rPr>
        <w:t>është</w:t>
      </w:r>
      <w:r w:rsidRPr="005F5EB7">
        <w:rPr>
          <w:rFonts w:ascii="Times New Roman" w:eastAsia="MS Mincho" w:hAnsi="Times New Roman" w:cs="Times New Roman"/>
          <w:sz w:val="24"/>
          <w:szCs w:val="24"/>
        </w:rPr>
        <w:t xml:space="preserve"> se sa ne </w:t>
      </w:r>
      <w:r w:rsidR="00EC2E1C" w:rsidRPr="005F5EB7">
        <w:rPr>
          <w:rFonts w:ascii="Times New Roman" w:eastAsia="MS Mincho" w:hAnsi="Times New Roman" w:cs="Times New Roman"/>
          <w:sz w:val="24"/>
          <w:szCs w:val="24"/>
        </w:rPr>
        <w:t>arrijmë</w:t>
      </w:r>
      <w:r w:rsidRPr="005F5EB7">
        <w:rPr>
          <w:rFonts w:ascii="Times New Roman" w:eastAsia="MS Mincho" w:hAnsi="Times New Roman" w:cs="Times New Roman"/>
          <w:sz w:val="24"/>
          <w:szCs w:val="24"/>
        </w:rPr>
        <w:t xml:space="preserve"> ta </w:t>
      </w:r>
      <w:r w:rsidR="00EC2E1C" w:rsidRPr="005F5EB7">
        <w:rPr>
          <w:rFonts w:ascii="Times New Roman" w:eastAsia="MS Mincho" w:hAnsi="Times New Roman" w:cs="Times New Roman"/>
          <w:sz w:val="24"/>
          <w:szCs w:val="24"/>
        </w:rPr>
        <w:t>minimizojmë</w:t>
      </w:r>
      <w:r w:rsidRPr="005F5EB7">
        <w:rPr>
          <w:rFonts w:ascii="Times New Roman" w:eastAsia="MS Mincho" w:hAnsi="Times New Roman" w:cs="Times New Roman"/>
          <w:sz w:val="24"/>
          <w:szCs w:val="24"/>
        </w:rPr>
        <w:t xml:space="preserve"> </w:t>
      </w:r>
      <w:r w:rsidR="00EC2E1C" w:rsidRPr="005F5EB7">
        <w:rPr>
          <w:rFonts w:ascii="Times New Roman" w:eastAsia="MS Mincho" w:hAnsi="Times New Roman" w:cs="Times New Roman"/>
          <w:sz w:val="24"/>
          <w:szCs w:val="24"/>
        </w:rPr>
        <w:t>atë</w:t>
      </w:r>
      <w:r w:rsidRPr="005F5EB7">
        <w:rPr>
          <w:rFonts w:ascii="Times New Roman" w:eastAsia="MS Mincho" w:hAnsi="Times New Roman" w:cs="Times New Roman"/>
          <w:sz w:val="24"/>
          <w:szCs w:val="24"/>
        </w:rPr>
        <w:t xml:space="preserve"> me veprimet tona, sa arrijmë ta kontrollojmë e menaxhojmë atë. </w:t>
      </w:r>
    </w:p>
    <w:p w:rsidR="002B285A" w:rsidRPr="005F5EB7" w:rsidRDefault="002B285A" w:rsidP="002B285A">
      <w:pPr>
        <w:spacing w:line="360" w:lineRule="auto"/>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lastRenderedPageBreak/>
        <w:t xml:space="preserve">Disa nga rreziqet  me </w:t>
      </w:r>
      <w:r w:rsidR="00EC2E1C" w:rsidRPr="005F5EB7">
        <w:rPr>
          <w:rFonts w:ascii="Times New Roman" w:eastAsia="MS Mincho" w:hAnsi="Times New Roman" w:cs="Times New Roman"/>
          <w:sz w:val="24"/>
          <w:szCs w:val="24"/>
        </w:rPr>
        <w:t>tipike</w:t>
      </w:r>
      <w:r w:rsidRPr="005F5EB7">
        <w:rPr>
          <w:rFonts w:ascii="Times New Roman" w:eastAsia="MS Mincho" w:hAnsi="Times New Roman" w:cs="Times New Roman"/>
          <w:sz w:val="24"/>
          <w:szCs w:val="24"/>
        </w:rPr>
        <w:t xml:space="preserve"> ne prokurim  do t’i veçonim si:   planifikimi i keq, </w:t>
      </w:r>
      <w:r w:rsidR="00EC2E1C" w:rsidRPr="005F5EB7">
        <w:rPr>
          <w:rFonts w:ascii="Times New Roman" w:eastAsia="MS Mincho" w:hAnsi="Times New Roman" w:cs="Times New Roman"/>
          <w:sz w:val="24"/>
          <w:szCs w:val="24"/>
        </w:rPr>
        <w:t>mos përfshirja</w:t>
      </w:r>
      <w:r w:rsidRPr="005F5EB7">
        <w:rPr>
          <w:rFonts w:ascii="Times New Roman" w:eastAsia="MS Mincho" w:hAnsi="Times New Roman" w:cs="Times New Roman"/>
          <w:sz w:val="24"/>
          <w:szCs w:val="24"/>
        </w:rPr>
        <w:t xml:space="preserve"> e duhur,  buxheti i </w:t>
      </w:r>
      <w:r w:rsidR="00EC2E1C" w:rsidRPr="005F5EB7">
        <w:rPr>
          <w:rFonts w:ascii="Times New Roman" w:eastAsia="MS Mincho" w:hAnsi="Times New Roman" w:cs="Times New Roman"/>
          <w:sz w:val="24"/>
          <w:szCs w:val="24"/>
        </w:rPr>
        <w:t>pamjaftueshëm</w:t>
      </w:r>
      <w:r w:rsidRPr="005F5EB7">
        <w:rPr>
          <w:rFonts w:ascii="Times New Roman" w:eastAsia="MS Mincho" w:hAnsi="Times New Roman" w:cs="Times New Roman"/>
          <w:sz w:val="24"/>
          <w:szCs w:val="24"/>
        </w:rPr>
        <w:t xml:space="preserve"> , zgjedhja e gabuar e </w:t>
      </w:r>
      <w:r w:rsidR="00EC2E1C" w:rsidRPr="005F5EB7">
        <w:rPr>
          <w:rFonts w:ascii="Times New Roman" w:eastAsia="MS Mincho" w:hAnsi="Times New Roman" w:cs="Times New Roman"/>
          <w:sz w:val="24"/>
          <w:szCs w:val="24"/>
        </w:rPr>
        <w:t>procedurës</w:t>
      </w:r>
      <w:r w:rsidRPr="005F5EB7">
        <w:rPr>
          <w:rFonts w:ascii="Times New Roman" w:eastAsia="MS Mincho" w:hAnsi="Times New Roman" w:cs="Times New Roman"/>
          <w:sz w:val="24"/>
          <w:szCs w:val="24"/>
        </w:rPr>
        <w:t xml:space="preserve">, dështimi  në zbatim  e faktorë të tjerë që rezultojnë me </w:t>
      </w:r>
      <w:r w:rsidR="00EC2E1C" w:rsidRPr="005F5EB7">
        <w:rPr>
          <w:rFonts w:ascii="Times New Roman" w:eastAsia="MS Mincho" w:hAnsi="Times New Roman" w:cs="Times New Roman"/>
          <w:sz w:val="24"/>
          <w:szCs w:val="24"/>
        </w:rPr>
        <w:t>mos përmbushjen</w:t>
      </w:r>
      <w:r w:rsidRPr="005F5EB7">
        <w:rPr>
          <w:rFonts w:ascii="Times New Roman" w:eastAsia="MS Mincho" w:hAnsi="Times New Roman" w:cs="Times New Roman"/>
          <w:sz w:val="24"/>
          <w:szCs w:val="24"/>
        </w:rPr>
        <w:t xml:space="preserve"> e objektivave të prokurimit.</w:t>
      </w:r>
    </w:p>
    <w:p w:rsidR="002B285A" w:rsidRPr="005F5EB7" w:rsidRDefault="002B285A" w:rsidP="002B285A">
      <w:pPr>
        <w:rPr>
          <w:rFonts w:ascii="Times New Roman" w:eastAsia="MS Mincho" w:hAnsi="Times New Roman" w:cs="Times New Roman"/>
          <w:sz w:val="24"/>
          <w:szCs w:val="24"/>
        </w:rPr>
      </w:pPr>
      <w:r w:rsidRPr="005F5EB7">
        <w:rPr>
          <w:rFonts w:ascii="Times New Roman" w:eastAsia="MS Mincho" w:hAnsi="Times New Roman" w:cs="Times New Roman"/>
          <w:sz w:val="24"/>
          <w:szCs w:val="24"/>
        </w:rPr>
        <w:t>Çfarë mund t’i bëjë rreziku projektit të prokurimit?</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Zgjas kohën</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Rris shpenzimet</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Ndikoj në buxhetin e organizatës</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Rrit kërkesën për burimet tjera (materiale, njerëzore)</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 xml:space="preserve">Zvogëlon kualitetin e etapave/ rezultateve </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Zvogëlon/dobëson qëndrueshmërinë</w:t>
      </w:r>
    </w:p>
    <w:p w:rsidR="002B285A" w:rsidRPr="005F5EB7"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5F5EB7">
        <w:rPr>
          <w:rFonts w:ascii="Times New Roman" w:eastAsia="MS Mincho" w:hAnsi="Times New Roman" w:cs="Times New Roman"/>
          <w:sz w:val="24"/>
          <w:szCs w:val="24"/>
        </w:rPr>
        <w:t>I jep fund projektit</w:t>
      </w:r>
    </w:p>
    <w:p w:rsidR="002B285A" w:rsidRPr="00D90E60"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D90E60">
        <w:rPr>
          <w:rFonts w:ascii="Times New Roman" w:eastAsia="MS Mincho" w:hAnsi="Times New Roman" w:cs="Times New Roman"/>
          <w:sz w:val="24"/>
          <w:szCs w:val="24"/>
        </w:rPr>
        <w:t>Mund t’i keqësojë marrëdhëniet me palët e interesuara/komunitetin</w:t>
      </w:r>
    </w:p>
    <w:p w:rsidR="002B285A" w:rsidRPr="00D90E60"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D90E60">
        <w:rPr>
          <w:rFonts w:ascii="Times New Roman" w:eastAsia="MS Mincho" w:hAnsi="Times New Roman" w:cs="Times New Roman"/>
          <w:sz w:val="24"/>
          <w:szCs w:val="24"/>
        </w:rPr>
        <w:t xml:space="preserve">Mund ta </w:t>
      </w:r>
      <w:r w:rsidR="00EC2E1C" w:rsidRPr="00D90E60">
        <w:rPr>
          <w:rFonts w:ascii="Times New Roman" w:eastAsia="MS Mincho" w:hAnsi="Times New Roman" w:cs="Times New Roman"/>
          <w:sz w:val="24"/>
          <w:szCs w:val="24"/>
        </w:rPr>
        <w:t>ndëshkoj</w:t>
      </w:r>
      <w:r w:rsidRPr="00D90E60">
        <w:rPr>
          <w:rFonts w:ascii="Times New Roman" w:eastAsia="MS Mincho" w:hAnsi="Times New Roman" w:cs="Times New Roman"/>
          <w:sz w:val="24"/>
          <w:szCs w:val="24"/>
        </w:rPr>
        <w:t xml:space="preserve"> Menaxherin e Projektit</w:t>
      </w:r>
    </w:p>
    <w:p w:rsidR="002B285A" w:rsidRPr="00D90E60" w:rsidRDefault="002B285A" w:rsidP="002B285A">
      <w:pPr>
        <w:numPr>
          <w:ilvl w:val="0"/>
          <w:numId w:val="57"/>
        </w:numPr>
        <w:spacing w:before="240" w:after="0" w:line="240" w:lineRule="auto"/>
        <w:ind w:left="1440"/>
        <w:rPr>
          <w:rFonts w:ascii="Times New Roman" w:eastAsia="MS Mincho" w:hAnsi="Times New Roman" w:cs="Times New Roman"/>
          <w:sz w:val="24"/>
          <w:szCs w:val="24"/>
        </w:rPr>
      </w:pPr>
      <w:r w:rsidRPr="00D90E60">
        <w:rPr>
          <w:rFonts w:ascii="Times New Roman" w:eastAsia="MS Mincho" w:hAnsi="Times New Roman" w:cs="Times New Roman"/>
          <w:sz w:val="24"/>
          <w:szCs w:val="24"/>
        </w:rPr>
        <w:t>Të ndikojë në marrëdhëniet me donatorin/ financuesit</w:t>
      </w:r>
    </w:p>
    <w:p w:rsidR="002B285A" w:rsidRPr="00D90E60" w:rsidRDefault="002B285A" w:rsidP="002B285A">
      <w:pPr>
        <w:spacing w:line="240" w:lineRule="auto"/>
        <w:ind w:left="1440"/>
        <w:rPr>
          <w:rFonts w:ascii="Times New Roman" w:eastAsia="MS Mincho" w:hAnsi="Times New Roman" w:cs="Times New Roman"/>
          <w:sz w:val="24"/>
          <w:szCs w:val="24"/>
        </w:rPr>
      </w:pPr>
    </w:p>
    <w:p w:rsidR="002B285A" w:rsidRPr="002B285A" w:rsidRDefault="002B285A" w:rsidP="002B285A">
      <w:pPr>
        <w:numPr>
          <w:ilvl w:val="0"/>
          <w:numId w:val="80"/>
        </w:numPr>
        <w:shd w:val="clear" w:color="auto" w:fill="EEECE1"/>
        <w:spacing w:before="240" w:after="0"/>
        <w:contextualSpacing/>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215868"/>
          <w:sz w:val="36"/>
          <w:szCs w:val="36"/>
        </w:rPr>
        <w:t xml:space="preserve">Plani i kursit </w:t>
      </w:r>
    </w:p>
    <w:p w:rsidR="002B285A" w:rsidRPr="002B285A" w:rsidRDefault="002B285A" w:rsidP="002B285A">
      <w:pPr>
        <w:rPr>
          <w:rFonts w:ascii="Times New Roman" w:eastAsia="MS Mincho" w:hAnsi="Times New Roman" w:cs="Times New Roman"/>
          <w:sz w:val="36"/>
          <w:szCs w:val="36"/>
        </w:rPr>
      </w:pPr>
      <w:r w:rsidRPr="002B285A">
        <w:rPr>
          <w:rFonts w:ascii="Times New Roman" w:eastAsia="MS Mincho" w:hAnsi="Times New Roman" w:cs="Times New Roman"/>
          <w:sz w:val="36"/>
          <w:szCs w:val="36"/>
        </w:rPr>
        <w:t xml:space="preserve">            </w:t>
      </w:r>
    </w:p>
    <w:p w:rsidR="002B285A" w:rsidRPr="002B285A" w:rsidRDefault="002B285A" w:rsidP="002B285A">
      <w:pPr>
        <w:rPr>
          <w:rFonts w:ascii="Times New Roman" w:eastAsia="MS Mincho" w:hAnsi="Times New Roman" w:cs="Times New Roman"/>
          <w:sz w:val="36"/>
          <w:szCs w:val="36"/>
        </w:rPr>
      </w:pPr>
      <w:r w:rsidRPr="002B285A">
        <w:rPr>
          <w:rFonts w:ascii="Times New Roman" w:eastAsia="MS Mincho" w:hAnsi="Times New Roman" w:cs="Times New Roman"/>
          <w:sz w:val="24"/>
          <w:szCs w:val="24"/>
        </w:rPr>
        <w:t xml:space="preserve">Plani i kursit përfshinë, </w:t>
      </w:r>
    </w:p>
    <w:p w:rsidR="002B285A" w:rsidRPr="002B285A" w:rsidRDefault="002B285A" w:rsidP="002B285A">
      <w:pPr>
        <w:numPr>
          <w:ilvl w:val="0"/>
          <w:numId w:val="79"/>
        </w:numPr>
        <w:spacing w:before="240" w:after="0" w:line="480" w:lineRule="auto"/>
        <w:contextualSpacing/>
        <w:rPr>
          <w:rFonts w:ascii="Times New Roman" w:eastAsia="MS Mincho" w:hAnsi="Times New Roman" w:cs="Times New Roman"/>
          <w:sz w:val="24"/>
          <w:szCs w:val="24"/>
        </w:rPr>
      </w:pPr>
      <w:r w:rsidRPr="002B285A">
        <w:rPr>
          <w:rFonts w:ascii="Times New Roman" w:eastAsia="MS Mincho" w:hAnsi="Times New Roman" w:cs="Times New Roman"/>
          <w:sz w:val="24"/>
          <w:szCs w:val="24"/>
        </w:rPr>
        <w:t>Projektet dhe Prokurimit</w:t>
      </w:r>
    </w:p>
    <w:p w:rsidR="002B285A" w:rsidRPr="002B285A" w:rsidRDefault="002B285A" w:rsidP="002B285A">
      <w:pPr>
        <w:numPr>
          <w:ilvl w:val="0"/>
          <w:numId w:val="79"/>
        </w:numPr>
        <w:spacing w:before="240" w:after="0" w:line="480" w:lineRule="auto"/>
        <w:contextualSpacing/>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Rreziqet dhe menaxhimi i rreziqeve </w:t>
      </w:r>
    </w:p>
    <w:p w:rsidR="002B285A" w:rsidRPr="002B285A" w:rsidRDefault="002B285A" w:rsidP="002B285A">
      <w:pPr>
        <w:numPr>
          <w:ilvl w:val="0"/>
          <w:numId w:val="79"/>
        </w:numPr>
        <w:spacing w:before="240" w:after="0" w:line="480" w:lineRule="auto"/>
        <w:contextualSpacing/>
        <w:rPr>
          <w:rFonts w:ascii="Times New Roman" w:eastAsia="MS Mincho" w:hAnsi="Times New Roman" w:cs="Times New Roman"/>
          <w:b/>
          <w:sz w:val="24"/>
          <w:szCs w:val="24"/>
        </w:rPr>
      </w:pPr>
      <w:r w:rsidRPr="002B285A">
        <w:rPr>
          <w:rFonts w:ascii="Times New Roman" w:eastAsia="MS Mincho" w:hAnsi="Times New Roman" w:cs="Times New Roman"/>
          <w:sz w:val="24"/>
          <w:szCs w:val="24"/>
        </w:rPr>
        <w:t>Parimet e Prokurimit Publik</w:t>
      </w:r>
    </w:p>
    <w:p w:rsidR="002B285A" w:rsidRPr="002B285A" w:rsidRDefault="002B285A" w:rsidP="002B285A">
      <w:pPr>
        <w:numPr>
          <w:ilvl w:val="0"/>
          <w:numId w:val="79"/>
        </w:numPr>
        <w:spacing w:before="240" w:after="0" w:line="480" w:lineRule="auto"/>
        <w:contextualSpacing/>
        <w:rPr>
          <w:rFonts w:ascii="Times New Roman" w:eastAsia="MS Mincho" w:hAnsi="Times New Roman" w:cs="Times New Roman"/>
          <w:b/>
          <w:sz w:val="24"/>
          <w:szCs w:val="24"/>
        </w:rPr>
      </w:pPr>
      <w:r w:rsidRPr="002B285A">
        <w:rPr>
          <w:rFonts w:ascii="Times New Roman" w:eastAsia="MS Mincho" w:hAnsi="Times New Roman" w:cs="Times New Roman"/>
          <w:sz w:val="24"/>
          <w:szCs w:val="24"/>
        </w:rPr>
        <w:t xml:space="preserve">Rreziqet në Prokurimin Publik (Identifikimi i nevojave dhe faza para-tenderuese) </w:t>
      </w:r>
    </w:p>
    <w:p w:rsidR="002B285A" w:rsidRPr="002B285A" w:rsidRDefault="002B285A" w:rsidP="002B285A">
      <w:pPr>
        <w:contextualSpacing/>
        <w:rPr>
          <w:rFonts w:ascii="Times New Roman" w:eastAsia="MS Mincho" w:hAnsi="Times New Roman" w:cs="Times New Roman"/>
          <w:sz w:val="24"/>
          <w:szCs w:val="24"/>
        </w:rPr>
      </w:pPr>
    </w:p>
    <w:p w:rsidR="002B285A" w:rsidRPr="002B285A" w:rsidRDefault="002B285A" w:rsidP="002B285A">
      <w:pPr>
        <w:shd w:val="clear" w:color="auto" w:fill="EEECE1"/>
        <w:rPr>
          <w:rFonts w:ascii="Times New Roman" w:eastAsia="MS Mincho" w:hAnsi="Times New Roman" w:cs="Times New Roman"/>
          <w:b/>
          <w:bCs/>
          <w:color w:val="C00000"/>
          <w:sz w:val="48"/>
          <w:szCs w:val="48"/>
        </w:rPr>
      </w:pPr>
      <w:r w:rsidRPr="002B285A">
        <w:rPr>
          <w:rFonts w:ascii="Times New Roman" w:eastAsia="MS Mincho" w:hAnsi="Times New Roman" w:cs="Times New Roman"/>
          <w:b/>
          <w:bCs/>
          <w:color w:val="C00000"/>
          <w:sz w:val="48"/>
          <w:szCs w:val="48"/>
        </w:rPr>
        <w:t>II.</w:t>
      </w:r>
      <w:r w:rsidRPr="002B285A">
        <w:rPr>
          <w:rFonts w:ascii="Times New Roman" w:eastAsia="MS Mincho" w:hAnsi="Times New Roman" w:cs="Times New Roman"/>
          <w:b/>
          <w:bCs/>
          <w:color w:val="1F497D"/>
          <w:sz w:val="48"/>
          <w:szCs w:val="48"/>
        </w:rPr>
        <w:t xml:space="preserve">  </w:t>
      </w:r>
      <w:r w:rsidRPr="002B285A">
        <w:rPr>
          <w:rFonts w:ascii="Times New Roman" w:eastAsia="MS Mincho" w:hAnsi="Times New Roman" w:cs="Times New Roman"/>
          <w:b/>
          <w:bCs/>
          <w:color w:val="C00000"/>
          <w:sz w:val="48"/>
          <w:szCs w:val="48"/>
        </w:rPr>
        <w:t>Projektet &amp; Prokurimi</w:t>
      </w:r>
    </w:p>
    <w:p w:rsidR="002B285A" w:rsidRPr="002B285A" w:rsidRDefault="002B285A" w:rsidP="002B285A">
      <w:pPr>
        <w:contextualSpacing/>
        <w:rPr>
          <w:rFonts w:ascii="Times New Roman" w:eastAsia="MS Mincho" w:hAnsi="Times New Roman" w:cs="Times New Roman"/>
          <w:b/>
          <w:bCs/>
          <w:color w:val="FF0000"/>
          <w:sz w:val="32"/>
          <w:szCs w:val="32"/>
        </w:rPr>
      </w:pPr>
    </w:p>
    <w:p w:rsidR="002B285A" w:rsidRPr="005F5EB7" w:rsidRDefault="002B285A" w:rsidP="002B285A">
      <w:pPr>
        <w:numPr>
          <w:ilvl w:val="0"/>
          <w:numId w:val="54"/>
        </w:numPr>
        <w:shd w:val="clear" w:color="auto" w:fill="EEECE1"/>
        <w:spacing w:before="240" w:after="0"/>
        <w:ind w:hanging="450"/>
        <w:contextualSpacing/>
        <w:rPr>
          <w:rFonts w:ascii="Times New Roman" w:eastAsia="MS Mincho" w:hAnsi="Times New Roman" w:cs="Times New Roman"/>
          <w:b/>
          <w:bCs/>
          <w:color w:val="215868"/>
          <w:sz w:val="36"/>
          <w:szCs w:val="36"/>
        </w:rPr>
      </w:pPr>
      <w:r w:rsidRPr="005F5EB7">
        <w:rPr>
          <w:rFonts w:ascii="Times New Roman" w:eastAsia="MS Mincho" w:hAnsi="Times New Roman" w:cs="Times New Roman"/>
          <w:b/>
          <w:bCs/>
          <w:color w:val="215868"/>
          <w:sz w:val="36"/>
          <w:szCs w:val="36"/>
        </w:rPr>
        <w:lastRenderedPageBreak/>
        <w:t>Përkufizimi i projektit</w:t>
      </w:r>
    </w:p>
    <w:p w:rsidR="002B285A" w:rsidRPr="005F5EB7" w:rsidRDefault="002B285A" w:rsidP="002B285A">
      <w:pPr>
        <w:contextualSpacing/>
        <w:rPr>
          <w:rFonts w:ascii="Times New Roman" w:eastAsia="MS Mincho" w:hAnsi="Times New Roman" w:cs="Times New Roman"/>
          <w:b/>
          <w:bCs/>
          <w:color w:val="215868"/>
          <w:sz w:val="24"/>
          <w:szCs w:val="24"/>
        </w:rPr>
      </w:pPr>
    </w:p>
    <w:p w:rsidR="002B285A" w:rsidRPr="005F5EB7" w:rsidRDefault="002B285A" w:rsidP="002B285A">
      <w:pPr>
        <w:contextualSpacing/>
        <w:jc w:val="both"/>
        <w:rPr>
          <w:rFonts w:ascii="Times New Roman" w:eastAsia="MS Mincho" w:hAnsi="Times New Roman" w:cs="Times New Roman"/>
          <w:bCs/>
          <w:sz w:val="24"/>
          <w:szCs w:val="24"/>
        </w:rPr>
      </w:pPr>
      <w:r w:rsidRPr="005F5EB7">
        <w:rPr>
          <w:rFonts w:ascii="Times New Roman" w:eastAsia="MS Mincho" w:hAnsi="Times New Roman" w:cs="Times New Roman"/>
          <w:bCs/>
          <w:sz w:val="24"/>
          <w:szCs w:val="24"/>
        </w:rPr>
        <w:t>Për ta kuptuar drejt C</w:t>
      </w:r>
      <w:r w:rsidRPr="005F5EB7">
        <w:rPr>
          <w:rFonts w:ascii="Times New Roman" w:eastAsia="MS Mincho" w:hAnsi="Times New Roman" w:cs="Times New Roman"/>
          <w:bCs/>
          <w:i/>
          <w:sz w:val="24"/>
          <w:szCs w:val="24"/>
        </w:rPr>
        <w:t>iklin e Prokurimit</w:t>
      </w:r>
      <w:r w:rsidRPr="005F5EB7">
        <w:rPr>
          <w:rFonts w:ascii="Times New Roman" w:eastAsia="MS Mincho" w:hAnsi="Times New Roman" w:cs="Times New Roman"/>
          <w:bCs/>
          <w:sz w:val="24"/>
          <w:szCs w:val="24"/>
        </w:rPr>
        <w:t>, fillimisht është e nevojshme ta kemi të qartë nocionin e projektit, atributet  themelore të tij, qëllimin dhe objektivat, fazat nëpër të cilat kalon, kush mund të jenë bartësit , kush janë përfituesit e veçori të tjera tipike të aktiviteteve që përmban projekti.</w:t>
      </w:r>
    </w:p>
    <w:p w:rsidR="002B285A" w:rsidRPr="005F5EB7" w:rsidRDefault="002B285A" w:rsidP="002B285A">
      <w:pPr>
        <w:autoSpaceDE w:val="0"/>
        <w:autoSpaceDN w:val="0"/>
        <w:adjustRightInd w:val="0"/>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t>Çdo projekt zhvillohet në një proces të veçantë, gjatë të cilit elemente të veçanta zhvillohen në një seri aktivitetesh.  Këto elemente krijojnë një sekuencë logjike nga më bazikja (e thjeshta) drejt më të ndërlikuarës.  Është shumë me rëndësi që të pasohet kjo sekuencë gjatë punëve në tërë projektin, pasi që mund të na kursejë shumë kohë dhe të na mbrojë nga të papriturat  në fazën kur projekti të jetë miratuar për zbatim.</w:t>
      </w:r>
    </w:p>
    <w:p w:rsidR="002B285A" w:rsidRPr="005F5EB7" w:rsidRDefault="002B285A" w:rsidP="002B285A">
      <w:pPr>
        <w:autoSpaceDE w:val="0"/>
        <w:autoSpaceDN w:val="0"/>
        <w:adjustRightInd w:val="0"/>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t>Projekti i përkufizuar në përgjithësi si "</w:t>
      </w:r>
      <w:r w:rsidRPr="005F5EB7">
        <w:rPr>
          <w:rFonts w:ascii="Times New Roman" w:eastAsia="MS Mincho" w:hAnsi="Times New Roman" w:cs="Times New Roman"/>
          <w:i/>
          <w:sz w:val="24"/>
          <w:szCs w:val="24"/>
        </w:rPr>
        <w:t>një përpjekje e përkohshme e dizajnuar për të prodhuar një produkt të veçantë, shërbim apo të rezultat</w:t>
      </w:r>
      <w:r w:rsidRPr="005F5EB7">
        <w:rPr>
          <w:rFonts w:ascii="Times New Roman" w:eastAsia="MS Mincho" w:hAnsi="Times New Roman" w:cs="Times New Roman"/>
          <w:sz w:val="24"/>
          <w:szCs w:val="24"/>
        </w:rPr>
        <w:t>" WIKIPEDIA</w:t>
      </w:r>
      <w:r w:rsidRPr="005F5EB7">
        <w:rPr>
          <w:rFonts w:ascii="Garamond" w:eastAsia="Calibri" w:hAnsi="Garamond" w:cs="Times New Roman"/>
          <w:sz w:val="24"/>
        </w:rPr>
        <w:t xml:space="preserve"> </w:t>
      </w:r>
    </w:p>
    <w:p w:rsidR="002B285A" w:rsidRPr="005F5EB7" w:rsidRDefault="002B285A" w:rsidP="002B285A">
      <w:pPr>
        <w:autoSpaceDE w:val="0"/>
        <w:autoSpaceDN w:val="0"/>
        <w:adjustRightInd w:val="0"/>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t xml:space="preserve">       Një projekt ekziston vetëm pasi te është bërë një vendim:</w:t>
      </w:r>
    </w:p>
    <w:p w:rsidR="002B285A" w:rsidRPr="005F5EB7" w:rsidRDefault="002B285A" w:rsidP="002B285A">
      <w:pPr>
        <w:numPr>
          <w:ilvl w:val="1"/>
          <w:numId w:val="53"/>
        </w:numPr>
        <w:autoSpaceDE w:val="0"/>
        <w:autoSpaceDN w:val="0"/>
        <w:adjustRightInd w:val="0"/>
        <w:spacing w:before="240" w:after="0"/>
        <w:jc w:val="both"/>
        <w:rPr>
          <w:rFonts w:ascii="Times New Roman" w:eastAsia="MS Mincho" w:hAnsi="Times New Roman" w:cs="Times New Roman"/>
          <w:sz w:val="24"/>
          <w:szCs w:val="24"/>
        </w:rPr>
      </w:pPr>
      <w:r w:rsidRPr="005F5EB7">
        <w:rPr>
          <w:rFonts w:ascii="Times New Roman" w:eastAsia="MS Mincho" w:hAnsi="Times New Roman" w:cs="Times New Roman"/>
          <w:sz w:val="24"/>
          <w:szCs w:val="24"/>
        </w:rPr>
        <w:t xml:space="preserve">për të adresuar </w:t>
      </w:r>
      <w:r w:rsidRPr="005F5EB7">
        <w:rPr>
          <w:rFonts w:ascii="Times New Roman" w:eastAsia="MS Mincho" w:hAnsi="Times New Roman" w:cs="Times New Roman"/>
          <w:color w:val="FF0000"/>
          <w:sz w:val="24"/>
          <w:szCs w:val="24"/>
        </w:rPr>
        <w:t>një nevojë të veçantë</w:t>
      </w:r>
      <w:r w:rsidRPr="005F5EB7">
        <w:rPr>
          <w:rFonts w:ascii="Times New Roman" w:eastAsia="MS Mincho" w:hAnsi="Times New Roman" w:cs="Times New Roman"/>
          <w:sz w:val="24"/>
          <w:szCs w:val="24"/>
        </w:rPr>
        <w:t xml:space="preserve"> </w:t>
      </w:r>
    </w:p>
    <w:p w:rsidR="002B285A" w:rsidRPr="005F5EB7" w:rsidRDefault="002B285A" w:rsidP="002B285A">
      <w:pPr>
        <w:numPr>
          <w:ilvl w:val="1"/>
          <w:numId w:val="53"/>
        </w:numPr>
        <w:autoSpaceDE w:val="0"/>
        <w:autoSpaceDN w:val="0"/>
        <w:adjustRightInd w:val="0"/>
        <w:spacing w:before="240" w:after="0"/>
        <w:jc w:val="both"/>
        <w:rPr>
          <w:rFonts w:ascii="Times New Roman" w:eastAsia="MS Mincho" w:hAnsi="Times New Roman" w:cs="Times New Roman"/>
          <w:sz w:val="24"/>
          <w:szCs w:val="24"/>
        </w:rPr>
      </w:pPr>
      <w:r w:rsidRPr="005F5EB7">
        <w:rPr>
          <w:rFonts w:ascii="Times New Roman" w:eastAsia="MS Mincho" w:hAnsi="Times New Roman" w:cs="Times New Roman"/>
          <w:color w:val="FF0000"/>
          <w:sz w:val="24"/>
          <w:szCs w:val="24"/>
        </w:rPr>
        <w:t>financimi është në dispozicion</w:t>
      </w:r>
      <w:r w:rsidRPr="005F5EB7">
        <w:rPr>
          <w:rFonts w:ascii="Times New Roman" w:eastAsia="MS Mincho" w:hAnsi="Times New Roman" w:cs="Times New Roman"/>
          <w:sz w:val="24"/>
          <w:szCs w:val="24"/>
        </w:rPr>
        <w:t xml:space="preserve"> për të mbështetur zbatimin e tij,</w:t>
      </w:r>
    </w:p>
    <w:p w:rsidR="002B285A" w:rsidRPr="005F5EB7" w:rsidRDefault="002B285A" w:rsidP="002B285A">
      <w:pPr>
        <w:numPr>
          <w:ilvl w:val="1"/>
          <w:numId w:val="53"/>
        </w:numPr>
        <w:autoSpaceDE w:val="0"/>
        <w:autoSpaceDN w:val="0"/>
        <w:adjustRightInd w:val="0"/>
        <w:spacing w:before="240" w:after="0"/>
        <w:jc w:val="both"/>
        <w:rPr>
          <w:rFonts w:ascii="Times New Roman" w:eastAsia="MS Mincho" w:hAnsi="Times New Roman" w:cs="Times New Roman"/>
          <w:sz w:val="24"/>
          <w:szCs w:val="24"/>
        </w:rPr>
      </w:pPr>
      <w:r w:rsidRPr="005F5EB7">
        <w:rPr>
          <w:rFonts w:ascii="Times New Roman" w:eastAsia="MS Mincho" w:hAnsi="Times New Roman" w:cs="Times New Roman"/>
          <w:color w:val="FF0000"/>
          <w:sz w:val="24"/>
          <w:szCs w:val="24"/>
        </w:rPr>
        <w:t xml:space="preserve">qëllimet dhe objektivat e matura janë </w:t>
      </w:r>
      <w:r w:rsidRPr="005F5EB7">
        <w:rPr>
          <w:rFonts w:ascii="Times New Roman" w:eastAsia="MS Mincho" w:hAnsi="Times New Roman" w:cs="Times New Roman"/>
          <w:color w:val="000000"/>
          <w:sz w:val="24"/>
          <w:szCs w:val="24"/>
        </w:rPr>
        <w:t>të përcaktuara mirë</w:t>
      </w:r>
    </w:p>
    <w:p w:rsidR="002B285A" w:rsidRPr="005F5EB7" w:rsidRDefault="002B285A" w:rsidP="002B285A">
      <w:pPr>
        <w:autoSpaceDE w:val="0"/>
        <w:autoSpaceDN w:val="0"/>
        <w:adjustRightInd w:val="0"/>
        <w:jc w:val="both"/>
        <w:rPr>
          <w:rFonts w:ascii="Times New Roman" w:eastAsia="MS Mincho" w:hAnsi="Times New Roman" w:cs="Times New Roman"/>
          <w:b/>
          <w:sz w:val="28"/>
          <w:szCs w:val="28"/>
        </w:rPr>
      </w:pPr>
      <w:r w:rsidRPr="005F5EB7">
        <w:rPr>
          <w:rFonts w:ascii="Times New Roman" w:eastAsia="MS Mincho" w:hAnsi="Times New Roman" w:cs="Times New Roman"/>
          <w:b/>
          <w:sz w:val="24"/>
          <w:szCs w:val="24"/>
        </w:rPr>
        <w:t xml:space="preserve">     Elementet kryesore të projektit janë:</w:t>
      </w:r>
    </w:p>
    <w:p w:rsidR="002B285A" w:rsidRPr="005F5EB7" w:rsidRDefault="00EC2E1C" w:rsidP="00D37BEA">
      <w:pPr>
        <w:numPr>
          <w:ilvl w:val="0"/>
          <w:numId w:val="56"/>
        </w:numPr>
        <w:autoSpaceDE w:val="0"/>
        <w:autoSpaceDN w:val="0"/>
        <w:adjustRightInd w:val="0"/>
        <w:spacing w:before="240" w:after="0"/>
        <w:contextualSpacing/>
        <w:jc w:val="both"/>
        <w:rPr>
          <w:rFonts w:ascii="Times New Roman" w:eastAsia="MS Mincho" w:hAnsi="Times New Roman" w:cs="Times New Roman"/>
          <w:sz w:val="24"/>
          <w:szCs w:val="24"/>
        </w:rPr>
      </w:pPr>
      <w:r w:rsidRPr="005F5EB7">
        <w:rPr>
          <w:rFonts w:ascii="Times New Roman" w:eastAsia="MS Mincho" w:hAnsi="Times New Roman" w:cs="Times New Roman"/>
          <w:b/>
          <w:bCs/>
          <w:sz w:val="24"/>
          <w:szCs w:val="24"/>
        </w:rPr>
        <w:t>Përcaktimi</w:t>
      </w:r>
      <w:r w:rsidR="002B285A" w:rsidRPr="005F5EB7">
        <w:rPr>
          <w:rFonts w:ascii="Times New Roman" w:eastAsia="MS Mincho" w:hAnsi="Times New Roman" w:cs="Times New Roman"/>
          <w:b/>
          <w:bCs/>
          <w:sz w:val="24"/>
          <w:szCs w:val="24"/>
        </w:rPr>
        <w:t xml:space="preserve"> i projektit </w:t>
      </w:r>
      <w:r w:rsidR="002B285A" w:rsidRPr="005F5EB7">
        <w:rPr>
          <w:rFonts w:ascii="Times New Roman" w:eastAsia="MS Mincho" w:hAnsi="Times New Roman" w:cs="Times New Roman"/>
          <w:sz w:val="24"/>
          <w:szCs w:val="24"/>
        </w:rPr>
        <w:t xml:space="preserve">- Një </w:t>
      </w:r>
      <w:r w:rsidRPr="005F5EB7">
        <w:rPr>
          <w:rFonts w:ascii="Times New Roman" w:eastAsia="MS Mincho" w:hAnsi="Times New Roman" w:cs="Times New Roman"/>
          <w:sz w:val="24"/>
          <w:szCs w:val="24"/>
        </w:rPr>
        <w:t>përcaktim</w:t>
      </w:r>
      <w:r w:rsidR="002B285A" w:rsidRPr="005F5EB7">
        <w:rPr>
          <w:rFonts w:ascii="Times New Roman" w:eastAsia="MS Mincho" w:hAnsi="Times New Roman" w:cs="Times New Roman"/>
          <w:sz w:val="24"/>
          <w:szCs w:val="24"/>
        </w:rPr>
        <w:t xml:space="preserve"> i qartë dhe i saktë i projektit është hapi më i rëndësishëm fillestar për sigurimin e suksesit të projektit. Përkufizimi i projektit është proces i përzgjedhjes dhe reduktimit </w:t>
      </w:r>
      <w:r w:rsidR="002B285A" w:rsidRPr="00D90E60">
        <w:rPr>
          <w:rFonts w:ascii="Times New Roman" w:eastAsia="MS Mincho" w:hAnsi="Times New Roman" w:cs="Times New Roman"/>
          <w:sz w:val="24"/>
          <w:szCs w:val="24"/>
        </w:rPr>
        <w:t xml:space="preserve">të ideve </w:t>
      </w:r>
      <w:r w:rsidR="00D37BEA" w:rsidRPr="00D90E60">
        <w:rPr>
          <w:rFonts w:ascii="Times New Roman" w:eastAsia="MS Mincho" w:hAnsi="Times New Roman" w:cs="Times New Roman"/>
          <w:sz w:val="24"/>
          <w:szCs w:val="24"/>
        </w:rPr>
        <w:t>(</w:t>
      </w:r>
      <w:r w:rsidRPr="00D90E60">
        <w:rPr>
          <w:rFonts w:ascii="Times New Roman" w:eastAsia="MS Mincho" w:hAnsi="Times New Roman" w:cs="Times New Roman"/>
          <w:sz w:val="24"/>
          <w:szCs w:val="24"/>
        </w:rPr>
        <w:t>caktimi i prioriteteve</w:t>
      </w:r>
      <w:r w:rsidR="002B285A" w:rsidRPr="00D90E60">
        <w:rPr>
          <w:rFonts w:ascii="Times New Roman" w:eastAsia="MS Mincho" w:hAnsi="Times New Roman" w:cs="Times New Roman"/>
          <w:sz w:val="24"/>
          <w:szCs w:val="24"/>
        </w:rPr>
        <w:t>) për ve</w:t>
      </w:r>
      <w:r w:rsidR="002B285A" w:rsidRPr="005F5EB7">
        <w:rPr>
          <w:rFonts w:ascii="Times New Roman" w:eastAsia="MS Mincho" w:hAnsi="Times New Roman" w:cs="Times New Roman"/>
          <w:sz w:val="24"/>
          <w:szCs w:val="24"/>
        </w:rPr>
        <w:t>ndosjen e objektivave të qarta, kritereve më të rëndësishme të suksesit dhe rreziqeve. Këto elemente janë të përmbledhura në Proje</w:t>
      </w:r>
      <w:r w:rsidR="00D37BEA" w:rsidRPr="005F5EB7">
        <w:rPr>
          <w:rFonts w:ascii="Times New Roman" w:eastAsia="MS Mincho" w:hAnsi="Times New Roman" w:cs="Times New Roman"/>
          <w:sz w:val="24"/>
          <w:szCs w:val="24"/>
        </w:rPr>
        <w:t>kt</w:t>
      </w:r>
      <w:r w:rsidR="002B285A" w:rsidRPr="005F5EB7">
        <w:rPr>
          <w:rFonts w:ascii="Times New Roman" w:eastAsia="MS Mincho" w:hAnsi="Times New Roman" w:cs="Times New Roman"/>
          <w:sz w:val="24"/>
          <w:szCs w:val="24"/>
        </w:rPr>
        <w:t xml:space="preserve"> </w:t>
      </w:r>
      <w:proofErr w:type="spellStart"/>
      <w:r w:rsidR="002B285A" w:rsidRPr="005F5EB7">
        <w:rPr>
          <w:rFonts w:ascii="Times New Roman" w:eastAsia="MS Mincho" w:hAnsi="Times New Roman" w:cs="Times New Roman"/>
          <w:sz w:val="24"/>
          <w:szCs w:val="24"/>
        </w:rPr>
        <w:t>Charter</w:t>
      </w:r>
      <w:proofErr w:type="spellEnd"/>
      <w:r w:rsidR="002B285A" w:rsidRPr="005F5EB7">
        <w:rPr>
          <w:rFonts w:ascii="Times New Roman" w:eastAsia="MS Mincho" w:hAnsi="Times New Roman" w:cs="Times New Roman"/>
          <w:sz w:val="24"/>
          <w:szCs w:val="24"/>
        </w:rPr>
        <w:t xml:space="preserve"> (</w:t>
      </w:r>
      <w:r w:rsidR="00D37BEA" w:rsidRPr="00D90E60">
        <w:rPr>
          <w:rFonts w:ascii="Times New Roman" w:eastAsia="MS Mincho" w:hAnsi="Times New Roman" w:cs="Times New Roman"/>
          <w:sz w:val="24"/>
          <w:szCs w:val="24"/>
        </w:rPr>
        <w:t>Dokumenti i Dizajnit te  Projektit</w:t>
      </w:r>
      <w:r w:rsidR="002B285A" w:rsidRPr="00D90E60">
        <w:rPr>
          <w:rFonts w:ascii="Times New Roman" w:eastAsia="MS Mincho" w:hAnsi="Times New Roman" w:cs="Times New Roman"/>
          <w:sz w:val="24"/>
          <w:szCs w:val="24"/>
        </w:rPr>
        <w:t>)</w:t>
      </w:r>
      <w:r w:rsidR="002B285A" w:rsidRPr="005F5EB7">
        <w:rPr>
          <w:rFonts w:ascii="Times New Roman" w:eastAsia="MS Mincho" w:hAnsi="Times New Roman" w:cs="Times New Roman"/>
          <w:sz w:val="24"/>
          <w:szCs w:val="24"/>
        </w:rPr>
        <w:t xml:space="preserve"> në fazën e identifikimit dhe vlerësimit fillestar të punëve në projekt.</w:t>
      </w:r>
    </w:p>
    <w:p w:rsidR="002B285A" w:rsidRPr="005F5EB7" w:rsidRDefault="002B285A" w:rsidP="002B285A">
      <w:pPr>
        <w:autoSpaceDE w:val="0"/>
        <w:autoSpaceDN w:val="0"/>
        <w:adjustRightInd w:val="0"/>
        <w:contextualSpacing/>
        <w:jc w:val="both"/>
        <w:rPr>
          <w:rFonts w:ascii="Times New Roman" w:eastAsia="MS Mincho" w:hAnsi="Times New Roman" w:cs="Times New Roman"/>
          <w:sz w:val="24"/>
          <w:szCs w:val="24"/>
        </w:rPr>
      </w:pPr>
    </w:p>
    <w:p w:rsidR="002B285A" w:rsidRPr="005F5EB7" w:rsidRDefault="002B285A" w:rsidP="002B285A">
      <w:pPr>
        <w:numPr>
          <w:ilvl w:val="0"/>
          <w:numId w:val="56"/>
        </w:numPr>
        <w:autoSpaceDE w:val="0"/>
        <w:autoSpaceDN w:val="0"/>
        <w:adjustRightInd w:val="0"/>
        <w:spacing w:before="240" w:after="0"/>
        <w:contextualSpacing/>
        <w:jc w:val="both"/>
        <w:rPr>
          <w:rFonts w:ascii="Times New Roman" w:eastAsia="MS Mincho" w:hAnsi="Times New Roman" w:cs="Times New Roman"/>
          <w:sz w:val="24"/>
          <w:szCs w:val="24"/>
        </w:rPr>
      </w:pPr>
      <w:r w:rsidRPr="005F5EB7">
        <w:rPr>
          <w:rFonts w:ascii="Times New Roman" w:eastAsia="MS Mincho" w:hAnsi="Times New Roman" w:cs="Times New Roman"/>
          <w:b/>
          <w:bCs/>
          <w:sz w:val="24"/>
          <w:szCs w:val="24"/>
        </w:rPr>
        <w:t>Qëllimi i projektit - P</w:t>
      </w:r>
      <w:r w:rsidRPr="005F5EB7">
        <w:rPr>
          <w:rFonts w:ascii="Times New Roman" w:eastAsia="MS Mincho" w:hAnsi="Times New Roman" w:cs="Times New Roman"/>
          <w:sz w:val="24"/>
          <w:szCs w:val="24"/>
        </w:rPr>
        <w:t xml:space="preserve">yetjet bazike që duhet të bëhen përkitazi me ndihmën në përkufizimin e projektit janë: me çka ka të bëjë projekti në kuptimin e gjerë të fjalës?; kush e dëshiron të realizohet dhe pse?; kush i përcakton qëllimet e projektit? Lista e qëllimeve duhet të jetë e kufizuar me disa objektiva të matshme, që do të demonstrojnë (pasi që projekti të jetë aprovuar dhe kompletuar) se kemi arritur etapat e planifikuara të projektit, përfshirë </w:t>
      </w:r>
      <w:proofErr w:type="spellStart"/>
      <w:r w:rsidRPr="005F5EB7">
        <w:rPr>
          <w:rFonts w:ascii="Times New Roman" w:eastAsia="MS Mincho" w:hAnsi="Times New Roman" w:cs="Times New Roman"/>
          <w:sz w:val="24"/>
          <w:szCs w:val="24"/>
        </w:rPr>
        <w:t>outputet</w:t>
      </w:r>
      <w:proofErr w:type="spellEnd"/>
      <w:r w:rsidRPr="005F5EB7">
        <w:rPr>
          <w:rFonts w:ascii="Times New Roman" w:eastAsia="MS Mincho" w:hAnsi="Times New Roman" w:cs="Times New Roman"/>
          <w:sz w:val="24"/>
          <w:szCs w:val="24"/>
        </w:rPr>
        <w:t>.</w:t>
      </w:r>
    </w:p>
    <w:p w:rsidR="002B285A" w:rsidRPr="005F5EB7" w:rsidRDefault="002B285A" w:rsidP="002B285A">
      <w:pPr>
        <w:contextualSpacing/>
        <w:rPr>
          <w:rFonts w:ascii="Times New Roman" w:eastAsia="MS Mincho" w:hAnsi="Times New Roman" w:cs="Times New Roman"/>
          <w:sz w:val="24"/>
          <w:szCs w:val="24"/>
        </w:rPr>
      </w:pPr>
    </w:p>
    <w:p w:rsidR="002B285A" w:rsidRPr="005F5EB7" w:rsidRDefault="002B285A" w:rsidP="002B285A">
      <w:pPr>
        <w:numPr>
          <w:ilvl w:val="0"/>
          <w:numId w:val="56"/>
        </w:numPr>
        <w:autoSpaceDE w:val="0"/>
        <w:autoSpaceDN w:val="0"/>
        <w:adjustRightInd w:val="0"/>
        <w:spacing w:before="240" w:after="0"/>
        <w:contextualSpacing/>
        <w:jc w:val="both"/>
        <w:rPr>
          <w:rFonts w:ascii="Times New Roman" w:eastAsia="MS Mincho" w:hAnsi="Times New Roman" w:cs="Times New Roman"/>
          <w:sz w:val="24"/>
          <w:szCs w:val="24"/>
        </w:rPr>
      </w:pPr>
      <w:r w:rsidRPr="005F5EB7">
        <w:rPr>
          <w:rFonts w:ascii="Times New Roman" w:eastAsia="MS Mincho" w:hAnsi="Times New Roman" w:cs="Times New Roman"/>
          <w:b/>
          <w:bCs/>
          <w:sz w:val="24"/>
          <w:szCs w:val="24"/>
        </w:rPr>
        <w:t xml:space="preserve">Synimet e projektit </w:t>
      </w:r>
      <w:r w:rsidRPr="005F5EB7">
        <w:rPr>
          <w:rFonts w:ascii="Times New Roman" w:eastAsia="MS Mincho" w:hAnsi="Times New Roman" w:cs="Times New Roman"/>
          <w:sz w:val="24"/>
          <w:szCs w:val="24"/>
        </w:rPr>
        <w:t>-  Paraqesin qëllimet që dëshirojmë t’i arrijmë. Vendosja e synimeve parashtron nevojën për t’u përgjigjur në këto pyetje: çka dëshirojmë të arrijmë?; kur dëshirojmë ta arrijmë atë (afatet kryesore)?; cilat janë qëllimet tona të veçanta? dhe – pse janë këto qëllime të rëndësishme për projektin?</w:t>
      </w:r>
    </w:p>
    <w:p w:rsidR="002B285A" w:rsidRPr="005F5EB7" w:rsidRDefault="002B285A" w:rsidP="002B285A">
      <w:pPr>
        <w:autoSpaceDE w:val="0"/>
        <w:autoSpaceDN w:val="0"/>
        <w:adjustRightInd w:val="0"/>
        <w:contextualSpacing/>
        <w:jc w:val="both"/>
        <w:rPr>
          <w:rFonts w:ascii="Times New Roman" w:eastAsia="MS Mincho" w:hAnsi="Times New Roman" w:cs="Times New Roman"/>
          <w:sz w:val="24"/>
          <w:szCs w:val="24"/>
        </w:rPr>
      </w:pPr>
    </w:p>
    <w:p w:rsidR="002B285A" w:rsidRPr="005F5EB7" w:rsidRDefault="002B285A" w:rsidP="002B285A">
      <w:pPr>
        <w:numPr>
          <w:ilvl w:val="0"/>
          <w:numId w:val="56"/>
        </w:numPr>
        <w:autoSpaceDE w:val="0"/>
        <w:autoSpaceDN w:val="0"/>
        <w:adjustRightInd w:val="0"/>
        <w:spacing w:before="240" w:after="0"/>
        <w:contextualSpacing/>
        <w:jc w:val="both"/>
        <w:rPr>
          <w:rFonts w:ascii="Times New Roman" w:eastAsia="MS Mincho" w:hAnsi="Times New Roman" w:cs="Times New Roman"/>
          <w:sz w:val="24"/>
          <w:szCs w:val="24"/>
        </w:rPr>
      </w:pPr>
      <w:r w:rsidRPr="005F5EB7">
        <w:rPr>
          <w:rFonts w:ascii="Times New Roman" w:eastAsia="MS Mincho" w:hAnsi="Times New Roman" w:cs="Times New Roman"/>
          <w:b/>
          <w:bCs/>
          <w:sz w:val="24"/>
          <w:szCs w:val="24"/>
        </w:rPr>
        <w:lastRenderedPageBreak/>
        <w:t xml:space="preserve">Përfitimet dhe dobitë e pritura nga projekti - </w:t>
      </w:r>
      <w:r w:rsidRPr="005F5EB7">
        <w:rPr>
          <w:rFonts w:ascii="Times New Roman" w:eastAsia="MS Mincho" w:hAnsi="Times New Roman" w:cs="Times New Roman"/>
          <w:sz w:val="24"/>
          <w:szCs w:val="24"/>
        </w:rPr>
        <w:t xml:space="preserve">Në këtë pikë, ne definojmë kriteret e </w:t>
      </w:r>
      <w:proofErr w:type="spellStart"/>
      <w:r w:rsidRPr="005F5EB7">
        <w:rPr>
          <w:rFonts w:ascii="Times New Roman" w:eastAsia="MS Mincho" w:hAnsi="Times New Roman" w:cs="Times New Roman"/>
          <w:sz w:val="24"/>
          <w:szCs w:val="24"/>
        </w:rPr>
        <w:t>performancës</w:t>
      </w:r>
      <w:proofErr w:type="spellEnd"/>
      <w:r w:rsidRPr="005F5EB7">
        <w:rPr>
          <w:rFonts w:ascii="Times New Roman" w:eastAsia="MS Mincho" w:hAnsi="Times New Roman" w:cs="Times New Roman"/>
          <w:sz w:val="24"/>
          <w:szCs w:val="24"/>
        </w:rPr>
        <w:t xml:space="preserve"> dhe standardet e cilësisë për projektin. Nuk ka mundësi që gjërat të shkojnë ndryshe nëse projekti përfundohet suksesshëm. A </w:t>
      </w:r>
      <w:r w:rsidR="00D37BEA" w:rsidRPr="005F5EB7">
        <w:rPr>
          <w:rFonts w:ascii="Times New Roman" w:eastAsia="MS Mincho" w:hAnsi="Times New Roman" w:cs="Times New Roman"/>
          <w:sz w:val="24"/>
          <w:szCs w:val="24"/>
        </w:rPr>
        <w:t>ekziston</w:t>
      </w:r>
      <w:r w:rsidRPr="005F5EB7">
        <w:rPr>
          <w:rFonts w:ascii="Times New Roman" w:eastAsia="MS Mincho" w:hAnsi="Times New Roman" w:cs="Times New Roman"/>
          <w:sz w:val="24"/>
          <w:szCs w:val="24"/>
        </w:rPr>
        <w:t xml:space="preserve"> ndonjë nevojë dhe a mund të </w:t>
      </w:r>
      <w:r w:rsidR="00D37BEA" w:rsidRPr="005F5EB7">
        <w:rPr>
          <w:rFonts w:ascii="Times New Roman" w:eastAsia="MS Mincho" w:hAnsi="Times New Roman" w:cs="Times New Roman"/>
          <w:sz w:val="24"/>
          <w:szCs w:val="24"/>
        </w:rPr>
        <w:t>matet</w:t>
      </w:r>
      <w:r w:rsidRPr="005F5EB7">
        <w:rPr>
          <w:rFonts w:ascii="Times New Roman" w:eastAsia="MS Mincho" w:hAnsi="Times New Roman" w:cs="Times New Roman"/>
          <w:sz w:val="24"/>
          <w:szCs w:val="24"/>
        </w:rPr>
        <w:t xml:space="preserve">? Kush dhe si do të përfitojë? A pajtohen përfituesit përkitazi me nevojat dhe zgjidhjet? Cilat janë alternativat dhe sa të kënaqshme janë ato? A ekziston ndonjë pyetje që ka nevojë për përgjigje? </w:t>
      </w:r>
    </w:p>
    <w:p w:rsidR="002B285A" w:rsidRPr="002B285A" w:rsidRDefault="002B285A" w:rsidP="002B285A">
      <w:pPr>
        <w:rPr>
          <w:rFonts w:ascii="Times New Roman" w:eastAsia="MS Mincho" w:hAnsi="Times New Roman" w:cs="Times New Roman"/>
        </w:rPr>
      </w:pPr>
      <w:r w:rsidRPr="002B285A">
        <w:rPr>
          <w:rFonts w:ascii="Times New Roman" w:eastAsia="MS Mincho" w:hAnsi="Times New Roman" w:cs="Times New Roman"/>
        </w:rPr>
        <w:t xml:space="preserve"> </w:t>
      </w:r>
    </w:p>
    <w:p w:rsidR="002B285A" w:rsidRPr="002B285A" w:rsidRDefault="002B285A" w:rsidP="002B285A">
      <w:pPr>
        <w:shd w:val="clear" w:color="auto" w:fill="EEECE1"/>
        <w:tabs>
          <w:tab w:val="left" w:pos="360"/>
        </w:tabs>
        <w:spacing w:line="360" w:lineRule="auto"/>
        <w:jc w:val="both"/>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FF0000"/>
          <w:sz w:val="36"/>
          <w:szCs w:val="36"/>
        </w:rPr>
        <w:t xml:space="preserve"> </w:t>
      </w:r>
      <w:r w:rsidRPr="002B285A">
        <w:rPr>
          <w:rFonts w:ascii="Times New Roman" w:eastAsia="MS Mincho" w:hAnsi="Times New Roman" w:cs="Times New Roman"/>
          <w:b/>
          <w:bCs/>
          <w:color w:val="215868"/>
          <w:sz w:val="36"/>
          <w:szCs w:val="36"/>
        </w:rPr>
        <w:t>2</w:t>
      </w:r>
      <w:r w:rsidRPr="002B285A">
        <w:rPr>
          <w:rFonts w:ascii="Times New Roman" w:eastAsia="MS Mincho" w:hAnsi="Times New Roman" w:cs="Times New Roman"/>
          <w:b/>
          <w:bCs/>
          <w:color w:val="0070C0"/>
          <w:sz w:val="36"/>
          <w:szCs w:val="36"/>
        </w:rPr>
        <w:t xml:space="preserve">.    </w:t>
      </w:r>
      <w:r w:rsidRPr="002B285A">
        <w:rPr>
          <w:rFonts w:ascii="Times New Roman" w:eastAsia="MS Mincho" w:hAnsi="Times New Roman" w:cs="Times New Roman"/>
          <w:b/>
          <w:bCs/>
          <w:color w:val="215868"/>
          <w:sz w:val="36"/>
          <w:szCs w:val="36"/>
          <w:shd w:val="clear" w:color="auto" w:fill="F2F2F2"/>
        </w:rPr>
        <w:t>Projektet dhe Menaxhimi i Projekteve</w:t>
      </w:r>
    </w:p>
    <w:p w:rsidR="002B285A" w:rsidRPr="002B285A" w:rsidRDefault="002B285A" w:rsidP="002B285A">
      <w:pPr>
        <w:shd w:val="clear" w:color="auto" w:fill="FFFFFF"/>
        <w:spacing w:line="240" w:lineRule="auto"/>
        <w:jc w:val="both"/>
        <w:rPr>
          <w:rFonts w:ascii="Times New Roman" w:eastAsia="MS Mincho" w:hAnsi="Times New Roman" w:cs="Times New Roman"/>
          <w:b/>
          <w:color w:val="215868"/>
          <w:sz w:val="36"/>
          <w:szCs w:val="36"/>
        </w:rPr>
      </w:pPr>
      <w:r w:rsidRPr="002B285A">
        <w:rPr>
          <w:rFonts w:ascii="Times New Roman" w:eastAsia="MS Mincho" w:hAnsi="Times New Roman" w:cs="Times New Roman"/>
          <w:b/>
          <w:color w:val="215868"/>
          <w:sz w:val="36"/>
          <w:szCs w:val="36"/>
        </w:rPr>
        <w:t xml:space="preserve">        </w:t>
      </w:r>
    </w:p>
    <w:p w:rsidR="002B285A" w:rsidRPr="002B285A" w:rsidRDefault="002B285A" w:rsidP="002B285A">
      <w:pPr>
        <w:shd w:val="clear" w:color="auto" w:fill="FFFFFF"/>
        <w:spacing w:line="240" w:lineRule="auto"/>
        <w:jc w:val="both"/>
        <w:rPr>
          <w:rFonts w:ascii="Times New Roman" w:eastAsia="MS Mincho" w:hAnsi="Times New Roman" w:cs="Times New Roman"/>
          <w:b/>
          <w:color w:val="215868"/>
          <w:sz w:val="36"/>
          <w:szCs w:val="36"/>
        </w:rPr>
      </w:pPr>
      <w:r w:rsidRPr="002B285A">
        <w:rPr>
          <w:rFonts w:ascii="Times New Roman" w:eastAsia="MS Mincho" w:hAnsi="Times New Roman" w:cs="Times New Roman"/>
          <w:b/>
          <w:color w:val="215868"/>
          <w:sz w:val="36"/>
          <w:szCs w:val="36"/>
        </w:rPr>
        <w:t xml:space="preserve">     </w:t>
      </w:r>
      <w:r w:rsidRPr="002B285A">
        <w:rPr>
          <w:rFonts w:ascii="Times New Roman" w:eastAsia="MS Mincho" w:hAnsi="Times New Roman" w:cs="Times New Roman"/>
          <w:b/>
          <w:color w:val="215868"/>
          <w:sz w:val="36"/>
          <w:szCs w:val="36"/>
          <w:shd w:val="clear" w:color="auto" w:fill="EEECE1"/>
        </w:rPr>
        <w:t xml:space="preserve">2.1. </w:t>
      </w:r>
      <w:r w:rsidRPr="002B285A">
        <w:rPr>
          <w:rFonts w:ascii="Times New Roman" w:eastAsia="MS Mincho" w:hAnsi="Times New Roman" w:cs="Times New Roman"/>
          <w:b/>
          <w:color w:val="215868"/>
          <w:sz w:val="36"/>
          <w:szCs w:val="36"/>
        </w:rPr>
        <w:t xml:space="preserve">Cikli jetësor i menaxhimit të projektit </w:t>
      </w:r>
    </w:p>
    <w:p w:rsidR="002B285A" w:rsidRPr="002B285A" w:rsidRDefault="00D37BEA" w:rsidP="002B285A">
      <w:pPr>
        <w:jc w:val="both"/>
        <w:rPr>
          <w:rFonts w:ascii="Times New Roman" w:eastAsia="MS Mincho" w:hAnsi="Times New Roman" w:cs="Times New Roman"/>
          <w:sz w:val="24"/>
          <w:szCs w:val="24"/>
        </w:rPr>
      </w:pPr>
      <w:r>
        <w:rPr>
          <w:rFonts w:ascii="Times New Roman" w:eastAsia="MS Mincho" w:hAnsi="Times New Roman" w:cs="Times New Roman"/>
          <w:sz w:val="24"/>
          <w:szCs w:val="24"/>
        </w:rPr>
        <w:t>Secili projek</w:t>
      </w:r>
      <w:r w:rsidR="002B285A" w:rsidRPr="002B285A">
        <w:rPr>
          <w:rFonts w:ascii="Times New Roman" w:eastAsia="MS Mincho" w:hAnsi="Times New Roman" w:cs="Times New Roman"/>
          <w:sz w:val="24"/>
          <w:szCs w:val="24"/>
        </w:rPr>
        <w:t>t zhvillohet nëpër disa faza, që nga ideja deri në zbatim. Këto faza përfshijnë një numër paralel veprimesh e aktivitetesh, të cilat kërkojnë menaxhim të mirëfilltë të përcjellë me vendimet dhe zgjidhjet më optimale operative për ta realizuar objektivin që synohet. Ky menaxhim cilësohet si Cikli i Menaxhimit të Projektit.</w:t>
      </w: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Fazat kryesore të këtij cikli të menaxhimit përfshijnë:</w:t>
      </w:r>
    </w:p>
    <w:p w:rsidR="002B285A" w:rsidRPr="002B285A" w:rsidRDefault="002B285A" w:rsidP="002B285A">
      <w:pPr>
        <w:numPr>
          <w:ilvl w:val="1"/>
          <w:numId w:val="4"/>
        </w:numPr>
        <w:spacing w:before="240" w:after="0"/>
        <w:ind w:hanging="27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Inicimin </w:t>
      </w:r>
    </w:p>
    <w:p w:rsidR="002B285A" w:rsidRPr="002B285A" w:rsidRDefault="00D37BEA" w:rsidP="002B285A">
      <w:pPr>
        <w:numPr>
          <w:ilvl w:val="1"/>
          <w:numId w:val="4"/>
        </w:numPr>
        <w:spacing w:before="240" w:after="0"/>
        <w:ind w:hanging="27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Përgatitja</w:t>
      </w:r>
      <w:r w:rsidR="002B285A" w:rsidRPr="002B285A">
        <w:rPr>
          <w:rFonts w:ascii="Times New Roman" w:eastAsia="MS Mincho" w:hAnsi="Times New Roman" w:cs="Times New Roman"/>
          <w:sz w:val="24"/>
          <w:szCs w:val="24"/>
        </w:rPr>
        <w:t xml:space="preserve"> / Planifikimi </w:t>
      </w:r>
    </w:p>
    <w:p w:rsidR="002B285A" w:rsidRPr="002B285A" w:rsidRDefault="002B285A" w:rsidP="002B285A">
      <w:pPr>
        <w:numPr>
          <w:ilvl w:val="1"/>
          <w:numId w:val="4"/>
        </w:numPr>
        <w:spacing w:before="240" w:after="0"/>
        <w:ind w:hanging="27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Zbatimi /Ekzekutimi</w:t>
      </w:r>
    </w:p>
    <w:p w:rsidR="002B285A" w:rsidRPr="002B285A" w:rsidRDefault="00D37BEA" w:rsidP="002B285A">
      <w:pPr>
        <w:numPr>
          <w:ilvl w:val="1"/>
          <w:numId w:val="4"/>
        </w:numPr>
        <w:spacing w:before="240" w:after="0"/>
        <w:ind w:hanging="27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Mbikëqyrja</w:t>
      </w:r>
      <w:r w:rsidR="002B285A" w:rsidRPr="002B285A">
        <w:rPr>
          <w:rFonts w:ascii="Times New Roman" w:eastAsia="MS Mincho" w:hAnsi="Times New Roman" w:cs="Times New Roman"/>
          <w:sz w:val="24"/>
          <w:szCs w:val="24"/>
        </w:rPr>
        <w:t>/Monitorimi-Kontrolli</w:t>
      </w:r>
    </w:p>
    <w:p w:rsidR="002B285A" w:rsidRPr="002B285A" w:rsidRDefault="002B285A" w:rsidP="002B285A">
      <w:pPr>
        <w:numPr>
          <w:ilvl w:val="1"/>
          <w:numId w:val="4"/>
        </w:numPr>
        <w:spacing w:before="240" w:after="0"/>
        <w:ind w:hanging="27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Mbyllja</w:t>
      </w:r>
    </w:p>
    <w:p w:rsidR="002B285A" w:rsidRPr="0015354E" w:rsidRDefault="002B285A" w:rsidP="002B285A">
      <w:pPr>
        <w:jc w:val="both"/>
        <w:rPr>
          <w:rFonts w:ascii="Times New Roman" w:eastAsia="MS Mincho" w:hAnsi="Times New Roman" w:cs="Times New Roman"/>
          <w:i/>
          <w:iCs/>
          <w:sz w:val="24"/>
          <w:szCs w:val="24"/>
        </w:rPr>
      </w:pPr>
      <w:r w:rsidRPr="002B285A">
        <w:rPr>
          <w:rFonts w:ascii="Times New Roman" w:eastAsia="MS Mincho" w:hAnsi="Times New Roman" w:cs="Times New Roman"/>
          <w:iCs/>
          <w:sz w:val="24"/>
          <w:szCs w:val="24"/>
        </w:rPr>
        <w:t xml:space="preserve">                                                                  </w:t>
      </w:r>
      <w:r w:rsidRPr="0015354E">
        <w:rPr>
          <w:rFonts w:ascii="Times New Roman" w:eastAsia="MS Mincho" w:hAnsi="Times New Roman" w:cs="Times New Roman"/>
          <w:iCs/>
          <w:sz w:val="24"/>
          <w:szCs w:val="24"/>
        </w:rPr>
        <w:t>Burimi:</w:t>
      </w:r>
      <w:r w:rsidRPr="0015354E">
        <w:rPr>
          <w:rFonts w:ascii="Times New Roman" w:eastAsia="MS Mincho" w:hAnsi="Times New Roman" w:cs="Times New Roman"/>
          <w:i/>
          <w:iCs/>
          <w:sz w:val="24"/>
          <w:szCs w:val="24"/>
        </w:rPr>
        <w:t xml:space="preserve"> “</w:t>
      </w:r>
      <w:r w:rsidR="00D37BEA" w:rsidRPr="0015354E">
        <w:rPr>
          <w:rFonts w:ascii="Times New Roman" w:eastAsia="MS Mincho" w:hAnsi="Times New Roman" w:cs="Times New Roman"/>
          <w:i/>
          <w:iCs/>
          <w:sz w:val="24"/>
          <w:szCs w:val="24"/>
        </w:rPr>
        <w:t>Udhëzuesi</w:t>
      </w:r>
      <w:r w:rsidRPr="0015354E">
        <w:rPr>
          <w:rFonts w:ascii="Times New Roman" w:eastAsia="MS Mincho" w:hAnsi="Times New Roman" w:cs="Times New Roman"/>
          <w:i/>
          <w:iCs/>
          <w:sz w:val="24"/>
          <w:szCs w:val="24"/>
        </w:rPr>
        <w:t xml:space="preserve"> i praktikave me te mira te PP”</w:t>
      </w:r>
    </w:p>
    <w:p w:rsidR="002B285A" w:rsidRPr="002B285A" w:rsidRDefault="002B285A" w:rsidP="002B285A">
      <w:pPr>
        <w:jc w:val="both"/>
        <w:rPr>
          <w:rFonts w:ascii="Times New Roman" w:eastAsia="MS Mincho" w:hAnsi="Times New Roman" w:cs="Times New Roman"/>
          <w:b/>
          <w:iCs/>
          <w:sz w:val="24"/>
          <w:szCs w:val="24"/>
        </w:rPr>
      </w:pPr>
      <w:r w:rsidRPr="0015354E">
        <w:rPr>
          <w:rFonts w:ascii="Times New Roman" w:eastAsia="MS Mincho" w:hAnsi="Times New Roman" w:cs="Times New Roman"/>
          <w:b/>
          <w:iCs/>
          <w:sz w:val="24"/>
          <w:szCs w:val="24"/>
        </w:rPr>
        <w:t xml:space="preserve">   Në një përshkrim të shkurtër këto faza karakterizohen si:</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b/>
          <w:bCs/>
          <w:iCs/>
          <w:sz w:val="24"/>
          <w:szCs w:val="24"/>
        </w:rPr>
        <w:t xml:space="preserve">Faza 1:  Identifikimi i Projektit dhe </w:t>
      </w:r>
      <w:r w:rsidR="00D37BEA" w:rsidRPr="002B285A">
        <w:rPr>
          <w:rFonts w:ascii="Times New Roman" w:eastAsia="MS Mincho" w:hAnsi="Times New Roman" w:cs="Times New Roman"/>
          <w:b/>
          <w:bCs/>
          <w:iCs/>
          <w:sz w:val="24"/>
          <w:szCs w:val="24"/>
        </w:rPr>
        <w:t>Vlerësimi</w:t>
      </w:r>
      <w:r w:rsidRPr="002B285A">
        <w:rPr>
          <w:rFonts w:ascii="Times New Roman" w:eastAsia="MS Mincho" w:hAnsi="Times New Roman" w:cs="Times New Roman"/>
          <w:b/>
          <w:bCs/>
          <w:iCs/>
          <w:sz w:val="24"/>
          <w:szCs w:val="24"/>
        </w:rPr>
        <w:t xml:space="preserve"> fillestar </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Identifikimi i një projekti ndodh kur një koncept projekt (ide) është zhvilluar nga ndonjë nga aktorët e projektit. Këto mund të jenë ministria, publiku (komunitetit), sektori i biznesit dhe privat, organizatat jo-qeveritare, burimet e financimit ose organizata të jashtme. Zakonisht projektet duhet të jenë në përputhje me politikat e zhvillimit, strategjitë dhe prioritetet kombëtare dhe / ose rajonal.</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Kontrolli  dhe vlerësimi rigoroz në faze te hershme i projekteve të propozuara </w:t>
      </w:r>
      <w:r w:rsidR="00D37BEA" w:rsidRPr="002B285A">
        <w:rPr>
          <w:rFonts w:ascii="Times New Roman" w:eastAsia="MS Mincho" w:hAnsi="Times New Roman" w:cs="Times New Roman"/>
          <w:iCs/>
          <w:sz w:val="24"/>
          <w:szCs w:val="24"/>
        </w:rPr>
        <w:t>ndermirën</w:t>
      </w:r>
      <w:r w:rsidRPr="002B285A">
        <w:rPr>
          <w:rFonts w:ascii="Times New Roman" w:eastAsia="MS Mincho" w:hAnsi="Times New Roman" w:cs="Times New Roman"/>
          <w:iCs/>
          <w:sz w:val="24"/>
          <w:szCs w:val="24"/>
        </w:rPr>
        <w:t xml:space="preserve"> për të siguruar zgjedhjen e duhur të projektit. Konceptet e projektit duhet të diskutohen me të gjithë </w:t>
      </w:r>
      <w:r w:rsidRPr="002B285A">
        <w:rPr>
          <w:rFonts w:ascii="Times New Roman" w:eastAsia="MS Mincho" w:hAnsi="Times New Roman" w:cs="Times New Roman"/>
          <w:iCs/>
          <w:sz w:val="24"/>
          <w:szCs w:val="24"/>
        </w:rPr>
        <w:lastRenderedPageBreak/>
        <w:t xml:space="preserve">aktorët dhe përfituesit.  Hartohen kritere te detajuara, të mirë-menduara dhe transparente për të identifikuar projektet që ofrojnë rezultate më të mëdha kundrejt </w:t>
      </w:r>
      <w:r w:rsidR="00D37BEA">
        <w:rPr>
          <w:rFonts w:ascii="Times New Roman" w:eastAsia="MS Mincho" w:hAnsi="Times New Roman" w:cs="Times New Roman"/>
          <w:iCs/>
          <w:sz w:val="24"/>
          <w:szCs w:val="24"/>
        </w:rPr>
        <w:t>in-</w:t>
      </w:r>
      <w:r w:rsidR="00D37BEA" w:rsidRPr="002B285A">
        <w:rPr>
          <w:rFonts w:ascii="Times New Roman" w:eastAsia="MS Mincho" w:hAnsi="Times New Roman" w:cs="Times New Roman"/>
          <w:iCs/>
          <w:sz w:val="24"/>
          <w:szCs w:val="24"/>
        </w:rPr>
        <w:t>puteve</w:t>
      </w:r>
      <w:r w:rsidRPr="002B285A">
        <w:rPr>
          <w:rFonts w:ascii="Times New Roman" w:eastAsia="MS Mincho" w:hAnsi="Times New Roman" w:cs="Times New Roman"/>
          <w:iCs/>
          <w:sz w:val="24"/>
          <w:szCs w:val="24"/>
        </w:rPr>
        <w:t xml:space="preserve">, ndikimi kundrejt shpenzimeve, plotësimi i nevojave  më shpesh te shprehura, të kontribuojë në rritjen e standardit të jetës, promovimi i zbatimit të strategjive, planeve dhe politikave, për të cilin projekti është një mjet ekzekutiv. </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Përcaktimi i projektit, qëllimi i projektit, qëllimet e projektit, përfituesit dhe fitimet e pritshme nga projekti, objektivave dhe rezultateve (që ka nevojë për tu bërë dhe si të matet ajo), kufizimet e projektit (burimet, kriteret e kohës dhe të </w:t>
      </w:r>
      <w:proofErr w:type="spellStart"/>
      <w:r w:rsidRPr="002B285A">
        <w:rPr>
          <w:rFonts w:ascii="Times New Roman" w:eastAsia="MS Mincho" w:hAnsi="Times New Roman" w:cs="Times New Roman"/>
          <w:iCs/>
          <w:sz w:val="24"/>
          <w:szCs w:val="24"/>
        </w:rPr>
        <w:t>performancës</w:t>
      </w:r>
      <w:proofErr w:type="spellEnd"/>
      <w:r w:rsidRPr="002B285A">
        <w:rPr>
          <w:rFonts w:ascii="Times New Roman" w:eastAsia="MS Mincho" w:hAnsi="Times New Roman" w:cs="Times New Roman"/>
          <w:iCs/>
          <w:sz w:val="24"/>
          <w:szCs w:val="24"/>
        </w:rPr>
        <w:t xml:space="preserve">) dhe rreziqet themelore duhet të identifikohen qartë </w:t>
      </w:r>
      <w:r w:rsidRPr="002B285A">
        <w:rPr>
          <w:rFonts w:ascii="Times New Roman" w:eastAsia="MS Mincho" w:hAnsi="Times New Roman" w:cs="Times New Roman"/>
          <w:b/>
          <w:iCs/>
          <w:sz w:val="24"/>
          <w:szCs w:val="24"/>
        </w:rPr>
        <w:t xml:space="preserve">dhe të </w:t>
      </w:r>
      <w:r w:rsidR="00D37BEA" w:rsidRPr="002B285A">
        <w:rPr>
          <w:rFonts w:ascii="Times New Roman" w:eastAsia="MS Mincho" w:hAnsi="Times New Roman" w:cs="Times New Roman"/>
          <w:b/>
          <w:iCs/>
          <w:sz w:val="24"/>
          <w:szCs w:val="24"/>
        </w:rPr>
        <w:t>renditen</w:t>
      </w:r>
      <w:r w:rsidRPr="002B285A">
        <w:rPr>
          <w:rFonts w:ascii="Times New Roman" w:eastAsia="MS Mincho" w:hAnsi="Times New Roman" w:cs="Times New Roman"/>
          <w:iCs/>
          <w:sz w:val="24"/>
          <w:szCs w:val="24"/>
        </w:rPr>
        <w:t xml:space="preserve"> gjatë vlerësimit fillestar të projektit. </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Kjo fazë siguron një ide të </w:t>
      </w:r>
      <w:r w:rsidR="00D37BEA" w:rsidRPr="002B285A">
        <w:rPr>
          <w:rFonts w:ascii="Times New Roman" w:eastAsia="MS Mincho" w:hAnsi="Times New Roman" w:cs="Times New Roman"/>
          <w:iCs/>
          <w:sz w:val="24"/>
          <w:szCs w:val="24"/>
        </w:rPr>
        <w:t>ashpër</w:t>
      </w:r>
      <w:r w:rsidRPr="002B285A">
        <w:rPr>
          <w:rFonts w:ascii="Times New Roman" w:eastAsia="MS Mincho" w:hAnsi="Times New Roman" w:cs="Times New Roman"/>
          <w:iCs/>
          <w:sz w:val="24"/>
          <w:szCs w:val="24"/>
        </w:rPr>
        <w:t xml:space="preserve">, të gjerë të një projekti. </w:t>
      </w:r>
      <w:r w:rsidRPr="002B285A">
        <w:rPr>
          <w:rFonts w:ascii="Times New Roman" w:eastAsia="MS Mincho" w:hAnsi="Times New Roman" w:cs="Times New Roman"/>
          <w:b/>
          <w:iCs/>
          <w:color w:val="000000"/>
          <w:sz w:val="24"/>
          <w:szCs w:val="24"/>
        </w:rPr>
        <w:t>Nuk ka asnjë vendim të zbatimit ende, por disa ide të projektit mund të refuzohet tashmë në këtë fazë</w:t>
      </w:r>
      <w:r w:rsidRPr="002B285A">
        <w:rPr>
          <w:rFonts w:ascii="Times New Roman" w:eastAsia="MS Mincho" w:hAnsi="Times New Roman" w:cs="Times New Roman"/>
          <w:iCs/>
          <w:sz w:val="24"/>
          <w:szCs w:val="24"/>
        </w:rPr>
        <w:t xml:space="preserve"> (shumë të shtrenjta, qëllime të paqarta, </w:t>
      </w:r>
      <w:r w:rsidR="00D37BEA" w:rsidRPr="002B285A">
        <w:rPr>
          <w:rFonts w:ascii="Times New Roman" w:eastAsia="MS Mincho" w:hAnsi="Times New Roman" w:cs="Times New Roman"/>
          <w:iCs/>
          <w:sz w:val="24"/>
          <w:szCs w:val="24"/>
        </w:rPr>
        <w:t>etj.</w:t>
      </w:r>
      <w:r w:rsidRPr="002B285A">
        <w:rPr>
          <w:rFonts w:ascii="Times New Roman" w:eastAsia="MS Mincho" w:hAnsi="Times New Roman" w:cs="Times New Roman"/>
          <w:iCs/>
          <w:sz w:val="24"/>
          <w:szCs w:val="24"/>
        </w:rPr>
        <w:t>).</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Këto elemente duhet të përshtaten në fazën e përgatitjes së projektit për projektet që kalojnë këtë fazë. </w:t>
      </w:r>
    </w:p>
    <w:p w:rsidR="002B285A" w:rsidRPr="002B285A" w:rsidRDefault="002B285A" w:rsidP="002B285A">
      <w:pPr>
        <w:jc w:val="both"/>
        <w:rPr>
          <w:rFonts w:ascii="Times New Roman" w:eastAsia="MS Mincho" w:hAnsi="Times New Roman" w:cs="Times New Roman"/>
          <w:iCs/>
          <w:sz w:val="24"/>
          <w:szCs w:val="24"/>
        </w:rPr>
      </w:pPr>
      <w:r w:rsidRPr="002B285A">
        <w:rPr>
          <w:rFonts w:ascii="Times New Roman" w:eastAsia="MS Mincho" w:hAnsi="Times New Roman" w:cs="Times New Roman"/>
          <w:b/>
          <w:bCs/>
          <w:iCs/>
          <w:sz w:val="24"/>
          <w:szCs w:val="24"/>
        </w:rPr>
        <w:t xml:space="preserve">  Faza 2:  Përgatitja e Projektit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Kur te kemi përfunduar fazën e parë të projektit (janë identifikuar të gjitha elementet themelore dhe projekti nuk është refuzuar), ne kalojmë në fazën e përgatitjes se projektit.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Kjo është faza më e vështirë e ciklit të projektit. Në thelb ajo është e ndarë në 2 hapa - </w:t>
      </w:r>
      <w:r w:rsidRPr="002B285A">
        <w:rPr>
          <w:rFonts w:ascii="Times New Roman" w:eastAsia="MS Mincho" w:hAnsi="Times New Roman" w:cs="Times New Roman"/>
          <w:i/>
          <w:iCs/>
          <w:sz w:val="24"/>
          <w:szCs w:val="24"/>
        </w:rPr>
        <w:t>përgatitje paraprake dhe përgatitje të detajuar.</w:t>
      </w:r>
      <w:r w:rsidRPr="002B285A">
        <w:rPr>
          <w:rFonts w:ascii="Times New Roman" w:eastAsia="MS Mincho" w:hAnsi="Times New Roman" w:cs="Times New Roman"/>
          <w:iCs/>
          <w:sz w:val="24"/>
          <w:szCs w:val="24"/>
        </w:rPr>
        <w:t xml:space="preserve"> Projektet që kalojnë me sukses fazën e identifikimit të projektit hyjnë në hapin paraprak te përgatitjes ku vlerësohet qëndrueshmëria e tyre. </w:t>
      </w:r>
      <w:r w:rsidRPr="002B285A">
        <w:rPr>
          <w:rFonts w:ascii="Times New Roman" w:eastAsia="MS Mincho" w:hAnsi="Times New Roman" w:cs="Times New Roman"/>
          <w:b/>
          <w:iCs/>
          <w:sz w:val="24"/>
          <w:szCs w:val="24"/>
        </w:rPr>
        <w:t xml:space="preserve">Kjo fazë duhet të qartësoj dyshimet tona për sa i përket informacionit shtesë te </w:t>
      </w:r>
      <w:r w:rsidR="00D37BEA" w:rsidRPr="002B285A">
        <w:rPr>
          <w:rFonts w:ascii="Times New Roman" w:eastAsia="MS Mincho" w:hAnsi="Times New Roman" w:cs="Times New Roman"/>
          <w:b/>
          <w:iCs/>
          <w:sz w:val="24"/>
          <w:szCs w:val="24"/>
        </w:rPr>
        <w:t>nevojshëm</w:t>
      </w:r>
      <w:r w:rsidRPr="002B285A">
        <w:rPr>
          <w:rFonts w:ascii="Times New Roman" w:eastAsia="MS Mincho" w:hAnsi="Times New Roman" w:cs="Times New Roman"/>
          <w:b/>
          <w:iCs/>
          <w:sz w:val="24"/>
          <w:szCs w:val="24"/>
        </w:rPr>
        <w:t xml:space="preserve">. </w:t>
      </w:r>
      <w:r w:rsidRPr="002B285A">
        <w:rPr>
          <w:rFonts w:ascii="Times New Roman" w:eastAsia="MS Mincho" w:hAnsi="Times New Roman" w:cs="Times New Roman"/>
          <w:iCs/>
          <w:sz w:val="24"/>
          <w:szCs w:val="24"/>
        </w:rPr>
        <w:t xml:space="preserve">Duke marrë një vlerësim pozitiv, ajo hynë në hapin e përgatitjes se detajuar, gjatë së cilës shtohen elemente tjera të nevojshme, p.sh. Plani i detajuar i nevojave </w:t>
      </w:r>
      <w:r w:rsidR="00D37BEA" w:rsidRPr="002B285A">
        <w:rPr>
          <w:rFonts w:ascii="Times New Roman" w:eastAsia="MS Mincho" w:hAnsi="Times New Roman" w:cs="Times New Roman"/>
          <w:iCs/>
          <w:sz w:val="24"/>
          <w:szCs w:val="24"/>
        </w:rPr>
        <w:t>për</w:t>
      </w:r>
      <w:r w:rsidRPr="002B285A">
        <w:rPr>
          <w:rFonts w:ascii="Times New Roman" w:eastAsia="MS Mincho" w:hAnsi="Times New Roman" w:cs="Times New Roman"/>
          <w:iCs/>
          <w:sz w:val="24"/>
          <w:szCs w:val="24"/>
        </w:rPr>
        <w:t xml:space="preserve"> burime </w:t>
      </w:r>
      <w:r w:rsidR="00D37BEA" w:rsidRPr="002B285A">
        <w:rPr>
          <w:rFonts w:ascii="Times New Roman" w:eastAsia="MS Mincho" w:hAnsi="Times New Roman" w:cs="Times New Roman"/>
          <w:iCs/>
          <w:sz w:val="24"/>
          <w:szCs w:val="24"/>
        </w:rPr>
        <w:t>njerëzore</w:t>
      </w:r>
      <w:r w:rsidR="00D37BEA">
        <w:rPr>
          <w:rFonts w:ascii="Times New Roman" w:eastAsia="MS Mincho" w:hAnsi="Times New Roman" w:cs="Times New Roman"/>
          <w:iCs/>
          <w:sz w:val="24"/>
          <w:szCs w:val="24"/>
        </w:rPr>
        <w:t xml:space="preserve">, teknike, </w:t>
      </w:r>
      <w:proofErr w:type="spellStart"/>
      <w:r w:rsidR="00D37BEA">
        <w:rPr>
          <w:rFonts w:ascii="Times New Roman" w:eastAsia="MS Mincho" w:hAnsi="Times New Roman" w:cs="Times New Roman"/>
          <w:iCs/>
          <w:sz w:val="24"/>
          <w:szCs w:val="24"/>
        </w:rPr>
        <w:t>menaxh</w:t>
      </w:r>
      <w:r w:rsidRPr="002B285A">
        <w:rPr>
          <w:rFonts w:ascii="Times New Roman" w:eastAsia="MS Mincho" w:hAnsi="Times New Roman" w:cs="Times New Roman"/>
          <w:iCs/>
          <w:sz w:val="24"/>
          <w:szCs w:val="24"/>
        </w:rPr>
        <w:t>eriale</w:t>
      </w:r>
      <w:proofErr w:type="spellEnd"/>
      <w:r w:rsidRPr="002B285A">
        <w:rPr>
          <w:rFonts w:ascii="Times New Roman" w:eastAsia="MS Mincho" w:hAnsi="Times New Roman" w:cs="Times New Roman"/>
          <w:iCs/>
          <w:sz w:val="24"/>
          <w:szCs w:val="24"/>
        </w:rPr>
        <w:t xml:space="preserve">, organizative. </w:t>
      </w:r>
    </w:p>
    <w:p w:rsidR="002B285A" w:rsidRPr="002B285A" w:rsidRDefault="002B285A" w:rsidP="002B285A">
      <w:pPr>
        <w:tabs>
          <w:tab w:val="left" w:pos="540"/>
          <w:tab w:val="left" w:pos="630"/>
          <w:tab w:val="left" w:pos="990"/>
          <w:tab w:val="left" w:pos="126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P.sh. Shumë pak njerëz në këtë projekt nuk mund të zgjidhin problemet; shumë njerëz </w:t>
      </w:r>
      <w:r w:rsidR="00D37BEA" w:rsidRPr="002B285A">
        <w:rPr>
          <w:rFonts w:ascii="Times New Roman" w:eastAsia="MS Mincho" w:hAnsi="Times New Roman" w:cs="Times New Roman"/>
          <w:iCs/>
          <w:sz w:val="24"/>
          <w:szCs w:val="24"/>
        </w:rPr>
        <w:t>krijojnë</w:t>
      </w:r>
      <w:r w:rsidRPr="002B285A">
        <w:rPr>
          <w:rFonts w:ascii="Times New Roman" w:eastAsia="MS Mincho" w:hAnsi="Times New Roman" w:cs="Times New Roman"/>
          <w:iCs/>
          <w:sz w:val="24"/>
          <w:szCs w:val="24"/>
        </w:rPr>
        <w:t xml:space="preserve"> më shumë probleme sesa zgjidhin. Shiko për menaxhim optimal! </w:t>
      </w:r>
    </w:p>
    <w:p w:rsidR="002B285A" w:rsidRPr="002B285A" w:rsidRDefault="002B285A" w:rsidP="002B285A">
      <w:pPr>
        <w:tabs>
          <w:tab w:val="left" w:pos="540"/>
          <w:tab w:val="left" w:pos="630"/>
          <w:tab w:val="left" w:pos="990"/>
          <w:tab w:val="left" w:pos="126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Nëse një vendim nuk është i </w:t>
      </w:r>
      <w:r w:rsidR="00D37BEA" w:rsidRPr="002B285A">
        <w:rPr>
          <w:rFonts w:ascii="Times New Roman" w:eastAsia="MS Mincho" w:hAnsi="Times New Roman" w:cs="Times New Roman"/>
          <w:iCs/>
          <w:sz w:val="24"/>
          <w:szCs w:val="24"/>
        </w:rPr>
        <w:t>favorshëm</w:t>
      </w:r>
      <w:r w:rsidRPr="002B285A">
        <w:rPr>
          <w:rFonts w:ascii="Times New Roman" w:eastAsia="MS Mincho" w:hAnsi="Times New Roman" w:cs="Times New Roman"/>
          <w:iCs/>
          <w:sz w:val="24"/>
          <w:szCs w:val="24"/>
        </w:rPr>
        <w:t xml:space="preserve"> (projekti është refuzuar), nganjëherë ka një </w:t>
      </w:r>
      <w:r w:rsidRPr="002B285A">
        <w:rPr>
          <w:rFonts w:ascii="Times New Roman" w:eastAsia="MS Mincho" w:hAnsi="Times New Roman" w:cs="Times New Roman"/>
          <w:b/>
          <w:iCs/>
          <w:sz w:val="24"/>
          <w:szCs w:val="24"/>
        </w:rPr>
        <w:t>shans për të përmirësuar atë</w:t>
      </w:r>
      <w:r w:rsidRPr="002B285A">
        <w:rPr>
          <w:rFonts w:ascii="Times New Roman" w:eastAsia="MS Mincho" w:hAnsi="Times New Roman" w:cs="Times New Roman"/>
          <w:iCs/>
          <w:sz w:val="24"/>
          <w:szCs w:val="24"/>
        </w:rPr>
        <w:t xml:space="preserve"> dhe te ri-</w:t>
      </w:r>
      <w:r w:rsidR="00D37BEA" w:rsidRPr="002B285A">
        <w:rPr>
          <w:rFonts w:ascii="Times New Roman" w:eastAsia="MS Mincho" w:hAnsi="Times New Roman" w:cs="Times New Roman"/>
          <w:iCs/>
          <w:sz w:val="24"/>
          <w:szCs w:val="24"/>
        </w:rPr>
        <w:t>dorëzohet</w:t>
      </w:r>
      <w:r w:rsidRPr="002B285A">
        <w:rPr>
          <w:rFonts w:ascii="Times New Roman" w:eastAsia="MS Mincho" w:hAnsi="Times New Roman" w:cs="Times New Roman"/>
          <w:iCs/>
          <w:sz w:val="24"/>
          <w:szCs w:val="24"/>
        </w:rPr>
        <w:t xml:space="preserve"> për përsëritje te vlerësimit. Dokumentet e kërkuara, duke përfshirë dokumentin e Dizajnit te Projektit, (DDP) hartohen në këtë fazë. Në te dy hapat  </w:t>
      </w:r>
      <w:r w:rsidR="00D37BEA" w:rsidRPr="002B285A">
        <w:rPr>
          <w:rFonts w:ascii="Times New Roman" w:eastAsia="MS Mincho" w:hAnsi="Times New Roman" w:cs="Times New Roman"/>
          <w:iCs/>
          <w:sz w:val="24"/>
          <w:szCs w:val="24"/>
        </w:rPr>
        <w:t>ndërmerret</w:t>
      </w:r>
      <w:r w:rsidRPr="002B285A">
        <w:rPr>
          <w:rFonts w:ascii="Times New Roman" w:eastAsia="MS Mincho" w:hAnsi="Times New Roman" w:cs="Times New Roman"/>
          <w:iCs/>
          <w:sz w:val="24"/>
          <w:szCs w:val="24"/>
        </w:rPr>
        <w:t xml:space="preserve"> </w:t>
      </w:r>
      <w:r w:rsidR="00D37BEA" w:rsidRPr="002B285A">
        <w:rPr>
          <w:rFonts w:ascii="Times New Roman" w:eastAsia="MS Mincho" w:hAnsi="Times New Roman" w:cs="Times New Roman"/>
          <w:iCs/>
          <w:sz w:val="24"/>
          <w:szCs w:val="24"/>
        </w:rPr>
        <w:t>një</w:t>
      </w:r>
      <w:r w:rsidRPr="002B285A">
        <w:rPr>
          <w:rFonts w:ascii="Times New Roman" w:eastAsia="MS Mincho" w:hAnsi="Times New Roman" w:cs="Times New Roman"/>
          <w:iCs/>
          <w:sz w:val="24"/>
          <w:szCs w:val="24"/>
        </w:rPr>
        <w:t xml:space="preserve"> numër i veprimeve për të </w:t>
      </w:r>
      <w:r w:rsidRPr="002B285A">
        <w:rPr>
          <w:rFonts w:ascii="Times New Roman" w:eastAsia="MS Mincho" w:hAnsi="Times New Roman" w:cs="Times New Roman"/>
          <w:b/>
          <w:iCs/>
          <w:sz w:val="24"/>
          <w:szCs w:val="24"/>
        </w:rPr>
        <w:t>mbledhur informacionin e nevojshëm</w:t>
      </w:r>
      <w:r w:rsidRPr="002B285A">
        <w:rPr>
          <w:rFonts w:ascii="Times New Roman" w:eastAsia="MS Mincho" w:hAnsi="Times New Roman" w:cs="Times New Roman"/>
          <w:iCs/>
          <w:sz w:val="24"/>
          <w:szCs w:val="24"/>
        </w:rPr>
        <w:t xml:space="preserve">, vlerësimin e realizueshmërisë së projektit, në mënyrë të përsëritur të përcaktojë qëndrueshmërinë e saj dhe shpenzimet e </w:t>
      </w:r>
      <w:r w:rsidR="00D37BEA" w:rsidRPr="002B285A">
        <w:rPr>
          <w:rFonts w:ascii="Times New Roman" w:eastAsia="MS Mincho" w:hAnsi="Times New Roman" w:cs="Times New Roman"/>
          <w:iCs/>
          <w:sz w:val="24"/>
          <w:szCs w:val="24"/>
        </w:rPr>
        <w:t>shoqëruara</w:t>
      </w:r>
      <w:r w:rsidRPr="002B285A">
        <w:rPr>
          <w:rFonts w:ascii="Times New Roman" w:eastAsia="MS Mincho" w:hAnsi="Times New Roman" w:cs="Times New Roman"/>
          <w:iCs/>
          <w:sz w:val="24"/>
          <w:szCs w:val="24"/>
        </w:rPr>
        <w:t xml:space="preserve">, kohën dhe mënyrat se si ajo i plotëson kriteret rigoroze të zhvillimit të projektit. </w:t>
      </w:r>
    </w:p>
    <w:p w:rsidR="002B285A" w:rsidRPr="002B285A" w:rsidRDefault="002B285A" w:rsidP="002B285A">
      <w:pPr>
        <w:tabs>
          <w:tab w:val="left" w:pos="540"/>
          <w:tab w:val="left" w:pos="630"/>
          <w:tab w:val="left" w:pos="990"/>
          <w:tab w:val="left" w:pos="126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lastRenderedPageBreak/>
        <w:t>Behet dokumentacion shtesë (studimet e para-</w:t>
      </w:r>
      <w:proofErr w:type="spellStart"/>
      <w:r w:rsidRPr="002B285A">
        <w:rPr>
          <w:rFonts w:ascii="Times New Roman" w:eastAsia="MS Mincho" w:hAnsi="Times New Roman" w:cs="Times New Roman"/>
          <w:iCs/>
          <w:sz w:val="24"/>
          <w:szCs w:val="24"/>
        </w:rPr>
        <w:t>fizibilitetit</w:t>
      </w:r>
      <w:proofErr w:type="spellEnd"/>
      <w:r w:rsidRPr="002B285A">
        <w:rPr>
          <w:rFonts w:ascii="Times New Roman" w:eastAsia="MS Mincho" w:hAnsi="Times New Roman" w:cs="Times New Roman"/>
          <w:iCs/>
          <w:sz w:val="24"/>
          <w:szCs w:val="24"/>
        </w:rPr>
        <w:t xml:space="preserve">, vlerësimet e ndikimit në mjedis, </w:t>
      </w:r>
      <w:r w:rsidR="00D37BEA" w:rsidRPr="002B285A">
        <w:rPr>
          <w:rFonts w:ascii="Times New Roman" w:eastAsia="MS Mincho" w:hAnsi="Times New Roman" w:cs="Times New Roman"/>
          <w:iCs/>
          <w:sz w:val="24"/>
          <w:szCs w:val="24"/>
        </w:rPr>
        <w:t>etj.</w:t>
      </w:r>
      <w:r w:rsidRPr="002B285A">
        <w:rPr>
          <w:rFonts w:ascii="Times New Roman" w:eastAsia="MS Mincho" w:hAnsi="Times New Roman" w:cs="Times New Roman"/>
          <w:iCs/>
          <w:sz w:val="24"/>
          <w:szCs w:val="24"/>
        </w:rPr>
        <w:t xml:space="preserve">) dhe hartohen </w:t>
      </w:r>
      <w:r w:rsidR="00D37BEA" w:rsidRPr="002B285A">
        <w:rPr>
          <w:rFonts w:ascii="Times New Roman" w:eastAsia="MS Mincho" w:hAnsi="Times New Roman" w:cs="Times New Roman"/>
          <w:iCs/>
          <w:sz w:val="24"/>
          <w:szCs w:val="24"/>
        </w:rPr>
        <w:t>dizajnë</w:t>
      </w:r>
      <w:r w:rsidRPr="002B285A">
        <w:rPr>
          <w:rFonts w:ascii="Times New Roman" w:eastAsia="MS Mincho" w:hAnsi="Times New Roman" w:cs="Times New Roman"/>
          <w:iCs/>
          <w:sz w:val="24"/>
          <w:szCs w:val="24"/>
        </w:rPr>
        <w:t xml:space="preserve"> teknike ne hapin e  përgatitjes se detajuar për të identifikuar ndikimet dhe kërcënimet.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Identifikohen rreziqet dhe sugjerohen masa për të luftuar ato. Nëse ju nuk e sulmoni rrezikun, rreziku do të ju sulmojë juve!</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Në projektet e infrastrukturës përcaktohen  kostot e O&amp;M. Nëse punimet përgatitore të projektit janë të suksesshme, dorëzohet një Projektplan i </w:t>
      </w:r>
      <w:r w:rsidR="00D37BEA" w:rsidRPr="002B285A">
        <w:rPr>
          <w:rFonts w:ascii="Times New Roman" w:eastAsia="MS Mincho" w:hAnsi="Times New Roman" w:cs="Times New Roman"/>
          <w:iCs/>
          <w:sz w:val="24"/>
          <w:szCs w:val="24"/>
        </w:rPr>
        <w:t>detajuar</w:t>
      </w:r>
      <w:r w:rsidRPr="002B285A">
        <w:rPr>
          <w:rFonts w:ascii="Times New Roman" w:eastAsia="MS Mincho" w:hAnsi="Times New Roman" w:cs="Times New Roman"/>
          <w:iCs/>
          <w:sz w:val="24"/>
          <w:szCs w:val="24"/>
        </w:rPr>
        <w:t xml:space="preserve"> për vlerësim nga një trup           (komiteti, komisioni, grupi i punës, </w:t>
      </w:r>
      <w:proofErr w:type="spellStart"/>
      <w:r w:rsidRPr="002B285A">
        <w:rPr>
          <w:rFonts w:ascii="Times New Roman" w:eastAsia="MS Mincho" w:hAnsi="Times New Roman" w:cs="Times New Roman"/>
          <w:iCs/>
          <w:sz w:val="24"/>
          <w:szCs w:val="24"/>
        </w:rPr>
        <w:t>etj</w:t>
      </w:r>
      <w:proofErr w:type="spellEnd"/>
      <w:r w:rsidRPr="002B285A">
        <w:rPr>
          <w:rFonts w:ascii="Times New Roman" w:eastAsia="MS Mincho" w:hAnsi="Times New Roman" w:cs="Times New Roman"/>
          <w:iCs/>
          <w:sz w:val="24"/>
          <w:szCs w:val="24"/>
        </w:rPr>
        <w:t>) i përbërë nga të gjithë aktorët.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Projektet afatgjata janë të ndara në faza të implementimit logjik (planet vjetore te zbatimit). Të gjitha marrëveshjet dhe kontratat e nevojshme hartohen dhe fillimisht diskutohen me palët e interesuara (grupet e interesit, institucionet financiare, kontrak</w:t>
      </w:r>
      <w:r w:rsidR="00D37BEA">
        <w:rPr>
          <w:rFonts w:ascii="Times New Roman" w:eastAsia="MS Mincho" w:hAnsi="Times New Roman" w:cs="Times New Roman"/>
          <w:iCs/>
          <w:sz w:val="24"/>
          <w:szCs w:val="24"/>
        </w:rPr>
        <w:t>tuesit</w:t>
      </w:r>
      <w:r w:rsidRPr="002B285A">
        <w:rPr>
          <w:rFonts w:ascii="Times New Roman" w:eastAsia="MS Mincho" w:hAnsi="Times New Roman" w:cs="Times New Roman"/>
          <w:iCs/>
          <w:sz w:val="24"/>
          <w:szCs w:val="24"/>
        </w:rPr>
        <w:t>); zhvillohen koncepte fil</w:t>
      </w:r>
      <w:r w:rsidR="00D37BEA">
        <w:rPr>
          <w:rFonts w:ascii="Times New Roman" w:eastAsia="MS Mincho" w:hAnsi="Times New Roman" w:cs="Times New Roman"/>
          <w:iCs/>
          <w:sz w:val="24"/>
          <w:szCs w:val="24"/>
        </w:rPr>
        <w:t xml:space="preserve">lestare për procesin e ofertës </w:t>
      </w:r>
      <w:r w:rsidRPr="002B285A">
        <w:rPr>
          <w:rFonts w:ascii="Times New Roman" w:eastAsia="MS Mincho" w:hAnsi="Times New Roman" w:cs="Times New Roman"/>
          <w:iCs/>
          <w:sz w:val="24"/>
          <w:szCs w:val="24"/>
        </w:rPr>
        <w:t>/tenderimit dhe specifikimet. Një dizajn i projektit duhet të plotësojë kriteret e përcaktuara të cilësisë dhe në mënyrë të qartë te adresoj prioritetet e zhvillimit (strategjitë, planet dhe politikat).</w:t>
      </w:r>
    </w:p>
    <w:p w:rsidR="002B285A" w:rsidRPr="002B285A" w:rsidRDefault="002B285A" w:rsidP="002B285A">
      <w:pPr>
        <w:tabs>
          <w:tab w:val="left" w:pos="630"/>
          <w:tab w:val="left" w:pos="99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Çdo projekt mund të vlerësohet me saktësi pasi te është përfunduar (por në fazën e përgatitjes vlerësimi duhet të jetë më i miri i </w:t>
      </w:r>
      <w:r w:rsidR="00D37BEA" w:rsidRPr="002B285A">
        <w:rPr>
          <w:rFonts w:ascii="Times New Roman" w:eastAsia="MS Mincho" w:hAnsi="Times New Roman" w:cs="Times New Roman"/>
          <w:iCs/>
          <w:sz w:val="24"/>
          <w:szCs w:val="24"/>
        </w:rPr>
        <w:t>mundshëm</w:t>
      </w:r>
      <w:r w:rsidRPr="002B285A">
        <w:rPr>
          <w:rFonts w:ascii="Times New Roman" w:eastAsia="MS Mincho" w:hAnsi="Times New Roman" w:cs="Times New Roman"/>
          <w:iCs/>
          <w:sz w:val="24"/>
          <w:szCs w:val="24"/>
        </w:rPr>
        <w: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Faza e përgatitjes është e nevojshme, për shkak se: Projektet </w:t>
      </w:r>
      <w:r w:rsidR="00D37BEA" w:rsidRPr="002B285A">
        <w:rPr>
          <w:rFonts w:ascii="Times New Roman" w:eastAsia="MS Mincho" w:hAnsi="Times New Roman" w:cs="Times New Roman"/>
          <w:iCs/>
          <w:sz w:val="24"/>
          <w:szCs w:val="24"/>
        </w:rPr>
        <w:t>behën</w:t>
      </w:r>
      <w:r w:rsidRPr="002B285A">
        <w:rPr>
          <w:rFonts w:ascii="Times New Roman" w:eastAsia="MS Mincho" w:hAnsi="Times New Roman" w:cs="Times New Roman"/>
          <w:iCs/>
          <w:sz w:val="24"/>
          <w:szCs w:val="24"/>
        </w:rPr>
        <w:t xml:space="preserve"> në dy mënyra: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1. Planifikohen e pastaj zbatohen (kalon neper fazën e përgatitjes)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2. zbatohet, ndalohet, planifikohet dhe pastaj zbatohet.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b/>
          <w:bCs/>
          <w:iCs/>
          <w:sz w:val="24"/>
          <w:szCs w:val="24"/>
        </w:rPr>
        <w:t>Faza 3:  Vlerësimi i Projektit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Vlerësimi është një hap i rëndësishëm dhe përfundimtar në marrjen e vendimeve në lidhje me miratimin e projektit të përgatitur. Projekti që dështon ne vlerësim zakonisht nuk ka  shans për tu korrigjuar - zakonisht shumë elemente dhe gabime te përfshira në projekt në fazën e përgatitjes se projektit </w:t>
      </w:r>
      <w:r w:rsidR="00D37BEA" w:rsidRPr="002B285A">
        <w:rPr>
          <w:rFonts w:ascii="Times New Roman" w:eastAsia="MS Mincho" w:hAnsi="Times New Roman" w:cs="Times New Roman"/>
          <w:iCs/>
          <w:sz w:val="24"/>
          <w:szCs w:val="24"/>
        </w:rPr>
        <w:t>punojnë</w:t>
      </w:r>
      <w:r w:rsidRPr="002B285A">
        <w:rPr>
          <w:rFonts w:ascii="Times New Roman" w:eastAsia="MS Mincho" w:hAnsi="Times New Roman" w:cs="Times New Roman"/>
          <w:iCs/>
          <w:sz w:val="24"/>
          <w:szCs w:val="24"/>
        </w:rPr>
        <w:t xml:space="preserve"> kundër tij.</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Vlerësimi është një kontrollim shtesë, zakonisht i pavarur për cilësinë e hartimit të projektit dhe përshtatshmërinë dhe saktësinë e dokumenteve mbështetëse, llogaritjeve, përshkrimeve. Vlerësimi mundëson për të vlerësuar zyrtarisht hartimin e projektit nga pikëpamja e ekonomisë, efikasitetit dhe efektivitetit të zgjidhjeve të propozuara. Dizajni përfundimtar i projektit përfundon në këtë fazë dhe </w:t>
      </w:r>
      <w:r w:rsidR="00D37BEA" w:rsidRPr="002B285A">
        <w:rPr>
          <w:rFonts w:ascii="Times New Roman" w:eastAsia="MS Mincho" w:hAnsi="Times New Roman" w:cs="Times New Roman"/>
          <w:iCs/>
          <w:sz w:val="24"/>
          <w:szCs w:val="24"/>
        </w:rPr>
        <w:t>merret</w:t>
      </w:r>
      <w:r w:rsidRPr="002B285A">
        <w:rPr>
          <w:rFonts w:ascii="Times New Roman" w:eastAsia="MS Mincho" w:hAnsi="Times New Roman" w:cs="Times New Roman"/>
          <w:iCs/>
          <w:sz w:val="24"/>
          <w:szCs w:val="24"/>
        </w:rPr>
        <w:t xml:space="preserve"> vendimi përfundimtar nëse do të vazhdojë me zbatimin.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b/>
          <w:bCs/>
          <w:iCs/>
          <w:sz w:val="24"/>
          <w:szCs w:val="24"/>
        </w:rPr>
        <w:t xml:space="preserve"> Faza 4: Zbatimi dhe Monitorimi</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Hapi i parë i kësaj faze ndonjëherë referohet si mobilizim. Ky hap synon marrjen e fondeve, krijimin e organizimit përfundimtar të ekipit të projektit, duke përfunduar të gjitha kontratat e nevojshme, duke përgatitur specifikimet</w:t>
      </w:r>
      <w:r w:rsidR="00D37BEA">
        <w:rPr>
          <w:rFonts w:ascii="Times New Roman" w:eastAsia="MS Mincho" w:hAnsi="Times New Roman" w:cs="Times New Roman"/>
          <w:iCs/>
          <w:sz w:val="24"/>
          <w:szCs w:val="24"/>
        </w:rPr>
        <w:t xml:space="preserve"> e plota për procesin  të ofertës</w:t>
      </w:r>
      <w:r w:rsidRPr="002B285A">
        <w:rPr>
          <w:rFonts w:ascii="Times New Roman" w:eastAsia="MS Mincho" w:hAnsi="Times New Roman" w:cs="Times New Roman"/>
          <w:iCs/>
          <w:sz w:val="24"/>
          <w:szCs w:val="24"/>
        </w:rPr>
        <w:t xml:space="preserve"> / tenderimit dhe dhënies </w:t>
      </w:r>
      <w:r w:rsidRPr="002B285A">
        <w:rPr>
          <w:rFonts w:ascii="Times New Roman" w:eastAsia="MS Mincho" w:hAnsi="Times New Roman" w:cs="Times New Roman"/>
          <w:iCs/>
          <w:sz w:val="24"/>
          <w:szCs w:val="24"/>
        </w:rPr>
        <w:lastRenderedPageBreak/>
        <w:t>së ofertave / tenderëve për kontrak</w:t>
      </w:r>
      <w:r w:rsidR="00D37BEA">
        <w:rPr>
          <w:rFonts w:ascii="Times New Roman" w:eastAsia="MS Mincho" w:hAnsi="Times New Roman" w:cs="Times New Roman"/>
          <w:iCs/>
          <w:sz w:val="24"/>
          <w:szCs w:val="24"/>
        </w:rPr>
        <w:t>tuesit</w:t>
      </w:r>
      <w:r w:rsidRPr="002B285A">
        <w:rPr>
          <w:rFonts w:ascii="Times New Roman" w:eastAsia="MS Mincho" w:hAnsi="Times New Roman" w:cs="Times New Roman"/>
          <w:iCs/>
          <w:sz w:val="24"/>
          <w:szCs w:val="24"/>
        </w:rPr>
        <w:t xml:space="preserve">. Kjo kohë mund të përdoret për </w:t>
      </w:r>
      <w:r w:rsidR="00D37BEA">
        <w:rPr>
          <w:rFonts w:ascii="Times New Roman" w:eastAsia="MS Mincho" w:hAnsi="Times New Roman" w:cs="Times New Roman"/>
          <w:iCs/>
          <w:sz w:val="24"/>
          <w:szCs w:val="24"/>
        </w:rPr>
        <w:t>projektimin</w:t>
      </w:r>
      <w:r w:rsidRPr="002B285A">
        <w:rPr>
          <w:rFonts w:ascii="Times New Roman" w:eastAsia="MS Mincho" w:hAnsi="Times New Roman" w:cs="Times New Roman"/>
          <w:iCs/>
          <w:sz w:val="24"/>
          <w:szCs w:val="24"/>
        </w:rPr>
        <w:t xml:space="preserve"> e planeve vjetore në një projekt i cili është planifikuar të zgjasë më shumë se 1 vit.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Zbatimi fillon pas hartimit të projektit, duke përfshirë afatin kohor, nivelin e propozuar të financimit, ekipin e projektit dhe mekanizmat për të siguruar se projekti do të përmbushë objektivin(at)  e tij, janë vlerësuar dhe miratuar.</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Në këtë fazë Menaxheri i Projektit duhet të sigurohet që:</w:t>
      </w:r>
    </w:p>
    <w:p w:rsidR="002B285A" w:rsidRPr="002B285A" w:rsidRDefault="002B285A" w:rsidP="002B285A">
      <w:pPr>
        <w:numPr>
          <w:ilvl w:val="0"/>
          <w:numId w:val="51"/>
        </w:numPr>
        <w:tabs>
          <w:tab w:val="left" w:pos="630"/>
        </w:tabs>
        <w:spacing w:before="240" w:after="0"/>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 projekti është miratuar për zbatim</w:t>
      </w:r>
    </w:p>
    <w:p w:rsidR="002B285A" w:rsidRPr="002B285A" w:rsidRDefault="002B285A" w:rsidP="002B285A">
      <w:pPr>
        <w:numPr>
          <w:ilvl w:val="0"/>
          <w:numId w:val="51"/>
        </w:numPr>
        <w:tabs>
          <w:tab w:val="left" w:pos="630"/>
        </w:tabs>
        <w:spacing w:before="240" w:after="0"/>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 Strukturat zbatuese janë zhvilluar dhe janë në vend, dhe</w:t>
      </w:r>
    </w:p>
    <w:p w:rsidR="002B285A" w:rsidRPr="002B285A" w:rsidRDefault="002B285A" w:rsidP="002B285A">
      <w:pPr>
        <w:numPr>
          <w:ilvl w:val="0"/>
          <w:numId w:val="51"/>
        </w:numPr>
        <w:tabs>
          <w:tab w:val="left" w:pos="630"/>
        </w:tabs>
        <w:spacing w:before="240" w:after="0"/>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 burimet janë në vend</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Me miratimin, ekipi i projektit i kryesuar nga Menaxheri i Projektit fillon zbatimin e buxhetit, afatin kohor dhe burimeve në dispozicion. Në fillim të këtij hapi duhet të krijohet Sistemi i Menaxhimit të Projektit (SMP) </w:t>
      </w:r>
      <w:r w:rsidR="00D37BEA" w:rsidRPr="002B285A">
        <w:rPr>
          <w:rFonts w:ascii="Times New Roman" w:eastAsia="MS Mincho" w:hAnsi="Times New Roman" w:cs="Times New Roman"/>
          <w:iCs/>
          <w:sz w:val="24"/>
          <w:szCs w:val="24"/>
        </w:rPr>
        <w:t>për</w:t>
      </w:r>
      <w:r w:rsidRPr="002B285A">
        <w:rPr>
          <w:rFonts w:ascii="Times New Roman" w:eastAsia="MS Mincho" w:hAnsi="Times New Roman" w:cs="Times New Roman"/>
          <w:iCs/>
          <w:sz w:val="24"/>
          <w:szCs w:val="24"/>
        </w:rPr>
        <w:t xml:space="preserve"> grumbullimin e informacionit mbi progresin e projektit, çështjet e menaxhimit, kostot e shkaktuara dhe  standardet dhe rezultatet e arritura. Implementimi i projektit përfundon në ditën e përcaktuar të afatit kohor të projektit, ose kur të gjitha </w:t>
      </w:r>
      <w:r w:rsidR="00D37BEA" w:rsidRPr="002B285A">
        <w:rPr>
          <w:rFonts w:ascii="Times New Roman" w:eastAsia="MS Mincho" w:hAnsi="Times New Roman" w:cs="Times New Roman"/>
          <w:iCs/>
          <w:sz w:val="24"/>
          <w:szCs w:val="24"/>
        </w:rPr>
        <w:t>punët</w:t>
      </w:r>
      <w:r w:rsidRPr="002B285A">
        <w:rPr>
          <w:rFonts w:ascii="Times New Roman" w:eastAsia="MS Mincho" w:hAnsi="Times New Roman" w:cs="Times New Roman"/>
          <w:iCs/>
          <w:sz w:val="24"/>
          <w:szCs w:val="24"/>
        </w:rPr>
        <w:t xml:space="preserve"> e planifikuara janë përfunduar dhe vlerësimi përfundimtar (duke përfshirë edhe raportin përfundimtar) është kryer.</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Ajo që nuk është në letër, nuk është thënë. Regjistro të gjitha veprimet, vendimet, ndryshimet, modifikimet!</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Monitorimi jep të dhëna të </w:t>
      </w:r>
      <w:proofErr w:type="spellStart"/>
      <w:r w:rsidRPr="002B285A">
        <w:rPr>
          <w:rFonts w:ascii="Times New Roman" w:eastAsia="MS Mincho" w:hAnsi="Times New Roman" w:cs="Times New Roman"/>
          <w:iCs/>
          <w:sz w:val="24"/>
          <w:szCs w:val="24"/>
        </w:rPr>
        <w:t>performancës</w:t>
      </w:r>
      <w:proofErr w:type="spellEnd"/>
      <w:r w:rsidRPr="002B285A">
        <w:rPr>
          <w:rFonts w:ascii="Times New Roman" w:eastAsia="MS Mincho" w:hAnsi="Times New Roman" w:cs="Times New Roman"/>
          <w:iCs/>
          <w:sz w:val="24"/>
          <w:szCs w:val="24"/>
        </w:rPr>
        <w:t xml:space="preserve"> se Projektit për përdorim nga komuna, Menaxher i Projektit dhe aktorët e tjerë për të vlerësuar progresin e një projekti dhe për të identifikuar veprimet për të korrigjuar problemet, kur ato shfaqen. Progresi i Projekti zakonisht monitorohet, nga perspektiva e kohë, financave dhe </w:t>
      </w:r>
      <w:r w:rsidR="00D37BEA" w:rsidRPr="002B285A">
        <w:rPr>
          <w:rFonts w:ascii="Times New Roman" w:eastAsia="MS Mincho" w:hAnsi="Times New Roman" w:cs="Times New Roman"/>
          <w:iCs/>
          <w:sz w:val="24"/>
          <w:szCs w:val="24"/>
        </w:rPr>
        <w:t>cilësisë</w:t>
      </w:r>
      <w:r w:rsidRPr="002B285A">
        <w:rPr>
          <w:rFonts w:ascii="Times New Roman" w:eastAsia="MS Mincho" w:hAnsi="Times New Roman" w:cs="Times New Roman"/>
          <w:iCs/>
          <w:sz w:val="24"/>
          <w:szCs w:val="24"/>
        </w:rPr>
        <w:t xml:space="preserve">. Monitorimi është një detyrë e vazhdueshme gjatë zbatimit dhe duhet të planifikohen përgjatë standardeve dhe objektivave. Indikatorët </w:t>
      </w:r>
      <w:r w:rsidR="00D37BEA" w:rsidRPr="002B285A">
        <w:rPr>
          <w:rFonts w:ascii="Times New Roman" w:eastAsia="MS Mincho" w:hAnsi="Times New Roman" w:cs="Times New Roman"/>
          <w:iCs/>
          <w:sz w:val="24"/>
          <w:szCs w:val="24"/>
        </w:rPr>
        <w:t>behën</w:t>
      </w:r>
      <w:r w:rsidRPr="002B285A">
        <w:rPr>
          <w:rFonts w:ascii="Times New Roman" w:eastAsia="MS Mincho" w:hAnsi="Times New Roman" w:cs="Times New Roman"/>
          <w:iCs/>
          <w:sz w:val="24"/>
          <w:szCs w:val="24"/>
        </w:rPr>
        <w:t xml:space="preserve"> për të monitoruar dhe / ose </w:t>
      </w:r>
      <w:r w:rsidR="00D37BEA" w:rsidRPr="002B285A">
        <w:rPr>
          <w:rFonts w:ascii="Times New Roman" w:eastAsia="MS Mincho" w:hAnsi="Times New Roman" w:cs="Times New Roman"/>
          <w:iCs/>
          <w:sz w:val="24"/>
          <w:szCs w:val="24"/>
        </w:rPr>
        <w:t>për</w:t>
      </w:r>
      <w:r w:rsidRPr="002B285A">
        <w:rPr>
          <w:rFonts w:ascii="Times New Roman" w:eastAsia="MS Mincho" w:hAnsi="Times New Roman" w:cs="Times New Roman"/>
          <w:iCs/>
          <w:sz w:val="24"/>
          <w:szCs w:val="24"/>
        </w:rPr>
        <w:t xml:space="preserve"> të vlerësuar arritjen e objektivave të projektit me kalimin e kohës. Indikatorët mund të përfshijnë objektivat sasiore dhe </w:t>
      </w:r>
      <w:r w:rsidR="00D37BEA" w:rsidRPr="002B285A">
        <w:rPr>
          <w:rFonts w:ascii="Times New Roman" w:eastAsia="MS Mincho" w:hAnsi="Times New Roman" w:cs="Times New Roman"/>
          <w:iCs/>
          <w:sz w:val="24"/>
          <w:szCs w:val="24"/>
        </w:rPr>
        <w:t>masën</w:t>
      </w:r>
      <w:r w:rsidRPr="002B285A">
        <w:rPr>
          <w:rFonts w:ascii="Times New Roman" w:eastAsia="MS Mincho" w:hAnsi="Times New Roman" w:cs="Times New Roman"/>
          <w:iCs/>
          <w:sz w:val="24"/>
          <w:szCs w:val="24"/>
        </w:rPr>
        <w:t xml:space="preserve"> e cilësisë. Informacioni mbi ecurinë e projektit </w:t>
      </w:r>
      <w:r w:rsidR="00D37BEA">
        <w:rPr>
          <w:rFonts w:ascii="Times New Roman" w:eastAsia="MS Mincho" w:hAnsi="Times New Roman" w:cs="Times New Roman"/>
          <w:iCs/>
          <w:sz w:val="24"/>
          <w:szCs w:val="24"/>
        </w:rPr>
        <w:t>grumbullohet</w:t>
      </w:r>
      <w:r w:rsidRPr="002B285A">
        <w:rPr>
          <w:rFonts w:ascii="Times New Roman" w:eastAsia="MS Mincho" w:hAnsi="Times New Roman" w:cs="Times New Roman"/>
          <w:iCs/>
          <w:sz w:val="24"/>
          <w:szCs w:val="24"/>
        </w:rPr>
        <w:t xml:space="preserve"> gjatë gjithë periudhës së zbatimit dhe merr formën e raporteve.</w:t>
      </w:r>
    </w:p>
    <w:p w:rsidR="002B285A" w:rsidRPr="002B285A" w:rsidRDefault="002B285A" w:rsidP="002B285A">
      <w:pPr>
        <w:tabs>
          <w:tab w:val="left" w:pos="630"/>
        </w:tabs>
        <w:jc w:val="both"/>
        <w:rPr>
          <w:rFonts w:ascii="Times New Roman" w:eastAsia="MS Mincho" w:hAnsi="Times New Roman" w:cs="Times New Roman"/>
          <w:b/>
          <w:bCs/>
          <w:iCs/>
          <w:sz w:val="24"/>
          <w:szCs w:val="24"/>
        </w:rPr>
      </w:pPr>
      <w:r w:rsidRPr="002B285A">
        <w:rPr>
          <w:rFonts w:ascii="Times New Roman" w:eastAsia="MS Mincho" w:hAnsi="Times New Roman" w:cs="Times New Roman"/>
          <w:b/>
          <w:bCs/>
          <w:iCs/>
          <w:sz w:val="24"/>
          <w:szCs w:val="24"/>
        </w:rPr>
        <w:t>Ju keni 4 elemente themelore për të monitoruar: rrjedhën e punimeve, kohën, burimet (</w:t>
      </w:r>
      <w:r w:rsidR="00D37BEA" w:rsidRPr="002B285A">
        <w:rPr>
          <w:rFonts w:ascii="Times New Roman" w:eastAsia="MS Mincho" w:hAnsi="Times New Roman" w:cs="Times New Roman"/>
          <w:b/>
          <w:bCs/>
          <w:iCs/>
          <w:sz w:val="24"/>
          <w:szCs w:val="24"/>
        </w:rPr>
        <w:t>parat</w:t>
      </w:r>
      <w:r w:rsidRPr="002B285A">
        <w:rPr>
          <w:rFonts w:ascii="Times New Roman" w:eastAsia="MS Mincho" w:hAnsi="Times New Roman" w:cs="Times New Roman"/>
          <w:b/>
          <w:bCs/>
          <w:iCs/>
          <w:sz w:val="24"/>
          <w:szCs w:val="24"/>
        </w:rPr>
        <w:t>) dhe cilësinë.</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Kontrolli i mirë zbulon problemet e hershme - ju keni më shumë kohë për të gjetur zgjidhjen më të mirë.</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Nëse një organ i jashtëm (p.sh. një bankë) është pjesë e projektit, ajo shpesh kërkon raporte të hollësishme teknike dhe financiare dhe mund të monitorojë vetë zbatimin e projektit  (vizita në terren).</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lastRenderedPageBreak/>
        <w:t>Ju keni 4 elemente themelore për të monitoruar: rrjedhën e punimeve, ko</w:t>
      </w:r>
      <w:r w:rsidR="00D37BEA">
        <w:rPr>
          <w:rFonts w:ascii="Times New Roman" w:eastAsia="MS Mincho" w:hAnsi="Times New Roman" w:cs="Times New Roman"/>
          <w:iCs/>
          <w:sz w:val="24"/>
          <w:szCs w:val="24"/>
        </w:rPr>
        <w:t>hën, burimet (para</w:t>
      </w:r>
      <w:r w:rsidRPr="002B285A">
        <w:rPr>
          <w:rFonts w:ascii="Times New Roman" w:eastAsia="MS Mincho" w:hAnsi="Times New Roman" w:cs="Times New Roman"/>
          <w:iCs/>
          <w:sz w:val="24"/>
          <w:szCs w:val="24"/>
        </w:rPr>
        <w:t>t) dhe cilësinë.</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b/>
          <w:bCs/>
          <w:iCs/>
          <w:sz w:val="24"/>
          <w:szCs w:val="24"/>
        </w:rPr>
        <w:t xml:space="preserve">Faza 5:  Përfundimi dhe vlerësimi </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Në shumë raste të specializuara institucionet (organet e mbikëqyrjes të ndërtimit, agjencitë e specializuara, </w:t>
      </w:r>
      <w:r w:rsidR="00D37BEA" w:rsidRPr="002B285A">
        <w:rPr>
          <w:rFonts w:ascii="Times New Roman" w:eastAsia="MS Mincho" w:hAnsi="Times New Roman" w:cs="Times New Roman"/>
          <w:iCs/>
          <w:sz w:val="24"/>
          <w:szCs w:val="24"/>
        </w:rPr>
        <w:t>etj.</w:t>
      </w:r>
      <w:r w:rsidRPr="002B285A">
        <w:rPr>
          <w:rFonts w:ascii="Times New Roman" w:eastAsia="MS Mincho" w:hAnsi="Times New Roman" w:cs="Times New Roman"/>
          <w:iCs/>
          <w:sz w:val="24"/>
          <w:szCs w:val="24"/>
        </w:rPr>
        <w:t xml:space="preserve">) projekte të infrastrukturës komisioni (rrugët, ndërtesat, urat, </w:t>
      </w:r>
      <w:r w:rsidR="00D37BEA">
        <w:rPr>
          <w:rFonts w:ascii="Times New Roman" w:eastAsia="MS Mincho" w:hAnsi="Times New Roman" w:cs="Times New Roman"/>
          <w:iCs/>
          <w:sz w:val="24"/>
          <w:szCs w:val="24"/>
        </w:rPr>
        <w:t>centrale te</w:t>
      </w:r>
      <w:r w:rsidRPr="002B285A">
        <w:rPr>
          <w:rFonts w:ascii="Times New Roman" w:eastAsia="MS Mincho" w:hAnsi="Times New Roman" w:cs="Times New Roman"/>
          <w:iCs/>
          <w:sz w:val="24"/>
          <w:szCs w:val="24"/>
        </w:rPr>
        <w:t xml:space="preserve"> ujërave të zeza, </w:t>
      </w:r>
      <w:r w:rsidR="00D37BEA">
        <w:rPr>
          <w:rFonts w:ascii="Times New Roman" w:eastAsia="MS Mincho" w:hAnsi="Times New Roman" w:cs="Times New Roman"/>
          <w:iCs/>
          <w:sz w:val="24"/>
          <w:szCs w:val="24"/>
        </w:rPr>
        <w:t>grumbullimeve</w:t>
      </w:r>
      <w:r w:rsidRPr="002B285A">
        <w:rPr>
          <w:rFonts w:ascii="Times New Roman" w:eastAsia="MS Mincho" w:hAnsi="Times New Roman" w:cs="Times New Roman"/>
          <w:iCs/>
          <w:sz w:val="24"/>
          <w:szCs w:val="24"/>
        </w:rPr>
        <w:t xml:space="preserve"> të mbeturinave të ngurta, </w:t>
      </w:r>
      <w:r w:rsidR="00D37BEA" w:rsidRPr="002B285A">
        <w:rPr>
          <w:rFonts w:ascii="Times New Roman" w:eastAsia="MS Mincho" w:hAnsi="Times New Roman" w:cs="Times New Roman"/>
          <w:iCs/>
          <w:sz w:val="24"/>
          <w:szCs w:val="24"/>
        </w:rPr>
        <w:t>etj.</w:t>
      </w:r>
      <w:r w:rsidRPr="002B285A">
        <w:rPr>
          <w:rFonts w:ascii="Times New Roman" w:eastAsia="MS Mincho" w:hAnsi="Times New Roman" w:cs="Times New Roman"/>
          <w:iCs/>
          <w:sz w:val="24"/>
          <w:szCs w:val="24"/>
        </w:rPr>
        <w:t>). Ato zbatohen veçanta, kërkohet me dispozitat dhe procedurat ligjore. Në këtë mënyrë ata krijojnë qëndrueshmërinë teknike të projekteve të përfunduara.</w:t>
      </w:r>
    </w:p>
    <w:p w:rsidR="002B285A" w:rsidRPr="002B285A" w:rsidRDefault="002B285A" w:rsidP="002B285A">
      <w:pPr>
        <w:tabs>
          <w:tab w:val="left" w:pos="630"/>
        </w:tabs>
        <w:jc w:val="both"/>
        <w:rPr>
          <w:rFonts w:ascii="Times New Roman" w:eastAsia="MS Mincho" w:hAnsi="Times New Roman" w:cs="Times New Roman"/>
          <w:iCs/>
          <w:sz w:val="24"/>
          <w:szCs w:val="24"/>
        </w:rPr>
      </w:pPr>
      <w:r w:rsidRPr="002B285A">
        <w:rPr>
          <w:rFonts w:ascii="Times New Roman" w:eastAsia="MS Mincho" w:hAnsi="Times New Roman" w:cs="Times New Roman"/>
          <w:iCs/>
          <w:sz w:val="24"/>
          <w:szCs w:val="24"/>
        </w:rPr>
        <w:t xml:space="preserve">Informacione mbi rezultatet e pjesshme dhe përfundimtare te projektit mblidhen gjatë gjithë jetës (kohëzgjatjes) se projektit. Ekipi i projektit duke përfshirë Menaxherin e Projektit pritet të kryejë një vlerësim shumë më të detajuar të projektit (vlerësimin </w:t>
      </w:r>
      <w:proofErr w:type="spellStart"/>
      <w:r w:rsidRPr="002B285A">
        <w:rPr>
          <w:rFonts w:ascii="Times New Roman" w:eastAsia="MS Mincho" w:hAnsi="Times New Roman" w:cs="Times New Roman"/>
          <w:iCs/>
          <w:sz w:val="24"/>
          <w:szCs w:val="24"/>
        </w:rPr>
        <w:t>ex</w:t>
      </w:r>
      <w:proofErr w:type="spellEnd"/>
      <w:r w:rsidRPr="002B285A">
        <w:rPr>
          <w:rFonts w:ascii="Times New Roman" w:eastAsia="MS Mincho" w:hAnsi="Times New Roman" w:cs="Times New Roman"/>
          <w:iCs/>
          <w:sz w:val="24"/>
          <w:szCs w:val="24"/>
        </w:rPr>
        <w:t>-post) për të vlerësuar se sa mirë një projekt ka arritur objektivat dhe cilat janë rezultatet e qëndrueshme (</w:t>
      </w:r>
      <w:proofErr w:type="spellStart"/>
      <w:r w:rsidRPr="002B285A">
        <w:rPr>
          <w:rFonts w:ascii="Times New Roman" w:eastAsia="MS Mincho" w:hAnsi="Times New Roman" w:cs="Times New Roman"/>
          <w:iCs/>
          <w:sz w:val="24"/>
          <w:szCs w:val="24"/>
        </w:rPr>
        <w:t>out</w:t>
      </w:r>
      <w:proofErr w:type="spellEnd"/>
      <w:r w:rsidR="00D37BEA">
        <w:rPr>
          <w:rFonts w:ascii="Times New Roman" w:eastAsia="MS Mincho" w:hAnsi="Times New Roman" w:cs="Times New Roman"/>
          <w:iCs/>
          <w:sz w:val="24"/>
          <w:szCs w:val="24"/>
        </w:rPr>
        <w:t>-</w:t>
      </w:r>
      <w:r w:rsidRPr="002B285A">
        <w:rPr>
          <w:rFonts w:ascii="Times New Roman" w:eastAsia="MS Mincho" w:hAnsi="Times New Roman" w:cs="Times New Roman"/>
          <w:iCs/>
          <w:sz w:val="24"/>
          <w:szCs w:val="24"/>
        </w:rPr>
        <w:t xml:space="preserve">putet). </w:t>
      </w:r>
    </w:p>
    <w:p w:rsidR="002B285A" w:rsidRPr="002B285A" w:rsidRDefault="002B285A" w:rsidP="002B285A">
      <w:pPr>
        <w:tabs>
          <w:tab w:val="left" w:pos="630"/>
        </w:tabs>
        <w:jc w:val="both"/>
        <w:rPr>
          <w:rFonts w:ascii="Times New Roman" w:eastAsia="MS Mincho" w:hAnsi="Times New Roman" w:cs="Times New Roman"/>
          <w:iCs/>
          <w:sz w:val="24"/>
          <w:szCs w:val="24"/>
        </w:rPr>
      </w:pPr>
    </w:p>
    <w:p w:rsidR="002B285A" w:rsidRPr="002B285A" w:rsidRDefault="002B285A" w:rsidP="002B285A">
      <w:pPr>
        <w:numPr>
          <w:ilvl w:val="1"/>
          <w:numId w:val="83"/>
        </w:numPr>
        <w:shd w:val="clear" w:color="auto" w:fill="F2F2F2"/>
        <w:spacing w:before="240" w:after="0"/>
        <w:contextualSpacing/>
        <w:jc w:val="both"/>
        <w:rPr>
          <w:rFonts w:ascii="Times New Roman" w:eastAsia="MS Mincho" w:hAnsi="Times New Roman" w:cs="Times New Roman"/>
          <w:color w:val="215868"/>
          <w:sz w:val="36"/>
          <w:szCs w:val="36"/>
        </w:rPr>
      </w:pPr>
      <w:r w:rsidRPr="002B285A">
        <w:rPr>
          <w:rFonts w:ascii="Times New Roman" w:eastAsia="MS Mincho" w:hAnsi="Times New Roman" w:cs="Times New Roman"/>
          <w:b/>
          <w:bCs/>
          <w:sz w:val="32"/>
          <w:szCs w:val="32"/>
        </w:rPr>
        <w:t xml:space="preserve">  </w:t>
      </w:r>
      <w:r w:rsidRPr="002B285A">
        <w:rPr>
          <w:rFonts w:ascii="Times New Roman" w:eastAsia="MS Mincho" w:hAnsi="Times New Roman" w:cs="Times New Roman"/>
          <w:b/>
          <w:bCs/>
          <w:color w:val="215868"/>
          <w:sz w:val="36"/>
          <w:szCs w:val="36"/>
        </w:rPr>
        <w:t>Menaxhimi i Projekteve</w:t>
      </w:r>
    </w:p>
    <w:p w:rsidR="002B285A" w:rsidRPr="002B285A" w:rsidRDefault="002B285A" w:rsidP="002B285A">
      <w:pPr>
        <w:contextualSpacing/>
        <w:jc w:val="both"/>
        <w:rPr>
          <w:rFonts w:ascii="Times New Roman" w:eastAsia="MS Mincho" w:hAnsi="Times New Roman" w:cs="Times New Roman"/>
          <w:sz w:val="28"/>
          <w:szCs w:val="28"/>
        </w:rPr>
      </w:pPr>
    </w:p>
    <w:p w:rsidR="002B285A" w:rsidRPr="0015354E" w:rsidRDefault="002B285A" w:rsidP="002B285A">
      <w:pPr>
        <w:contextualSpacing/>
        <w:jc w:val="both"/>
        <w:rPr>
          <w:rFonts w:ascii="Times New Roman" w:eastAsia="MS Mincho" w:hAnsi="Times New Roman" w:cs="Times New Roman"/>
          <w:sz w:val="24"/>
          <w:szCs w:val="24"/>
          <w:shd w:val="clear" w:color="auto" w:fill="FFFFFF"/>
        </w:rPr>
      </w:pPr>
      <w:r w:rsidRPr="0015354E">
        <w:rPr>
          <w:rFonts w:ascii="Times New Roman" w:eastAsia="MS Mincho" w:hAnsi="Times New Roman" w:cs="Times New Roman"/>
          <w:sz w:val="24"/>
          <w:szCs w:val="24"/>
          <w:shd w:val="clear" w:color="auto" w:fill="FFFFFF"/>
        </w:rPr>
        <w:t xml:space="preserve">Menaxhimi i projekteve në praktikë bëhet kryesisht përmes një kornize logjike standarde si mjet për t’i definuar /matur/ vlerësuar  objektivat, bartësit, burimet, aktivitetet dhe rezultatet  finale të projektit. </w:t>
      </w:r>
    </w:p>
    <w:p w:rsidR="002B285A" w:rsidRPr="0015354E"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 xml:space="preserve">Korniza logjike si mjet paraqet një tabelë me 4 kolona e 4 rreshta, me gjithsej 16 katror,  në të cilën shestohen objektivat dhe prioritetet e projektit, në të cilat gjatë tërë rrjedhës së zhvillimi  kërkohet </w:t>
      </w:r>
      <w:r w:rsidRPr="0015354E">
        <w:rPr>
          <w:rFonts w:ascii="Times New Roman" w:eastAsia="MS Mincho" w:hAnsi="Times New Roman" w:cs="Times New Roman"/>
          <w:sz w:val="24"/>
          <w:szCs w:val="24"/>
        </w:rPr>
        <w:t xml:space="preserve"> që të matet/vlerësohet dhe verifikohet progresi drejt përmbushjes së rezultatit/eve) dhe një numër i rreshtave (për të përcaktuar </w:t>
      </w:r>
      <w:r w:rsidR="00D37BEA" w:rsidRPr="0015354E">
        <w:rPr>
          <w:rFonts w:ascii="Times New Roman" w:eastAsia="MS Mincho" w:hAnsi="Times New Roman" w:cs="Times New Roman"/>
          <w:sz w:val="24"/>
          <w:szCs w:val="24"/>
        </w:rPr>
        <w:t>hierarkinë</w:t>
      </w:r>
      <w:r w:rsidRPr="0015354E">
        <w:rPr>
          <w:rFonts w:ascii="Times New Roman" w:eastAsia="MS Mincho" w:hAnsi="Times New Roman" w:cs="Times New Roman"/>
          <w:sz w:val="24"/>
          <w:szCs w:val="24"/>
        </w:rPr>
        <w:t xml:space="preserve"> e qëllimeve, rezultatit/eve, përbërësve dhe aktiviteteve që i nënshtrohen matjeve, vlerësimeve dhe verifikimeve.</w:t>
      </w:r>
    </w:p>
    <w:p w:rsidR="002B285A" w:rsidRPr="0015354E"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p>
    <w:p w:rsidR="002B285A" w:rsidRPr="0015354E" w:rsidRDefault="002B285A" w:rsidP="002B285A">
      <w:pPr>
        <w:spacing w:after="0"/>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 xml:space="preserve">        Përmes Kornizës Logjike arrihet,</w:t>
      </w:r>
    </w:p>
    <w:p w:rsidR="002B285A" w:rsidRPr="0015354E" w:rsidRDefault="002B285A" w:rsidP="002B285A">
      <w:pPr>
        <w:spacing w:after="0"/>
        <w:rPr>
          <w:rFonts w:ascii="Times New Roman" w:eastAsia="Times New Roman" w:hAnsi="Times New Roman" w:cs="Times New Roman"/>
          <w:sz w:val="24"/>
          <w:szCs w:val="24"/>
          <w:lang w:eastAsia="ko-KR"/>
        </w:rPr>
      </w:pPr>
    </w:p>
    <w:p w:rsidR="002B285A" w:rsidRPr="0015354E" w:rsidRDefault="002B285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Identifikimi i  problemeve gjatë fazës së përgatitjes së projektit</w:t>
      </w:r>
    </w:p>
    <w:p w:rsidR="002B285A" w:rsidRPr="0015354E" w:rsidRDefault="002B285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 xml:space="preserve">Ndërtimin e një </w:t>
      </w:r>
      <w:r w:rsidR="00D37BEA" w:rsidRPr="0015354E">
        <w:rPr>
          <w:rFonts w:ascii="Times New Roman" w:eastAsia="Times New Roman" w:hAnsi="Times New Roman" w:cs="Times New Roman"/>
          <w:sz w:val="24"/>
          <w:szCs w:val="24"/>
          <w:lang w:eastAsia="ko-KR"/>
        </w:rPr>
        <w:t>hierarkie</w:t>
      </w:r>
      <w:r w:rsidRPr="0015354E">
        <w:rPr>
          <w:rFonts w:ascii="Times New Roman" w:eastAsia="Times New Roman" w:hAnsi="Times New Roman" w:cs="Times New Roman"/>
          <w:sz w:val="24"/>
          <w:szCs w:val="24"/>
          <w:lang w:eastAsia="ko-KR"/>
        </w:rPr>
        <w:t xml:space="preserve"> logjike të synimeve dhe aktiviteteve mbështetëse</w:t>
      </w:r>
    </w:p>
    <w:p w:rsidR="002B285A" w:rsidRPr="0015354E" w:rsidRDefault="002B285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Identifikimi i rreziqeve të cilat ndikojnë në arritjen e synimeve dhe identifikon se si të arrihen përfundimet e qëndrueshme në fund të projektit;</w:t>
      </w:r>
    </w:p>
    <w:p w:rsidR="002B285A" w:rsidRPr="0015354E" w:rsidRDefault="00D37BE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Zgjedhjen</w:t>
      </w:r>
      <w:r w:rsidR="002B285A" w:rsidRPr="0015354E">
        <w:rPr>
          <w:rFonts w:ascii="Times New Roman" w:eastAsia="Times New Roman" w:hAnsi="Times New Roman" w:cs="Times New Roman"/>
          <w:sz w:val="24"/>
          <w:szCs w:val="24"/>
          <w:lang w:eastAsia="ko-KR"/>
        </w:rPr>
        <w:t xml:space="preserve"> e strategjisë </w:t>
      </w:r>
      <w:r w:rsidRPr="0015354E">
        <w:rPr>
          <w:rFonts w:ascii="Times New Roman" w:eastAsia="Times New Roman" w:hAnsi="Times New Roman" w:cs="Times New Roman"/>
          <w:sz w:val="24"/>
          <w:szCs w:val="24"/>
          <w:lang w:eastAsia="ko-KR"/>
        </w:rPr>
        <w:t xml:space="preserve">se </w:t>
      </w:r>
      <w:r w:rsidR="002B285A" w:rsidRPr="0015354E">
        <w:rPr>
          <w:rFonts w:ascii="Times New Roman" w:eastAsia="Times New Roman" w:hAnsi="Times New Roman" w:cs="Times New Roman"/>
          <w:sz w:val="24"/>
          <w:szCs w:val="24"/>
          <w:lang w:eastAsia="ko-KR"/>
        </w:rPr>
        <w:t>implement</w:t>
      </w:r>
      <w:r w:rsidRPr="0015354E">
        <w:rPr>
          <w:rFonts w:ascii="Times New Roman" w:eastAsia="Times New Roman" w:hAnsi="Times New Roman" w:cs="Times New Roman"/>
          <w:sz w:val="24"/>
          <w:szCs w:val="24"/>
          <w:lang w:eastAsia="ko-KR"/>
        </w:rPr>
        <w:t>imit</w:t>
      </w:r>
      <w:r w:rsidR="002B285A" w:rsidRPr="0015354E">
        <w:rPr>
          <w:rFonts w:ascii="Times New Roman" w:eastAsia="Times New Roman" w:hAnsi="Times New Roman" w:cs="Times New Roman"/>
          <w:sz w:val="24"/>
          <w:szCs w:val="24"/>
          <w:lang w:eastAsia="ko-KR"/>
        </w:rPr>
        <w:t xml:space="preserve"> (p.sh ndarja në faza e projektit)</w:t>
      </w:r>
    </w:p>
    <w:p w:rsidR="002B285A" w:rsidRPr="0015354E" w:rsidRDefault="002B285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Themelimi i strategjisë monitoruese (çka duhet monitoruar, si, pse)</w:t>
      </w:r>
    </w:p>
    <w:p w:rsidR="002B285A" w:rsidRPr="0015354E" w:rsidRDefault="002B285A" w:rsidP="002B285A">
      <w:pPr>
        <w:widowControl w:val="0"/>
        <w:numPr>
          <w:ilvl w:val="0"/>
          <w:numId w:val="55"/>
        </w:numPr>
        <w:autoSpaceDE w:val="0"/>
        <w:autoSpaceDN w:val="0"/>
        <w:adjustRightInd w:val="0"/>
        <w:spacing w:before="240" w:after="0"/>
        <w:ind w:left="1170"/>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lastRenderedPageBreak/>
        <w:t>Prezantoni informata mbi projektin në mënyrë të thjeshtë/ transparente</w:t>
      </w:r>
    </w:p>
    <w:p w:rsidR="002B285A" w:rsidRPr="0015354E" w:rsidRDefault="002B285A" w:rsidP="002B285A">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ko-KR"/>
        </w:rPr>
      </w:pPr>
    </w:p>
    <w:p w:rsidR="002B285A" w:rsidRPr="002B285A"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r w:rsidRPr="0015354E">
        <w:rPr>
          <w:rFonts w:ascii="Times New Roman" w:eastAsia="Times New Roman" w:hAnsi="Times New Roman" w:cs="Times New Roman"/>
          <w:sz w:val="24"/>
          <w:szCs w:val="24"/>
          <w:lang w:eastAsia="ko-KR"/>
        </w:rPr>
        <w:t>Korniza logjike si mjet i standardizuar përdoret nga shumë institucione, agjenci shtetërore, kompani e organizata të ndryshme.</w:t>
      </w:r>
      <w:r w:rsidRPr="002B285A">
        <w:rPr>
          <w:rFonts w:ascii="Times New Roman" w:eastAsia="Times New Roman" w:hAnsi="Times New Roman" w:cs="Times New Roman"/>
          <w:sz w:val="24"/>
          <w:szCs w:val="24"/>
          <w:lang w:eastAsia="ko-KR"/>
        </w:rPr>
        <w:t xml:space="preserve"> </w:t>
      </w:r>
    </w:p>
    <w:p w:rsidR="002B285A" w:rsidRPr="002B285A"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r w:rsidRPr="002B285A">
        <w:rPr>
          <w:rFonts w:ascii="Times New Roman" w:eastAsia="Times New Roman" w:hAnsi="Times New Roman" w:cs="Times New Roman"/>
          <w:sz w:val="24"/>
          <w:szCs w:val="24"/>
          <w:lang w:eastAsia="ko-KR"/>
        </w:rPr>
        <w:t xml:space="preserve">  </w:t>
      </w:r>
    </w:p>
    <w:p w:rsidR="002B285A" w:rsidRPr="002B285A" w:rsidRDefault="002B285A" w:rsidP="002B285A">
      <w:pPr>
        <w:widowControl w:val="0"/>
        <w:autoSpaceDE w:val="0"/>
        <w:autoSpaceDN w:val="0"/>
        <w:adjustRightInd w:val="0"/>
        <w:spacing w:after="0"/>
        <w:jc w:val="both"/>
        <w:outlineLvl w:val="1"/>
        <w:rPr>
          <w:rFonts w:ascii="Times New Roman" w:eastAsia="MS Mincho" w:hAnsi="Times New Roman" w:cs="Times New Roman"/>
          <w:sz w:val="24"/>
          <w:szCs w:val="24"/>
        </w:rPr>
      </w:pPr>
    </w:p>
    <w:p w:rsidR="002B285A" w:rsidRPr="002B285A" w:rsidRDefault="002B285A" w:rsidP="002B285A">
      <w:pPr>
        <w:widowControl w:val="0"/>
        <w:autoSpaceDE w:val="0"/>
        <w:autoSpaceDN w:val="0"/>
        <w:adjustRightInd w:val="0"/>
        <w:spacing w:after="0"/>
        <w:jc w:val="both"/>
        <w:outlineLvl w:val="1"/>
        <w:rPr>
          <w:rFonts w:ascii="Times New Roman" w:eastAsia="MS Mincho" w:hAnsi="Times New Roman" w:cs="Times New Roman"/>
          <w:sz w:val="24"/>
          <w:szCs w:val="24"/>
        </w:rPr>
      </w:pPr>
      <w:r w:rsidRPr="002B285A">
        <w:rPr>
          <w:rFonts w:ascii="Times New Roman" w:eastAsia="MS Mincho" w:hAnsi="Times New Roman" w:cs="Times New Roman"/>
          <w:sz w:val="24"/>
          <w:szCs w:val="24"/>
        </w:rPr>
        <w:t>Gjatë viteve korniza logjike ka evoluar si një teknikë bazë për menaxhimin e ciklit të plotë të projektit nga projektimi te implementimi, monitorimi dhe vlerësimi. Qasja Kornize logjike (QKL) përdoret në faza të ndryshme të Menaxhimit të Ciklit të Projektit.</w:t>
      </w:r>
    </w:p>
    <w:p w:rsidR="002B285A" w:rsidRPr="002B285A"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p>
    <w:p w:rsidR="002B285A" w:rsidRPr="002B285A" w:rsidRDefault="002B285A" w:rsidP="002B285A">
      <w:pPr>
        <w:widowControl w:val="0"/>
        <w:autoSpaceDE w:val="0"/>
        <w:autoSpaceDN w:val="0"/>
        <w:adjustRightInd w:val="0"/>
        <w:spacing w:after="0" w:line="240" w:lineRule="auto"/>
        <w:jc w:val="both"/>
        <w:outlineLvl w:val="1"/>
        <w:rPr>
          <w:rFonts w:ascii="Times New Roman" w:eastAsia="Times New Roman" w:hAnsi="Times New Roman" w:cs="Times New Roman"/>
          <w:color w:val="31849B"/>
          <w:sz w:val="24"/>
          <w:szCs w:val="24"/>
          <w:lang w:eastAsia="ko-KR"/>
        </w:rPr>
      </w:pPr>
    </w:p>
    <w:p w:rsidR="002B285A" w:rsidRPr="002B285A" w:rsidRDefault="002B285A" w:rsidP="002B285A">
      <w:pPr>
        <w:shd w:val="clear" w:color="auto" w:fill="FFFFFF"/>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Shikuar në aspektin e përgjithshëm të elementeve të cilat duhet të merren parasysh në menaxhimin e projekteve në vijim do t’i veçonim 2 diagrame tipike të kombinimit  te elementeve dhe kontrollit të tyre në menaxhimin e projekteve:</w:t>
      </w:r>
    </w:p>
    <w:p w:rsidR="002B285A" w:rsidRDefault="002B285A" w:rsidP="002B285A">
      <w:pPr>
        <w:numPr>
          <w:ilvl w:val="0"/>
          <w:numId w:val="58"/>
        </w:numPr>
        <w:spacing w:before="240" w:after="0"/>
        <w:contextualSpacing/>
        <w:jc w:val="both"/>
        <w:rPr>
          <w:rFonts w:ascii="Times New Roman" w:eastAsia="MS Mincho" w:hAnsi="Times New Roman" w:cs="Times New Roman"/>
          <w:iCs/>
          <w:sz w:val="24"/>
          <w:szCs w:val="24"/>
        </w:rPr>
      </w:pPr>
      <w:r w:rsidRPr="002B285A">
        <w:rPr>
          <w:rFonts w:ascii="Times New Roman" w:eastAsia="MS Mincho" w:hAnsi="Times New Roman" w:cs="Times New Roman"/>
          <w:b/>
          <w:bCs/>
          <w:sz w:val="24"/>
          <w:szCs w:val="24"/>
        </w:rPr>
        <w:t xml:space="preserve"> </w:t>
      </w:r>
      <w:r w:rsidRPr="0015354E">
        <w:rPr>
          <w:rFonts w:ascii="Times New Roman" w:eastAsia="MS Mincho" w:hAnsi="Times New Roman" w:cs="Times New Roman"/>
          <w:b/>
          <w:bCs/>
          <w:sz w:val="24"/>
          <w:szCs w:val="24"/>
        </w:rPr>
        <w:t xml:space="preserve">Menaxhimi i projektit në një paraqitje skematike  sipas </w:t>
      </w:r>
      <w:r w:rsidRPr="0015354E">
        <w:rPr>
          <w:rFonts w:ascii="Times New Roman" w:eastAsia="MS Mincho" w:hAnsi="Times New Roman" w:cs="Times New Roman"/>
          <w:i/>
          <w:iCs/>
          <w:sz w:val="24"/>
          <w:szCs w:val="24"/>
        </w:rPr>
        <w:t xml:space="preserve">“PP </w:t>
      </w:r>
      <w:proofErr w:type="spellStart"/>
      <w:r w:rsidRPr="0015354E">
        <w:rPr>
          <w:rFonts w:ascii="Times New Roman" w:eastAsia="MS Mincho" w:hAnsi="Times New Roman" w:cs="Times New Roman"/>
          <w:i/>
          <w:iCs/>
          <w:sz w:val="24"/>
          <w:szCs w:val="24"/>
        </w:rPr>
        <w:t>Best</w:t>
      </w:r>
      <w:proofErr w:type="spellEnd"/>
      <w:r w:rsidRPr="0015354E">
        <w:rPr>
          <w:rFonts w:ascii="Times New Roman" w:eastAsia="MS Mincho" w:hAnsi="Times New Roman" w:cs="Times New Roman"/>
          <w:i/>
          <w:iCs/>
          <w:sz w:val="24"/>
          <w:szCs w:val="24"/>
        </w:rPr>
        <w:t xml:space="preserve"> </w:t>
      </w:r>
      <w:proofErr w:type="spellStart"/>
      <w:r w:rsidRPr="0015354E">
        <w:rPr>
          <w:rFonts w:ascii="Times New Roman" w:eastAsia="MS Mincho" w:hAnsi="Times New Roman" w:cs="Times New Roman"/>
          <w:i/>
          <w:iCs/>
          <w:sz w:val="24"/>
          <w:szCs w:val="24"/>
        </w:rPr>
        <w:t>Practice</w:t>
      </w:r>
      <w:proofErr w:type="spellEnd"/>
      <w:r w:rsidRPr="0015354E">
        <w:rPr>
          <w:rFonts w:ascii="Times New Roman" w:eastAsia="MS Mincho" w:hAnsi="Times New Roman" w:cs="Times New Roman"/>
          <w:i/>
          <w:iCs/>
          <w:sz w:val="24"/>
          <w:szCs w:val="24"/>
        </w:rPr>
        <w:t xml:space="preserve"> </w:t>
      </w:r>
      <w:proofErr w:type="spellStart"/>
      <w:r w:rsidRPr="0015354E">
        <w:rPr>
          <w:rFonts w:ascii="Times New Roman" w:eastAsia="MS Mincho" w:hAnsi="Times New Roman" w:cs="Times New Roman"/>
          <w:i/>
          <w:iCs/>
          <w:sz w:val="24"/>
          <w:szCs w:val="24"/>
        </w:rPr>
        <w:t>Guide</w:t>
      </w:r>
      <w:proofErr w:type="spellEnd"/>
      <w:r w:rsidRPr="0015354E">
        <w:rPr>
          <w:rFonts w:ascii="Times New Roman" w:eastAsia="MS Mincho" w:hAnsi="Times New Roman" w:cs="Times New Roman"/>
          <w:i/>
          <w:iCs/>
          <w:sz w:val="24"/>
          <w:szCs w:val="24"/>
        </w:rPr>
        <w:t xml:space="preserve">”,  </w:t>
      </w:r>
      <w:r w:rsidR="00FE0670" w:rsidRPr="0015354E">
        <w:rPr>
          <w:rFonts w:ascii="Times New Roman" w:eastAsia="MS Mincho" w:hAnsi="Times New Roman" w:cs="Times New Roman"/>
          <w:i/>
          <w:iCs/>
          <w:sz w:val="24"/>
          <w:szCs w:val="24"/>
        </w:rPr>
        <w:t>përmban</w:t>
      </w:r>
      <w:r w:rsidRPr="0015354E">
        <w:rPr>
          <w:rFonts w:ascii="Times New Roman" w:eastAsia="MS Mincho" w:hAnsi="Times New Roman" w:cs="Times New Roman"/>
          <w:i/>
          <w:iCs/>
          <w:sz w:val="24"/>
          <w:szCs w:val="24"/>
        </w:rPr>
        <w:t xml:space="preserve">  tri dimensione të kufizimeve  të cilat zhvillohen të ndërvarura në një “ Trekëndësh Magjik” , kontrolli i të cilave  u ndihmon organizatave</w:t>
      </w:r>
      <w:r w:rsidR="00FE0670" w:rsidRPr="0015354E">
        <w:rPr>
          <w:rFonts w:ascii="Times New Roman" w:eastAsia="MS Mincho" w:hAnsi="Times New Roman" w:cs="Times New Roman"/>
          <w:i/>
          <w:iCs/>
          <w:sz w:val="24"/>
          <w:szCs w:val="24"/>
        </w:rPr>
        <w:t xml:space="preserve"> për ta arrit suksesin në projek</w:t>
      </w:r>
      <w:r w:rsidRPr="0015354E">
        <w:rPr>
          <w:rFonts w:ascii="Times New Roman" w:eastAsia="MS Mincho" w:hAnsi="Times New Roman" w:cs="Times New Roman"/>
          <w:i/>
          <w:iCs/>
          <w:sz w:val="24"/>
          <w:szCs w:val="24"/>
        </w:rPr>
        <w:t>t.</w:t>
      </w:r>
      <w:r w:rsidRPr="002B285A">
        <w:rPr>
          <w:rFonts w:ascii="Times New Roman" w:eastAsia="MS Mincho" w:hAnsi="Times New Roman" w:cs="Times New Roman"/>
          <w:sz w:val="24"/>
          <w:szCs w:val="24"/>
        </w:rPr>
        <w:t xml:space="preserve">  </w:t>
      </w:r>
      <w:r w:rsidRPr="002B285A">
        <w:rPr>
          <w:rFonts w:ascii="Times New Roman" w:eastAsia="MS Mincho" w:hAnsi="Times New Roman" w:cs="Times New Roman"/>
          <w:iCs/>
          <w:sz w:val="24"/>
          <w:szCs w:val="24"/>
        </w:rPr>
        <w:t xml:space="preserve">Prandaj, ka tri dimensione kryesore - </w:t>
      </w:r>
      <w:r w:rsidRPr="002B285A">
        <w:rPr>
          <w:rFonts w:ascii="Times New Roman" w:eastAsia="MS Mincho" w:hAnsi="Times New Roman" w:cs="Times New Roman"/>
          <w:b/>
          <w:i/>
          <w:iCs/>
          <w:sz w:val="24"/>
          <w:szCs w:val="24"/>
        </w:rPr>
        <w:t>Koha, Fusha</w:t>
      </w:r>
      <w:r w:rsidRPr="002B285A">
        <w:rPr>
          <w:rFonts w:ascii="Times New Roman" w:eastAsia="MS Mincho" w:hAnsi="Times New Roman" w:cs="Times New Roman"/>
          <w:b/>
          <w:iCs/>
          <w:sz w:val="24"/>
          <w:szCs w:val="24"/>
        </w:rPr>
        <w:t xml:space="preserve"> </w:t>
      </w:r>
      <w:r w:rsidRPr="002B285A">
        <w:rPr>
          <w:rFonts w:ascii="Times New Roman" w:eastAsia="MS Mincho" w:hAnsi="Times New Roman" w:cs="Times New Roman"/>
          <w:iCs/>
          <w:sz w:val="24"/>
          <w:szCs w:val="24"/>
        </w:rPr>
        <w:t xml:space="preserve">dhe </w:t>
      </w:r>
      <w:r w:rsidRPr="002B285A">
        <w:rPr>
          <w:rFonts w:ascii="Times New Roman" w:eastAsia="MS Mincho" w:hAnsi="Times New Roman" w:cs="Times New Roman"/>
          <w:b/>
          <w:i/>
          <w:iCs/>
          <w:sz w:val="24"/>
          <w:szCs w:val="24"/>
        </w:rPr>
        <w:t>Kosto</w:t>
      </w:r>
      <w:r w:rsidRPr="002B285A">
        <w:rPr>
          <w:rFonts w:ascii="Times New Roman" w:eastAsia="MS Mincho" w:hAnsi="Times New Roman" w:cs="Times New Roman"/>
          <w:iCs/>
          <w:sz w:val="24"/>
          <w:szCs w:val="24"/>
        </w:rPr>
        <w:t>, te karakterizuara nga figura e mëposhtme:</w:t>
      </w:r>
    </w:p>
    <w:p w:rsidR="00C570D9" w:rsidRPr="002B285A" w:rsidRDefault="00C570D9" w:rsidP="002B285A">
      <w:pPr>
        <w:numPr>
          <w:ilvl w:val="0"/>
          <w:numId w:val="58"/>
        </w:numPr>
        <w:spacing w:before="240" w:after="0"/>
        <w:contextualSpacing/>
        <w:jc w:val="both"/>
        <w:rPr>
          <w:rFonts w:ascii="Times New Roman" w:eastAsia="MS Mincho" w:hAnsi="Times New Roman" w:cs="Times New Roman"/>
          <w:iCs/>
          <w:sz w:val="24"/>
          <w:szCs w:val="24"/>
        </w:rPr>
      </w:pPr>
      <w:r>
        <w:rPr>
          <w:noProof/>
          <w:lang w:eastAsia="sq-AL"/>
        </w:rPr>
        <w:drawing>
          <wp:inline distT="0" distB="0" distL="0" distR="0" wp14:anchorId="152DFF36" wp14:editId="0D8D84FC">
            <wp:extent cx="5028866" cy="375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526" t="22534" r="19673" b="15329"/>
                    <a:stretch/>
                  </pic:blipFill>
                  <pic:spPr bwMode="auto">
                    <a:xfrm>
                      <a:off x="0" y="0"/>
                      <a:ext cx="5048997" cy="3770433"/>
                    </a:xfrm>
                    <a:prstGeom prst="rect">
                      <a:avLst/>
                    </a:prstGeom>
                    <a:ln>
                      <a:noFill/>
                    </a:ln>
                    <a:extLst>
                      <a:ext uri="{53640926-AAD7-44D8-BBD7-CCE9431645EC}">
                        <a14:shadowObscured xmlns:a14="http://schemas.microsoft.com/office/drawing/2010/main"/>
                      </a:ext>
                    </a:extLst>
                  </pic:spPr>
                </pic:pic>
              </a:graphicData>
            </a:graphic>
          </wp:inline>
        </w:drawing>
      </w:r>
    </w:p>
    <w:p w:rsidR="002B285A" w:rsidRPr="002B285A" w:rsidRDefault="002B285A" w:rsidP="002B285A">
      <w:pPr>
        <w:contextualSpacing/>
        <w:jc w:val="both"/>
        <w:rPr>
          <w:rFonts w:ascii="Times New Roman" w:eastAsia="MS Mincho" w:hAnsi="Times New Roman" w:cs="Times New Roman"/>
          <w:i/>
          <w:iCs/>
          <w:color w:val="FF0000"/>
          <w:sz w:val="24"/>
          <w:szCs w:val="24"/>
        </w:rPr>
      </w:pPr>
    </w:p>
    <w:p w:rsidR="002B285A" w:rsidRPr="002B285A" w:rsidRDefault="002B285A" w:rsidP="002B285A">
      <w:pPr>
        <w:contextualSpacing/>
        <w:jc w:val="center"/>
        <w:rPr>
          <w:rFonts w:ascii="Times New Roman" w:eastAsia="MS Mincho" w:hAnsi="Times New Roman" w:cs="Times New Roman"/>
          <w:i/>
          <w:iCs/>
          <w:color w:val="FF0000"/>
          <w:sz w:val="24"/>
          <w:szCs w:val="24"/>
        </w:rPr>
      </w:pPr>
    </w:p>
    <w:p w:rsidR="002B285A" w:rsidRPr="002B285A" w:rsidRDefault="002B285A" w:rsidP="002B285A">
      <w:pPr>
        <w:contextualSpacing/>
        <w:jc w:val="both"/>
        <w:rPr>
          <w:rFonts w:ascii="Times New Roman" w:eastAsia="MS Mincho" w:hAnsi="Times New Roman" w:cs="Times New Roman"/>
          <w:iCs/>
          <w:sz w:val="24"/>
          <w:szCs w:val="24"/>
        </w:rPr>
      </w:pP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iCs/>
          <w:color w:val="C00000"/>
          <w:sz w:val="24"/>
          <w:szCs w:val="24"/>
        </w:rPr>
        <w:t xml:space="preserve">Suksesi i një projekti varet nga planifikimi, </w:t>
      </w:r>
      <w:r w:rsidR="00E4135F" w:rsidRPr="002B285A">
        <w:rPr>
          <w:rFonts w:ascii="Times New Roman" w:eastAsia="MS Mincho" w:hAnsi="Times New Roman" w:cs="Times New Roman"/>
          <w:iCs/>
          <w:color w:val="C00000"/>
          <w:sz w:val="24"/>
          <w:szCs w:val="24"/>
        </w:rPr>
        <w:t>mbikëqyrja</w:t>
      </w:r>
      <w:r w:rsidRPr="002B285A">
        <w:rPr>
          <w:rFonts w:ascii="Times New Roman" w:eastAsia="MS Mincho" w:hAnsi="Times New Roman" w:cs="Times New Roman"/>
          <w:iCs/>
          <w:color w:val="C00000"/>
          <w:sz w:val="24"/>
          <w:szCs w:val="24"/>
        </w:rPr>
        <w:t xml:space="preserve"> dhe kontrolli i mire i këtyre dimensioneve</w:t>
      </w:r>
      <w:r w:rsidRPr="002B285A">
        <w:rPr>
          <w:rFonts w:ascii="Times New Roman" w:eastAsia="MS Mincho" w:hAnsi="Times New Roman" w:cs="Times New Roman"/>
          <w:iCs/>
          <w:sz w:val="24"/>
          <w:szCs w:val="24"/>
        </w:rPr>
        <w:t>.</w:t>
      </w:r>
      <w:r w:rsidRPr="002B285A">
        <w:rPr>
          <w:rFonts w:ascii="Times New Roman" w:eastAsia="MS Mincho" w:hAnsi="Times New Roman" w:cs="Times New Roman"/>
          <w:sz w:val="24"/>
          <w:szCs w:val="24"/>
        </w:rPr>
        <w:t xml:space="preserve">  Është e rëndësishme  qe çdo element të merret parasysh sistematikisht.</w:t>
      </w: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Nëse një projekt duhet të përfundojë brenda një afati kohor më të shkurtër se sa </w:t>
      </w:r>
      <w:r w:rsidR="00E4135F" w:rsidRPr="002B285A">
        <w:rPr>
          <w:rFonts w:ascii="Times New Roman" w:eastAsia="MS Mincho" w:hAnsi="Times New Roman" w:cs="Times New Roman"/>
          <w:sz w:val="24"/>
          <w:szCs w:val="24"/>
        </w:rPr>
        <w:t>është</w:t>
      </w:r>
      <w:r w:rsidRPr="002B285A">
        <w:rPr>
          <w:rFonts w:ascii="Times New Roman" w:eastAsia="MS Mincho" w:hAnsi="Times New Roman" w:cs="Times New Roman"/>
          <w:sz w:val="24"/>
          <w:szCs w:val="24"/>
        </w:rPr>
        <w:t xml:space="preserve"> llogaritur, projekti duhet të punësojë më shumë burime (të cilat rrisin një koston e përgjithshme) ose të zvogëlojë kriteret e </w:t>
      </w:r>
      <w:proofErr w:type="spellStart"/>
      <w:r w:rsidRPr="002B285A">
        <w:rPr>
          <w:rFonts w:ascii="Times New Roman" w:eastAsia="MS Mincho" w:hAnsi="Times New Roman" w:cs="Times New Roman"/>
          <w:sz w:val="24"/>
          <w:szCs w:val="24"/>
        </w:rPr>
        <w:t>performancës</w:t>
      </w:r>
      <w:proofErr w:type="spellEnd"/>
      <w:r w:rsidRPr="002B285A">
        <w:rPr>
          <w:rFonts w:ascii="Times New Roman" w:eastAsia="MS Mincho" w:hAnsi="Times New Roman" w:cs="Times New Roman"/>
          <w:sz w:val="24"/>
          <w:szCs w:val="24"/>
        </w:rPr>
        <w:t xml:space="preserve"> (duke kompromentuar në standarde dhe cilësi me të ulët, ndërkohë që shpenzimet nuk mund të ulen ne </w:t>
      </w:r>
      <w:r w:rsidR="00E4135F" w:rsidRPr="002B285A">
        <w:rPr>
          <w:rFonts w:ascii="Times New Roman" w:eastAsia="MS Mincho" w:hAnsi="Times New Roman" w:cs="Times New Roman"/>
          <w:sz w:val="24"/>
          <w:szCs w:val="24"/>
        </w:rPr>
        <w:t>mënyre</w:t>
      </w:r>
      <w:r w:rsidRPr="002B285A">
        <w:rPr>
          <w:rFonts w:ascii="Times New Roman" w:eastAsia="MS Mincho" w:hAnsi="Times New Roman" w:cs="Times New Roman"/>
          <w:sz w:val="24"/>
          <w:szCs w:val="24"/>
        </w:rPr>
        <w:t xml:space="preserve"> proporcionale).   </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ind w:firstLine="720"/>
        <w:contextualSpacing/>
        <w:jc w:val="both"/>
        <w:rPr>
          <w:rFonts w:ascii="Times New Roman" w:eastAsia="MS Mincho" w:hAnsi="Times New Roman" w:cs="Times New Roman"/>
          <w:sz w:val="24"/>
          <w:szCs w:val="24"/>
        </w:rPr>
      </w:pPr>
    </w:p>
    <w:p w:rsidR="002B285A" w:rsidRPr="00D90E60" w:rsidRDefault="002B285A" w:rsidP="00E4135F">
      <w:pPr>
        <w:numPr>
          <w:ilvl w:val="0"/>
          <w:numId w:val="58"/>
        </w:numPr>
        <w:spacing w:before="240" w:after="0"/>
        <w:contextualSpacing/>
        <w:jc w:val="both"/>
        <w:rPr>
          <w:rFonts w:ascii="Times New Roman" w:hAnsi="Times New Roman" w:cs="Times New Roman"/>
        </w:rPr>
      </w:pPr>
      <w:r w:rsidRPr="00D90E60">
        <w:rPr>
          <w:rFonts w:ascii="Times New Roman" w:eastAsia="MS Mincho" w:hAnsi="Times New Roman" w:cs="Times New Roman"/>
          <w:b/>
          <w:sz w:val="24"/>
          <w:szCs w:val="24"/>
        </w:rPr>
        <w:t xml:space="preserve">Një skemë tjetër e zhvilluar nga  PM STAR – </w:t>
      </w:r>
      <w:proofErr w:type="spellStart"/>
      <w:r w:rsidRPr="00D90E60">
        <w:rPr>
          <w:rFonts w:ascii="Times New Roman" w:eastAsia="MS Mincho" w:hAnsi="Times New Roman" w:cs="Times New Roman"/>
          <w:b/>
          <w:sz w:val="24"/>
          <w:szCs w:val="24"/>
        </w:rPr>
        <w:t>PMBoK</w:t>
      </w:r>
      <w:proofErr w:type="spellEnd"/>
      <w:r w:rsidRPr="00D90E60">
        <w:rPr>
          <w:rFonts w:ascii="Times New Roman" w:eastAsia="MS Mincho" w:hAnsi="Times New Roman" w:cs="Times New Roman"/>
          <w:b/>
          <w:sz w:val="24"/>
          <w:szCs w:val="24"/>
        </w:rPr>
        <w:t xml:space="preserve"> (2010</w:t>
      </w:r>
      <w:r w:rsidR="00E4135F" w:rsidRPr="00D90E60">
        <w:rPr>
          <w:rFonts w:ascii="Times New Roman" w:eastAsia="MS Mincho" w:hAnsi="Times New Roman" w:cs="Times New Roman"/>
          <w:b/>
          <w:i/>
          <w:iCs/>
          <w:sz w:val="24"/>
          <w:szCs w:val="24"/>
        </w:rPr>
        <w:t>) -</w:t>
      </w:r>
      <w:r w:rsidR="00D90E60">
        <w:rPr>
          <w:rFonts w:ascii="Times New Roman" w:eastAsia="MS Mincho" w:hAnsi="Times New Roman" w:cs="Times New Roman"/>
          <w:b/>
          <w:i/>
          <w:iCs/>
          <w:sz w:val="24"/>
          <w:szCs w:val="24"/>
        </w:rPr>
        <w:t xml:space="preserve"> </w:t>
      </w:r>
      <w:r w:rsidR="00E4135F" w:rsidRPr="00D90E60">
        <w:rPr>
          <w:rFonts w:ascii="Times New Roman" w:hAnsi="Times New Roman" w:cs="Times New Roman"/>
        </w:rPr>
        <w:t>Projek</w:t>
      </w:r>
      <w:r w:rsidRPr="00D90E60">
        <w:rPr>
          <w:rFonts w:ascii="Times New Roman" w:hAnsi="Times New Roman" w:cs="Times New Roman"/>
        </w:rPr>
        <w:t xml:space="preserve">t </w:t>
      </w:r>
      <w:r w:rsidR="00E4135F" w:rsidRPr="00D90E60">
        <w:rPr>
          <w:rFonts w:ascii="Times New Roman" w:hAnsi="Times New Roman" w:cs="Times New Roman"/>
        </w:rPr>
        <w:t xml:space="preserve">Menaxhimi i Trupit te Dijes, </w:t>
      </w:r>
      <w:r w:rsidRPr="00D90E60">
        <w:rPr>
          <w:rFonts w:ascii="Times New Roman" w:hAnsi="Times New Roman" w:cs="Times New Roman"/>
        </w:rPr>
        <w:t xml:space="preserve">i paraqet elementet në një modalitet tjetër ku identifikohen </w:t>
      </w:r>
      <w:r w:rsidR="00E4135F" w:rsidRPr="00D90E60">
        <w:rPr>
          <w:rFonts w:ascii="Times New Roman" w:hAnsi="Times New Roman" w:cs="Times New Roman"/>
        </w:rPr>
        <w:t>po ashtu</w:t>
      </w:r>
      <w:r w:rsidRPr="00D90E60">
        <w:rPr>
          <w:rFonts w:ascii="Times New Roman" w:hAnsi="Times New Roman" w:cs="Times New Roman"/>
        </w:rPr>
        <w:t xml:space="preserve">  si  dimensione që </w:t>
      </w:r>
      <w:r w:rsidR="00E4135F" w:rsidRPr="00D90E60">
        <w:rPr>
          <w:rFonts w:ascii="Times New Roman" w:hAnsi="Times New Roman" w:cs="Times New Roman"/>
        </w:rPr>
        <w:t>nder veprojnë</w:t>
      </w:r>
      <w:r w:rsidRPr="00D90E60">
        <w:rPr>
          <w:rFonts w:ascii="Times New Roman" w:hAnsi="Times New Roman" w:cs="Times New Roman"/>
        </w:rPr>
        <w:t xml:space="preserve">  në një “</w:t>
      </w:r>
      <w:r w:rsidR="00E4135F" w:rsidRPr="00D90E60">
        <w:rPr>
          <w:rFonts w:ascii="Times New Roman" w:hAnsi="Times New Roman" w:cs="Times New Roman"/>
        </w:rPr>
        <w:t>Kufizimi i trefishtë</w:t>
      </w:r>
      <w:r w:rsidRPr="00D90E60">
        <w:rPr>
          <w:rFonts w:ascii="Times New Roman" w:hAnsi="Times New Roman" w:cs="Times New Roman"/>
        </w:rPr>
        <w:t xml:space="preserve">” ne PM: </w:t>
      </w:r>
    </w:p>
    <w:p w:rsidR="002B285A" w:rsidRPr="002B285A" w:rsidRDefault="002B285A" w:rsidP="002B285A">
      <w:pPr>
        <w:numPr>
          <w:ilvl w:val="0"/>
          <w:numId w:val="50"/>
        </w:numPr>
        <w:spacing w:before="240" w:after="0"/>
        <w:contextualSpacing/>
        <w:jc w:val="both"/>
        <w:rPr>
          <w:rFonts w:ascii="Times New Roman" w:eastAsia="MS Mincho" w:hAnsi="Times New Roman" w:cs="Times New Roman"/>
          <w:i/>
          <w:iCs/>
          <w:sz w:val="24"/>
          <w:szCs w:val="24"/>
        </w:rPr>
      </w:pPr>
      <w:r w:rsidRPr="002B285A">
        <w:rPr>
          <w:rFonts w:ascii="Times New Roman" w:eastAsia="MS Mincho" w:hAnsi="Times New Roman" w:cs="Times New Roman"/>
          <w:i/>
          <w:iCs/>
          <w:sz w:val="24"/>
          <w:szCs w:val="24"/>
        </w:rPr>
        <w:t>Orari</w:t>
      </w:r>
    </w:p>
    <w:p w:rsidR="002B285A" w:rsidRPr="002B285A" w:rsidRDefault="00E4135F" w:rsidP="002B285A">
      <w:pPr>
        <w:numPr>
          <w:ilvl w:val="0"/>
          <w:numId w:val="50"/>
        </w:numPr>
        <w:spacing w:before="240" w:after="0"/>
        <w:contextualSpacing/>
        <w:jc w:val="both"/>
        <w:rPr>
          <w:rFonts w:ascii="Times New Roman" w:eastAsia="MS Mincho" w:hAnsi="Times New Roman" w:cs="Times New Roman"/>
          <w:i/>
          <w:iCs/>
          <w:sz w:val="24"/>
          <w:szCs w:val="24"/>
        </w:rPr>
      </w:pPr>
      <w:r w:rsidRPr="002B285A">
        <w:rPr>
          <w:rFonts w:ascii="Times New Roman" w:eastAsia="MS Mincho" w:hAnsi="Times New Roman" w:cs="Times New Roman"/>
          <w:i/>
          <w:iCs/>
          <w:sz w:val="24"/>
          <w:szCs w:val="24"/>
        </w:rPr>
        <w:t>Fushëveprimi</w:t>
      </w:r>
    </w:p>
    <w:p w:rsidR="002B285A" w:rsidRPr="002B285A" w:rsidRDefault="00E4135F" w:rsidP="002B285A">
      <w:pPr>
        <w:numPr>
          <w:ilvl w:val="0"/>
          <w:numId w:val="50"/>
        </w:numPr>
        <w:spacing w:before="240" w:after="0"/>
        <w:contextualSpacing/>
        <w:jc w:val="both"/>
        <w:rPr>
          <w:rFonts w:ascii="Times New Roman" w:eastAsia="MS Mincho" w:hAnsi="Times New Roman" w:cs="Times New Roman"/>
          <w:i/>
          <w:iCs/>
          <w:sz w:val="24"/>
          <w:szCs w:val="24"/>
        </w:rPr>
      </w:pPr>
      <w:r w:rsidRPr="002B285A">
        <w:rPr>
          <w:rFonts w:ascii="Times New Roman" w:eastAsia="MS Mincho" w:hAnsi="Times New Roman" w:cs="Times New Roman"/>
          <w:i/>
          <w:iCs/>
          <w:sz w:val="24"/>
          <w:szCs w:val="24"/>
        </w:rPr>
        <w:t>Cilësia</w:t>
      </w:r>
      <w:r w:rsidR="002B285A" w:rsidRPr="002B285A">
        <w:rPr>
          <w:rFonts w:ascii="Times New Roman" w:eastAsia="MS Mincho" w:hAnsi="Times New Roman" w:cs="Times New Roman"/>
          <w:i/>
          <w:iCs/>
          <w:color w:val="215868"/>
          <w:sz w:val="24"/>
          <w:szCs w:val="24"/>
        </w:rPr>
        <w:t xml:space="preserve">              </w:t>
      </w:r>
    </w:p>
    <w:p w:rsidR="002B285A" w:rsidRPr="002B285A" w:rsidRDefault="002B285A" w:rsidP="002B285A">
      <w:pPr>
        <w:contextualSpacing/>
        <w:jc w:val="both"/>
        <w:rPr>
          <w:rFonts w:ascii="Times New Roman" w:eastAsia="MS Mincho" w:hAnsi="Times New Roman" w:cs="Times New Roman"/>
          <w:color w:val="000000"/>
          <w:sz w:val="24"/>
          <w:szCs w:val="24"/>
        </w:rPr>
      </w:pPr>
    </w:p>
    <w:p w:rsidR="002B285A" w:rsidRPr="002B285A" w:rsidRDefault="002B285A" w:rsidP="002B285A">
      <w:pPr>
        <w:contextualSpacing/>
        <w:jc w:val="both"/>
        <w:rPr>
          <w:rFonts w:ascii="Times New Roman" w:eastAsia="MS Mincho" w:hAnsi="Times New Roman" w:cs="Times New Roman"/>
          <w:color w:val="000000"/>
          <w:sz w:val="24"/>
          <w:szCs w:val="24"/>
        </w:rPr>
      </w:pPr>
      <w:r w:rsidRPr="002B285A">
        <w:rPr>
          <w:rFonts w:ascii="Times New Roman" w:eastAsia="MS Mincho" w:hAnsi="Times New Roman" w:cs="Times New Roman"/>
          <w:color w:val="000000"/>
          <w:sz w:val="24"/>
          <w:szCs w:val="24"/>
        </w:rPr>
        <w:t xml:space="preserve">Trekëndëshi i hekurt i diagramit  shpjegon se si duhet të veprojmë, Përfshirja e </w:t>
      </w:r>
      <w:r w:rsidRPr="002B285A">
        <w:rPr>
          <w:rFonts w:ascii="Times New Roman" w:eastAsia="MS Mincho" w:hAnsi="Times New Roman" w:cs="Times New Roman"/>
          <w:b/>
          <w:i/>
          <w:color w:val="000000"/>
          <w:sz w:val="24"/>
          <w:szCs w:val="24"/>
        </w:rPr>
        <w:t>Buxhetit</w:t>
      </w:r>
      <w:r w:rsidRPr="002B285A">
        <w:rPr>
          <w:rFonts w:ascii="Times New Roman" w:eastAsia="MS Mincho" w:hAnsi="Times New Roman" w:cs="Times New Roman"/>
          <w:color w:val="000000"/>
          <w:sz w:val="24"/>
          <w:szCs w:val="24"/>
        </w:rPr>
        <w:t xml:space="preserve"> për te siguruar burime dhe me një kohë të caktuar  </w:t>
      </w:r>
      <w:r w:rsidRPr="002B285A">
        <w:rPr>
          <w:rFonts w:ascii="Times New Roman" w:eastAsia="MS Mincho" w:hAnsi="Times New Roman" w:cs="Times New Roman"/>
          <w:b/>
          <w:i/>
          <w:color w:val="000000"/>
          <w:sz w:val="24"/>
          <w:szCs w:val="24"/>
        </w:rPr>
        <w:t>Fushëveprimi</w:t>
      </w:r>
      <w:r w:rsidRPr="002B285A">
        <w:rPr>
          <w:rFonts w:ascii="Times New Roman" w:eastAsia="MS Mincho" w:hAnsi="Times New Roman" w:cs="Times New Roman"/>
          <w:color w:val="000000"/>
          <w:sz w:val="24"/>
          <w:szCs w:val="24"/>
        </w:rPr>
        <w:t xml:space="preserve"> i projektit (qëllimi) mund të arrihet në rreziqe të caktuara. </w:t>
      </w:r>
      <w:r w:rsidRPr="002B285A">
        <w:rPr>
          <w:rFonts w:ascii="Times New Roman" w:eastAsia="MS Mincho" w:hAnsi="Times New Roman" w:cs="Times New Roman"/>
          <w:b/>
          <w:i/>
          <w:color w:val="000000"/>
          <w:sz w:val="24"/>
          <w:szCs w:val="24"/>
        </w:rPr>
        <w:t>Cilësia</w:t>
      </w:r>
      <w:r w:rsidRPr="002B285A">
        <w:rPr>
          <w:rFonts w:ascii="Times New Roman" w:eastAsia="MS Mincho" w:hAnsi="Times New Roman" w:cs="Times New Roman"/>
          <w:color w:val="000000"/>
          <w:sz w:val="24"/>
          <w:szCs w:val="24"/>
        </w:rPr>
        <w:t xml:space="preserve"> është gjithmonë në rrezik dhe matet në përputhje me rrethanat.</w:t>
      </w:r>
    </w:p>
    <w:p w:rsidR="002B285A" w:rsidRPr="002B285A" w:rsidRDefault="002B285A" w:rsidP="002B285A">
      <w:pPr>
        <w:contextualSpacing/>
        <w:jc w:val="both"/>
        <w:rPr>
          <w:rFonts w:ascii="Times New Roman" w:eastAsia="MS Mincho" w:hAnsi="Times New Roman" w:cs="Times New Roman"/>
          <w:color w:val="000000"/>
          <w:sz w:val="24"/>
          <w:szCs w:val="24"/>
        </w:rPr>
      </w:pPr>
    </w:p>
    <w:p w:rsidR="002B285A" w:rsidRPr="002B285A" w:rsidRDefault="002B285A" w:rsidP="002B285A">
      <w:pPr>
        <w:contextualSpacing/>
        <w:jc w:val="both"/>
        <w:rPr>
          <w:rFonts w:ascii="Times New Roman" w:eastAsia="MS Mincho" w:hAnsi="Times New Roman" w:cs="Times New Roman"/>
          <w:color w:val="000000"/>
          <w:sz w:val="24"/>
          <w:szCs w:val="24"/>
        </w:rPr>
      </w:pPr>
      <w:r w:rsidRPr="002B285A">
        <w:rPr>
          <w:rFonts w:ascii="Times New Roman" w:eastAsia="MS Mincho" w:hAnsi="Times New Roman" w:cs="Times New Roman"/>
          <w:color w:val="000000"/>
          <w:sz w:val="24"/>
          <w:szCs w:val="24"/>
        </w:rPr>
        <w:t>Kë</w:t>
      </w:r>
      <w:r w:rsidR="00E4135F">
        <w:rPr>
          <w:rFonts w:ascii="Times New Roman" w:eastAsia="MS Mincho" w:hAnsi="Times New Roman" w:cs="Times New Roman"/>
          <w:color w:val="000000"/>
          <w:sz w:val="24"/>
          <w:szCs w:val="24"/>
        </w:rPr>
        <w:t>to tri dimensione (koha, cilësi</w:t>
      </w:r>
      <w:r w:rsidRPr="002B285A">
        <w:rPr>
          <w:rFonts w:ascii="Times New Roman" w:eastAsia="MS Mincho" w:hAnsi="Times New Roman" w:cs="Times New Roman"/>
          <w:color w:val="000000"/>
          <w:sz w:val="24"/>
          <w:szCs w:val="24"/>
        </w:rPr>
        <w:t xml:space="preserve">a, dhe buxheti) janë të ndërvarura. Kjo do të thotë se në qoftë se vlera e </w:t>
      </w:r>
      <w:r w:rsidR="00E4135F" w:rsidRPr="002B285A">
        <w:rPr>
          <w:rFonts w:ascii="Times New Roman" w:eastAsia="MS Mincho" w:hAnsi="Times New Roman" w:cs="Times New Roman"/>
          <w:color w:val="000000"/>
          <w:sz w:val="24"/>
          <w:szCs w:val="24"/>
        </w:rPr>
        <w:t>njërës</w:t>
      </w:r>
      <w:r w:rsidRPr="002B285A">
        <w:rPr>
          <w:rFonts w:ascii="Times New Roman" w:eastAsia="MS Mincho" w:hAnsi="Times New Roman" w:cs="Times New Roman"/>
          <w:color w:val="000000"/>
          <w:sz w:val="24"/>
          <w:szCs w:val="24"/>
        </w:rPr>
        <w:t xml:space="preserve"> ndryshon, atëherë vlera e të tjerëve do të ndryshojë në përputhje me rrethanat. Për shembull, në mënyrë që të ruajë cilësinë kur koha zvogëlohet, buxheti duhet të rritet.</w:t>
      </w:r>
    </w:p>
    <w:p w:rsidR="002B285A" w:rsidRPr="002B285A" w:rsidRDefault="002B285A" w:rsidP="002B285A">
      <w:pPr>
        <w:contextualSpacing/>
        <w:jc w:val="both"/>
        <w:rPr>
          <w:rFonts w:ascii="Times New Roman" w:eastAsia="MS Mincho" w:hAnsi="Times New Roman" w:cs="Times New Roman"/>
          <w:color w:val="215868"/>
          <w:sz w:val="24"/>
          <w:szCs w:val="24"/>
        </w:rPr>
      </w:pPr>
    </w:p>
    <w:p w:rsidR="002B285A" w:rsidRPr="002B285A" w:rsidRDefault="002B285A" w:rsidP="002B285A">
      <w:pPr>
        <w:shd w:val="clear" w:color="auto" w:fill="FFFFFF"/>
        <w:jc w:val="both"/>
        <w:rPr>
          <w:rFonts w:ascii="Times New Roman" w:eastAsia="MS Mincho" w:hAnsi="Times New Roman" w:cs="Times New Roman"/>
          <w:iCs/>
          <w:sz w:val="24"/>
          <w:szCs w:val="24"/>
        </w:rPr>
      </w:pPr>
      <w:r w:rsidRPr="0015354E">
        <w:rPr>
          <w:rFonts w:ascii="Times New Roman" w:eastAsia="MS Mincho" w:hAnsi="Times New Roman" w:cs="Times New Roman"/>
          <w:iCs/>
          <w:sz w:val="24"/>
          <w:szCs w:val="24"/>
        </w:rPr>
        <w:t xml:space="preserve">Megjithatë, ka autorë që e kontestojnë ndërveprimin e këtyre dimensioneve në projekt si faktorë të vetëm që ndikojnë në sukses. Ata konsiderojnë se </w:t>
      </w:r>
      <w:r w:rsidR="00E4135F" w:rsidRPr="0015354E">
        <w:rPr>
          <w:rFonts w:ascii="Times New Roman" w:eastAsia="MS Mincho" w:hAnsi="Times New Roman" w:cs="Times New Roman"/>
          <w:iCs/>
          <w:sz w:val="24"/>
          <w:szCs w:val="24"/>
        </w:rPr>
        <w:t>këto</w:t>
      </w:r>
      <w:r w:rsidRPr="0015354E">
        <w:rPr>
          <w:rFonts w:ascii="Times New Roman" w:eastAsia="MS Mincho" w:hAnsi="Times New Roman" w:cs="Times New Roman"/>
          <w:iCs/>
          <w:sz w:val="24"/>
          <w:szCs w:val="24"/>
        </w:rPr>
        <w:t xml:space="preserve"> elemente </w:t>
      </w:r>
      <w:r w:rsidR="00E4135F" w:rsidRPr="0015354E">
        <w:rPr>
          <w:rFonts w:ascii="Times New Roman" w:eastAsia="MS Mincho" w:hAnsi="Times New Roman" w:cs="Times New Roman"/>
          <w:iCs/>
          <w:sz w:val="24"/>
          <w:szCs w:val="24"/>
        </w:rPr>
        <w:t>janë</w:t>
      </w:r>
      <w:r w:rsidRPr="0015354E">
        <w:rPr>
          <w:rFonts w:ascii="Times New Roman" w:eastAsia="MS Mincho" w:hAnsi="Times New Roman" w:cs="Times New Roman"/>
          <w:iCs/>
          <w:sz w:val="24"/>
          <w:szCs w:val="24"/>
        </w:rPr>
        <w:t xml:space="preserve"> te pamjaftueshme </w:t>
      </w:r>
      <w:r w:rsidR="00E4135F" w:rsidRPr="0015354E">
        <w:rPr>
          <w:rFonts w:ascii="Times New Roman" w:eastAsia="MS Mincho" w:hAnsi="Times New Roman" w:cs="Times New Roman"/>
          <w:iCs/>
          <w:sz w:val="24"/>
          <w:szCs w:val="24"/>
        </w:rPr>
        <w:t>për</w:t>
      </w:r>
      <w:r w:rsidRPr="0015354E">
        <w:rPr>
          <w:rFonts w:ascii="Times New Roman" w:eastAsia="MS Mincho" w:hAnsi="Times New Roman" w:cs="Times New Roman"/>
          <w:iCs/>
          <w:sz w:val="24"/>
          <w:szCs w:val="24"/>
        </w:rPr>
        <w:t xml:space="preserve"> ta shpjeguar </w:t>
      </w:r>
      <w:r w:rsidR="00E4135F" w:rsidRPr="0015354E">
        <w:rPr>
          <w:rFonts w:ascii="Times New Roman" w:eastAsia="MS Mincho" w:hAnsi="Times New Roman" w:cs="Times New Roman"/>
          <w:iCs/>
          <w:sz w:val="24"/>
          <w:szCs w:val="24"/>
        </w:rPr>
        <w:t>ndërveprimin</w:t>
      </w:r>
      <w:r w:rsidRPr="0015354E">
        <w:rPr>
          <w:rFonts w:ascii="Times New Roman" w:eastAsia="MS Mincho" w:hAnsi="Times New Roman" w:cs="Times New Roman"/>
          <w:iCs/>
          <w:sz w:val="24"/>
          <w:szCs w:val="24"/>
        </w:rPr>
        <w:t xml:space="preserve"> e te gjitha proceseve ne projekte.</w:t>
      </w:r>
    </w:p>
    <w:p w:rsidR="002B285A" w:rsidRPr="002B285A" w:rsidRDefault="002B285A" w:rsidP="002B285A">
      <w:pPr>
        <w:shd w:val="clear" w:color="auto" w:fill="FFFFFF"/>
        <w:contextualSpacing/>
        <w:jc w:val="both"/>
        <w:rPr>
          <w:rFonts w:ascii="Times New Roman" w:eastAsia="MS Mincho" w:hAnsi="Times New Roman" w:cs="Times New Roman"/>
          <w:i/>
          <w:color w:val="0070C0"/>
          <w:sz w:val="24"/>
          <w:szCs w:val="24"/>
        </w:rPr>
      </w:pPr>
    </w:p>
    <w:p w:rsidR="002B285A" w:rsidRPr="002B285A" w:rsidRDefault="002B285A" w:rsidP="002B285A">
      <w:pPr>
        <w:numPr>
          <w:ilvl w:val="0"/>
          <w:numId w:val="84"/>
        </w:numPr>
        <w:spacing w:before="240" w:after="0"/>
        <w:contextualSpacing/>
        <w:jc w:val="both"/>
        <w:rPr>
          <w:rFonts w:ascii="Times New Roman" w:eastAsia="MS Mincho" w:hAnsi="Times New Roman" w:cs="Times New Roman"/>
          <w:b/>
          <w:i/>
          <w:color w:val="0070C0"/>
          <w:sz w:val="24"/>
          <w:szCs w:val="24"/>
        </w:rPr>
      </w:pPr>
      <w:r w:rsidRPr="002B285A">
        <w:rPr>
          <w:rFonts w:ascii="Times New Roman" w:eastAsia="MS Mincho" w:hAnsi="Times New Roman" w:cs="Times New Roman"/>
          <w:b/>
          <w:iCs/>
          <w:color w:val="0070C0"/>
          <w:sz w:val="24"/>
          <w:szCs w:val="24"/>
        </w:rPr>
        <w:t xml:space="preserve"> “ </w:t>
      </w:r>
      <w:r w:rsidRPr="002B285A">
        <w:rPr>
          <w:rFonts w:ascii="Times New Roman" w:eastAsia="MS Mincho" w:hAnsi="Times New Roman" w:cs="Times New Roman"/>
          <w:color w:val="0070C0"/>
          <w:sz w:val="24"/>
          <w:szCs w:val="24"/>
        </w:rPr>
        <w:t xml:space="preserve">Ajo pastaj përshkruan modelin e propozuar te QAP, një autor thotë se mund të ndihmojë në matjen e suksesit te pritur dhe aktual të projektit, duke vlerësuar - si kufizime te trefishta te një projekti - fushëveprimi, aftësia dhe vlera. Ajo detajon dy </w:t>
      </w:r>
      <w:r w:rsidR="00E4135F" w:rsidRPr="002B285A">
        <w:rPr>
          <w:rFonts w:ascii="Times New Roman" w:eastAsia="MS Mincho" w:hAnsi="Times New Roman" w:cs="Times New Roman"/>
          <w:color w:val="0070C0"/>
          <w:sz w:val="24"/>
          <w:szCs w:val="24"/>
        </w:rPr>
        <w:t>komponentë</w:t>
      </w:r>
      <w:r w:rsidRPr="002B285A">
        <w:rPr>
          <w:rFonts w:ascii="Times New Roman" w:eastAsia="MS Mincho" w:hAnsi="Times New Roman" w:cs="Times New Roman"/>
          <w:color w:val="0070C0"/>
          <w:sz w:val="24"/>
          <w:szCs w:val="24"/>
        </w:rPr>
        <w:t xml:space="preserve"> të reja te këtij modeli - </w:t>
      </w:r>
      <w:r w:rsidRPr="002B285A">
        <w:rPr>
          <w:rFonts w:ascii="Times New Roman" w:eastAsia="MS Mincho" w:hAnsi="Times New Roman" w:cs="Times New Roman"/>
          <w:b/>
          <w:color w:val="0070C0"/>
          <w:sz w:val="24"/>
          <w:szCs w:val="24"/>
        </w:rPr>
        <w:t>aftësia dhe vlera</w:t>
      </w:r>
      <w:r w:rsidRPr="002B285A">
        <w:rPr>
          <w:rFonts w:ascii="Times New Roman" w:eastAsia="MS Mincho" w:hAnsi="Times New Roman" w:cs="Times New Roman"/>
          <w:color w:val="0070C0"/>
          <w:sz w:val="24"/>
          <w:szCs w:val="24"/>
        </w:rPr>
        <w:t xml:space="preserve">, duke përcaktuar këto kufizime dhe duke përshkruar elementet kryesore të </w:t>
      </w:r>
      <w:proofErr w:type="spellStart"/>
      <w:r w:rsidRPr="002B285A">
        <w:rPr>
          <w:rFonts w:ascii="Times New Roman" w:eastAsia="MS Mincho" w:hAnsi="Times New Roman" w:cs="Times New Roman"/>
          <w:color w:val="0070C0"/>
          <w:sz w:val="24"/>
          <w:szCs w:val="24"/>
        </w:rPr>
        <w:t>performancës</w:t>
      </w:r>
      <w:proofErr w:type="spellEnd"/>
      <w:r w:rsidRPr="002B285A">
        <w:rPr>
          <w:rFonts w:ascii="Times New Roman" w:eastAsia="MS Mincho" w:hAnsi="Times New Roman" w:cs="Times New Roman"/>
          <w:color w:val="0070C0"/>
          <w:sz w:val="24"/>
          <w:szCs w:val="24"/>
        </w:rPr>
        <w:t xml:space="preserve"> dhe shqetësimet e përfshira në llogaritjen dhe të kuptuarit e ndikimit të këtyre kufizimeve</w:t>
      </w:r>
      <w:r w:rsidRPr="002B285A">
        <w:rPr>
          <w:rFonts w:ascii="Times New Roman" w:eastAsia="MS Mincho" w:hAnsi="Times New Roman" w:cs="Times New Roman"/>
          <w:b/>
          <w:i/>
          <w:color w:val="0070C0"/>
          <w:sz w:val="24"/>
          <w:szCs w:val="24"/>
        </w:rPr>
        <w:t xml:space="preserve"> (</w:t>
      </w:r>
      <w:proofErr w:type="spellStart"/>
      <w:r w:rsidRPr="002B285A">
        <w:rPr>
          <w:rFonts w:ascii="Times New Roman" w:eastAsia="MS Mincho" w:hAnsi="Times New Roman" w:cs="Times New Roman"/>
          <w:b/>
          <w:i/>
          <w:color w:val="0070C0"/>
          <w:sz w:val="24"/>
          <w:szCs w:val="24"/>
        </w:rPr>
        <w:t>Baratta</w:t>
      </w:r>
      <w:proofErr w:type="spellEnd"/>
      <w:r w:rsidRPr="002B285A">
        <w:rPr>
          <w:rFonts w:ascii="Times New Roman" w:eastAsia="MS Mincho" w:hAnsi="Times New Roman" w:cs="Times New Roman"/>
          <w:b/>
          <w:i/>
          <w:color w:val="0070C0"/>
          <w:sz w:val="24"/>
          <w:szCs w:val="24"/>
        </w:rPr>
        <w:t xml:space="preserve">, </w:t>
      </w:r>
      <w:proofErr w:type="spellStart"/>
      <w:r w:rsidRPr="002B285A">
        <w:rPr>
          <w:rFonts w:ascii="Times New Roman" w:eastAsia="MS Mincho" w:hAnsi="Times New Roman" w:cs="Times New Roman"/>
          <w:b/>
          <w:i/>
          <w:color w:val="0070C0"/>
          <w:sz w:val="24"/>
          <w:szCs w:val="24"/>
        </w:rPr>
        <w:t>Angelo</w:t>
      </w:r>
      <w:proofErr w:type="spellEnd"/>
      <w:r w:rsidRPr="002B285A">
        <w:rPr>
          <w:rFonts w:ascii="Times New Roman" w:eastAsia="MS Mincho" w:hAnsi="Times New Roman" w:cs="Times New Roman"/>
          <w:b/>
          <w:i/>
          <w:color w:val="0070C0"/>
          <w:sz w:val="24"/>
          <w:szCs w:val="24"/>
        </w:rPr>
        <w:t>, Konferenca letre, 2006, PMBOK) *</w:t>
      </w:r>
    </w:p>
    <w:p w:rsidR="002B285A" w:rsidRPr="002B285A" w:rsidRDefault="002B285A" w:rsidP="002B285A">
      <w:pPr>
        <w:jc w:val="both"/>
        <w:rPr>
          <w:rFonts w:ascii="Times New Roman" w:eastAsia="MS Mincho" w:hAnsi="Times New Roman" w:cs="Times New Roman"/>
          <w:b/>
          <w:i/>
          <w:color w:val="0070C0"/>
          <w:sz w:val="24"/>
          <w:szCs w:val="24"/>
        </w:rPr>
      </w:pPr>
      <w:r w:rsidRPr="002B285A">
        <w:rPr>
          <w:rFonts w:ascii="Times New Roman" w:eastAsia="MS Mincho" w:hAnsi="Times New Roman" w:cs="Times New Roman"/>
          <w:b/>
          <w:i/>
          <w:color w:val="0070C0"/>
          <w:sz w:val="24"/>
          <w:szCs w:val="24"/>
        </w:rPr>
        <w:t xml:space="preserve">            ose</w:t>
      </w:r>
    </w:p>
    <w:p w:rsidR="002B285A" w:rsidRPr="002B285A" w:rsidRDefault="002B285A" w:rsidP="002B285A">
      <w:pPr>
        <w:numPr>
          <w:ilvl w:val="0"/>
          <w:numId w:val="84"/>
        </w:numPr>
        <w:spacing w:before="240" w:after="0"/>
        <w:contextualSpacing/>
        <w:jc w:val="both"/>
        <w:rPr>
          <w:rFonts w:ascii="Times New Roman" w:eastAsia="MS Mincho" w:hAnsi="Times New Roman" w:cs="Times New Roman"/>
          <w:b/>
          <w:color w:val="0070C0"/>
          <w:sz w:val="24"/>
          <w:szCs w:val="24"/>
          <w:shd w:val="clear" w:color="auto" w:fill="FFFFFF"/>
        </w:rPr>
      </w:pPr>
      <w:r w:rsidRPr="002B285A">
        <w:rPr>
          <w:rFonts w:ascii="Times New Roman" w:eastAsia="MS Mincho" w:hAnsi="Times New Roman" w:cs="Times New Roman"/>
          <w:color w:val="0070C0"/>
          <w:sz w:val="24"/>
          <w:szCs w:val="24"/>
          <w:shd w:val="clear" w:color="auto" w:fill="FFFFFF"/>
        </w:rPr>
        <w:t xml:space="preserve">" Shumica e praktikuesve te projekteve janë të përgatitur mirë në dinamikën e menaxhimit të kufizimeve të trefishta të projektit. Por, si profesionistë me përvoja te projektit, akti i zbatimit të një projekti përfshinë  më shumë se kufizimet e kohës </w:t>
      </w:r>
      <w:r w:rsidRPr="002B285A">
        <w:rPr>
          <w:rFonts w:ascii="Times New Roman" w:eastAsia="MS Mincho" w:hAnsi="Times New Roman" w:cs="Times New Roman"/>
          <w:color w:val="0070C0"/>
          <w:sz w:val="24"/>
          <w:szCs w:val="24"/>
          <w:shd w:val="clear" w:color="auto" w:fill="FFFFFF"/>
        </w:rPr>
        <w:lastRenderedPageBreak/>
        <w:t>se takimit, kostos, dhe të cilësisë</w:t>
      </w:r>
      <w:r w:rsidRPr="002B285A">
        <w:rPr>
          <w:rFonts w:ascii="Times New Roman" w:eastAsia="MS Mincho" w:hAnsi="Times New Roman" w:cs="Times New Roman"/>
          <w:b/>
          <w:color w:val="0070C0"/>
          <w:sz w:val="24"/>
          <w:szCs w:val="24"/>
          <w:shd w:val="clear" w:color="auto" w:fill="FFFFFF"/>
        </w:rPr>
        <w:t xml:space="preserve"> (</w:t>
      </w:r>
      <w:proofErr w:type="spellStart"/>
      <w:r w:rsidRPr="002B285A">
        <w:rPr>
          <w:rFonts w:ascii="Times New Roman" w:eastAsia="MS Mincho" w:hAnsi="Times New Roman" w:cs="Times New Roman"/>
          <w:b/>
          <w:color w:val="0070C0"/>
          <w:sz w:val="24"/>
          <w:szCs w:val="24"/>
          <w:shd w:val="clear" w:color="auto" w:fill="FFFFFF"/>
        </w:rPr>
        <w:t>Lee</w:t>
      </w:r>
      <w:proofErr w:type="spellEnd"/>
      <w:r w:rsidRPr="002B285A">
        <w:rPr>
          <w:rFonts w:ascii="Times New Roman" w:eastAsia="MS Mincho" w:hAnsi="Times New Roman" w:cs="Times New Roman"/>
          <w:b/>
          <w:color w:val="0070C0"/>
          <w:sz w:val="24"/>
          <w:szCs w:val="24"/>
          <w:shd w:val="clear" w:color="auto" w:fill="FFFFFF"/>
        </w:rPr>
        <w:t xml:space="preserve">, </w:t>
      </w:r>
      <w:proofErr w:type="spellStart"/>
      <w:r w:rsidRPr="002B285A">
        <w:rPr>
          <w:rFonts w:ascii="Times New Roman" w:eastAsia="MS Mincho" w:hAnsi="Times New Roman" w:cs="Times New Roman"/>
          <w:b/>
          <w:color w:val="0070C0"/>
          <w:sz w:val="24"/>
          <w:szCs w:val="24"/>
          <w:shd w:val="clear" w:color="auto" w:fill="FFFFFF"/>
        </w:rPr>
        <w:t>Wei</w:t>
      </w:r>
      <w:proofErr w:type="spellEnd"/>
      <w:r w:rsidRPr="002B285A">
        <w:rPr>
          <w:rFonts w:ascii="Times New Roman" w:eastAsia="MS Mincho" w:hAnsi="Times New Roman" w:cs="Times New Roman"/>
          <w:b/>
          <w:color w:val="0070C0"/>
          <w:sz w:val="24"/>
          <w:szCs w:val="24"/>
          <w:shd w:val="clear" w:color="auto" w:fill="FFFFFF"/>
        </w:rPr>
        <w:t xml:space="preserve">, Konferenca </w:t>
      </w:r>
      <w:proofErr w:type="spellStart"/>
      <w:r w:rsidRPr="002B285A">
        <w:rPr>
          <w:rFonts w:ascii="Times New Roman" w:eastAsia="MS Mincho" w:hAnsi="Times New Roman" w:cs="Times New Roman"/>
          <w:b/>
          <w:color w:val="0070C0"/>
          <w:sz w:val="24"/>
          <w:szCs w:val="24"/>
          <w:shd w:val="clear" w:color="auto" w:fill="FFFFFF"/>
        </w:rPr>
        <w:t>Paper</w:t>
      </w:r>
      <w:proofErr w:type="spellEnd"/>
      <w:r w:rsidRPr="002B285A">
        <w:rPr>
          <w:rFonts w:ascii="Times New Roman" w:eastAsia="MS Mincho" w:hAnsi="Times New Roman" w:cs="Times New Roman"/>
          <w:b/>
          <w:color w:val="0070C0"/>
          <w:sz w:val="24"/>
          <w:szCs w:val="24"/>
          <w:shd w:val="clear" w:color="auto" w:fill="FFFFFF"/>
        </w:rPr>
        <w:t>, 2010, PMBOK) **</w:t>
      </w:r>
    </w:p>
    <w:p w:rsidR="002B285A" w:rsidRPr="002B285A" w:rsidRDefault="002B285A" w:rsidP="002B285A">
      <w:pPr>
        <w:jc w:val="both"/>
        <w:rPr>
          <w:rFonts w:ascii="Times New Roman" w:eastAsia="MS Mincho" w:hAnsi="Times New Roman" w:cs="Times New Roman"/>
          <w:b/>
          <w:iCs/>
          <w:color w:val="FF0000"/>
        </w:rPr>
      </w:pPr>
    </w:p>
    <w:p w:rsidR="002B285A" w:rsidRPr="002B285A" w:rsidRDefault="002B285A" w:rsidP="002B285A">
      <w:pPr>
        <w:numPr>
          <w:ilvl w:val="1"/>
          <w:numId w:val="58"/>
        </w:numPr>
        <w:shd w:val="clear" w:color="auto" w:fill="EEECE1"/>
        <w:spacing w:before="240" w:after="0"/>
        <w:contextualSpacing/>
        <w:jc w:val="both"/>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215868"/>
          <w:sz w:val="36"/>
          <w:szCs w:val="36"/>
        </w:rPr>
        <w:t xml:space="preserve"> Korniza e ciklit te projektit  </w:t>
      </w:r>
    </w:p>
    <w:p w:rsidR="002B285A" w:rsidRPr="002B285A" w:rsidRDefault="002B285A" w:rsidP="002B285A">
      <w:pPr>
        <w:contextualSpacing/>
        <w:jc w:val="both"/>
        <w:rPr>
          <w:rFonts w:ascii="Times New Roman" w:eastAsia="MS Mincho" w:hAnsi="Times New Roman" w:cs="Times New Roman"/>
          <w:sz w:val="28"/>
          <w:szCs w:val="28"/>
        </w:rPr>
      </w:pPr>
      <w:r w:rsidRPr="002B285A">
        <w:rPr>
          <w:rFonts w:ascii="Times New Roman" w:eastAsia="MS Mincho" w:hAnsi="Times New Roman" w:cs="Times New Roman"/>
          <w:b/>
          <w:bCs/>
          <w:sz w:val="28"/>
          <w:szCs w:val="28"/>
        </w:rPr>
        <w:t xml:space="preserve">  </w:t>
      </w: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Korniza e Qasjes Logjike (KQL) është zhvilluar në  fundin e 1960 për të ndihmuar Agjencinë Amerikane të Zhvillimit Ndërkombëtar për të përmirësuar planifikimin e projektit dhe sistemin e vlerësimit. Ajo është </w:t>
      </w:r>
      <w:r w:rsidRPr="002B285A">
        <w:rPr>
          <w:rFonts w:ascii="Times New Roman" w:eastAsia="MS Mincho" w:hAnsi="Times New Roman" w:cs="Times New Roman"/>
          <w:i/>
          <w:color w:val="FF0000"/>
          <w:sz w:val="24"/>
          <w:szCs w:val="24"/>
        </w:rPr>
        <w:t>projektuar për të trajtuar tri shqetësime themelore,</w:t>
      </w:r>
      <w:r w:rsidRPr="002B285A">
        <w:rPr>
          <w:rFonts w:ascii="Times New Roman" w:eastAsia="MS Mincho" w:hAnsi="Times New Roman" w:cs="Times New Roman"/>
          <w:sz w:val="24"/>
          <w:szCs w:val="24"/>
        </w:rPr>
        <w:t xml:space="preserve"> </w:t>
      </w:r>
      <w:r w:rsidR="00E4135F" w:rsidRPr="002B285A">
        <w:rPr>
          <w:rFonts w:ascii="Times New Roman" w:eastAsia="MS Mincho" w:hAnsi="Times New Roman" w:cs="Times New Roman"/>
          <w:sz w:val="24"/>
          <w:szCs w:val="24"/>
        </w:rPr>
        <w:t>pikërisht</w:t>
      </w:r>
      <w:r w:rsidRPr="002B285A">
        <w:rPr>
          <w:rFonts w:ascii="Times New Roman" w:eastAsia="MS Mincho" w:hAnsi="Times New Roman" w:cs="Times New Roman"/>
          <w:sz w:val="24"/>
          <w:szCs w:val="24"/>
        </w:rPr>
        <w:t xml:space="preserve"> se:</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numPr>
          <w:ilvl w:val="0"/>
          <w:numId w:val="84"/>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Planifikimi ishte shumë i paqartë, pa objektiva të përcaktuara qartë që mund të përdoren për të monitoruar dhe vlerësuar suksesin (ose dështimin) e një projekti;</w:t>
      </w:r>
    </w:p>
    <w:p w:rsidR="002B285A" w:rsidRPr="002B285A" w:rsidRDefault="002B285A" w:rsidP="002B285A">
      <w:pPr>
        <w:numPr>
          <w:ilvl w:val="0"/>
          <w:numId w:val="84"/>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Përgjegjësitë e menaxhimit ishin të paqarta; dhe</w:t>
      </w:r>
    </w:p>
    <w:p w:rsidR="002B285A" w:rsidRPr="002B285A" w:rsidRDefault="002B285A" w:rsidP="002B285A">
      <w:pPr>
        <w:numPr>
          <w:ilvl w:val="0"/>
          <w:numId w:val="84"/>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Vlerësimi shpesh ishte një proces i pavolitshëm, sepse nuk kishte marrëveshje të përbashkët se çfarë ne të vërtetë ishte përpjekur për të arritur projekti.</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Me kalimin e kohës, agjenci të ndryshme kanë modifikuar formatet, terminologjinë dhe mjetet e KQL, megjithatë parimet themelore analitike kanë mbetur të njëjta. Njohja e parimeve të KQL për këtë arsye është e domosdoshme për të gjithë personelin e përfshirë në hartimin dhe shpërndarjen e ndihmës për zhvillim e KE-së.</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Si më sipër përshkrimit, në kontekstin e Kornizës se Qasjes Logjike, një projekt përcaktohet në termat e një hierarkie të objektivave (in</w:t>
      </w:r>
      <w:r w:rsidR="00E4135F">
        <w:rPr>
          <w:rFonts w:ascii="Times New Roman" w:eastAsia="MS Mincho" w:hAnsi="Times New Roman" w:cs="Times New Roman"/>
          <w:sz w:val="24"/>
          <w:szCs w:val="24"/>
        </w:rPr>
        <w:t>-</w:t>
      </w:r>
      <w:r w:rsidRPr="002B285A">
        <w:rPr>
          <w:rFonts w:ascii="Times New Roman" w:eastAsia="MS Mincho" w:hAnsi="Times New Roman" w:cs="Times New Roman"/>
          <w:sz w:val="24"/>
          <w:szCs w:val="24"/>
        </w:rPr>
        <w:t xml:space="preserve">puteve, aktiviteteve, rezultateve, qëllime dhe objektiva në përgjithësi) plus një grup i supozimeve të përcaktuara dhe një kornizë për monitorimin dhe vlerësimin e të arriturave te projektit (treguesit dhe burimet e verifikimit). </w:t>
      </w:r>
    </w:p>
    <w:p w:rsidR="002B285A" w:rsidRPr="002B285A"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r w:rsidRPr="002B285A">
        <w:rPr>
          <w:rFonts w:ascii="Times New Roman" w:eastAsia="Times New Roman" w:hAnsi="Times New Roman" w:cs="Times New Roman"/>
          <w:sz w:val="24"/>
          <w:szCs w:val="24"/>
          <w:lang w:eastAsia="ko-KR"/>
        </w:rPr>
        <w:t>Korniza e ciklit te projektit është një instrument analitik për menaxhim i cili ndihmon në përmbledhjen e synimeve të projektit dhe supozimeve domethënëse (faktorëve të jashtëm) të cilët ndikojnë në përgatitjen e projekteve apo implementimin e ardhshëm; përdoren për vlerësime, dizajn, implementim, menaxhim, monitorimin &amp; vlerësimin e projektit.</w:t>
      </w:r>
    </w:p>
    <w:p w:rsidR="002B285A" w:rsidRPr="002B285A" w:rsidRDefault="002B285A" w:rsidP="002B285A">
      <w:pPr>
        <w:widowControl w:val="0"/>
        <w:autoSpaceDE w:val="0"/>
        <w:autoSpaceDN w:val="0"/>
        <w:adjustRightInd w:val="0"/>
        <w:spacing w:after="0"/>
        <w:jc w:val="both"/>
        <w:outlineLvl w:val="1"/>
        <w:rPr>
          <w:rFonts w:ascii="Times New Roman" w:eastAsia="Times New Roman" w:hAnsi="Times New Roman" w:cs="Times New Roman"/>
          <w:sz w:val="24"/>
          <w:szCs w:val="24"/>
          <w:lang w:eastAsia="ko-KR"/>
        </w:rPr>
      </w:pP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Për të mbështetur arritjen e këtyre qëllimeve, PCM: - kërkon pjesëmarrjen aktive të aktorëve kyç dhe ka për qëllim promovimin e pronësisë vendore; - përdor kornizën e qasjes logjike (si dhe mjete të tjera) për të mbështetur një numër të vlerësimeve kryesore / analizave (duke përfshirë grupet e interesit, problemet, objektivat dhe strategjitë); - përfshin kriteret kryesore të vlerësimit të cilësisë në çdo fazë të ciklit të projektit; dhe - kërkon prodhimin e dokumenteve kryesore të cilësisë se mirë  në çdo fazë (me koncepte dhe definicione te kuptueshme), për të mbështetur informata te mira ne vendim-marrje. </w:t>
      </w: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lastRenderedPageBreak/>
        <w:t>Cikli i Operacioneve shumica e donatorëve dhe përfituesve kanë versionin e tyre të ciklit të reflektuar perspektivat e tyre organizative dhe objektivat e financimit të programeve që ata drejtojnë.</w:t>
      </w:r>
    </w:p>
    <w:p w:rsidR="002B285A" w:rsidRPr="002B285A" w:rsidRDefault="002B285A" w:rsidP="002B285A">
      <w:pPr>
        <w:widowControl w:val="0"/>
        <w:autoSpaceDE w:val="0"/>
        <w:autoSpaceDN w:val="0"/>
        <w:adjustRightInd w:val="0"/>
        <w:spacing w:after="0"/>
        <w:outlineLvl w:val="1"/>
        <w:rPr>
          <w:rFonts w:ascii="Times New Roman" w:eastAsia="Times New Roman" w:hAnsi="Times New Roman" w:cs="Times New Roman"/>
          <w:color w:val="31849B"/>
          <w:sz w:val="24"/>
          <w:szCs w:val="24"/>
          <w:lang w:eastAsia="ko-KR"/>
        </w:rPr>
      </w:pPr>
    </w:p>
    <w:p w:rsidR="002B285A" w:rsidRPr="002B285A" w:rsidRDefault="002B285A" w:rsidP="002B285A">
      <w:pPr>
        <w:numPr>
          <w:ilvl w:val="1"/>
          <w:numId w:val="58"/>
        </w:numPr>
        <w:shd w:val="clear" w:color="auto" w:fill="EEECE1"/>
        <w:spacing w:before="240" w:after="0"/>
        <w:contextualSpacing/>
        <w:jc w:val="both"/>
        <w:rPr>
          <w:rFonts w:ascii="Times New Roman" w:eastAsia="MS Mincho" w:hAnsi="Times New Roman" w:cs="Times New Roman"/>
          <w:color w:val="215868"/>
          <w:sz w:val="36"/>
          <w:szCs w:val="36"/>
        </w:rPr>
      </w:pPr>
      <w:r w:rsidRPr="002B285A">
        <w:rPr>
          <w:rFonts w:ascii="Times New Roman" w:eastAsia="MS Mincho" w:hAnsi="Times New Roman" w:cs="Times New Roman"/>
          <w:b/>
          <w:bCs/>
          <w:color w:val="215868"/>
          <w:sz w:val="36"/>
          <w:szCs w:val="36"/>
        </w:rPr>
        <w:t xml:space="preserve">Korniza e ciklit te projektit  (nga BB) </w:t>
      </w:r>
    </w:p>
    <w:p w:rsidR="002B285A" w:rsidRPr="002B285A" w:rsidRDefault="002B285A" w:rsidP="002B285A">
      <w:pPr>
        <w:widowControl w:val="0"/>
        <w:autoSpaceDE w:val="0"/>
        <w:autoSpaceDN w:val="0"/>
        <w:adjustRightInd w:val="0"/>
        <w:spacing w:after="0"/>
        <w:contextualSpacing/>
        <w:outlineLvl w:val="1"/>
        <w:rPr>
          <w:rFonts w:ascii="Times New Roman" w:eastAsia="Times New Roman" w:hAnsi="Times New Roman" w:cs="Times New Roman"/>
          <w:color w:val="31849B"/>
          <w:sz w:val="36"/>
          <w:szCs w:val="36"/>
          <w:lang w:eastAsia="ko-KR"/>
        </w:rPr>
      </w:pPr>
    </w:p>
    <w:p w:rsidR="002B285A" w:rsidRPr="002B285A" w:rsidRDefault="002B285A" w:rsidP="002B285A">
      <w:pPr>
        <w:widowControl w:val="0"/>
        <w:autoSpaceDE w:val="0"/>
        <w:autoSpaceDN w:val="0"/>
        <w:adjustRightInd w:val="0"/>
        <w:spacing w:after="0"/>
        <w:outlineLvl w:val="1"/>
        <w:rPr>
          <w:rFonts w:ascii="Times New Roman" w:eastAsia="Times New Roman" w:hAnsi="Times New Roman" w:cs="Times New Roman"/>
          <w:sz w:val="24"/>
          <w:szCs w:val="24"/>
          <w:highlight w:val="yellow"/>
          <w:lang w:eastAsia="ko-KR"/>
        </w:rPr>
      </w:pPr>
      <w:r w:rsidRPr="002B285A">
        <w:rPr>
          <w:rFonts w:ascii="Times New Roman" w:eastAsia="Times New Roman" w:hAnsi="Times New Roman" w:cs="Times New Roman"/>
          <w:color w:val="31849B"/>
          <w:sz w:val="24"/>
          <w:szCs w:val="24"/>
          <w:lang w:eastAsia="ko-KR"/>
        </w:rPr>
        <w:t xml:space="preserve"> </w:t>
      </w:r>
      <w:r w:rsidRPr="0015354E">
        <w:rPr>
          <w:rFonts w:ascii="Times New Roman" w:eastAsia="Times New Roman" w:hAnsi="Times New Roman" w:cs="Times New Roman"/>
          <w:sz w:val="24"/>
          <w:szCs w:val="24"/>
          <w:lang w:eastAsia="ko-KR"/>
        </w:rPr>
        <w:t>Mes shumë modelesh të  kornizës logjike të Ciklit të Projektit, më të njohurat janë 2 modele :</w:t>
      </w:r>
    </w:p>
    <w:p w:rsidR="002B285A" w:rsidRPr="002B285A" w:rsidRDefault="002B285A" w:rsidP="002B285A">
      <w:pPr>
        <w:contextualSpacing/>
        <w:jc w:val="both"/>
        <w:rPr>
          <w:rFonts w:ascii="Times New Roman" w:eastAsia="MS Mincho" w:hAnsi="Times New Roman" w:cs="Times New Roman"/>
          <w:sz w:val="32"/>
          <w:szCs w:val="32"/>
        </w:rPr>
      </w:pPr>
      <w:r w:rsidRPr="002B285A">
        <w:rPr>
          <w:rFonts w:ascii="Times New Roman" w:eastAsia="MS Mincho" w:hAnsi="Times New Roman" w:cs="Times New Roman"/>
          <w:b/>
          <w:bCs/>
          <w:sz w:val="32"/>
          <w:szCs w:val="32"/>
        </w:rPr>
        <w:t xml:space="preserve"> </w:t>
      </w: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Modeli i parë i kornizës se ciklit të projektit u hartua nga </w:t>
      </w:r>
      <w:proofErr w:type="spellStart"/>
      <w:r w:rsidRPr="002B285A">
        <w:rPr>
          <w:rFonts w:ascii="Times New Roman" w:eastAsia="MS Mincho" w:hAnsi="Times New Roman" w:cs="Times New Roman"/>
          <w:sz w:val="24"/>
          <w:szCs w:val="24"/>
        </w:rPr>
        <w:t>Warren</w:t>
      </w:r>
      <w:proofErr w:type="spellEnd"/>
      <w:r w:rsidRPr="002B285A">
        <w:rPr>
          <w:rFonts w:ascii="Times New Roman" w:eastAsia="MS Mincho" w:hAnsi="Times New Roman" w:cs="Times New Roman"/>
          <w:sz w:val="24"/>
          <w:szCs w:val="24"/>
        </w:rPr>
        <w:t xml:space="preserve"> </w:t>
      </w:r>
      <w:proofErr w:type="spellStart"/>
      <w:r w:rsidRPr="002B285A">
        <w:rPr>
          <w:rFonts w:ascii="Times New Roman" w:eastAsia="MS Mincho" w:hAnsi="Times New Roman" w:cs="Times New Roman"/>
          <w:sz w:val="24"/>
          <w:szCs w:val="24"/>
        </w:rPr>
        <w:t>Baum</w:t>
      </w:r>
      <w:proofErr w:type="spellEnd"/>
      <w:r w:rsidRPr="002B285A">
        <w:rPr>
          <w:rFonts w:ascii="Times New Roman" w:eastAsia="MS Mincho" w:hAnsi="Times New Roman" w:cs="Times New Roman"/>
          <w:sz w:val="24"/>
          <w:szCs w:val="24"/>
        </w:rPr>
        <w:t xml:space="preserve"> (1970) punonjës ne  Bankën Botërore. Cikli </w:t>
      </w:r>
      <w:proofErr w:type="spellStart"/>
      <w:r w:rsidRPr="002B285A">
        <w:rPr>
          <w:rFonts w:ascii="Times New Roman" w:eastAsia="MS Mincho" w:hAnsi="Times New Roman" w:cs="Times New Roman"/>
          <w:sz w:val="24"/>
          <w:szCs w:val="24"/>
        </w:rPr>
        <w:t>Baum</w:t>
      </w:r>
      <w:proofErr w:type="spellEnd"/>
      <w:r w:rsidRPr="002B285A">
        <w:rPr>
          <w:rFonts w:ascii="Times New Roman" w:eastAsia="MS Mincho" w:hAnsi="Times New Roman" w:cs="Times New Roman"/>
          <w:sz w:val="24"/>
          <w:szCs w:val="24"/>
        </w:rPr>
        <w:t xml:space="preserve"> fillimisht identifikoj 4 faza kryesore të zhvillimit në ciklin e projektit: (1) identifikimi, (2) përgatitja (i quajtur edhe formulim), (3) vlerësimi dhe përzgjedhja, (4) zbatimi.</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Në një version më vonë (1978) të ciklit, është shtuar faza (5) e vlerësimit në mënyrë për të "mbyllur" ciklin, duke pasur parasysh se vlerësimi çon në identifikimin e projekteve / programeve të reja.</w:t>
      </w: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Cikli </w:t>
      </w:r>
      <w:proofErr w:type="spellStart"/>
      <w:r w:rsidRPr="002B285A">
        <w:rPr>
          <w:rFonts w:ascii="Times New Roman" w:eastAsia="MS Mincho" w:hAnsi="Times New Roman" w:cs="Times New Roman"/>
          <w:sz w:val="24"/>
          <w:szCs w:val="24"/>
        </w:rPr>
        <w:t>Baum</w:t>
      </w:r>
      <w:proofErr w:type="spellEnd"/>
      <w:r w:rsidRPr="002B285A">
        <w:rPr>
          <w:rFonts w:ascii="Times New Roman" w:eastAsia="MS Mincho" w:hAnsi="Times New Roman" w:cs="Times New Roman"/>
          <w:sz w:val="24"/>
          <w:szCs w:val="24"/>
        </w:rPr>
        <w:t xml:space="preserve"> është konsideruar të jetë cikli "bazë" nga secili, te gjitha tjerat mund të rrjedhin.</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i/>
          <w:sz w:val="24"/>
          <w:szCs w:val="24"/>
        </w:rPr>
      </w:pPr>
      <w:r w:rsidRPr="002B285A">
        <w:rPr>
          <w:rFonts w:ascii="Times New Roman" w:eastAsia="MS Mincho" w:hAnsi="Times New Roman" w:cs="Times New Roman"/>
          <w:sz w:val="24"/>
          <w:szCs w:val="24"/>
        </w:rPr>
        <w:t xml:space="preserve">   Burimet e këtij seksioni: “</w:t>
      </w:r>
      <w:r w:rsidRPr="002B285A">
        <w:rPr>
          <w:rFonts w:ascii="Times New Roman" w:eastAsia="MS Mincho" w:hAnsi="Times New Roman" w:cs="Times New Roman"/>
          <w:i/>
          <w:sz w:val="24"/>
          <w:szCs w:val="24"/>
        </w:rPr>
        <w:t xml:space="preserve">The </w:t>
      </w:r>
      <w:proofErr w:type="spellStart"/>
      <w:r w:rsidRPr="002B285A">
        <w:rPr>
          <w:rFonts w:ascii="Times New Roman" w:eastAsia="MS Mincho" w:hAnsi="Times New Roman" w:cs="Times New Roman"/>
          <w:i/>
          <w:sz w:val="24"/>
          <w:szCs w:val="24"/>
        </w:rPr>
        <w:t>Logical</w:t>
      </w:r>
      <w:proofErr w:type="spellEnd"/>
      <w:r w:rsidRPr="002B285A">
        <w:rPr>
          <w:rFonts w:ascii="Times New Roman" w:eastAsia="MS Mincho" w:hAnsi="Times New Roman" w:cs="Times New Roman"/>
          <w:i/>
          <w:sz w:val="24"/>
          <w:szCs w:val="24"/>
        </w:rPr>
        <w:t xml:space="preserve"> </w:t>
      </w:r>
      <w:proofErr w:type="spellStart"/>
      <w:r w:rsidRPr="002B285A">
        <w:rPr>
          <w:rFonts w:ascii="Times New Roman" w:eastAsia="MS Mincho" w:hAnsi="Times New Roman" w:cs="Times New Roman"/>
          <w:i/>
          <w:sz w:val="24"/>
          <w:szCs w:val="24"/>
        </w:rPr>
        <w:t>Framework</w:t>
      </w:r>
      <w:proofErr w:type="spellEnd"/>
      <w:r w:rsidRPr="002B285A">
        <w:rPr>
          <w:rFonts w:ascii="Times New Roman" w:eastAsia="MS Mincho" w:hAnsi="Times New Roman" w:cs="Times New Roman"/>
          <w:i/>
          <w:sz w:val="24"/>
          <w:szCs w:val="24"/>
        </w:rPr>
        <w:t xml:space="preserve"> </w:t>
      </w:r>
      <w:proofErr w:type="spellStart"/>
      <w:r w:rsidRPr="002B285A">
        <w:rPr>
          <w:rFonts w:ascii="Times New Roman" w:eastAsia="MS Mincho" w:hAnsi="Times New Roman" w:cs="Times New Roman"/>
          <w:i/>
          <w:sz w:val="24"/>
          <w:szCs w:val="24"/>
        </w:rPr>
        <w:t>Approach</w:t>
      </w:r>
      <w:proofErr w:type="spellEnd"/>
      <w:r w:rsidRPr="002B285A">
        <w:rPr>
          <w:rFonts w:ascii="Times New Roman" w:eastAsia="MS Mincho" w:hAnsi="Times New Roman" w:cs="Times New Roman"/>
          <w:i/>
          <w:sz w:val="24"/>
          <w:szCs w:val="24"/>
        </w:rPr>
        <w:t xml:space="preserve">” – NORAD -1999 </w:t>
      </w:r>
    </w:p>
    <w:p w:rsidR="002B285A" w:rsidRPr="002B285A" w:rsidRDefault="002B285A" w:rsidP="002B285A">
      <w:pPr>
        <w:contextualSpacing/>
        <w:jc w:val="both"/>
        <w:rPr>
          <w:rFonts w:ascii="Times New Roman" w:eastAsia="MS Mincho" w:hAnsi="Times New Roman" w:cs="Times New Roman"/>
          <w:bCs/>
          <w:i/>
          <w:sz w:val="24"/>
          <w:szCs w:val="24"/>
        </w:rPr>
      </w:pPr>
      <w:r w:rsidRPr="002B285A">
        <w:rPr>
          <w:rFonts w:ascii="Times New Roman" w:eastAsia="MS Mincho" w:hAnsi="Times New Roman" w:cs="Times New Roman"/>
          <w:i/>
          <w:sz w:val="24"/>
          <w:szCs w:val="24"/>
        </w:rPr>
        <w:t xml:space="preserve">                                             “WB  </w:t>
      </w:r>
      <w:proofErr w:type="spellStart"/>
      <w:r w:rsidRPr="002B285A">
        <w:rPr>
          <w:rFonts w:ascii="Times New Roman" w:eastAsia="MS Mincho" w:hAnsi="Times New Roman" w:cs="Times New Roman"/>
          <w:i/>
          <w:sz w:val="24"/>
          <w:szCs w:val="24"/>
        </w:rPr>
        <w:t>Practicionairs</w:t>
      </w:r>
      <w:proofErr w:type="spellEnd"/>
      <w:r w:rsidRPr="002B285A">
        <w:rPr>
          <w:rFonts w:ascii="Times New Roman" w:eastAsia="MS Mincho" w:hAnsi="Times New Roman" w:cs="Times New Roman"/>
          <w:i/>
          <w:sz w:val="24"/>
          <w:szCs w:val="24"/>
        </w:rPr>
        <w:t xml:space="preserve"> </w:t>
      </w:r>
      <w:proofErr w:type="spellStart"/>
      <w:r w:rsidRPr="002B285A">
        <w:rPr>
          <w:rFonts w:ascii="Times New Roman" w:eastAsia="MS Mincho" w:hAnsi="Times New Roman" w:cs="Times New Roman"/>
          <w:i/>
          <w:sz w:val="24"/>
          <w:szCs w:val="24"/>
        </w:rPr>
        <w:t>Handbook</w:t>
      </w:r>
      <w:proofErr w:type="spellEnd"/>
      <w:r w:rsidRPr="002B285A">
        <w:rPr>
          <w:rFonts w:ascii="Times New Roman" w:eastAsia="MS Mincho" w:hAnsi="Times New Roman" w:cs="Times New Roman"/>
          <w:i/>
          <w:sz w:val="24"/>
          <w:szCs w:val="24"/>
        </w:rPr>
        <w:t>”</w:t>
      </w:r>
    </w:p>
    <w:p w:rsidR="002B285A" w:rsidRPr="002B285A" w:rsidRDefault="002B285A" w:rsidP="002B285A">
      <w:pPr>
        <w:contextualSpacing/>
        <w:jc w:val="both"/>
        <w:rPr>
          <w:rFonts w:ascii="Times New Roman" w:eastAsia="MS Mincho" w:hAnsi="Times New Roman" w:cs="Times New Roman"/>
          <w:b/>
          <w:bCs/>
          <w:sz w:val="24"/>
          <w:szCs w:val="24"/>
        </w:rPr>
      </w:pPr>
    </w:p>
    <w:p w:rsidR="002B285A" w:rsidRPr="002B285A" w:rsidRDefault="002B285A" w:rsidP="002B285A">
      <w:pPr>
        <w:jc w:val="both"/>
        <w:rPr>
          <w:rFonts w:ascii="Times New Roman" w:eastAsia="MS Mincho" w:hAnsi="Times New Roman" w:cs="Times New Roman"/>
          <w:b/>
          <w:bCs/>
          <w:sz w:val="24"/>
          <w:szCs w:val="24"/>
        </w:rPr>
      </w:pPr>
      <w:r w:rsidRPr="002B285A">
        <w:rPr>
          <w:rFonts w:ascii="Times New Roman" w:eastAsia="MS Mincho" w:hAnsi="Times New Roman" w:cs="Times New Roman"/>
          <w:b/>
          <w:bCs/>
          <w:sz w:val="24"/>
          <w:szCs w:val="24"/>
        </w:rPr>
        <w:t xml:space="preserve">           </w:t>
      </w: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b/>
          <w:bCs/>
          <w:sz w:val="24"/>
          <w:szCs w:val="24"/>
        </w:rPr>
        <w:t xml:space="preserve">        </w:t>
      </w:r>
      <w:r w:rsidRPr="002B285A">
        <w:rPr>
          <w:rFonts w:ascii="Times New Roman" w:eastAsia="MS Mincho" w:hAnsi="Times New Roman" w:cs="Times New Roman"/>
          <w:bCs/>
          <w:sz w:val="24"/>
          <w:szCs w:val="24"/>
        </w:rPr>
        <w:t>Ka 6 faza te ciklit të projektit:</w:t>
      </w:r>
    </w:p>
    <w:p w:rsidR="002B285A" w:rsidRPr="002B285A" w:rsidRDefault="002B285A" w:rsidP="002B285A">
      <w:pPr>
        <w:numPr>
          <w:ilvl w:val="0"/>
          <w:numId w:val="5"/>
        </w:numPr>
        <w:spacing w:before="240" w:after="0" w:line="240" w:lineRule="auto"/>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  Identifikimi</w:t>
      </w:r>
    </w:p>
    <w:p w:rsidR="002B285A" w:rsidRPr="002B285A" w:rsidRDefault="002B285A" w:rsidP="002B285A">
      <w:pPr>
        <w:spacing w:line="240" w:lineRule="auto"/>
        <w:ind w:left="990"/>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 xml:space="preserve">• </w:t>
      </w:r>
      <w:r w:rsidRPr="002B285A">
        <w:rPr>
          <w:rFonts w:ascii="Times New Roman" w:eastAsia="MS Mincho" w:hAnsi="Times New Roman" w:cs="Times New Roman"/>
          <w:bCs/>
          <w:sz w:val="24"/>
          <w:szCs w:val="24"/>
        </w:rPr>
        <w:tab/>
        <w:t>Përgatitja e projektit</w:t>
      </w:r>
    </w:p>
    <w:p w:rsidR="002B285A" w:rsidRPr="002B285A" w:rsidRDefault="002B285A" w:rsidP="002B285A">
      <w:pPr>
        <w:numPr>
          <w:ilvl w:val="0"/>
          <w:numId w:val="5"/>
        </w:numPr>
        <w:spacing w:before="240" w:after="0" w:line="240" w:lineRule="auto"/>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 xml:space="preserve"> Vlerësimi i Projektit</w:t>
      </w:r>
    </w:p>
    <w:p w:rsidR="002B285A" w:rsidRPr="002B285A" w:rsidRDefault="002B285A" w:rsidP="002B285A">
      <w:pPr>
        <w:numPr>
          <w:ilvl w:val="0"/>
          <w:numId w:val="5"/>
        </w:numPr>
        <w:spacing w:before="240" w:after="0" w:line="240" w:lineRule="auto"/>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 xml:space="preserve"> </w:t>
      </w:r>
      <w:r w:rsidR="00A81F7D">
        <w:rPr>
          <w:rFonts w:ascii="Times New Roman" w:eastAsia="MS Mincho" w:hAnsi="Times New Roman" w:cs="Times New Roman"/>
          <w:bCs/>
          <w:sz w:val="24"/>
          <w:szCs w:val="24"/>
        </w:rPr>
        <w:t>Marrëveshja për</w:t>
      </w:r>
      <w:r w:rsidR="00A81F7D" w:rsidRPr="002B285A">
        <w:rPr>
          <w:rFonts w:ascii="Times New Roman" w:eastAsia="MS Mincho" w:hAnsi="Times New Roman" w:cs="Times New Roman"/>
          <w:bCs/>
          <w:sz w:val="24"/>
          <w:szCs w:val="24"/>
        </w:rPr>
        <w:t xml:space="preserve"> </w:t>
      </w:r>
      <w:r w:rsidR="00A81F7D">
        <w:rPr>
          <w:rFonts w:ascii="Times New Roman" w:eastAsia="MS Mincho" w:hAnsi="Times New Roman" w:cs="Times New Roman"/>
          <w:bCs/>
          <w:sz w:val="24"/>
          <w:szCs w:val="24"/>
        </w:rPr>
        <w:t>Negocim</w:t>
      </w:r>
      <w:r w:rsidRPr="002B285A">
        <w:rPr>
          <w:rFonts w:ascii="Times New Roman" w:eastAsia="MS Mincho" w:hAnsi="Times New Roman" w:cs="Times New Roman"/>
          <w:bCs/>
          <w:sz w:val="24"/>
          <w:szCs w:val="24"/>
        </w:rPr>
        <w:t xml:space="preserve"> dhe </w:t>
      </w:r>
      <w:r w:rsidR="00A81F7D">
        <w:rPr>
          <w:rFonts w:ascii="Times New Roman" w:eastAsia="MS Mincho" w:hAnsi="Times New Roman" w:cs="Times New Roman"/>
          <w:bCs/>
          <w:sz w:val="24"/>
          <w:szCs w:val="24"/>
        </w:rPr>
        <w:t>Kredi</w:t>
      </w:r>
    </w:p>
    <w:p w:rsidR="002B285A" w:rsidRPr="002B285A" w:rsidRDefault="002B285A" w:rsidP="002B285A">
      <w:pPr>
        <w:numPr>
          <w:ilvl w:val="0"/>
          <w:numId w:val="5"/>
        </w:numPr>
        <w:spacing w:before="240" w:after="0" w:line="240" w:lineRule="auto"/>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 xml:space="preserve"> Zbatimi i projektit </w:t>
      </w:r>
    </w:p>
    <w:p w:rsidR="002B285A" w:rsidRPr="002B285A" w:rsidRDefault="002B285A" w:rsidP="002B285A">
      <w:pPr>
        <w:numPr>
          <w:ilvl w:val="0"/>
          <w:numId w:val="5"/>
        </w:numPr>
        <w:spacing w:before="240" w:after="0" w:line="240" w:lineRule="auto"/>
        <w:jc w:val="both"/>
        <w:rPr>
          <w:rFonts w:ascii="Times New Roman" w:eastAsia="MS Mincho" w:hAnsi="Times New Roman" w:cs="Times New Roman"/>
          <w:bCs/>
          <w:sz w:val="24"/>
          <w:szCs w:val="24"/>
        </w:rPr>
      </w:pPr>
      <w:r w:rsidRPr="002B285A">
        <w:rPr>
          <w:rFonts w:ascii="Times New Roman" w:eastAsia="MS Mincho" w:hAnsi="Times New Roman" w:cs="Times New Roman"/>
          <w:bCs/>
          <w:sz w:val="24"/>
          <w:szCs w:val="24"/>
        </w:rPr>
        <w:t xml:space="preserve"> Monitorimi dhe Rishikimi</w:t>
      </w:r>
    </w:p>
    <w:p w:rsidR="002B285A" w:rsidRPr="002B285A" w:rsidRDefault="002B285A" w:rsidP="002B285A">
      <w:pPr>
        <w:spacing w:line="240" w:lineRule="auto"/>
        <w:jc w:val="both"/>
        <w:rPr>
          <w:rFonts w:ascii="Times New Roman" w:eastAsia="MS Mincho" w:hAnsi="Times New Roman" w:cs="Times New Roman"/>
          <w:b/>
          <w:bCs/>
          <w:color w:val="FF0000"/>
          <w:sz w:val="24"/>
          <w:szCs w:val="24"/>
        </w:rPr>
      </w:pPr>
      <w:r w:rsidRPr="002B285A">
        <w:rPr>
          <w:rFonts w:ascii="Times New Roman" w:eastAsia="MS Mincho" w:hAnsi="Times New Roman" w:cs="Times New Roman"/>
          <w:b/>
          <w:bCs/>
          <w:color w:val="FF0000"/>
          <w:sz w:val="24"/>
          <w:szCs w:val="24"/>
        </w:rPr>
        <w:t xml:space="preserve">       </w:t>
      </w:r>
    </w:p>
    <w:p w:rsidR="002B285A" w:rsidRPr="002B285A" w:rsidRDefault="002B285A" w:rsidP="002B285A">
      <w:pPr>
        <w:numPr>
          <w:ilvl w:val="1"/>
          <w:numId w:val="58"/>
        </w:numPr>
        <w:shd w:val="clear" w:color="auto" w:fill="EEECE1"/>
        <w:tabs>
          <w:tab w:val="left" w:pos="630"/>
        </w:tabs>
        <w:spacing w:before="240" w:after="0"/>
        <w:ind w:hanging="630"/>
        <w:contextualSpacing/>
        <w:jc w:val="both"/>
        <w:rPr>
          <w:rFonts w:ascii="Times New Roman" w:eastAsia="MS Mincho" w:hAnsi="Times New Roman" w:cs="Times New Roman"/>
          <w:b/>
          <w:color w:val="215868"/>
          <w:sz w:val="36"/>
          <w:szCs w:val="36"/>
        </w:rPr>
      </w:pPr>
      <w:r w:rsidRPr="002B285A">
        <w:rPr>
          <w:rFonts w:ascii="Times New Roman" w:eastAsia="MS Mincho" w:hAnsi="Times New Roman" w:cs="Times New Roman"/>
          <w:b/>
          <w:bCs/>
          <w:color w:val="FF0000"/>
          <w:sz w:val="36"/>
          <w:szCs w:val="36"/>
        </w:rPr>
        <w:t xml:space="preserve">   </w:t>
      </w:r>
      <w:r w:rsidRPr="002B285A">
        <w:rPr>
          <w:rFonts w:ascii="Times New Roman" w:eastAsia="MS Mincho" w:hAnsi="Times New Roman" w:cs="Times New Roman"/>
          <w:b/>
          <w:bCs/>
          <w:color w:val="215868"/>
          <w:sz w:val="36"/>
          <w:szCs w:val="36"/>
        </w:rPr>
        <w:t>Korniza e projekti</w:t>
      </w:r>
      <w:r w:rsidR="00463FE6">
        <w:rPr>
          <w:rFonts w:ascii="Times New Roman" w:eastAsia="MS Mincho" w:hAnsi="Times New Roman" w:cs="Times New Roman"/>
          <w:b/>
          <w:bCs/>
          <w:color w:val="215868"/>
          <w:sz w:val="36"/>
          <w:szCs w:val="36"/>
        </w:rPr>
        <w:t>t (projekte te financuara nga BE-ja</w:t>
      </w:r>
      <w:r w:rsidRPr="002B285A">
        <w:rPr>
          <w:rFonts w:ascii="Times New Roman" w:eastAsia="MS Mincho" w:hAnsi="Times New Roman" w:cs="Times New Roman"/>
          <w:b/>
          <w:bCs/>
          <w:color w:val="215868"/>
          <w:sz w:val="36"/>
          <w:szCs w:val="36"/>
        </w:rPr>
        <w:t>)</w:t>
      </w:r>
    </w:p>
    <w:p w:rsidR="002B285A" w:rsidRPr="002B285A" w:rsidRDefault="002B285A" w:rsidP="002B285A">
      <w:pPr>
        <w:tabs>
          <w:tab w:val="left" w:pos="630"/>
        </w:tabs>
        <w:contextualSpacing/>
        <w:jc w:val="both"/>
        <w:rPr>
          <w:rFonts w:ascii="Times New Roman" w:eastAsia="MS Mincho" w:hAnsi="Times New Roman" w:cs="Times New Roman"/>
          <w:b/>
          <w:bCs/>
          <w:color w:val="215868"/>
          <w:sz w:val="32"/>
          <w:szCs w:val="32"/>
        </w:rPr>
      </w:pPr>
    </w:p>
    <w:p w:rsidR="002B285A" w:rsidRPr="002B285A" w:rsidRDefault="002B285A" w:rsidP="002B285A">
      <w:pPr>
        <w:tabs>
          <w:tab w:val="left" w:pos="630"/>
        </w:tabs>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lastRenderedPageBreak/>
        <w:t xml:space="preserve">Cikli "standard" për programet e BE-së, gjithashtu, është i bazuar ngushtë në ciklin </w:t>
      </w:r>
      <w:proofErr w:type="spellStart"/>
      <w:r w:rsidRPr="002B285A">
        <w:rPr>
          <w:rFonts w:ascii="Times New Roman" w:eastAsia="MS Mincho" w:hAnsi="Times New Roman" w:cs="Times New Roman"/>
          <w:sz w:val="24"/>
          <w:szCs w:val="24"/>
        </w:rPr>
        <w:t>Baum</w:t>
      </w:r>
      <w:proofErr w:type="spellEnd"/>
      <w:r w:rsidRPr="002B285A">
        <w:rPr>
          <w:rFonts w:ascii="Times New Roman" w:eastAsia="MS Mincho" w:hAnsi="Times New Roman" w:cs="Times New Roman"/>
          <w:sz w:val="24"/>
          <w:szCs w:val="24"/>
        </w:rPr>
        <w:t>. Sipas udhëzimeve 7 të KE për Menaxhimit e Ciklit të Projektit (MCP), cikli i operacioneve për menaxhimin e projekteve të asistencës se jashtme te KE ka pesë faza:</w:t>
      </w:r>
    </w:p>
    <w:p w:rsidR="002B285A" w:rsidRPr="002B285A" w:rsidRDefault="002B285A" w:rsidP="002B285A">
      <w:pPr>
        <w:tabs>
          <w:tab w:val="left" w:pos="630"/>
        </w:tabs>
        <w:contextualSpacing/>
        <w:jc w:val="both"/>
        <w:rPr>
          <w:rFonts w:ascii="Times New Roman" w:eastAsia="MS Mincho" w:hAnsi="Times New Roman" w:cs="Times New Roman"/>
          <w:b/>
          <w:color w:val="215868"/>
          <w:sz w:val="32"/>
          <w:szCs w:val="32"/>
        </w:rPr>
      </w:pPr>
    </w:p>
    <w:p w:rsidR="002B285A" w:rsidRPr="002B285A" w:rsidRDefault="002B285A" w:rsidP="002B285A">
      <w:pPr>
        <w:numPr>
          <w:ilvl w:val="0"/>
          <w:numId w:val="81"/>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Nevojat (Nga Publike / Përfituesit)</w:t>
      </w:r>
    </w:p>
    <w:p w:rsidR="002B285A" w:rsidRPr="002B285A" w:rsidRDefault="002B285A" w:rsidP="002B285A">
      <w:pPr>
        <w:numPr>
          <w:ilvl w:val="0"/>
          <w:numId w:val="81"/>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Identifikimi i nevojave (Administratat Publike/ Pronar te Projekteve) </w:t>
      </w:r>
    </w:p>
    <w:p w:rsidR="002B285A" w:rsidRPr="002B285A" w:rsidRDefault="002B285A" w:rsidP="002B285A">
      <w:pPr>
        <w:numPr>
          <w:ilvl w:val="0"/>
          <w:numId w:val="81"/>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Përcaktimi i nevojave (</w:t>
      </w:r>
      <w:r w:rsidR="00463FE6">
        <w:rPr>
          <w:rFonts w:ascii="Times New Roman" w:eastAsia="MS Mincho" w:hAnsi="Times New Roman" w:cs="Times New Roman"/>
          <w:bCs/>
          <w:sz w:val="24"/>
          <w:szCs w:val="24"/>
        </w:rPr>
        <w:t>Ekipi</w:t>
      </w:r>
      <w:r w:rsidR="00E4135F">
        <w:rPr>
          <w:rFonts w:ascii="Times New Roman" w:eastAsia="MS Mincho" w:hAnsi="Times New Roman" w:cs="Times New Roman"/>
          <w:bCs/>
          <w:sz w:val="24"/>
          <w:szCs w:val="24"/>
        </w:rPr>
        <w:t xml:space="preserve"> i Dizajnit</w:t>
      </w:r>
      <w:r w:rsidRPr="002B285A">
        <w:rPr>
          <w:rFonts w:ascii="Times New Roman" w:eastAsia="MS Mincho" w:hAnsi="Times New Roman" w:cs="Times New Roman"/>
          <w:bCs/>
          <w:sz w:val="24"/>
          <w:szCs w:val="24"/>
        </w:rPr>
        <w:t xml:space="preserve">) </w:t>
      </w:r>
    </w:p>
    <w:p w:rsidR="002B285A" w:rsidRPr="002B285A" w:rsidRDefault="002B285A" w:rsidP="002B285A">
      <w:pPr>
        <w:numPr>
          <w:ilvl w:val="0"/>
          <w:numId w:val="81"/>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Verifikimi/ Aprovimi (Agjencitë e financimit) </w:t>
      </w:r>
    </w:p>
    <w:p w:rsidR="002B285A" w:rsidRPr="002B285A" w:rsidRDefault="002B285A" w:rsidP="002B285A">
      <w:pPr>
        <w:numPr>
          <w:ilvl w:val="0"/>
          <w:numId w:val="81"/>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Zbatimi i projektit (duke përfshirë; planifikimin, inicimin, monitorimin, kontrollin)</w:t>
      </w:r>
    </w:p>
    <w:p w:rsidR="002B285A" w:rsidRPr="002B285A" w:rsidRDefault="002B285A" w:rsidP="002B285A">
      <w:pPr>
        <w:numPr>
          <w:ilvl w:val="0"/>
          <w:numId w:val="81"/>
        </w:numPr>
        <w:spacing w:before="240" w:after="0"/>
        <w:contextualSpacing/>
        <w:jc w:val="both"/>
        <w:rPr>
          <w:rFonts w:ascii="Times New Roman" w:eastAsia="MS Mincho" w:hAnsi="Times New Roman" w:cs="Times New Roman"/>
          <w:b/>
          <w:sz w:val="24"/>
          <w:szCs w:val="24"/>
        </w:rPr>
      </w:pPr>
      <w:r w:rsidRPr="002B285A">
        <w:rPr>
          <w:rFonts w:ascii="Times New Roman" w:eastAsia="MS Mincho" w:hAnsi="Times New Roman" w:cs="Times New Roman"/>
          <w:bCs/>
          <w:sz w:val="24"/>
          <w:szCs w:val="24"/>
        </w:rPr>
        <w:t>Ekzekutimi i kontratave (Operatorët Ekonomik)</w:t>
      </w:r>
    </w:p>
    <w:p w:rsidR="002B285A" w:rsidRPr="002B285A" w:rsidRDefault="00E4135F" w:rsidP="002B285A">
      <w:pPr>
        <w:numPr>
          <w:ilvl w:val="0"/>
          <w:numId w:val="81"/>
        </w:numPr>
        <w:spacing w:before="240" w:after="0"/>
        <w:contextualSpacing/>
        <w:jc w:val="both"/>
        <w:rPr>
          <w:rFonts w:ascii="Times New Roman" w:eastAsia="MS Mincho" w:hAnsi="Times New Roman" w:cs="Times New Roman"/>
          <w:b/>
          <w:sz w:val="24"/>
          <w:szCs w:val="24"/>
        </w:rPr>
      </w:pPr>
      <w:r w:rsidRPr="002B285A">
        <w:rPr>
          <w:rFonts w:ascii="Times New Roman" w:eastAsia="MS Mincho" w:hAnsi="Times New Roman" w:cs="Times New Roman"/>
          <w:bCs/>
          <w:sz w:val="24"/>
          <w:szCs w:val="24"/>
        </w:rPr>
        <w:t>Funksionimi</w:t>
      </w:r>
      <w:r w:rsidR="002B285A" w:rsidRPr="002B285A">
        <w:rPr>
          <w:rFonts w:ascii="Times New Roman" w:eastAsia="MS Mincho" w:hAnsi="Times New Roman" w:cs="Times New Roman"/>
          <w:bCs/>
          <w:sz w:val="24"/>
          <w:szCs w:val="24"/>
        </w:rPr>
        <w:t xml:space="preserve"> i projektit /</w:t>
      </w:r>
      <w:r w:rsidRPr="002B285A">
        <w:rPr>
          <w:rFonts w:ascii="Times New Roman" w:eastAsia="MS Mincho" w:hAnsi="Times New Roman" w:cs="Times New Roman"/>
          <w:bCs/>
          <w:sz w:val="24"/>
          <w:szCs w:val="24"/>
        </w:rPr>
        <w:t>Dorëzimi</w:t>
      </w:r>
      <w:r w:rsidR="002B285A" w:rsidRPr="002B285A">
        <w:rPr>
          <w:rFonts w:ascii="Times New Roman" w:eastAsia="MS Mincho" w:hAnsi="Times New Roman" w:cs="Times New Roman"/>
          <w:bCs/>
          <w:sz w:val="24"/>
          <w:szCs w:val="24"/>
        </w:rPr>
        <w:t xml:space="preserve">  </w:t>
      </w:r>
      <w:r w:rsidR="002B285A" w:rsidRPr="002B285A">
        <w:rPr>
          <w:rFonts w:ascii="Times New Roman" w:eastAsia="MS Mincho" w:hAnsi="Times New Roman" w:cs="Times New Roman"/>
          <w:b/>
          <w:bCs/>
          <w:sz w:val="24"/>
          <w:szCs w:val="24"/>
        </w:rPr>
        <w:t xml:space="preserve"> </w:t>
      </w:r>
      <w:r w:rsidR="002B285A" w:rsidRPr="002B285A">
        <w:rPr>
          <w:rFonts w:ascii="Times New Roman" w:eastAsia="MS Mincho" w:hAnsi="Times New Roman" w:cs="Times New Roman"/>
          <w:color w:val="31849B"/>
          <w:sz w:val="24"/>
          <w:szCs w:val="24"/>
        </w:rPr>
        <w:t xml:space="preserve"> </w:t>
      </w:r>
    </w:p>
    <w:p w:rsidR="002B285A" w:rsidRPr="002B285A" w:rsidRDefault="002B285A" w:rsidP="002B285A">
      <w:pPr>
        <w:ind w:left="1440"/>
        <w:contextualSpacing/>
        <w:jc w:val="both"/>
        <w:rPr>
          <w:rFonts w:ascii="Times New Roman" w:eastAsia="MS Mincho" w:hAnsi="Times New Roman" w:cs="Times New Roman"/>
          <w:b/>
          <w:sz w:val="24"/>
          <w:szCs w:val="24"/>
        </w:rPr>
      </w:pPr>
      <w:r w:rsidRPr="002B285A">
        <w:rPr>
          <w:rFonts w:ascii="Times New Roman" w:eastAsia="MS Mincho" w:hAnsi="Times New Roman" w:cs="Times New Roman"/>
          <w:color w:val="31849B"/>
          <w:sz w:val="24"/>
          <w:szCs w:val="24"/>
        </w:rPr>
        <w:t xml:space="preserve">  </w:t>
      </w:r>
    </w:p>
    <w:p w:rsidR="002B285A" w:rsidRPr="002B285A" w:rsidRDefault="002B285A" w:rsidP="002B285A">
      <w:pPr>
        <w:jc w:val="both"/>
        <w:rPr>
          <w:rFonts w:ascii="Times New Roman" w:eastAsia="MS Mincho" w:hAnsi="Times New Roman" w:cs="Times New Roman"/>
          <w:b/>
          <w:sz w:val="24"/>
          <w:szCs w:val="24"/>
        </w:rPr>
      </w:pPr>
      <w:r w:rsidRPr="002B285A">
        <w:rPr>
          <w:rFonts w:ascii="Times New Roman" w:eastAsia="MS Mincho" w:hAnsi="Times New Roman" w:cs="Times New Roman"/>
          <w:b/>
          <w:sz w:val="24"/>
          <w:szCs w:val="24"/>
        </w:rPr>
        <w:t>Ky cikël nënvizon tri parime kryesore:</w:t>
      </w:r>
    </w:p>
    <w:p w:rsidR="002B285A" w:rsidRPr="002B285A" w:rsidRDefault="002B285A" w:rsidP="002B285A">
      <w:pPr>
        <w:numPr>
          <w:ilvl w:val="0"/>
          <w:numId w:val="59"/>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Kriteret dhe procedurat e vendimmarrjes janë të përcaktuara në çdo fazë (duke përfshirë kërkesat informative kryesore dhe kriteret e vlerësimit të cilësisë);</w:t>
      </w:r>
    </w:p>
    <w:p w:rsidR="002B285A" w:rsidRPr="002B285A" w:rsidRDefault="002B285A" w:rsidP="002B285A">
      <w:pPr>
        <w:numPr>
          <w:ilvl w:val="0"/>
          <w:numId w:val="59"/>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Fazat në </w:t>
      </w:r>
      <w:r w:rsidR="00E4135F" w:rsidRPr="002B285A">
        <w:rPr>
          <w:rFonts w:ascii="Times New Roman" w:eastAsia="MS Mincho" w:hAnsi="Times New Roman" w:cs="Times New Roman"/>
          <w:sz w:val="24"/>
          <w:szCs w:val="24"/>
        </w:rPr>
        <w:t>cikël</w:t>
      </w:r>
      <w:r w:rsidRPr="002B285A">
        <w:rPr>
          <w:rFonts w:ascii="Times New Roman" w:eastAsia="MS Mincho" w:hAnsi="Times New Roman" w:cs="Times New Roman"/>
          <w:sz w:val="24"/>
          <w:szCs w:val="24"/>
        </w:rPr>
        <w:t xml:space="preserve"> janë progresive - çdo fazë duhet të plotësohet për të ardhshëm të trajtohen me sukses.</w:t>
      </w:r>
    </w:p>
    <w:p w:rsidR="002B285A" w:rsidRPr="002B285A" w:rsidRDefault="002B285A" w:rsidP="002B285A">
      <w:pPr>
        <w:numPr>
          <w:ilvl w:val="0"/>
          <w:numId w:val="59"/>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Programimi i ri dhe identifikimi i projektit bazohet në rezultatet e monitorimit dhe vlerësimit si pjesë e një procesi të strukturuar te informatave kthyese dhe të mësuarit institucional.</w:t>
      </w:r>
    </w:p>
    <w:p w:rsidR="002B285A" w:rsidRPr="002B285A" w:rsidRDefault="002B285A" w:rsidP="002B285A">
      <w:pPr>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Duke përdorur TOR në ciklin e projektit KE përdor TOR gjatë gjithë ciklit të projektit për të ndihmuar në përcaktimin e punës që </w:t>
      </w:r>
      <w:r w:rsidR="00E4135F" w:rsidRPr="002B285A">
        <w:rPr>
          <w:rFonts w:ascii="Times New Roman" w:eastAsia="MS Mincho" w:hAnsi="Times New Roman" w:cs="Times New Roman"/>
          <w:sz w:val="24"/>
          <w:szCs w:val="24"/>
        </w:rPr>
        <w:t>dëshirojnë</w:t>
      </w:r>
      <w:r w:rsidRPr="002B285A">
        <w:rPr>
          <w:rFonts w:ascii="Times New Roman" w:eastAsia="MS Mincho" w:hAnsi="Times New Roman" w:cs="Times New Roman"/>
          <w:sz w:val="24"/>
          <w:szCs w:val="24"/>
        </w:rPr>
        <w:t xml:space="preserve"> ta kryejnë ose te mbështetin. Kur </w:t>
      </w:r>
      <w:r w:rsidR="00E4135F" w:rsidRPr="002B285A">
        <w:rPr>
          <w:rFonts w:ascii="Times New Roman" w:eastAsia="MS Mincho" w:hAnsi="Times New Roman" w:cs="Times New Roman"/>
          <w:sz w:val="24"/>
          <w:szCs w:val="24"/>
        </w:rPr>
        <w:t>përdoren</w:t>
      </w:r>
      <w:r w:rsidRPr="002B285A">
        <w:rPr>
          <w:rFonts w:ascii="Times New Roman" w:eastAsia="MS Mincho" w:hAnsi="Times New Roman" w:cs="Times New Roman"/>
          <w:sz w:val="24"/>
          <w:szCs w:val="24"/>
        </w:rPr>
        <w:t xml:space="preserve"> fondet e KE, TOR zakonisht janë të </w:t>
      </w:r>
      <w:r w:rsidR="00E4135F" w:rsidRPr="002B285A">
        <w:rPr>
          <w:rFonts w:ascii="Times New Roman" w:eastAsia="MS Mincho" w:hAnsi="Times New Roman" w:cs="Times New Roman"/>
          <w:sz w:val="24"/>
          <w:szCs w:val="24"/>
        </w:rPr>
        <w:t>nevojshëm</w:t>
      </w:r>
      <w:r w:rsidRPr="002B285A">
        <w:rPr>
          <w:rFonts w:ascii="Times New Roman" w:eastAsia="MS Mincho" w:hAnsi="Times New Roman" w:cs="Times New Roman"/>
          <w:sz w:val="24"/>
          <w:szCs w:val="24"/>
        </w:rPr>
        <w:t xml:space="preserve"> për:</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Studimet e para-</w:t>
      </w:r>
      <w:proofErr w:type="spellStart"/>
      <w:r w:rsidRPr="002B285A">
        <w:rPr>
          <w:rFonts w:ascii="Times New Roman" w:eastAsia="MS Mincho" w:hAnsi="Times New Roman" w:cs="Times New Roman"/>
          <w:sz w:val="24"/>
          <w:szCs w:val="24"/>
        </w:rPr>
        <w:t>fizibilitetit</w:t>
      </w:r>
      <w:proofErr w:type="spellEnd"/>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proofErr w:type="spellStart"/>
      <w:r w:rsidRPr="002B285A">
        <w:rPr>
          <w:rFonts w:ascii="Times New Roman" w:eastAsia="MS Mincho" w:hAnsi="Times New Roman" w:cs="Times New Roman"/>
          <w:sz w:val="24"/>
          <w:szCs w:val="24"/>
        </w:rPr>
        <w:t>Fizibilitetin</w:t>
      </w:r>
      <w:proofErr w:type="spellEnd"/>
      <w:r w:rsidRPr="002B285A">
        <w:rPr>
          <w:rFonts w:ascii="Times New Roman" w:eastAsia="MS Mincho" w:hAnsi="Times New Roman" w:cs="Times New Roman"/>
          <w:sz w:val="24"/>
          <w:szCs w:val="24"/>
        </w:rPr>
        <w:t xml:space="preserve"> dhe studimet e dizajnit</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Vlerësimin / misionet mbështetëse te cilësisë </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Kontratat e implementimit</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Misionet / kontratat e monitorimit dhe shqyrtimit </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Studimet e vlerësimit</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Punë të tjera teknike/</w:t>
      </w:r>
      <w:r w:rsidR="00E4135F" w:rsidRPr="002B285A">
        <w:rPr>
          <w:rFonts w:ascii="Times New Roman" w:eastAsia="MS Mincho" w:hAnsi="Times New Roman" w:cs="Times New Roman"/>
          <w:sz w:val="24"/>
          <w:szCs w:val="24"/>
        </w:rPr>
        <w:t>mbështetëse</w:t>
      </w:r>
      <w:r w:rsidRPr="002B285A">
        <w:rPr>
          <w:rFonts w:ascii="Times New Roman" w:eastAsia="MS Mincho" w:hAnsi="Times New Roman" w:cs="Times New Roman"/>
          <w:sz w:val="24"/>
          <w:szCs w:val="24"/>
        </w:rPr>
        <w:t xml:space="preserve"> këshilluese te kërkuara në çdo fazë të ciklit të projektit</w:t>
      </w:r>
    </w:p>
    <w:p w:rsidR="002B285A" w:rsidRPr="002B285A" w:rsidRDefault="002B285A" w:rsidP="002B285A">
      <w:pPr>
        <w:numPr>
          <w:ilvl w:val="0"/>
          <w:numId w:val="82"/>
        </w:numPr>
        <w:spacing w:before="240" w:after="0"/>
        <w:contextualSpacing/>
        <w:jc w:val="both"/>
        <w:rPr>
          <w:rFonts w:ascii="Times New Roman" w:eastAsia="MS Mincho" w:hAnsi="Times New Roman" w:cs="Times New Roman"/>
          <w:b/>
          <w:sz w:val="24"/>
          <w:szCs w:val="24"/>
        </w:rPr>
      </w:pPr>
      <w:proofErr w:type="spellStart"/>
      <w:r w:rsidRPr="002B285A">
        <w:rPr>
          <w:rFonts w:ascii="Times New Roman" w:eastAsia="MS Mincho" w:hAnsi="Times New Roman" w:cs="Times New Roman"/>
          <w:sz w:val="24"/>
          <w:szCs w:val="24"/>
        </w:rPr>
        <w:t>Auditimet</w:t>
      </w:r>
      <w:proofErr w:type="spellEnd"/>
    </w:p>
    <w:p w:rsidR="002B285A" w:rsidRPr="002B285A" w:rsidRDefault="002B285A" w:rsidP="002B285A">
      <w:pPr>
        <w:contextualSpacing/>
        <w:jc w:val="both"/>
        <w:rPr>
          <w:rFonts w:ascii="Times New Roman" w:eastAsia="MS Mincho" w:hAnsi="Times New Roman" w:cs="Times New Roman"/>
          <w:b/>
          <w:sz w:val="24"/>
          <w:szCs w:val="24"/>
        </w:rPr>
      </w:pPr>
      <w:r w:rsidRPr="002B285A">
        <w:rPr>
          <w:rFonts w:ascii="Times New Roman" w:eastAsia="MS Mincho" w:hAnsi="Times New Roman" w:cs="Times New Roman"/>
          <w:sz w:val="24"/>
          <w:szCs w:val="24"/>
        </w:rPr>
        <w:t xml:space="preserve"> </w:t>
      </w:r>
    </w:p>
    <w:p w:rsidR="002B285A" w:rsidRPr="002B285A" w:rsidRDefault="002B285A" w:rsidP="002B285A">
      <w:pPr>
        <w:contextualSpacing/>
        <w:jc w:val="both"/>
        <w:rPr>
          <w:rFonts w:ascii="Times New Roman" w:eastAsia="MS Mincho" w:hAnsi="Times New Roman" w:cs="Times New Roman"/>
          <w:color w:val="31849B"/>
        </w:rPr>
      </w:pPr>
    </w:p>
    <w:p w:rsidR="002B285A" w:rsidRPr="002B285A" w:rsidRDefault="002B285A" w:rsidP="002B285A">
      <w:pPr>
        <w:numPr>
          <w:ilvl w:val="1"/>
          <w:numId w:val="58"/>
        </w:numPr>
        <w:shd w:val="clear" w:color="auto" w:fill="EEECE1"/>
        <w:spacing w:before="240" w:after="0"/>
        <w:contextualSpacing/>
        <w:jc w:val="both"/>
        <w:rPr>
          <w:rFonts w:ascii="Times New Roman" w:eastAsia="MS Mincho" w:hAnsi="Times New Roman" w:cs="Times New Roman"/>
          <w:b/>
          <w:bCs/>
          <w:color w:val="215868"/>
          <w:sz w:val="36"/>
          <w:szCs w:val="36"/>
        </w:rPr>
      </w:pPr>
      <w:r w:rsidRPr="002B285A">
        <w:rPr>
          <w:rFonts w:ascii="Times New Roman" w:eastAsia="MS Mincho" w:hAnsi="Times New Roman" w:cs="Times New Roman"/>
          <w:b/>
          <w:bCs/>
          <w:color w:val="215868"/>
          <w:sz w:val="36"/>
          <w:szCs w:val="36"/>
        </w:rPr>
        <w:t>Projektet dhe Prokurimi</w:t>
      </w:r>
    </w:p>
    <w:p w:rsidR="002B285A" w:rsidRPr="002B285A" w:rsidRDefault="002B285A" w:rsidP="002B285A">
      <w:pPr>
        <w:jc w:val="both"/>
        <w:rPr>
          <w:rFonts w:ascii="Times New Roman" w:eastAsia="MS Mincho" w:hAnsi="Times New Roman" w:cs="Times New Roman"/>
          <w:sz w:val="24"/>
          <w:szCs w:val="24"/>
        </w:rPr>
      </w:pP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lastRenderedPageBreak/>
        <w:t xml:space="preserve">Prokurimi publik nënkupton furnizimin nga fondet publike, furnizim ky që u nënshtrohet parimeve, rregullave e procedurave ligjore, te cilat detyrimisht </w:t>
      </w:r>
      <w:r w:rsidR="00E4135F" w:rsidRPr="0015354E">
        <w:rPr>
          <w:rFonts w:ascii="Times New Roman" w:eastAsia="MS Mincho" w:hAnsi="Times New Roman" w:cs="Times New Roman"/>
          <w:sz w:val="24"/>
          <w:szCs w:val="24"/>
        </w:rPr>
        <w:t>kërkohet</w:t>
      </w:r>
      <w:r w:rsidRPr="0015354E">
        <w:rPr>
          <w:rFonts w:ascii="Times New Roman" w:eastAsia="MS Mincho" w:hAnsi="Times New Roman" w:cs="Times New Roman"/>
          <w:sz w:val="24"/>
          <w:szCs w:val="24"/>
        </w:rPr>
        <w:t xml:space="preserve"> te respektohen nga zyrtaret </w:t>
      </w:r>
      <w:r w:rsidR="00E4135F" w:rsidRPr="0015354E">
        <w:rPr>
          <w:rFonts w:ascii="Times New Roman" w:eastAsia="MS Mincho" w:hAnsi="Times New Roman" w:cs="Times New Roman"/>
          <w:sz w:val="24"/>
          <w:szCs w:val="24"/>
        </w:rPr>
        <w:t>përgjegjës</w:t>
      </w:r>
      <w:r w:rsidRPr="0015354E">
        <w:rPr>
          <w:rFonts w:ascii="Times New Roman" w:eastAsia="MS Mincho" w:hAnsi="Times New Roman" w:cs="Times New Roman"/>
          <w:sz w:val="24"/>
          <w:szCs w:val="24"/>
        </w:rPr>
        <w:t xml:space="preserve"> jo </w:t>
      </w:r>
      <w:r w:rsidR="00E4135F" w:rsidRPr="0015354E">
        <w:rPr>
          <w:rFonts w:ascii="Times New Roman" w:eastAsia="MS Mincho" w:hAnsi="Times New Roman" w:cs="Times New Roman"/>
          <w:sz w:val="24"/>
          <w:szCs w:val="24"/>
        </w:rPr>
        <w:t>vetëm</w:t>
      </w:r>
      <w:r w:rsidRPr="0015354E">
        <w:rPr>
          <w:rFonts w:ascii="Times New Roman" w:eastAsia="MS Mincho" w:hAnsi="Times New Roman" w:cs="Times New Roman"/>
          <w:sz w:val="24"/>
          <w:szCs w:val="24"/>
        </w:rPr>
        <w:t xml:space="preserve"> te prokurimit, por te tere </w:t>
      </w:r>
      <w:proofErr w:type="spellStart"/>
      <w:r w:rsidRPr="0015354E">
        <w:rPr>
          <w:rFonts w:ascii="Times New Roman" w:eastAsia="MS Mincho" w:hAnsi="Times New Roman" w:cs="Times New Roman"/>
          <w:sz w:val="24"/>
          <w:szCs w:val="24"/>
        </w:rPr>
        <w:t>zingjirit</w:t>
      </w:r>
      <w:proofErr w:type="spellEnd"/>
      <w:r w:rsidRPr="0015354E">
        <w:rPr>
          <w:rFonts w:ascii="Times New Roman" w:eastAsia="MS Mincho" w:hAnsi="Times New Roman" w:cs="Times New Roman"/>
          <w:sz w:val="24"/>
          <w:szCs w:val="24"/>
        </w:rPr>
        <w:t xml:space="preserve"> </w:t>
      </w:r>
      <w:r w:rsidR="00E4135F" w:rsidRPr="0015354E">
        <w:rPr>
          <w:rFonts w:ascii="Times New Roman" w:eastAsia="MS Mincho" w:hAnsi="Times New Roman" w:cs="Times New Roman"/>
          <w:sz w:val="24"/>
          <w:szCs w:val="24"/>
        </w:rPr>
        <w:t>te llogaridhënës</w:t>
      </w:r>
      <w:r w:rsidRPr="0015354E">
        <w:rPr>
          <w:rFonts w:ascii="Times New Roman" w:eastAsia="MS Mincho" w:hAnsi="Times New Roman" w:cs="Times New Roman"/>
          <w:sz w:val="24"/>
          <w:szCs w:val="24"/>
        </w:rPr>
        <w:t xml:space="preserve"> ne </w:t>
      </w:r>
      <w:r w:rsidR="00E4135F" w:rsidRPr="0015354E">
        <w:rPr>
          <w:rFonts w:ascii="Times New Roman" w:eastAsia="MS Mincho" w:hAnsi="Times New Roman" w:cs="Times New Roman"/>
          <w:sz w:val="24"/>
          <w:szCs w:val="24"/>
        </w:rPr>
        <w:t>një</w:t>
      </w:r>
      <w:r w:rsidRPr="0015354E">
        <w:rPr>
          <w:rFonts w:ascii="Times New Roman" w:eastAsia="MS Mincho" w:hAnsi="Times New Roman" w:cs="Times New Roman"/>
          <w:sz w:val="24"/>
          <w:szCs w:val="24"/>
        </w:rPr>
        <w:t xml:space="preserve"> entitet.</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Projektet zhvillohen nga entitete të ndryshme institucionale e private, por nisur nga  fushëveprimi dhe parimet e prokurimit publik, rrugët e zhvillimit të tyre dallojnë shumë.  Pa u ndalur në detaje, duhet sqaruar se projektet në sektorin publik, krahas parimeve bazë të identifikimit, inicimit,  e zhvillimit , u nënshtrohen procedurave tejet të </w:t>
      </w:r>
      <w:proofErr w:type="spellStart"/>
      <w:r w:rsidRPr="0015354E">
        <w:rPr>
          <w:rFonts w:ascii="Times New Roman" w:eastAsia="MS Mincho" w:hAnsi="Times New Roman" w:cs="Times New Roman"/>
          <w:sz w:val="24"/>
          <w:szCs w:val="24"/>
        </w:rPr>
        <w:t>formalizuara</w:t>
      </w:r>
      <w:proofErr w:type="spellEnd"/>
      <w:r w:rsidRPr="0015354E">
        <w:rPr>
          <w:rFonts w:ascii="Times New Roman" w:eastAsia="MS Mincho" w:hAnsi="Times New Roman" w:cs="Times New Roman"/>
          <w:sz w:val="24"/>
          <w:szCs w:val="24"/>
        </w:rPr>
        <w:t xml:space="preserve"> të vendimmarrjes e llogaridhënies  në menaxhim të parasë publike. Janë shumë faktorë ligjorë që e determinojnë sjelljen e </w:t>
      </w:r>
      <w:proofErr w:type="spellStart"/>
      <w:r w:rsidRPr="0015354E">
        <w:rPr>
          <w:rFonts w:ascii="Times New Roman" w:eastAsia="MS Mincho" w:hAnsi="Times New Roman" w:cs="Times New Roman"/>
          <w:sz w:val="24"/>
          <w:szCs w:val="24"/>
        </w:rPr>
        <w:t>akterëve</w:t>
      </w:r>
      <w:proofErr w:type="spellEnd"/>
      <w:r w:rsidRPr="0015354E">
        <w:rPr>
          <w:rFonts w:ascii="Times New Roman" w:eastAsia="MS Mincho" w:hAnsi="Times New Roman" w:cs="Times New Roman"/>
          <w:sz w:val="24"/>
          <w:szCs w:val="24"/>
        </w:rPr>
        <w:t xml:space="preserve"> në realizim të projekteve në përgjithësi, e rrjedhimisht edhe të projekteve të prokurimit ne </w:t>
      </w:r>
      <w:r w:rsidR="00E4135F" w:rsidRPr="0015354E">
        <w:rPr>
          <w:rFonts w:ascii="Times New Roman" w:eastAsia="MS Mincho" w:hAnsi="Times New Roman" w:cs="Times New Roman"/>
          <w:sz w:val="24"/>
          <w:szCs w:val="24"/>
        </w:rPr>
        <w:t>veçanti</w:t>
      </w:r>
      <w:r w:rsidRPr="0015354E">
        <w:rPr>
          <w:rFonts w:ascii="Times New Roman" w:eastAsia="MS Mincho" w:hAnsi="Times New Roman" w:cs="Times New Roman"/>
          <w:sz w:val="24"/>
          <w:szCs w:val="24"/>
        </w:rPr>
        <w:t>.</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Pra, aktivitetet e prokurimit, paraqiten si projekte të ndara, të cilat zhvillohen sipas një rendi logjik e kohor </w:t>
      </w:r>
      <w:r w:rsidR="00E4135F" w:rsidRPr="0015354E">
        <w:rPr>
          <w:rFonts w:ascii="Times New Roman" w:eastAsia="MS Mincho" w:hAnsi="Times New Roman" w:cs="Times New Roman"/>
          <w:sz w:val="24"/>
          <w:szCs w:val="24"/>
        </w:rPr>
        <w:t>nen aktivitetesh</w:t>
      </w:r>
      <w:r w:rsidRPr="0015354E">
        <w:rPr>
          <w:rFonts w:ascii="Times New Roman" w:eastAsia="MS Mincho" w:hAnsi="Times New Roman" w:cs="Times New Roman"/>
          <w:sz w:val="24"/>
          <w:szCs w:val="24"/>
        </w:rPr>
        <w:t xml:space="preserve"> operative me qëllim të furnizimit të mallrave , shërbimeve e punëve me çmimin ekonomik, në kualitetin dhe kohën e duhur. </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Secili projekt i prokurimit zhvillohet sipas një rendi operativ veprimesh e procedurash të paracaktuara ligjore, i cili përfshin një cikël të tërë aktivitetesh që kërkojnë  udhëheqje dhe menaxhim të kujdesshëm,  llogaridhënie </w:t>
      </w:r>
      <w:r w:rsidR="00E4135F" w:rsidRPr="0015354E">
        <w:rPr>
          <w:rFonts w:ascii="Times New Roman" w:eastAsia="MS Mincho" w:hAnsi="Times New Roman" w:cs="Times New Roman"/>
          <w:sz w:val="24"/>
          <w:szCs w:val="24"/>
        </w:rPr>
        <w:t>gjithëpërfshirëse</w:t>
      </w:r>
      <w:r w:rsidRPr="0015354E">
        <w:rPr>
          <w:rFonts w:ascii="Times New Roman" w:eastAsia="MS Mincho" w:hAnsi="Times New Roman" w:cs="Times New Roman"/>
          <w:sz w:val="24"/>
          <w:szCs w:val="24"/>
        </w:rPr>
        <w:t>, komunikim racional e   vendimmarrje të qëndrueshme  deri në realizimin e furnizimit të mallrave, punëve apo shërbimeve të synuara.</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Përkufizimi i nocionit të prokurimit e të projekteve të prokurimit bëhet nga shumë burime , por ndër të tjera do të veçonim: </w:t>
      </w:r>
    </w:p>
    <w:p w:rsidR="002B285A" w:rsidRPr="002B285A"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iCs/>
          <w:sz w:val="24"/>
          <w:szCs w:val="24"/>
        </w:rPr>
        <w:t>Sipas “</w:t>
      </w:r>
      <w:r w:rsidRPr="0015354E">
        <w:rPr>
          <w:rFonts w:ascii="Times New Roman" w:eastAsia="MS Mincho" w:hAnsi="Times New Roman" w:cs="Times New Roman"/>
          <w:i/>
          <w:iCs/>
          <w:sz w:val="24"/>
          <w:szCs w:val="24"/>
        </w:rPr>
        <w:t xml:space="preserve">PP </w:t>
      </w:r>
      <w:proofErr w:type="spellStart"/>
      <w:r w:rsidRPr="0015354E">
        <w:rPr>
          <w:rFonts w:ascii="Times New Roman" w:eastAsia="MS Mincho" w:hAnsi="Times New Roman" w:cs="Times New Roman"/>
          <w:i/>
          <w:iCs/>
          <w:sz w:val="24"/>
          <w:szCs w:val="24"/>
        </w:rPr>
        <w:t>Best</w:t>
      </w:r>
      <w:proofErr w:type="spellEnd"/>
      <w:r w:rsidRPr="0015354E">
        <w:rPr>
          <w:rFonts w:ascii="Times New Roman" w:eastAsia="MS Mincho" w:hAnsi="Times New Roman" w:cs="Times New Roman"/>
          <w:i/>
          <w:iCs/>
          <w:sz w:val="24"/>
          <w:szCs w:val="24"/>
        </w:rPr>
        <w:t xml:space="preserve"> </w:t>
      </w:r>
      <w:proofErr w:type="spellStart"/>
      <w:r w:rsidRPr="0015354E">
        <w:rPr>
          <w:rFonts w:ascii="Times New Roman" w:eastAsia="MS Mincho" w:hAnsi="Times New Roman" w:cs="Times New Roman"/>
          <w:i/>
          <w:iCs/>
          <w:sz w:val="24"/>
          <w:szCs w:val="24"/>
        </w:rPr>
        <w:t>Practice</w:t>
      </w:r>
      <w:proofErr w:type="spellEnd"/>
      <w:r w:rsidRPr="0015354E">
        <w:rPr>
          <w:rFonts w:ascii="Times New Roman" w:eastAsia="MS Mincho" w:hAnsi="Times New Roman" w:cs="Times New Roman"/>
          <w:i/>
          <w:iCs/>
          <w:sz w:val="24"/>
          <w:szCs w:val="24"/>
        </w:rPr>
        <w:t xml:space="preserve"> </w:t>
      </w:r>
      <w:proofErr w:type="spellStart"/>
      <w:r w:rsidRPr="0015354E">
        <w:rPr>
          <w:rFonts w:ascii="Times New Roman" w:eastAsia="MS Mincho" w:hAnsi="Times New Roman" w:cs="Times New Roman"/>
          <w:i/>
          <w:iCs/>
          <w:sz w:val="24"/>
          <w:szCs w:val="24"/>
        </w:rPr>
        <w:t>Guide</w:t>
      </w:r>
      <w:proofErr w:type="spellEnd"/>
      <w:r w:rsidRPr="0015354E">
        <w:rPr>
          <w:rFonts w:ascii="Times New Roman" w:eastAsia="MS Mincho" w:hAnsi="Times New Roman" w:cs="Times New Roman"/>
          <w:iCs/>
          <w:sz w:val="24"/>
          <w:szCs w:val="24"/>
        </w:rPr>
        <w:t>” prokurimet definohen si:</w:t>
      </w:r>
    </w:p>
    <w:p w:rsidR="002B285A" w:rsidRPr="002B285A" w:rsidRDefault="00E4135F" w:rsidP="002B285A">
      <w:pPr>
        <w:numPr>
          <w:ilvl w:val="0"/>
          <w:numId w:val="60"/>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Vendosja</w:t>
      </w:r>
      <w:r w:rsidR="002B285A" w:rsidRPr="002B285A">
        <w:rPr>
          <w:rFonts w:ascii="Times New Roman" w:eastAsia="MS Mincho" w:hAnsi="Times New Roman" w:cs="Times New Roman"/>
          <w:sz w:val="24"/>
          <w:szCs w:val="24"/>
        </w:rPr>
        <w:t xml:space="preserve"> ose projektimi ose përcaktimi i një projekti publik është i lidhur ngushtë me prokurimin publik:</w:t>
      </w:r>
    </w:p>
    <w:p w:rsidR="002B285A" w:rsidRPr="002B285A" w:rsidRDefault="002B285A" w:rsidP="002B285A">
      <w:pPr>
        <w:numPr>
          <w:ilvl w:val="0"/>
          <w:numId w:val="60"/>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Për të zbatuar një projekt të veçantë ... për të blerë punë, furnizime apo shërbimet </w:t>
      </w:r>
      <w:proofErr w:type="spellStart"/>
      <w:r w:rsidRPr="002B285A">
        <w:rPr>
          <w:rFonts w:ascii="Times New Roman" w:eastAsia="MS Mincho" w:hAnsi="Times New Roman" w:cs="Times New Roman"/>
          <w:sz w:val="24"/>
          <w:szCs w:val="24"/>
        </w:rPr>
        <w:t>korresponduese</w:t>
      </w:r>
      <w:proofErr w:type="spellEnd"/>
      <w:r w:rsidRPr="002B285A">
        <w:rPr>
          <w:rFonts w:ascii="Times New Roman" w:eastAsia="MS Mincho" w:hAnsi="Times New Roman" w:cs="Times New Roman"/>
          <w:sz w:val="24"/>
          <w:szCs w:val="24"/>
        </w:rPr>
        <w:t>.</w:t>
      </w:r>
    </w:p>
    <w:p w:rsidR="002B285A" w:rsidRPr="002B285A" w:rsidRDefault="008B51B5" w:rsidP="002B285A">
      <w:pPr>
        <w:numPr>
          <w:ilvl w:val="0"/>
          <w:numId w:val="60"/>
        </w:numPr>
        <w:spacing w:before="240" w:after="0"/>
        <w:jc w:val="both"/>
        <w:rPr>
          <w:rFonts w:ascii="Times New Roman" w:eastAsia="MS Mincho" w:hAnsi="Times New Roman" w:cs="Times New Roman"/>
          <w:sz w:val="24"/>
          <w:szCs w:val="24"/>
        </w:rPr>
      </w:pPr>
      <w:r>
        <w:rPr>
          <w:rFonts w:ascii="Times New Roman" w:eastAsia="MS Mincho" w:hAnsi="Times New Roman" w:cs="Times New Roman"/>
          <w:iCs/>
          <w:sz w:val="24"/>
          <w:szCs w:val="24"/>
        </w:rPr>
        <w:t>Prokurimi</w:t>
      </w:r>
      <w:r w:rsidR="002B285A" w:rsidRPr="002B285A">
        <w:rPr>
          <w:rFonts w:ascii="Times New Roman" w:eastAsia="MS Mincho" w:hAnsi="Times New Roman" w:cs="Times New Roman"/>
          <w:iCs/>
          <w:sz w:val="24"/>
          <w:szCs w:val="24"/>
        </w:rPr>
        <w:t xml:space="preserve"> Publik përfshin të gjitha fazat e procesit të blerjes ... që përfshin përdorimin e parave publike për të përmbushur qëllimet specifike publike ... nga identifikimi i nevojës dhe përfundimin e një kontrate dhe dispozicionin e </w:t>
      </w:r>
      <w:proofErr w:type="spellStart"/>
      <w:r w:rsidR="002B285A" w:rsidRPr="002B285A">
        <w:rPr>
          <w:rFonts w:ascii="Times New Roman" w:eastAsia="MS Mincho" w:hAnsi="Times New Roman" w:cs="Times New Roman"/>
          <w:iCs/>
          <w:sz w:val="24"/>
          <w:szCs w:val="24"/>
        </w:rPr>
        <w:t>aseteve</w:t>
      </w:r>
      <w:proofErr w:type="spellEnd"/>
      <w:r w:rsidR="002B285A" w:rsidRPr="002B285A">
        <w:rPr>
          <w:rFonts w:ascii="Times New Roman" w:eastAsia="MS Mincho" w:hAnsi="Times New Roman" w:cs="Times New Roman"/>
          <w:iCs/>
          <w:sz w:val="24"/>
          <w:szCs w:val="24"/>
        </w:rPr>
        <w:t xml:space="preserve">.  </w:t>
      </w: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        </w:t>
      </w:r>
      <w:r w:rsidRPr="0015354E">
        <w:rPr>
          <w:rFonts w:ascii="Times New Roman" w:eastAsia="MS Mincho" w:hAnsi="Times New Roman" w:cs="Times New Roman"/>
          <w:sz w:val="24"/>
          <w:szCs w:val="24"/>
        </w:rPr>
        <w:t>Ndërkaq, UNCITRAL nocionin e prokurimit e përkufizon si:</w:t>
      </w:r>
      <w:r w:rsidRPr="002B285A">
        <w:rPr>
          <w:rFonts w:ascii="Garamond" w:eastAsia="Calibri" w:hAnsi="Garamond" w:cs="Times New Roman"/>
          <w:sz w:val="24"/>
        </w:rPr>
        <w:t xml:space="preserve"> </w:t>
      </w:r>
    </w:p>
    <w:p w:rsidR="002B285A" w:rsidRPr="002B285A" w:rsidRDefault="005010A6" w:rsidP="002B285A">
      <w:pPr>
        <w:numPr>
          <w:ilvl w:val="0"/>
          <w:numId w:val="61"/>
        </w:numPr>
        <w:spacing w:before="240" w:after="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"Prokurim" ose "prokurim</w:t>
      </w:r>
      <w:r w:rsidR="002B285A" w:rsidRPr="002B285A">
        <w:rPr>
          <w:rFonts w:ascii="Times New Roman" w:eastAsia="MS Mincho" w:hAnsi="Times New Roman" w:cs="Times New Roman"/>
          <w:sz w:val="24"/>
          <w:szCs w:val="24"/>
        </w:rPr>
        <w:t xml:space="preserve"> publik" do të thotë blerja e </w:t>
      </w:r>
      <w:r>
        <w:rPr>
          <w:rFonts w:ascii="Times New Roman" w:eastAsia="MS Mincho" w:hAnsi="Times New Roman" w:cs="Times New Roman"/>
          <w:sz w:val="24"/>
          <w:szCs w:val="24"/>
        </w:rPr>
        <w:t>mallrave, ndërtime</w:t>
      </w:r>
      <w:r w:rsidR="002B285A" w:rsidRPr="002B285A">
        <w:rPr>
          <w:rFonts w:ascii="Times New Roman" w:eastAsia="MS Mincho" w:hAnsi="Times New Roman" w:cs="Times New Roman"/>
          <w:sz w:val="24"/>
          <w:szCs w:val="24"/>
        </w:rPr>
        <w:t xml:space="preserve"> apo shërbime nga një autoritet kontraktues ... "nëpërmjet kontratës.</w:t>
      </w:r>
    </w:p>
    <w:p w:rsidR="002B285A" w:rsidRPr="002B285A" w:rsidRDefault="002B285A" w:rsidP="002B285A">
      <w:pPr>
        <w:contextualSpacing/>
        <w:jc w:val="both"/>
        <w:rPr>
          <w:rFonts w:ascii="Times New Roman" w:eastAsia="MS Mincho" w:hAnsi="Times New Roman" w:cs="Times New Roman"/>
          <w:i/>
          <w:iCs/>
          <w:sz w:val="24"/>
          <w:szCs w:val="24"/>
        </w:rPr>
      </w:pPr>
      <w:r w:rsidRPr="002B285A">
        <w:rPr>
          <w:rFonts w:ascii="Times New Roman" w:eastAsia="MS Mincho" w:hAnsi="Times New Roman" w:cs="Times New Roman"/>
          <w:i/>
          <w:sz w:val="24"/>
          <w:szCs w:val="24"/>
        </w:rPr>
        <w:t xml:space="preserve">                                  (”</w:t>
      </w:r>
      <w:r w:rsidRPr="002B285A">
        <w:rPr>
          <w:rFonts w:ascii="Times New Roman" w:eastAsia="MS Mincho" w:hAnsi="Times New Roman" w:cs="Times New Roman"/>
          <w:i/>
          <w:iCs/>
          <w:sz w:val="24"/>
          <w:szCs w:val="24"/>
        </w:rPr>
        <w:t>UNCITRAL: 2011-</w:t>
      </w:r>
      <w:r w:rsidR="00860769" w:rsidRPr="00860769">
        <w:t xml:space="preserve"> </w:t>
      </w:r>
      <w:r w:rsidR="00860769" w:rsidRPr="00860769">
        <w:rPr>
          <w:rFonts w:ascii="Times New Roman" w:eastAsia="MS Mincho" w:hAnsi="Times New Roman" w:cs="Times New Roman"/>
          <w:i/>
          <w:iCs/>
          <w:sz w:val="24"/>
          <w:szCs w:val="24"/>
        </w:rPr>
        <w:t>Ligji- Model-për-Prokurim Publik</w:t>
      </w:r>
      <w:r w:rsidRPr="002B285A">
        <w:rPr>
          <w:rFonts w:ascii="Times New Roman" w:eastAsia="MS Mincho" w:hAnsi="Times New Roman" w:cs="Times New Roman"/>
          <w:i/>
          <w:iCs/>
          <w:sz w:val="24"/>
          <w:szCs w:val="24"/>
        </w:rPr>
        <w:t xml:space="preserve">”) </w:t>
      </w:r>
    </w:p>
    <w:p w:rsidR="002B285A" w:rsidRPr="002B285A" w:rsidRDefault="002B285A" w:rsidP="002B285A">
      <w:pPr>
        <w:contextualSpacing/>
        <w:jc w:val="both"/>
        <w:rPr>
          <w:rFonts w:ascii="Times New Roman" w:eastAsia="MS Mincho" w:hAnsi="Times New Roman" w:cs="Times New Roman"/>
          <w:i/>
          <w:iCs/>
          <w:color w:val="31849B"/>
        </w:rPr>
      </w:pPr>
    </w:p>
    <w:p w:rsidR="002B285A" w:rsidRPr="002B285A" w:rsidRDefault="002B285A" w:rsidP="002B285A">
      <w:pPr>
        <w:numPr>
          <w:ilvl w:val="1"/>
          <w:numId w:val="58"/>
        </w:numPr>
        <w:shd w:val="clear" w:color="auto" w:fill="EEECE1"/>
        <w:spacing w:before="240" w:after="0"/>
        <w:contextualSpacing/>
        <w:jc w:val="both"/>
        <w:rPr>
          <w:rFonts w:ascii="Times New Roman" w:eastAsia="MS Mincho" w:hAnsi="Times New Roman" w:cs="Times New Roman"/>
          <w:b/>
          <w:color w:val="215868"/>
          <w:sz w:val="36"/>
          <w:szCs w:val="36"/>
        </w:rPr>
      </w:pPr>
      <w:r w:rsidRPr="002B285A">
        <w:rPr>
          <w:rFonts w:ascii="Times New Roman" w:eastAsia="MS Mincho" w:hAnsi="Times New Roman" w:cs="Times New Roman"/>
          <w:b/>
          <w:color w:val="215868"/>
          <w:sz w:val="36"/>
          <w:szCs w:val="36"/>
        </w:rPr>
        <w:t>Cikli i Prokurimit</w:t>
      </w:r>
    </w:p>
    <w:p w:rsidR="002B285A" w:rsidRPr="002B285A" w:rsidRDefault="002B285A" w:rsidP="002B285A">
      <w:pPr>
        <w:contextualSpacing/>
        <w:jc w:val="both"/>
        <w:rPr>
          <w:rFonts w:ascii="Times New Roman" w:eastAsia="MS Mincho" w:hAnsi="Times New Roman" w:cs="Times New Roman"/>
          <w:sz w:val="24"/>
          <w:szCs w:val="24"/>
        </w:rPr>
      </w:pPr>
    </w:p>
    <w:p w:rsidR="002B285A" w:rsidRPr="0015354E" w:rsidRDefault="002B285A" w:rsidP="002B285A">
      <w:pPr>
        <w:contextualSpacing/>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lastRenderedPageBreak/>
        <w:t>Cikli i prokurimit nënkupton aktivitetet operative sipas fazave të zhvillimit të një procesi prokurimi që nga inicimi deri në finalizim me realizimin e furnizimeve. Cikli i prokurimit edhe</w:t>
      </w:r>
      <w:r w:rsidR="00E4135F" w:rsidRPr="0015354E">
        <w:rPr>
          <w:rFonts w:ascii="Times New Roman" w:eastAsia="MS Mincho" w:hAnsi="Times New Roman" w:cs="Times New Roman"/>
          <w:sz w:val="24"/>
          <w:szCs w:val="24"/>
        </w:rPr>
        <w:t xml:space="preserve"> </w:t>
      </w:r>
      <w:r w:rsidRPr="0015354E">
        <w:rPr>
          <w:rFonts w:ascii="Times New Roman" w:eastAsia="MS Mincho" w:hAnsi="Times New Roman" w:cs="Times New Roman"/>
          <w:sz w:val="24"/>
          <w:szCs w:val="24"/>
        </w:rPr>
        <w:t>pse në parim pothuajse është i njëjtë për të gjitha vendet që zbatojnë praktikat standarde ndërkombëtare të prokurimit , megjithatë në segmente të caktuara dallon nga vendi në vend, varësisht nga sistemi i prokurimit dhe legjislacioni që aplikojnë .</w:t>
      </w:r>
    </w:p>
    <w:p w:rsidR="002B285A" w:rsidRPr="0015354E" w:rsidRDefault="002B285A" w:rsidP="002B285A">
      <w:pPr>
        <w:contextualSpacing/>
        <w:jc w:val="both"/>
        <w:rPr>
          <w:rFonts w:ascii="Times New Roman" w:eastAsia="MS Mincho" w:hAnsi="Times New Roman" w:cs="Times New Roman"/>
          <w:sz w:val="28"/>
          <w:szCs w:val="28"/>
        </w:rPr>
      </w:pPr>
    </w:p>
    <w:p w:rsidR="002B285A" w:rsidRPr="002B285A" w:rsidRDefault="002B285A" w:rsidP="002B285A">
      <w:pPr>
        <w:contextualSpacing/>
        <w:jc w:val="both"/>
        <w:rPr>
          <w:rFonts w:ascii="Times New Roman" w:eastAsia="MS Mincho" w:hAnsi="Times New Roman" w:cs="Times New Roman"/>
          <w:b/>
          <w:sz w:val="24"/>
          <w:szCs w:val="24"/>
        </w:rPr>
      </w:pPr>
      <w:r w:rsidRPr="0015354E">
        <w:rPr>
          <w:rFonts w:ascii="Times New Roman" w:eastAsia="MS Mincho" w:hAnsi="Times New Roman" w:cs="Times New Roman"/>
          <w:sz w:val="24"/>
          <w:szCs w:val="24"/>
        </w:rPr>
        <w:t xml:space="preserve">     </w:t>
      </w:r>
      <w:r w:rsidRPr="0015354E">
        <w:rPr>
          <w:rFonts w:ascii="Times New Roman" w:eastAsia="MS Mincho" w:hAnsi="Times New Roman" w:cs="Times New Roman"/>
          <w:b/>
          <w:sz w:val="24"/>
          <w:szCs w:val="24"/>
        </w:rPr>
        <w:t>Fazat kryesore të ciklit të prokurimit në një ndarje më të gjerë janë:</w:t>
      </w:r>
      <w:r w:rsidRPr="002B285A">
        <w:rPr>
          <w:rFonts w:ascii="Times New Roman" w:eastAsia="MS Mincho" w:hAnsi="Times New Roman" w:cs="Times New Roman"/>
          <w:b/>
          <w:sz w:val="24"/>
          <w:szCs w:val="24"/>
        </w:rPr>
        <w:t xml:space="preserve"> </w:t>
      </w:r>
    </w:p>
    <w:p w:rsidR="002B285A" w:rsidRPr="002B285A" w:rsidRDefault="002B285A" w:rsidP="002B285A">
      <w:pPr>
        <w:contextualSpacing/>
        <w:jc w:val="both"/>
        <w:rPr>
          <w:rFonts w:ascii="Times New Roman" w:eastAsia="MS Mincho" w:hAnsi="Times New Roman" w:cs="Times New Roman"/>
          <w:sz w:val="24"/>
          <w:szCs w:val="24"/>
        </w:rPr>
      </w:pPr>
    </w:p>
    <w:p w:rsidR="002B285A" w:rsidRPr="002B285A" w:rsidRDefault="002B285A" w:rsidP="002B285A">
      <w:pPr>
        <w:numPr>
          <w:ilvl w:val="0"/>
          <w:numId w:val="117"/>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Identifikimi i nevojave, Dizajni</w:t>
      </w:r>
      <w:r w:rsidRPr="002B285A">
        <w:rPr>
          <w:rFonts w:ascii="Times New Roman" w:eastAsia="+mn-ea" w:hAnsi="Times New Roman" w:cs="Times New Roman"/>
          <w:bCs/>
          <w:color w:val="FF0000"/>
          <w:kern w:val="24"/>
          <w:sz w:val="32"/>
          <w:szCs w:val="32"/>
        </w:rPr>
        <w:t xml:space="preserve"> </w:t>
      </w:r>
      <w:r w:rsidRPr="002B285A">
        <w:rPr>
          <w:rFonts w:ascii="Times New Roman" w:eastAsia="MS Mincho" w:hAnsi="Times New Roman" w:cs="Times New Roman"/>
          <w:bCs/>
          <w:sz w:val="24"/>
          <w:szCs w:val="24"/>
        </w:rPr>
        <w:t xml:space="preserve"> &amp; </w:t>
      </w:r>
      <w:r w:rsidR="00E4135F" w:rsidRPr="002B285A">
        <w:rPr>
          <w:rFonts w:ascii="Times New Roman" w:eastAsia="MS Mincho" w:hAnsi="Times New Roman" w:cs="Times New Roman"/>
          <w:bCs/>
          <w:sz w:val="24"/>
          <w:szCs w:val="24"/>
        </w:rPr>
        <w:t>Vlerësimi</w:t>
      </w:r>
    </w:p>
    <w:p w:rsidR="002B285A" w:rsidRPr="002B285A" w:rsidRDefault="002B285A" w:rsidP="002B285A">
      <w:pPr>
        <w:numPr>
          <w:ilvl w:val="0"/>
          <w:numId w:val="117"/>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Faza para-tenderimit (Planifikimi i prokurimit &amp; Përgatitja)</w:t>
      </w:r>
    </w:p>
    <w:p w:rsidR="002B285A" w:rsidRPr="002B285A" w:rsidRDefault="002B285A" w:rsidP="002B285A">
      <w:pPr>
        <w:numPr>
          <w:ilvl w:val="0"/>
          <w:numId w:val="117"/>
        </w:numPr>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Faza e tenderimit (Oferta, </w:t>
      </w:r>
      <w:r w:rsidR="00E4135F" w:rsidRPr="002B285A">
        <w:rPr>
          <w:rFonts w:ascii="Times New Roman" w:eastAsia="MS Mincho" w:hAnsi="Times New Roman" w:cs="Times New Roman"/>
          <w:bCs/>
          <w:sz w:val="24"/>
          <w:szCs w:val="24"/>
        </w:rPr>
        <w:t>Vlerësimi</w:t>
      </w:r>
      <w:r w:rsidRPr="002B285A">
        <w:rPr>
          <w:rFonts w:ascii="Times New Roman" w:eastAsia="MS Mincho" w:hAnsi="Times New Roman" w:cs="Times New Roman"/>
          <w:bCs/>
          <w:sz w:val="24"/>
          <w:szCs w:val="24"/>
        </w:rPr>
        <w:t xml:space="preserve"> &amp; </w:t>
      </w:r>
      <w:r w:rsidR="00E4135F" w:rsidRPr="002B285A">
        <w:rPr>
          <w:rFonts w:ascii="Times New Roman" w:eastAsia="MS Mincho" w:hAnsi="Times New Roman" w:cs="Times New Roman"/>
          <w:bCs/>
          <w:sz w:val="24"/>
          <w:szCs w:val="24"/>
        </w:rPr>
        <w:t>Dhënia</w:t>
      </w:r>
      <w:r w:rsidRPr="002B285A">
        <w:rPr>
          <w:rFonts w:ascii="Times New Roman" w:eastAsia="MS Mincho" w:hAnsi="Times New Roman" w:cs="Times New Roman"/>
          <w:bCs/>
          <w:sz w:val="24"/>
          <w:szCs w:val="24"/>
        </w:rPr>
        <w:t>), &amp; Menaxhimi i Kontratave)</w:t>
      </w:r>
    </w:p>
    <w:p w:rsidR="002B285A" w:rsidRPr="002B285A" w:rsidRDefault="002B285A" w:rsidP="002B285A">
      <w:pPr>
        <w:contextualSpacing/>
        <w:jc w:val="both"/>
        <w:rPr>
          <w:rFonts w:ascii="Times New Roman" w:eastAsia="MS Mincho" w:hAnsi="Times New Roman" w:cs="Times New Roman"/>
          <w:bCs/>
          <w:sz w:val="24"/>
          <w:szCs w:val="24"/>
        </w:rPr>
      </w:pPr>
    </w:p>
    <w:p w:rsidR="002B285A" w:rsidRPr="002B285A" w:rsidRDefault="002B285A" w:rsidP="002B285A">
      <w:pPr>
        <w:contextualSpacing/>
        <w:jc w:val="both"/>
        <w:rPr>
          <w:rFonts w:ascii="Times New Roman" w:eastAsia="MS Mincho" w:hAnsi="Times New Roman" w:cs="Times New Roman"/>
          <w:b/>
          <w:sz w:val="24"/>
          <w:szCs w:val="24"/>
        </w:rPr>
      </w:pPr>
      <w:r w:rsidRPr="002B285A">
        <w:rPr>
          <w:rFonts w:ascii="Times New Roman" w:eastAsia="MS Mincho" w:hAnsi="Times New Roman" w:cs="Times New Roman"/>
          <w:sz w:val="24"/>
          <w:szCs w:val="24"/>
        </w:rPr>
        <w:t xml:space="preserve">            </w:t>
      </w:r>
      <w:r w:rsidRPr="0015354E">
        <w:rPr>
          <w:rFonts w:ascii="Times New Roman" w:eastAsia="MS Mincho" w:hAnsi="Times New Roman" w:cs="Times New Roman"/>
          <w:b/>
          <w:sz w:val="24"/>
          <w:szCs w:val="24"/>
        </w:rPr>
        <w:t>Ndërkaq, në një grupim  më detal  këto faza përfshijnë:</w:t>
      </w:r>
    </w:p>
    <w:p w:rsidR="002B285A" w:rsidRPr="002B285A"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Identifikimi i nevojave (Faza e </w:t>
      </w:r>
      <w:r w:rsidR="00E4135F" w:rsidRPr="002B285A">
        <w:rPr>
          <w:rFonts w:ascii="Times New Roman" w:eastAsia="MS Mincho" w:hAnsi="Times New Roman" w:cs="Times New Roman"/>
          <w:bCs/>
          <w:sz w:val="24"/>
          <w:szCs w:val="24"/>
        </w:rPr>
        <w:t>dizajnit</w:t>
      </w:r>
      <w:r w:rsidRPr="002B285A">
        <w:rPr>
          <w:rFonts w:ascii="Times New Roman" w:eastAsia="MS Mincho" w:hAnsi="Times New Roman" w:cs="Times New Roman"/>
          <w:bCs/>
          <w:sz w:val="24"/>
          <w:szCs w:val="24"/>
        </w:rPr>
        <w:t xml:space="preserve">…) </w:t>
      </w:r>
    </w:p>
    <w:p w:rsidR="002B285A" w:rsidRPr="002B285A"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Faza para-tenderimit (Strategjia: Planifikimi, Paketimi…) </w:t>
      </w:r>
    </w:p>
    <w:p w:rsidR="002B285A" w:rsidRPr="002B285A"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Faza e tenderimit</w:t>
      </w:r>
      <w:r w:rsidR="005010A6">
        <w:rPr>
          <w:rFonts w:ascii="Times New Roman" w:eastAsia="MS Mincho" w:hAnsi="Times New Roman" w:cs="Times New Roman"/>
          <w:bCs/>
          <w:sz w:val="24"/>
          <w:szCs w:val="24"/>
        </w:rPr>
        <w:t xml:space="preserve"> (Procesi i ofertës</w:t>
      </w:r>
      <w:r w:rsidRPr="002B285A">
        <w:rPr>
          <w:rFonts w:ascii="Times New Roman" w:eastAsia="MS Mincho" w:hAnsi="Times New Roman" w:cs="Times New Roman"/>
          <w:bCs/>
          <w:sz w:val="24"/>
          <w:szCs w:val="24"/>
        </w:rPr>
        <w:t xml:space="preserve">) </w:t>
      </w:r>
    </w:p>
    <w:p w:rsidR="002B285A" w:rsidRPr="002B285A"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Faza e tenderimit </w:t>
      </w:r>
      <w:r w:rsidRPr="002B285A">
        <w:rPr>
          <w:rFonts w:ascii="Times New Roman" w:eastAsia="MS Mincho" w:hAnsi="Times New Roman" w:cs="Times New Roman"/>
          <w:sz w:val="24"/>
          <w:szCs w:val="24"/>
        </w:rPr>
        <w:t>(</w:t>
      </w:r>
      <w:r w:rsidR="00E4135F" w:rsidRPr="002B285A">
        <w:rPr>
          <w:rFonts w:ascii="Times New Roman" w:eastAsia="MS Mincho" w:hAnsi="Times New Roman" w:cs="Times New Roman"/>
          <w:sz w:val="24"/>
          <w:szCs w:val="24"/>
        </w:rPr>
        <w:t>Dhënia</w:t>
      </w:r>
      <w:r w:rsidRPr="002B285A">
        <w:rPr>
          <w:rFonts w:ascii="Times New Roman" w:eastAsia="MS Mincho" w:hAnsi="Times New Roman" w:cs="Times New Roman"/>
          <w:sz w:val="24"/>
          <w:szCs w:val="24"/>
        </w:rPr>
        <w:t>)</w:t>
      </w:r>
    </w:p>
    <w:p w:rsidR="002B285A" w:rsidRPr="002B285A"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 xml:space="preserve">Implementimi  (Menaxhimi i Kontratave) </w:t>
      </w:r>
    </w:p>
    <w:p w:rsidR="002B285A" w:rsidRPr="00C570D9" w:rsidRDefault="002B285A" w:rsidP="002B285A">
      <w:pPr>
        <w:numPr>
          <w:ilvl w:val="0"/>
          <w:numId w:val="118"/>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bCs/>
          <w:sz w:val="24"/>
          <w:szCs w:val="24"/>
        </w:rPr>
        <w:t>Monitorimi dhe Rishikimi</w:t>
      </w:r>
    </w:p>
    <w:p w:rsidR="00C570D9" w:rsidRPr="002B285A" w:rsidRDefault="00C570D9" w:rsidP="00C570D9">
      <w:pPr>
        <w:spacing w:before="240" w:after="0"/>
        <w:jc w:val="center"/>
        <w:rPr>
          <w:rFonts w:ascii="Times New Roman" w:eastAsia="MS Mincho" w:hAnsi="Times New Roman" w:cs="Times New Roman"/>
          <w:sz w:val="24"/>
          <w:szCs w:val="24"/>
        </w:rPr>
      </w:pPr>
      <w:r w:rsidRPr="00C570D9">
        <w:rPr>
          <w:rFonts w:ascii="Times New Roman" w:eastAsia="MS Mincho" w:hAnsi="Times New Roman" w:cs="Times New Roman"/>
          <w:noProof/>
          <w:sz w:val="24"/>
          <w:szCs w:val="24"/>
          <w:lang w:eastAsia="sq-AL"/>
        </w:rPr>
        <w:lastRenderedPageBreak/>
        <w:drawing>
          <wp:inline distT="0" distB="0" distL="0" distR="0" wp14:anchorId="6B9B85FF" wp14:editId="1E29AB19">
            <wp:extent cx="4555960" cy="34169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3770" cy="3430326"/>
                    </a:xfrm>
                    <a:prstGeom prst="rect">
                      <a:avLst/>
                    </a:prstGeom>
                  </pic:spPr>
                </pic:pic>
              </a:graphicData>
            </a:graphic>
          </wp:inline>
        </w:drawing>
      </w:r>
    </w:p>
    <w:p w:rsidR="002B285A" w:rsidRPr="002B285A" w:rsidRDefault="002B285A" w:rsidP="002B285A">
      <w:pPr>
        <w:jc w:val="center"/>
        <w:rPr>
          <w:rFonts w:ascii="Times New Roman" w:eastAsia="MS Mincho" w:hAnsi="Times New Roman" w:cs="Times New Roman"/>
          <w:color w:val="C00000"/>
          <w:sz w:val="24"/>
          <w:szCs w:val="24"/>
        </w:rPr>
      </w:pP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Në këtë kontekst, duhet sqaruar se ekzistojnë rreth 39 hapa të këtij cikli. Për qëllime metodike në këtë material, të gjitha këto </w:t>
      </w:r>
      <w:r w:rsidR="00E4135F" w:rsidRPr="0015354E">
        <w:rPr>
          <w:rFonts w:ascii="Times New Roman" w:eastAsia="MS Mincho" w:hAnsi="Times New Roman" w:cs="Times New Roman"/>
          <w:sz w:val="24"/>
          <w:szCs w:val="24"/>
        </w:rPr>
        <w:t>nën faza</w:t>
      </w:r>
      <w:r w:rsidRPr="0015354E">
        <w:rPr>
          <w:rFonts w:ascii="Times New Roman" w:eastAsia="MS Mincho" w:hAnsi="Times New Roman" w:cs="Times New Roman"/>
          <w:sz w:val="24"/>
          <w:szCs w:val="24"/>
        </w:rPr>
        <w:t xml:space="preserve"> do t’i paraqesim të </w:t>
      </w:r>
      <w:r w:rsidR="00E4135F" w:rsidRPr="0015354E">
        <w:rPr>
          <w:rFonts w:ascii="Times New Roman" w:eastAsia="MS Mincho" w:hAnsi="Times New Roman" w:cs="Times New Roman"/>
          <w:sz w:val="24"/>
          <w:szCs w:val="24"/>
        </w:rPr>
        <w:t>grumbulluara</w:t>
      </w:r>
      <w:r w:rsidRPr="0015354E">
        <w:rPr>
          <w:rFonts w:ascii="Times New Roman" w:eastAsia="MS Mincho" w:hAnsi="Times New Roman" w:cs="Times New Roman"/>
          <w:sz w:val="24"/>
          <w:szCs w:val="24"/>
        </w:rPr>
        <w:t xml:space="preserve"> në 3 faza kryesore.</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Duke e respektuar ndarjen e më sipërme fillestare, këtu do të </w:t>
      </w:r>
      <w:r w:rsidR="00E4135F" w:rsidRPr="0015354E">
        <w:rPr>
          <w:rFonts w:ascii="Times New Roman" w:eastAsia="MS Mincho" w:hAnsi="Times New Roman" w:cs="Times New Roman"/>
          <w:sz w:val="24"/>
          <w:szCs w:val="24"/>
        </w:rPr>
        <w:t>përqendrohemi</w:t>
      </w:r>
      <w:r w:rsidRPr="0015354E">
        <w:rPr>
          <w:rFonts w:ascii="Times New Roman" w:eastAsia="MS Mincho" w:hAnsi="Times New Roman" w:cs="Times New Roman"/>
          <w:sz w:val="24"/>
          <w:szCs w:val="24"/>
        </w:rPr>
        <w:t xml:space="preserve"> në aktivitetet më karakteristike sipas fazave brenda këtij cikli, me theks ne praktikat aktuale te prokurimit ne Kosove:</w:t>
      </w:r>
    </w:p>
    <w:p w:rsidR="002B285A" w:rsidRPr="0015354E" w:rsidRDefault="002B285A" w:rsidP="002B285A">
      <w:pPr>
        <w:spacing w:after="0"/>
        <w:jc w:val="both"/>
        <w:rPr>
          <w:rFonts w:ascii="Times New Roman" w:eastAsia="MS Mincho" w:hAnsi="Times New Roman" w:cs="Times New Roman"/>
          <w:b/>
          <w:bCs/>
          <w:sz w:val="24"/>
          <w:szCs w:val="24"/>
        </w:rPr>
      </w:pPr>
      <w:r w:rsidRPr="0015354E">
        <w:rPr>
          <w:rFonts w:ascii="Times New Roman" w:eastAsia="MS Mincho" w:hAnsi="Times New Roman" w:cs="Times New Roman"/>
          <w:b/>
          <w:bCs/>
          <w:sz w:val="24"/>
          <w:szCs w:val="24"/>
        </w:rPr>
        <w:t xml:space="preserve">       </w:t>
      </w:r>
    </w:p>
    <w:p w:rsidR="002B285A" w:rsidRPr="0015354E" w:rsidRDefault="002B285A" w:rsidP="002B285A">
      <w:pPr>
        <w:spacing w:after="0"/>
        <w:jc w:val="both"/>
        <w:rPr>
          <w:rFonts w:ascii="Times New Roman" w:eastAsia="MS Mincho" w:hAnsi="Times New Roman" w:cs="Times New Roman"/>
          <w:b/>
          <w:bCs/>
          <w:color w:val="215868"/>
          <w:sz w:val="24"/>
          <w:szCs w:val="24"/>
        </w:rPr>
      </w:pPr>
      <w:r w:rsidRPr="0015354E">
        <w:rPr>
          <w:rFonts w:ascii="Times New Roman" w:eastAsia="MS Mincho" w:hAnsi="Times New Roman" w:cs="Times New Roman"/>
          <w:b/>
          <w:bCs/>
          <w:color w:val="215868"/>
          <w:sz w:val="24"/>
          <w:szCs w:val="24"/>
        </w:rPr>
        <w:t xml:space="preserve">FAZA I &amp; II - IDENTIFIKIMI I NEVOJES,  PLANIFIKIMI PARAPRAK DHE  PLANI VJETOR I PROKURIMIT </w:t>
      </w:r>
    </w:p>
    <w:p w:rsidR="002B285A" w:rsidRPr="0015354E" w:rsidRDefault="002B285A" w:rsidP="002B285A">
      <w:pPr>
        <w:spacing w:after="0"/>
        <w:jc w:val="both"/>
        <w:rPr>
          <w:rFonts w:ascii="Times New Roman" w:eastAsia="MS Mincho" w:hAnsi="Times New Roman" w:cs="Times New Roman"/>
          <w:b/>
          <w:bCs/>
          <w:color w:val="215868"/>
          <w:sz w:val="24"/>
          <w:szCs w:val="24"/>
        </w:rPr>
      </w:pPr>
    </w:p>
    <w:p w:rsidR="002B285A" w:rsidRPr="0015354E" w:rsidRDefault="002B285A" w:rsidP="002B285A">
      <w:pPr>
        <w:numPr>
          <w:ilvl w:val="0"/>
          <w:numId w:val="66"/>
        </w:numPr>
        <w:spacing w:before="240" w:after="0"/>
        <w:contextualSpacing/>
        <w:jc w:val="both"/>
        <w:rPr>
          <w:rFonts w:ascii="Times New Roman" w:eastAsia="MS Mincho" w:hAnsi="Times New Roman" w:cs="Times New Roman"/>
          <w:sz w:val="24"/>
          <w:szCs w:val="24"/>
        </w:rPr>
      </w:pPr>
      <w:r w:rsidRPr="0015354E">
        <w:rPr>
          <w:rFonts w:ascii="Times New Roman" w:eastAsia="MS Mincho" w:hAnsi="Times New Roman" w:cs="Times New Roman"/>
          <w:b/>
          <w:sz w:val="24"/>
          <w:szCs w:val="24"/>
        </w:rPr>
        <w:t>Vlerësimi formal i nevojave</w:t>
      </w:r>
      <w:r w:rsidRPr="0015354E">
        <w:rPr>
          <w:rFonts w:ascii="Times New Roman" w:eastAsia="MS Mincho" w:hAnsi="Times New Roman" w:cs="Times New Roman"/>
          <w:color w:val="003300"/>
        </w:rPr>
        <w:t xml:space="preserve"> - </w:t>
      </w:r>
      <w:r w:rsidRPr="0015354E">
        <w:rPr>
          <w:rFonts w:ascii="Times New Roman" w:eastAsia="MS Mincho" w:hAnsi="Times New Roman" w:cs="Times New Roman"/>
          <w:sz w:val="24"/>
          <w:szCs w:val="24"/>
        </w:rPr>
        <w:t>Përgatitja për nisjen e një prokurimi, nuk dallon shumë nga praktikat standarde ndërkombëtare. Ky proces zë fill me identifikimin e nevojës për blerje, analizën e kërkesës dh</w:t>
      </w:r>
      <w:r w:rsidR="00E4135F" w:rsidRPr="0015354E">
        <w:rPr>
          <w:rFonts w:ascii="Times New Roman" w:eastAsia="MS Mincho" w:hAnsi="Times New Roman" w:cs="Times New Roman"/>
          <w:sz w:val="24"/>
          <w:szCs w:val="24"/>
        </w:rPr>
        <w:t>e planifikimin e përgjithshëm operativ</w:t>
      </w:r>
      <w:r w:rsidRPr="0015354E">
        <w:rPr>
          <w:rFonts w:ascii="Times New Roman" w:eastAsia="MS Mincho" w:hAnsi="Times New Roman" w:cs="Times New Roman"/>
          <w:sz w:val="24"/>
          <w:szCs w:val="24"/>
        </w:rPr>
        <w:t xml:space="preserve"> të projektit. Angazhimi i zyrtarit të prokurimit në kë</w:t>
      </w:r>
      <w:r w:rsidR="00E4135F" w:rsidRPr="0015354E">
        <w:rPr>
          <w:rFonts w:ascii="Times New Roman" w:eastAsia="MS Mincho" w:hAnsi="Times New Roman" w:cs="Times New Roman"/>
          <w:sz w:val="24"/>
          <w:szCs w:val="24"/>
        </w:rPr>
        <w:t xml:space="preserve">të fazë nuk vërehet shumë, por </w:t>
      </w:r>
      <w:r w:rsidRPr="0015354E">
        <w:rPr>
          <w:rFonts w:ascii="Times New Roman" w:eastAsia="MS Mincho" w:hAnsi="Times New Roman" w:cs="Times New Roman"/>
          <w:sz w:val="24"/>
          <w:szCs w:val="24"/>
        </w:rPr>
        <w:t xml:space="preserve">veprimi </w:t>
      </w:r>
      <w:proofErr w:type="spellStart"/>
      <w:r w:rsidRPr="0015354E">
        <w:rPr>
          <w:rFonts w:ascii="Times New Roman" w:eastAsia="MS Mincho" w:hAnsi="Times New Roman" w:cs="Times New Roman"/>
          <w:sz w:val="24"/>
          <w:szCs w:val="24"/>
        </w:rPr>
        <w:t>inter</w:t>
      </w:r>
      <w:proofErr w:type="spellEnd"/>
      <w:r w:rsidR="00E4135F" w:rsidRPr="0015354E">
        <w:rPr>
          <w:rFonts w:ascii="Times New Roman" w:eastAsia="MS Mincho" w:hAnsi="Times New Roman" w:cs="Times New Roman"/>
          <w:sz w:val="24"/>
          <w:szCs w:val="24"/>
        </w:rPr>
        <w:t>-</w:t>
      </w:r>
      <w:r w:rsidRPr="0015354E">
        <w:rPr>
          <w:rFonts w:ascii="Times New Roman" w:eastAsia="MS Mincho" w:hAnsi="Times New Roman" w:cs="Times New Roman"/>
          <w:sz w:val="24"/>
          <w:szCs w:val="24"/>
        </w:rPr>
        <w:t xml:space="preserve">aktiv ndërmjet palëve të interesuara është i nevojshëm. Shpesh ndodhë që njësia e kërkesës nuk ka njohuri se një furnizim parcial planifikohet edhe nga të tjerët, është i kontraktuar apo edhe është në depo; Në këtë fazë koordinimi dhe komunikimi </w:t>
      </w:r>
      <w:r w:rsidR="00E4135F" w:rsidRPr="0015354E">
        <w:rPr>
          <w:rFonts w:ascii="Times New Roman" w:eastAsia="MS Mincho" w:hAnsi="Times New Roman" w:cs="Times New Roman"/>
          <w:sz w:val="24"/>
          <w:szCs w:val="24"/>
        </w:rPr>
        <w:t>nder sektorial</w:t>
      </w:r>
      <w:r w:rsidRPr="0015354E">
        <w:rPr>
          <w:rFonts w:ascii="Times New Roman" w:eastAsia="MS Mincho" w:hAnsi="Times New Roman" w:cs="Times New Roman"/>
          <w:sz w:val="24"/>
          <w:szCs w:val="24"/>
        </w:rPr>
        <w:t xml:space="preserve"> është </w:t>
      </w:r>
      <w:r w:rsidR="00E4135F" w:rsidRPr="0015354E">
        <w:rPr>
          <w:rFonts w:ascii="Times New Roman" w:eastAsia="MS Mincho" w:hAnsi="Times New Roman" w:cs="Times New Roman"/>
          <w:sz w:val="24"/>
          <w:szCs w:val="24"/>
        </w:rPr>
        <w:t>i rëndësishëm</w:t>
      </w:r>
      <w:r w:rsidRPr="0015354E">
        <w:rPr>
          <w:rFonts w:ascii="Times New Roman" w:eastAsia="MS Mincho" w:hAnsi="Times New Roman" w:cs="Times New Roman"/>
          <w:sz w:val="24"/>
          <w:szCs w:val="24"/>
        </w:rPr>
        <w:t xml:space="preserve">, sidomos ndërmjet sektorit financiar, buxhetit, prokurimit  e administratës.  </w:t>
      </w:r>
    </w:p>
    <w:p w:rsidR="002B285A" w:rsidRPr="0015354E" w:rsidRDefault="002B285A" w:rsidP="002B285A">
      <w:pPr>
        <w:numPr>
          <w:ilvl w:val="1"/>
          <w:numId w:val="66"/>
        </w:numPr>
        <w:spacing w:before="240" w:after="0"/>
        <w:contextualSpacing/>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“Para se të fillohet me ushtrimin e çfarëdo aktiviteti të prokurimit ZKA i autoritetit kontraktues duhet të sigurojë që të bëhet një </w:t>
      </w:r>
      <w:r w:rsidRPr="0015354E">
        <w:rPr>
          <w:rFonts w:ascii="Times New Roman" w:eastAsia="MS Mincho" w:hAnsi="Times New Roman" w:cs="Times New Roman"/>
          <w:b/>
          <w:sz w:val="24"/>
          <w:szCs w:val="24"/>
          <w:u w:val="single"/>
        </w:rPr>
        <w:t>vlerësim formal i nevojave</w:t>
      </w:r>
      <w:r w:rsidRPr="0015354E">
        <w:rPr>
          <w:rFonts w:ascii="Times New Roman" w:eastAsia="MS Mincho" w:hAnsi="Times New Roman" w:cs="Times New Roman"/>
          <w:sz w:val="24"/>
          <w:szCs w:val="24"/>
        </w:rPr>
        <w:t xml:space="preserve"> dhe që rezultatet e këtij vlerësimi të regjistrohen formalisht me shkrim dhe të ruhen në dokumentacionin e autoritetit kontraktues (neni 9.1. i Ligjit).</w:t>
      </w:r>
    </w:p>
    <w:p w:rsidR="002B285A" w:rsidRPr="0015354E" w:rsidRDefault="002B285A" w:rsidP="002B285A">
      <w:pPr>
        <w:contextualSpacing/>
        <w:jc w:val="both"/>
        <w:rPr>
          <w:rFonts w:ascii="Times New Roman" w:eastAsia="MS Mincho" w:hAnsi="Times New Roman" w:cs="Times New Roman"/>
        </w:rPr>
      </w:pPr>
    </w:p>
    <w:p w:rsidR="002B285A" w:rsidRPr="0015354E" w:rsidRDefault="002B285A" w:rsidP="002B285A">
      <w:pPr>
        <w:numPr>
          <w:ilvl w:val="0"/>
          <w:numId w:val="68"/>
        </w:numPr>
        <w:spacing w:before="240" w:after="0"/>
        <w:contextualSpacing/>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
          <w:bCs/>
          <w:sz w:val="24"/>
          <w:szCs w:val="24"/>
        </w:rPr>
        <w:t>Planifikimi i prokurimit</w:t>
      </w:r>
      <w:r w:rsidRPr="0015354E">
        <w:rPr>
          <w:rFonts w:ascii="Times New Roman" w:eastAsia="MS Mincho" w:hAnsi="Times New Roman" w:cs="Times New Roman"/>
          <w:bCs/>
          <w:color w:val="C00000"/>
          <w:sz w:val="24"/>
          <w:szCs w:val="24"/>
        </w:rPr>
        <w:t xml:space="preserve"> - </w:t>
      </w:r>
      <w:r w:rsidRPr="0015354E">
        <w:rPr>
          <w:rFonts w:ascii="Times New Roman" w:eastAsia="MS Mincho" w:hAnsi="Times New Roman" w:cs="Times New Roman"/>
          <w:bCs/>
          <w:color w:val="000000"/>
          <w:sz w:val="24"/>
          <w:szCs w:val="24"/>
        </w:rPr>
        <w:t>Një nga proceset e rëndësishme në sistemin e prokurimit është planifikimi vjetor i prokurimit. Me planifikim realizohen 2 qëllime kryesore:</w:t>
      </w:r>
    </w:p>
    <w:p w:rsidR="002B285A" w:rsidRPr="0015354E" w:rsidRDefault="002B285A" w:rsidP="002B285A">
      <w:pPr>
        <w:ind w:left="1080"/>
        <w:contextualSpacing/>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Cs/>
          <w:color w:val="000000"/>
          <w:sz w:val="24"/>
          <w:szCs w:val="24"/>
        </w:rPr>
        <w:t xml:space="preserve"> </w:t>
      </w:r>
    </w:p>
    <w:p w:rsidR="002B285A" w:rsidRPr="0015354E" w:rsidRDefault="002B285A" w:rsidP="002B285A">
      <w:pPr>
        <w:ind w:left="720"/>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
          <w:bCs/>
          <w:i/>
          <w:color w:val="000000"/>
          <w:sz w:val="24"/>
          <w:szCs w:val="24"/>
        </w:rPr>
        <w:t>E para</w:t>
      </w:r>
      <w:r w:rsidRPr="0015354E">
        <w:rPr>
          <w:rFonts w:ascii="Times New Roman" w:eastAsia="MS Mincho" w:hAnsi="Times New Roman" w:cs="Times New Roman"/>
          <w:bCs/>
          <w:i/>
          <w:color w:val="000000"/>
          <w:sz w:val="24"/>
          <w:szCs w:val="24"/>
        </w:rPr>
        <w:t>,</w:t>
      </w:r>
      <w:r w:rsidRPr="0015354E">
        <w:rPr>
          <w:rFonts w:ascii="Times New Roman" w:eastAsia="MS Mincho" w:hAnsi="Times New Roman" w:cs="Times New Roman"/>
          <w:bCs/>
          <w:color w:val="000000"/>
          <w:sz w:val="24"/>
          <w:szCs w:val="24"/>
        </w:rPr>
        <w:t xml:space="preserve"> planifikimi n</w:t>
      </w:r>
      <w:r w:rsidR="00E4135F" w:rsidRPr="0015354E">
        <w:rPr>
          <w:rFonts w:ascii="Times New Roman" w:eastAsia="MS Mincho" w:hAnsi="Times New Roman" w:cs="Times New Roman"/>
          <w:bCs/>
          <w:color w:val="000000"/>
          <w:sz w:val="24"/>
          <w:szCs w:val="24"/>
        </w:rPr>
        <w:t>ë nivel të AK orienton dhe operon</w:t>
      </w:r>
      <w:r w:rsidRPr="0015354E">
        <w:rPr>
          <w:rFonts w:ascii="Times New Roman" w:eastAsia="MS Mincho" w:hAnsi="Times New Roman" w:cs="Times New Roman"/>
          <w:bCs/>
          <w:color w:val="000000"/>
          <w:sz w:val="24"/>
          <w:szCs w:val="24"/>
        </w:rPr>
        <w:t xml:space="preserve"> nevojat e organizatës për prokurime në një periudhë të ardhshme njëvjeçare, të mbështetur në vlerësimin formal të nevojave; </w:t>
      </w:r>
    </w:p>
    <w:p w:rsidR="002B285A" w:rsidRPr="0015354E" w:rsidRDefault="002B285A" w:rsidP="002B285A">
      <w:pPr>
        <w:ind w:left="720"/>
        <w:contextualSpacing/>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
          <w:bCs/>
          <w:i/>
          <w:sz w:val="24"/>
          <w:szCs w:val="24"/>
        </w:rPr>
        <w:t>E dyta</w:t>
      </w:r>
      <w:r w:rsidRPr="0015354E">
        <w:rPr>
          <w:rFonts w:ascii="Times New Roman" w:eastAsia="MS Mincho" w:hAnsi="Times New Roman" w:cs="Times New Roman"/>
          <w:b/>
          <w:bCs/>
          <w:sz w:val="24"/>
          <w:szCs w:val="24"/>
        </w:rPr>
        <w:t>,</w:t>
      </w:r>
      <w:r w:rsidRPr="0015354E">
        <w:rPr>
          <w:rFonts w:ascii="Times New Roman" w:eastAsia="MS Mincho" w:hAnsi="Times New Roman" w:cs="Times New Roman"/>
          <w:bCs/>
          <w:color w:val="000000"/>
          <w:sz w:val="24"/>
          <w:szCs w:val="24"/>
        </w:rPr>
        <w:t xml:space="preserve">  dorëzimi i planeve të prokurimit nga autoritetet kontraktuese në Agjencinë Qendrore të Prokurimit mundëson identifikimin e kërkesave të përbashkëta për prokurime të centralizuara në nivelin qendror, të cilat AQP i </w:t>
      </w:r>
      <w:r w:rsidR="00E4135F" w:rsidRPr="0015354E">
        <w:rPr>
          <w:rFonts w:ascii="Times New Roman" w:eastAsia="MS Mincho" w:hAnsi="Times New Roman" w:cs="Times New Roman"/>
          <w:bCs/>
          <w:color w:val="000000"/>
          <w:sz w:val="24"/>
          <w:szCs w:val="24"/>
        </w:rPr>
        <w:t>grumbullon</w:t>
      </w:r>
      <w:r w:rsidRPr="0015354E">
        <w:rPr>
          <w:rFonts w:ascii="Times New Roman" w:eastAsia="MS Mincho" w:hAnsi="Times New Roman" w:cs="Times New Roman"/>
          <w:bCs/>
          <w:color w:val="000000"/>
          <w:sz w:val="24"/>
          <w:szCs w:val="24"/>
        </w:rPr>
        <w:t xml:space="preserve"> dhe konsolidon me qëllim të prokurimit më efikas të tyre në shkallë vendi. </w:t>
      </w:r>
      <w:r w:rsidRPr="0015354E">
        <w:rPr>
          <w:rFonts w:ascii="Times New Roman" w:eastAsia="MS Mincho" w:hAnsi="Times New Roman" w:cs="Times New Roman"/>
          <w:color w:val="000000"/>
          <w:sz w:val="24"/>
          <w:szCs w:val="24"/>
        </w:rPr>
        <w:t>Neni  95.2.  i Ligjit e rregullon çështjen e prokurimeve të përbashkëta: ” Qeveria sipas propozimit të Ministrisë për Financa vendos një listë të mallrave ose artikujve të përdorimit të përbashkët, prokurimi i të cilëve i është caktuar AQP. Kjo listë miratohet në formën e një Udhëzimi Administrativ. Kjo listë dhe çdo ndryshim i saj duhet të publikohen në media dhe të shpallen në faqen e internetit të KRPP-së, të përcaktuar në nën-paragrafin 2.11 të paragrafit 2. të nenit 87 të këtij ligji.”</w:t>
      </w:r>
    </w:p>
    <w:p w:rsidR="002B285A" w:rsidRPr="0015354E" w:rsidRDefault="002B285A" w:rsidP="002B285A">
      <w:pPr>
        <w:ind w:left="720"/>
        <w:contextualSpacing/>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Cs/>
          <w:color w:val="000000"/>
          <w:sz w:val="24"/>
          <w:szCs w:val="24"/>
        </w:rPr>
        <w:t>Planifikimi i prokurimit mbështetet në objektivat zhvillimore të AK, planifikimin buxhetor e financiar e procese tjera zhvillimore të cilat kërkojnë bashkëpunim e koordinim të sektorëve kyç brenda AK-s për nxjerrjen e planit të prokurimit.</w:t>
      </w:r>
    </w:p>
    <w:p w:rsidR="002B285A" w:rsidRPr="0015354E" w:rsidRDefault="00E4135F" w:rsidP="002B285A">
      <w:pPr>
        <w:ind w:left="720"/>
        <w:contextualSpacing/>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Cs/>
          <w:color w:val="000000"/>
          <w:sz w:val="24"/>
          <w:szCs w:val="24"/>
        </w:rPr>
        <w:t>Planifikimi</w:t>
      </w:r>
      <w:r w:rsidR="002B285A" w:rsidRPr="0015354E">
        <w:rPr>
          <w:rFonts w:ascii="Times New Roman" w:eastAsia="MS Mincho" w:hAnsi="Times New Roman" w:cs="Times New Roman"/>
          <w:bCs/>
          <w:color w:val="000000"/>
          <w:sz w:val="24"/>
          <w:szCs w:val="24"/>
        </w:rPr>
        <w:t xml:space="preserve"> i prokurimit  në Kosovë realizohet në 2 faza,</w:t>
      </w:r>
    </w:p>
    <w:p w:rsidR="002B285A" w:rsidRPr="0015354E" w:rsidRDefault="002B285A" w:rsidP="002B285A">
      <w:pPr>
        <w:numPr>
          <w:ilvl w:val="0"/>
          <w:numId w:val="65"/>
        </w:numPr>
        <w:spacing w:before="240" w:after="0"/>
        <w:jc w:val="both"/>
        <w:rPr>
          <w:rFonts w:ascii="Times New Roman" w:eastAsia="MS Mincho" w:hAnsi="Times New Roman" w:cs="Times New Roman"/>
          <w:bCs/>
          <w:color w:val="000000"/>
          <w:sz w:val="24"/>
          <w:szCs w:val="24"/>
        </w:rPr>
      </w:pPr>
      <w:r w:rsidRPr="0015354E">
        <w:rPr>
          <w:rFonts w:ascii="Times New Roman" w:eastAsia="MS Mincho" w:hAnsi="Times New Roman" w:cs="Times New Roman"/>
          <w:bCs/>
          <w:color w:val="000000"/>
          <w:sz w:val="24"/>
          <w:szCs w:val="24"/>
        </w:rPr>
        <w:t>Së pari,  përgatitet dhe dorëzohet Plani Paraprak i AK-s tek AQP për jo më pak se 30 ditë para fillimi të vitit fiskal. Ky plan ka karakter më të përgjithshëm, por saktëson disa parametra të vlerave e llojeve të kontratave që mendohet të prokurohen për periudhën njëvjeçare.</w:t>
      </w:r>
    </w:p>
    <w:p w:rsidR="002B285A" w:rsidRPr="0015354E" w:rsidRDefault="002B285A" w:rsidP="002B285A">
      <w:pPr>
        <w:numPr>
          <w:ilvl w:val="0"/>
          <w:numId w:val="65"/>
        </w:numPr>
        <w:spacing w:before="240" w:after="0"/>
        <w:jc w:val="both"/>
        <w:rPr>
          <w:rFonts w:ascii="Times New Roman" w:eastAsia="MS Mincho" w:hAnsi="Times New Roman" w:cs="Times New Roman"/>
          <w:color w:val="000000"/>
          <w:sz w:val="24"/>
          <w:szCs w:val="24"/>
        </w:rPr>
      </w:pPr>
      <w:r w:rsidRPr="0015354E">
        <w:rPr>
          <w:rFonts w:ascii="Times New Roman" w:eastAsia="MS Mincho" w:hAnsi="Times New Roman" w:cs="Times New Roman"/>
          <w:bCs/>
          <w:color w:val="000000"/>
          <w:sz w:val="24"/>
          <w:szCs w:val="24"/>
        </w:rPr>
        <w:t xml:space="preserve">Ndërkaq, </w:t>
      </w:r>
      <w:r w:rsidRPr="0015354E">
        <w:rPr>
          <w:rFonts w:ascii="Times New Roman" w:eastAsia="MS Mincho" w:hAnsi="Times New Roman" w:cs="Times New Roman"/>
          <w:color w:val="000000"/>
          <w:sz w:val="24"/>
          <w:szCs w:val="24"/>
        </w:rPr>
        <w:t>brenda pesëmbëdhjetë (15) ditëve pas shpalljes së ligjit mbi ndarjet buxhetore për një vit fiskal, çdo autoritet kontraktues që është autoritet publik ose ndërmarrje publike do të përgatisë dhe dorëzojë në AQP, një plan përfundimtar me shkrim që i identifikon me detale të arsyeshme të gjitha furnizimet, shërbimet dhe punët që autoriteti kontraktues që synon t’i prokurojë gjatë vitit të tillë fiskal. Ky plan precizon dhe korrekton kërkesat e planit paraprak, parametrat e të cilit kanë lidhshmëri më të ngushtë me planifikimin përfundimtar të buxhetit të organizatës. Planifikimi i Prokurimit plotësohet dhe dorëzohet me formularin B01 Planifikimi i Prokurimit.</w:t>
      </w:r>
    </w:p>
    <w:p w:rsidR="002B285A" w:rsidRPr="0015354E" w:rsidRDefault="002B285A" w:rsidP="002B285A">
      <w:pPr>
        <w:ind w:left="360"/>
        <w:contextualSpacing/>
        <w:jc w:val="both"/>
        <w:rPr>
          <w:rFonts w:ascii="Times New Roman" w:eastAsia="MS Mincho" w:hAnsi="Times New Roman" w:cs="Times New Roman"/>
          <w:color w:val="003300"/>
        </w:rPr>
      </w:pPr>
      <w:r w:rsidRPr="0015354E">
        <w:rPr>
          <w:rFonts w:ascii="Times New Roman" w:eastAsia="MS Mincho" w:hAnsi="Times New Roman" w:cs="Times New Roman"/>
          <w:color w:val="000000"/>
          <w:sz w:val="24"/>
          <w:szCs w:val="24"/>
        </w:rPr>
        <w:t>Plani i prokurimit sado objektiv të jetë, parimisht nuk ka mundësi t’i parasheh me saktësi të gjitha prokurimet për një periudhë relativisht të gjatë 12 mujore. Gjithnjë ekziston rreziku i gabimit. Prandaj, sipas ligjit korrigjimi bëhet me kërkesë paraprake e cila i drejtohet AQP-s për miratim të blerjes së paparashikuar. AK kërkohet të plotësojë Formularin</w:t>
      </w:r>
      <w:r w:rsidRPr="0015354E">
        <w:rPr>
          <w:rFonts w:ascii="Times New Roman" w:eastAsia="MS Mincho" w:hAnsi="Times New Roman" w:cs="Times New Roman"/>
          <w:b/>
          <w:color w:val="000000"/>
          <w:sz w:val="24"/>
          <w:szCs w:val="24"/>
        </w:rPr>
        <w:t xml:space="preserve"> </w:t>
      </w:r>
      <w:r w:rsidRPr="0015354E">
        <w:rPr>
          <w:rFonts w:ascii="Times New Roman" w:eastAsia="MS Mincho" w:hAnsi="Times New Roman" w:cs="Times New Roman"/>
          <w:color w:val="000000"/>
          <w:sz w:val="24"/>
          <w:szCs w:val="24"/>
        </w:rPr>
        <w:t xml:space="preserve">B04 Deklarata e Nevojave dhe Përcaktimit të </w:t>
      </w:r>
      <w:proofErr w:type="spellStart"/>
      <w:r w:rsidRPr="0015354E">
        <w:rPr>
          <w:rFonts w:ascii="Times New Roman" w:eastAsia="MS Mincho" w:hAnsi="Times New Roman" w:cs="Times New Roman"/>
          <w:color w:val="000000"/>
          <w:sz w:val="24"/>
          <w:szCs w:val="24"/>
        </w:rPr>
        <w:t>Disponueshmërisë</w:t>
      </w:r>
      <w:proofErr w:type="spellEnd"/>
      <w:r w:rsidRPr="0015354E">
        <w:rPr>
          <w:rFonts w:ascii="Times New Roman" w:eastAsia="MS Mincho" w:hAnsi="Times New Roman" w:cs="Times New Roman"/>
          <w:color w:val="000000"/>
          <w:sz w:val="24"/>
          <w:szCs w:val="24"/>
        </w:rPr>
        <w:t xml:space="preserve"> së Fondeve, të cilin e dorëzon minimum 5 ditë para inicimit të prokurimit.</w:t>
      </w:r>
    </w:p>
    <w:p w:rsidR="002B285A" w:rsidRPr="0015354E" w:rsidRDefault="002B285A" w:rsidP="002B285A">
      <w:pPr>
        <w:contextualSpacing/>
        <w:jc w:val="both"/>
        <w:rPr>
          <w:rFonts w:ascii="Times New Roman" w:eastAsia="MS Mincho" w:hAnsi="Times New Roman" w:cs="Times New Roman"/>
          <w:color w:val="003300"/>
        </w:rPr>
      </w:pPr>
    </w:p>
    <w:p w:rsidR="002B285A" w:rsidRPr="0015354E" w:rsidRDefault="002B285A" w:rsidP="002B285A">
      <w:pPr>
        <w:numPr>
          <w:ilvl w:val="0"/>
          <w:numId w:val="67"/>
        </w:numPr>
        <w:spacing w:before="240" w:after="0"/>
        <w:contextualSpacing/>
        <w:jc w:val="both"/>
        <w:rPr>
          <w:rFonts w:ascii="Times New Roman" w:eastAsia="MS Mincho" w:hAnsi="Times New Roman" w:cs="Times New Roman"/>
          <w:color w:val="003300"/>
          <w:sz w:val="24"/>
          <w:szCs w:val="24"/>
        </w:rPr>
      </w:pPr>
      <w:r w:rsidRPr="0015354E">
        <w:rPr>
          <w:rFonts w:ascii="Times New Roman" w:eastAsia="MS Mincho" w:hAnsi="Times New Roman" w:cs="Times New Roman"/>
          <w:b/>
          <w:sz w:val="24"/>
          <w:szCs w:val="24"/>
        </w:rPr>
        <w:t xml:space="preserve"> Njoftimi Paraprak</w:t>
      </w:r>
      <w:r w:rsidRPr="0015354E">
        <w:rPr>
          <w:rFonts w:ascii="Times New Roman" w:eastAsia="MS Mincho" w:hAnsi="Times New Roman" w:cs="Times New Roman"/>
          <w:color w:val="003300"/>
          <w:sz w:val="24"/>
          <w:szCs w:val="24"/>
        </w:rPr>
        <w:t xml:space="preserve"> - Sipas legjislacionit të prokurimit në Kosovë, përgatitja dhe publikimit i Njoftimit Paraprak (NP) lidhet me procesin e planifikimit financiar e planifikimit të përgjithshëm të AK për periudhën 12 mujore, aq sa zgjatë viti fiskal. </w:t>
      </w:r>
    </w:p>
    <w:p w:rsidR="002B285A" w:rsidRPr="00D90E60" w:rsidRDefault="002B285A" w:rsidP="002B285A">
      <w:pPr>
        <w:numPr>
          <w:ilvl w:val="1"/>
          <w:numId w:val="67"/>
        </w:numPr>
        <w:spacing w:before="240" w:after="0"/>
        <w:ind w:left="990" w:hanging="180"/>
        <w:contextualSpacing/>
        <w:jc w:val="both"/>
        <w:rPr>
          <w:rFonts w:ascii="Times New Roman" w:eastAsia="MS Mincho" w:hAnsi="Times New Roman" w:cs="Times New Roman"/>
          <w:color w:val="003300"/>
          <w:sz w:val="24"/>
          <w:szCs w:val="24"/>
        </w:rPr>
      </w:pPr>
      <w:r w:rsidRPr="0015354E">
        <w:rPr>
          <w:rFonts w:ascii="Times New Roman" w:eastAsia="MS Mincho" w:hAnsi="Times New Roman" w:cs="Times New Roman"/>
          <w:color w:val="003300"/>
          <w:sz w:val="24"/>
          <w:szCs w:val="24"/>
        </w:rPr>
        <w:t xml:space="preserve">Qëllimi i publikimit të NP është krijimi e mundësisë së shkurtimit të afatit të tenderimit për kontratat e furnizimit, shërbimeve ose punëve që ndaras ose bashkërisht arrijnë vlerën deri në 500 000 Euro për secilën kategori(Neni 39 i LPP), i </w:t>
      </w:r>
      <w:r w:rsidRPr="00D90E60">
        <w:rPr>
          <w:rFonts w:ascii="Times New Roman" w:eastAsia="MS Mincho" w:hAnsi="Times New Roman" w:cs="Times New Roman"/>
          <w:color w:val="003300"/>
          <w:sz w:val="24"/>
          <w:szCs w:val="24"/>
        </w:rPr>
        <w:t xml:space="preserve">cili  shkurtohet në 24 ditë kalendarike nga 40 sa është afati i rregullt minimal. </w:t>
      </w:r>
    </w:p>
    <w:p w:rsidR="002B285A" w:rsidRPr="00D90E60" w:rsidRDefault="002B285A" w:rsidP="002B285A">
      <w:pPr>
        <w:numPr>
          <w:ilvl w:val="1"/>
          <w:numId w:val="67"/>
        </w:numPr>
        <w:spacing w:before="240" w:after="0"/>
        <w:ind w:left="990" w:hanging="180"/>
        <w:contextualSpacing/>
        <w:jc w:val="both"/>
        <w:rPr>
          <w:rFonts w:ascii="Times New Roman" w:eastAsia="MS Mincho" w:hAnsi="Times New Roman" w:cs="Times New Roman"/>
          <w:sz w:val="24"/>
          <w:szCs w:val="24"/>
        </w:rPr>
      </w:pPr>
      <w:r w:rsidRPr="00D90E60">
        <w:rPr>
          <w:rFonts w:ascii="Times New Roman" w:eastAsia="MS Mincho" w:hAnsi="Times New Roman" w:cs="Times New Roman"/>
          <w:sz w:val="24"/>
          <w:szCs w:val="24"/>
        </w:rPr>
        <w:t xml:space="preserve">Sipas nenit  42 të ligjit të gjitha versionet gjuhësore (shqip, serbisht e anglisht) të Njoftimit Paraprak duhet të dorëzohen menjëherë në KRPP  dhe, në pajtim me  pikën 2 të këtij neni, KRPP-ja duhet t`i përfshijë ato në Regjistrin e Prokurimit Publik dhe t`i publikojë në ueb-faqen e tij brenda 2 ditëve. </w:t>
      </w:r>
    </w:p>
    <w:p w:rsidR="00D90E60" w:rsidRDefault="002B285A" w:rsidP="00D90E60">
      <w:pPr>
        <w:numPr>
          <w:ilvl w:val="1"/>
          <w:numId w:val="67"/>
        </w:numPr>
        <w:spacing w:before="240" w:after="0"/>
        <w:ind w:left="990" w:hanging="180"/>
        <w:contextualSpacing/>
        <w:jc w:val="both"/>
        <w:rPr>
          <w:rFonts w:ascii="Times New Roman" w:eastAsia="MS Mincho" w:hAnsi="Times New Roman" w:cs="Times New Roman"/>
          <w:sz w:val="24"/>
          <w:szCs w:val="24"/>
        </w:rPr>
      </w:pPr>
      <w:r w:rsidRPr="00D90E60">
        <w:rPr>
          <w:rFonts w:ascii="Times New Roman" w:eastAsia="MS Mincho" w:hAnsi="Times New Roman" w:cs="Times New Roman"/>
          <w:sz w:val="24"/>
          <w:szCs w:val="24"/>
        </w:rPr>
        <w:t>Publikimi kërkohet të bëhet me të filluar viti fiskal, sapo të jetë miratuar buxheti.</w:t>
      </w:r>
    </w:p>
    <w:p w:rsidR="002B285A" w:rsidRPr="00D90E60" w:rsidRDefault="002B285A" w:rsidP="00D90E60">
      <w:pPr>
        <w:numPr>
          <w:ilvl w:val="1"/>
          <w:numId w:val="67"/>
        </w:numPr>
        <w:spacing w:before="240" w:after="0"/>
        <w:ind w:left="990" w:hanging="180"/>
        <w:contextualSpacing/>
        <w:jc w:val="both"/>
        <w:rPr>
          <w:rFonts w:ascii="Times New Roman" w:eastAsia="MS Mincho" w:hAnsi="Times New Roman" w:cs="Times New Roman"/>
          <w:sz w:val="24"/>
          <w:szCs w:val="24"/>
        </w:rPr>
      </w:pPr>
      <w:r w:rsidRPr="00D90E60">
        <w:rPr>
          <w:rFonts w:ascii="Times New Roman" w:eastAsia="MS Mincho" w:hAnsi="Times New Roman" w:cs="Times New Roman"/>
          <w:sz w:val="24"/>
          <w:szCs w:val="24"/>
        </w:rPr>
        <w:t>Veçori tjetër paraqet kërkesa për ruajtje të fshehtësisë. Sipas nenit 42.4 të ligjit, asnjë informacion në Njoftimin Paraprak nuk mund të bëhet publike ose nuk mund t’i zbulohet askujt para se të bëhet publikimi i njoftimit në fjalë sipas paragrafit 2 të po këtij neni.</w:t>
      </w:r>
    </w:p>
    <w:p w:rsidR="002B285A" w:rsidRPr="002B285A" w:rsidRDefault="002B285A" w:rsidP="002B285A">
      <w:pPr>
        <w:contextualSpacing/>
        <w:jc w:val="both"/>
        <w:rPr>
          <w:rFonts w:ascii="Times New Roman" w:eastAsia="MS Mincho" w:hAnsi="Times New Roman" w:cs="Times New Roman"/>
          <w:sz w:val="24"/>
          <w:szCs w:val="24"/>
          <w:highlight w:val="yellow"/>
        </w:rPr>
      </w:pPr>
    </w:p>
    <w:p w:rsidR="002B285A" w:rsidRPr="0015354E" w:rsidRDefault="002B285A" w:rsidP="002B285A">
      <w:pPr>
        <w:spacing w:after="0"/>
        <w:ind w:left="720" w:hanging="270"/>
        <w:jc w:val="both"/>
        <w:rPr>
          <w:rFonts w:ascii="Times New Roman" w:eastAsia="MS Mincho" w:hAnsi="Times New Roman" w:cs="Times New Roman"/>
          <w:b/>
          <w:bCs/>
          <w:color w:val="215868"/>
          <w:sz w:val="24"/>
          <w:szCs w:val="24"/>
        </w:rPr>
      </w:pPr>
      <w:r w:rsidRPr="0015354E">
        <w:rPr>
          <w:rFonts w:ascii="Times New Roman" w:eastAsia="MS Mincho" w:hAnsi="Times New Roman" w:cs="Times New Roman"/>
          <w:b/>
          <w:bCs/>
          <w:color w:val="215868"/>
          <w:sz w:val="24"/>
          <w:szCs w:val="24"/>
        </w:rPr>
        <w:t>FAZA III – PËRGATITJA PËR DETYRËN E PROKURIMIT, PROCESI I TENDERIMIT DERI NE NENSHKRIM TE KONTRATES DHE   MENAXHIMI I KONTRATES</w:t>
      </w:r>
    </w:p>
    <w:p w:rsidR="002B285A" w:rsidRPr="0015354E" w:rsidRDefault="002B285A" w:rsidP="002B285A">
      <w:pPr>
        <w:spacing w:after="0"/>
        <w:ind w:left="720" w:hanging="270"/>
        <w:jc w:val="both"/>
        <w:rPr>
          <w:rFonts w:ascii="Times New Roman" w:eastAsia="MS Mincho" w:hAnsi="Times New Roman" w:cs="Times New Roman"/>
          <w:b/>
          <w:bCs/>
          <w:color w:val="215868"/>
          <w:sz w:val="24"/>
          <w:szCs w:val="24"/>
        </w:rPr>
      </w:pPr>
    </w:p>
    <w:p w:rsidR="002B285A" w:rsidRPr="0015354E" w:rsidRDefault="002B285A" w:rsidP="002B285A">
      <w:pPr>
        <w:numPr>
          <w:ilvl w:val="0"/>
          <w:numId w:val="69"/>
        </w:numPr>
        <w:spacing w:before="240" w:after="0"/>
        <w:contextualSpacing/>
        <w:jc w:val="both"/>
        <w:rPr>
          <w:rFonts w:ascii="Times New Roman" w:eastAsia="MS Mincho" w:hAnsi="Times New Roman" w:cs="Times New Roman"/>
          <w:color w:val="000000"/>
          <w:sz w:val="24"/>
          <w:szCs w:val="24"/>
        </w:rPr>
      </w:pPr>
      <w:r w:rsidRPr="0015354E">
        <w:rPr>
          <w:rFonts w:ascii="Times New Roman" w:eastAsia="MS Mincho" w:hAnsi="Times New Roman" w:cs="Times New Roman"/>
          <w:b/>
          <w:sz w:val="24"/>
          <w:szCs w:val="24"/>
        </w:rPr>
        <w:t>Etapa e tenderimit -</w:t>
      </w:r>
      <w:r w:rsidRPr="0015354E">
        <w:rPr>
          <w:rFonts w:ascii="Times New Roman" w:eastAsia="MS Mincho" w:hAnsi="Times New Roman" w:cs="Times New Roman"/>
          <w:color w:val="000000"/>
          <w:sz w:val="24"/>
          <w:szCs w:val="24"/>
        </w:rPr>
        <w:t xml:space="preserve"> </w:t>
      </w:r>
      <w:r w:rsidR="00E4135F" w:rsidRPr="0015354E">
        <w:rPr>
          <w:rFonts w:ascii="Times New Roman" w:eastAsia="MS Mincho" w:hAnsi="Times New Roman" w:cs="Times New Roman"/>
          <w:color w:val="000000"/>
          <w:sz w:val="24"/>
          <w:szCs w:val="24"/>
        </w:rPr>
        <w:t>nënkupton</w:t>
      </w:r>
      <w:r w:rsidRPr="0015354E">
        <w:rPr>
          <w:rFonts w:ascii="Times New Roman" w:eastAsia="MS Mincho" w:hAnsi="Times New Roman" w:cs="Times New Roman"/>
          <w:color w:val="000000"/>
          <w:sz w:val="24"/>
          <w:szCs w:val="24"/>
        </w:rPr>
        <w:t xml:space="preserve"> krijimin e rastit te biznesit përmes përgatitjes së specifikimit teknik, përgatitjes së dosjes së tenderit, publikimit të tenderit,  grumbullimit te ofertave, trajtimit te pyetjeve, trajtimit te ankesave e deri ne hapje, vlerësim e shpërblim të kontratës.</w:t>
      </w:r>
    </w:p>
    <w:p w:rsidR="002B285A" w:rsidRPr="0015354E" w:rsidRDefault="002B285A" w:rsidP="002B285A">
      <w:pPr>
        <w:contextualSpacing/>
        <w:jc w:val="both"/>
        <w:rPr>
          <w:rFonts w:ascii="Times New Roman" w:eastAsia="MS Mincho" w:hAnsi="Times New Roman" w:cs="Times New Roman"/>
          <w:color w:val="000000"/>
          <w:sz w:val="24"/>
          <w:szCs w:val="24"/>
        </w:rPr>
      </w:pPr>
    </w:p>
    <w:p w:rsidR="002B285A" w:rsidRPr="0015354E" w:rsidRDefault="002B285A" w:rsidP="002B285A">
      <w:pPr>
        <w:numPr>
          <w:ilvl w:val="0"/>
          <w:numId w:val="70"/>
        </w:numPr>
        <w:spacing w:before="240" w:after="0"/>
        <w:contextualSpacing/>
        <w:jc w:val="both"/>
        <w:rPr>
          <w:rFonts w:ascii="Times New Roman" w:eastAsia="MS Mincho" w:hAnsi="Times New Roman" w:cs="Times New Roman"/>
          <w:sz w:val="24"/>
          <w:szCs w:val="24"/>
        </w:rPr>
      </w:pPr>
      <w:r w:rsidRPr="0015354E">
        <w:rPr>
          <w:rFonts w:ascii="Times New Roman" w:eastAsia="MS Mincho" w:hAnsi="Times New Roman" w:cs="Times New Roman"/>
          <w:b/>
          <w:sz w:val="24"/>
          <w:szCs w:val="24"/>
        </w:rPr>
        <w:t>Menaxhimi i kontratës</w:t>
      </w:r>
      <w:r w:rsidRPr="0015354E">
        <w:rPr>
          <w:rFonts w:ascii="Times New Roman" w:eastAsia="MS Mincho" w:hAnsi="Times New Roman" w:cs="Times New Roman"/>
          <w:sz w:val="24"/>
          <w:szCs w:val="24"/>
        </w:rPr>
        <w:t xml:space="preserve"> - Aktivitetet e etapës së pas nënshkrimit të kontratës shënojnë fazën e ndërlikuar të menaxhimit të kontratës, të cilat kanë të bëjnë me  b</w:t>
      </w:r>
      <w:r w:rsidRPr="0015354E">
        <w:rPr>
          <w:rFonts w:ascii="Times New Roman" w:eastAsia="MS Mincho" w:hAnsi="Times New Roman" w:cs="Times New Roman"/>
          <w:bCs/>
          <w:sz w:val="24"/>
          <w:szCs w:val="24"/>
        </w:rPr>
        <w:t xml:space="preserve">ashkërenditjen e veprimeve që e bëjnë të zbatueshme kontratën.  Të gjitha këto aktivitete të cilësuara si “rrjedhë e poshtme” e harkut  në kuptim të këtij teksti, në legjislacionin tonë trajtohen në klauzolat e kontratës si pjesë e Dosjes së Tenderit, por edhe në Planin e Menaxhimit të Kontratës, si pjesë e aktivitetit të prokurimit. </w:t>
      </w:r>
    </w:p>
    <w:p w:rsidR="002B285A" w:rsidRPr="0015354E" w:rsidRDefault="002B285A" w:rsidP="002B285A">
      <w:pPr>
        <w:ind w:left="360"/>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t xml:space="preserve">Ky proces kërkon komunikimin ne dy drejtime: </w:t>
      </w:r>
    </w:p>
    <w:p w:rsidR="002B285A" w:rsidRPr="0015354E" w:rsidRDefault="00E4135F" w:rsidP="002B285A">
      <w:pPr>
        <w:ind w:left="720"/>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t>a) Komunikimi</w:t>
      </w:r>
      <w:r w:rsidR="002B285A" w:rsidRPr="0015354E">
        <w:rPr>
          <w:rFonts w:ascii="Times New Roman" w:eastAsia="MS Mincho" w:hAnsi="Times New Roman" w:cs="Times New Roman"/>
          <w:bCs/>
          <w:sz w:val="24"/>
          <w:szCs w:val="24"/>
        </w:rPr>
        <w:t xml:space="preserve"> me kontrak</w:t>
      </w:r>
      <w:r w:rsidRPr="0015354E">
        <w:rPr>
          <w:rFonts w:ascii="Times New Roman" w:eastAsia="MS Mincho" w:hAnsi="Times New Roman" w:cs="Times New Roman"/>
          <w:bCs/>
          <w:sz w:val="24"/>
          <w:szCs w:val="24"/>
        </w:rPr>
        <w:t>tuesin</w:t>
      </w:r>
      <w:r w:rsidR="002B285A" w:rsidRPr="0015354E">
        <w:rPr>
          <w:rFonts w:ascii="Times New Roman" w:eastAsia="MS Mincho" w:hAnsi="Times New Roman" w:cs="Times New Roman"/>
          <w:bCs/>
          <w:sz w:val="24"/>
          <w:szCs w:val="24"/>
        </w:rPr>
        <w:t>, dhe</w:t>
      </w:r>
    </w:p>
    <w:p w:rsidR="002B285A" w:rsidRPr="0015354E" w:rsidRDefault="002B285A" w:rsidP="002B285A">
      <w:pPr>
        <w:ind w:left="720"/>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t xml:space="preserve">b) Komunikimin e brendshëm te palëve të interesuara në  organizatë. </w:t>
      </w:r>
    </w:p>
    <w:p w:rsidR="002B285A" w:rsidRPr="0015354E" w:rsidRDefault="002B285A" w:rsidP="002B285A">
      <w:pPr>
        <w:ind w:left="360"/>
        <w:jc w:val="both"/>
        <w:rPr>
          <w:rFonts w:ascii="Times New Roman" w:eastAsia="MS Mincho" w:hAnsi="Times New Roman" w:cs="Times New Roman"/>
          <w:sz w:val="24"/>
          <w:szCs w:val="24"/>
        </w:rPr>
      </w:pPr>
      <w:r w:rsidRPr="0015354E">
        <w:rPr>
          <w:rFonts w:ascii="Times New Roman" w:eastAsia="MS Mincho" w:hAnsi="Times New Roman" w:cs="Times New Roman"/>
          <w:bCs/>
          <w:sz w:val="24"/>
          <w:szCs w:val="24"/>
        </w:rPr>
        <w:t>Kjo fazë e aktivitetit përfshinë hapat që duhet ndërmarrë në zbatimin më efektiv të kontratës. Këta veprime determinohen në dosje tek kushtet e kontratës, e cila</w:t>
      </w:r>
      <w:r w:rsidRPr="0015354E">
        <w:rPr>
          <w:rFonts w:ascii="Times New Roman" w:eastAsia="MS Mincho" w:hAnsi="Times New Roman" w:cs="Times New Roman"/>
          <w:b/>
          <w:bCs/>
          <w:sz w:val="24"/>
          <w:szCs w:val="24"/>
        </w:rPr>
        <w:t xml:space="preserve"> </w:t>
      </w:r>
      <w:r w:rsidRPr="0015354E">
        <w:rPr>
          <w:rFonts w:ascii="Times New Roman" w:eastAsia="MS Mincho" w:hAnsi="Times New Roman" w:cs="Times New Roman"/>
          <w:sz w:val="24"/>
          <w:szCs w:val="24"/>
        </w:rPr>
        <w:t xml:space="preserve"> është pjesë e dosjes së tenderit. Forma dhe përmbajtja e kontratës është e standardizuar brenda dosjes, </w:t>
      </w:r>
      <w:r w:rsidR="00E4135F" w:rsidRPr="0015354E">
        <w:rPr>
          <w:rFonts w:ascii="Times New Roman" w:eastAsia="MS Mincho" w:hAnsi="Times New Roman" w:cs="Times New Roman"/>
          <w:sz w:val="24"/>
          <w:szCs w:val="24"/>
        </w:rPr>
        <w:t>kështu qe</w:t>
      </w:r>
      <w:r w:rsidRPr="0015354E">
        <w:rPr>
          <w:rFonts w:ascii="Times New Roman" w:eastAsia="MS Mincho" w:hAnsi="Times New Roman" w:cs="Times New Roman"/>
          <w:sz w:val="24"/>
          <w:szCs w:val="24"/>
        </w:rPr>
        <w:t xml:space="preserve"> nuk </w:t>
      </w:r>
      <w:r w:rsidRPr="0015354E">
        <w:rPr>
          <w:rFonts w:ascii="Times New Roman" w:eastAsia="MS Mincho" w:hAnsi="Times New Roman" w:cs="Times New Roman"/>
          <w:sz w:val="24"/>
          <w:szCs w:val="24"/>
        </w:rPr>
        <w:lastRenderedPageBreak/>
        <w:t xml:space="preserve">ka mundësi të ndryshohet  shumë. Pjesët e paplotësuara në kontratë kanë të bëjnë më tepër me të dhënat e fituesit, afatet e </w:t>
      </w:r>
      <w:r w:rsidR="00E4135F" w:rsidRPr="0015354E">
        <w:rPr>
          <w:rFonts w:ascii="Times New Roman" w:eastAsia="MS Mincho" w:hAnsi="Times New Roman" w:cs="Times New Roman"/>
          <w:sz w:val="24"/>
          <w:szCs w:val="24"/>
        </w:rPr>
        <w:t>dërgimit</w:t>
      </w:r>
      <w:r w:rsidRPr="0015354E">
        <w:rPr>
          <w:rFonts w:ascii="Times New Roman" w:eastAsia="MS Mincho" w:hAnsi="Times New Roman" w:cs="Times New Roman"/>
          <w:sz w:val="24"/>
          <w:szCs w:val="24"/>
        </w:rPr>
        <w:t xml:space="preserve"> e garantimit në përputhje me ofertën e dhënë. </w:t>
      </w:r>
    </w:p>
    <w:p w:rsidR="002B285A" w:rsidRPr="0015354E" w:rsidRDefault="002B285A" w:rsidP="002B285A">
      <w:pPr>
        <w:ind w:left="360"/>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Aktivitetet që lidhen me pranimin e </w:t>
      </w:r>
      <w:r w:rsidR="00E4135F" w:rsidRPr="0015354E">
        <w:rPr>
          <w:rFonts w:ascii="Times New Roman" w:eastAsia="MS Mincho" w:hAnsi="Times New Roman" w:cs="Times New Roman"/>
          <w:sz w:val="24"/>
          <w:szCs w:val="24"/>
        </w:rPr>
        <w:t>mallit, ambalazhin</w:t>
      </w:r>
      <w:r w:rsidRPr="0015354E">
        <w:rPr>
          <w:rFonts w:ascii="Times New Roman" w:eastAsia="MS Mincho" w:hAnsi="Times New Roman" w:cs="Times New Roman"/>
          <w:sz w:val="24"/>
          <w:szCs w:val="24"/>
        </w:rPr>
        <w:t xml:space="preserve">, transportin, kualitetin, reklamimin, pagesat, përpilimin e dokumentacionit e veprime tjera të kësaj natyre janë objekt i kontratës po edhe  i </w:t>
      </w:r>
      <w:r w:rsidRPr="0015354E">
        <w:rPr>
          <w:rFonts w:ascii="Times New Roman" w:eastAsia="MS Mincho" w:hAnsi="Times New Roman" w:cs="Times New Roman"/>
          <w:bCs/>
          <w:sz w:val="24"/>
          <w:szCs w:val="24"/>
        </w:rPr>
        <w:t xml:space="preserve">rregulloreve të brendshme të organizatës. </w:t>
      </w:r>
    </w:p>
    <w:p w:rsidR="002B285A" w:rsidRPr="002B285A" w:rsidRDefault="002B285A" w:rsidP="002B285A">
      <w:pPr>
        <w:spacing w:after="0"/>
        <w:ind w:left="360"/>
        <w:jc w:val="both"/>
        <w:rPr>
          <w:rFonts w:ascii="Times New Roman" w:eastAsia="MS Mincho" w:hAnsi="Times New Roman" w:cs="Times New Roman"/>
          <w:sz w:val="24"/>
          <w:szCs w:val="24"/>
        </w:rPr>
      </w:pPr>
    </w:p>
    <w:p w:rsidR="002B285A" w:rsidRPr="002B285A" w:rsidRDefault="00E4135F" w:rsidP="002B285A">
      <w:pPr>
        <w:spacing w:after="0"/>
        <w:ind w:left="36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Është</w:t>
      </w:r>
      <w:r w:rsidR="002B285A" w:rsidRPr="002B285A">
        <w:rPr>
          <w:rFonts w:ascii="Times New Roman" w:eastAsia="MS Mincho" w:hAnsi="Times New Roman" w:cs="Times New Roman"/>
          <w:sz w:val="24"/>
          <w:szCs w:val="24"/>
        </w:rPr>
        <w:t xml:space="preserve"> misioni i stafit të Prokurimi për të siguruar se ky projekt është i përmbush objektivat për të gjithë ciklin e </w:t>
      </w:r>
      <w:r w:rsidRPr="002B285A">
        <w:rPr>
          <w:rFonts w:ascii="Times New Roman" w:eastAsia="MS Mincho" w:hAnsi="Times New Roman" w:cs="Times New Roman"/>
          <w:sz w:val="24"/>
          <w:szCs w:val="24"/>
        </w:rPr>
        <w:t>jetës</w:t>
      </w:r>
      <w:r w:rsidR="002B285A" w:rsidRPr="002B285A">
        <w:rPr>
          <w:rFonts w:ascii="Times New Roman" w:eastAsia="MS Mincho" w:hAnsi="Times New Roman" w:cs="Times New Roman"/>
          <w:sz w:val="24"/>
          <w:szCs w:val="24"/>
        </w:rPr>
        <w:t xml:space="preserve"> tij .....masat për të siguruar kështu që edhe pas përfundimit të ciklit të prokurimit (që është pas mbylljes së kontratës) janë të vendosur në para- tenderim ku produkti / projekti është verifikuar për qëndrueshmërinë dhe ku sigurohet gjatë fazës së tenderimit, Vlerësim dhe </w:t>
      </w:r>
      <w:r w:rsidRPr="002B285A">
        <w:rPr>
          <w:rFonts w:ascii="Times New Roman" w:eastAsia="MS Mincho" w:hAnsi="Times New Roman" w:cs="Times New Roman"/>
          <w:sz w:val="24"/>
          <w:szCs w:val="24"/>
        </w:rPr>
        <w:t>dhënies</w:t>
      </w:r>
      <w:r w:rsidR="002B285A" w:rsidRPr="002B285A">
        <w:rPr>
          <w:rFonts w:ascii="Times New Roman" w:eastAsia="MS Mincho" w:hAnsi="Times New Roman" w:cs="Times New Roman"/>
          <w:sz w:val="24"/>
          <w:szCs w:val="24"/>
        </w:rPr>
        <w:t xml:space="preserve">, dhe ne fazën e Menaxhimit të kontratës. </w:t>
      </w:r>
    </w:p>
    <w:p w:rsidR="002B285A" w:rsidRDefault="002B285A" w:rsidP="002B285A">
      <w:pPr>
        <w:jc w:val="both"/>
        <w:rPr>
          <w:rFonts w:ascii="Times New Roman" w:eastAsia="MS Mincho" w:hAnsi="Times New Roman" w:cs="Times New Roman"/>
          <w:sz w:val="24"/>
          <w:szCs w:val="24"/>
          <w:highlight w:val="yellow"/>
        </w:rPr>
      </w:pPr>
    </w:p>
    <w:p w:rsidR="00D90E60" w:rsidRPr="002B285A" w:rsidRDefault="00D90E60" w:rsidP="002B285A">
      <w:pPr>
        <w:jc w:val="both"/>
        <w:rPr>
          <w:rFonts w:ascii="Times New Roman" w:eastAsia="MS Mincho" w:hAnsi="Times New Roman" w:cs="Times New Roman"/>
          <w:sz w:val="24"/>
          <w:szCs w:val="24"/>
          <w:highlight w:val="yellow"/>
        </w:rPr>
      </w:pPr>
    </w:p>
    <w:p w:rsidR="002B285A" w:rsidRPr="002B285A" w:rsidRDefault="002B285A" w:rsidP="002B285A">
      <w:pPr>
        <w:numPr>
          <w:ilvl w:val="1"/>
          <w:numId w:val="58"/>
        </w:numPr>
        <w:shd w:val="clear" w:color="auto" w:fill="EEECE1"/>
        <w:spacing w:before="240" w:after="0"/>
        <w:contextualSpacing/>
        <w:jc w:val="both"/>
        <w:rPr>
          <w:rFonts w:ascii="Times New Roman" w:eastAsia="MS Mincho" w:hAnsi="Times New Roman" w:cs="Times New Roman"/>
          <w:b/>
          <w:bCs/>
          <w:color w:val="215868"/>
          <w:sz w:val="36"/>
          <w:szCs w:val="36"/>
        </w:rPr>
      </w:pPr>
      <w:r w:rsidRPr="002B285A">
        <w:rPr>
          <w:rFonts w:ascii="Times New Roman" w:eastAsia="MS Mincho" w:hAnsi="Times New Roman" w:cs="Times New Roman"/>
          <w:b/>
          <w:bCs/>
          <w:color w:val="215868"/>
          <w:sz w:val="36"/>
          <w:szCs w:val="36"/>
        </w:rPr>
        <w:t xml:space="preserve">Ndërfaqja e prokurimit me ciklin e projektit </w:t>
      </w:r>
    </w:p>
    <w:p w:rsidR="002B285A" w:rsidRPr="002B285A" w:rsidRDefault="002B285A" w:rsidP="002B285A">
      <w:pPr>
        <w:spacing w:after="0"/>
        <w:jc w:val="both"/>
        <w:rPr>
          <w:rFonts w:ascii="Times New Roman" w:eastAsia="MS Mincho" w:hAnsi="Times New Roman" w:cs="Times New Roman"/>
          <w:bCs/>
          <w:sz w:val="24"/>
          <w:szCs w:val="24"/>
          <w:highlight w:val="yellow"/>
        </w:rPr>
      </w:pPr>
    </w:p>
    <w:p w:rsidR="002B285A" w:rsidRPr="0015354E" w:rsidRDefault="002B285A" w:rsidP="002B285A">
      <w:pPr>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t xml:space="preserve">Po t’u referohemi fazave të zhvillimi të ciklit të prokurimit vërejmë se ato përkojnë me rendin logjik të fazave të projektit si koncept më i gjerë. Në një paraqitje skematike duken më mire pikat konvergjente, variacionet dhe  dallimet që mbulojnë këto faza paralelisht (Krahaso </w:t>
      </w:r>
      <w:r w:rsidR="00E4135F" w:rsidRPr="0015354E">
        <w:rPr>
          <w:rFonts w:ascii="Times New Roman" w:eastAsia="MS Mincho" w:hAnsi="Times New Roman" w:cs="Times New Roman"/>
          <w:bCs/>
          <w:sz w:val="24"/>
          <w:szCs w:val="24"/>
        </w:rPr>
        <w:t>ecuritë</w:t>
      </w:r>
      <w:r w:rsidRPr="0015354E">
        <w:rPr>
          <w:rFonts w:ascii="Times New Roman" w:eastAsia="MS Mincho" w:hAnsi="Times New Roman" w:cs="Times New Roman"/>
          <w:bCs/>
          <w:sz w:val="24"/>
          <w:szCs w:val="24"/>
        </w:rPr>
        <w:t xml:space="preserve"> e shigjetave paralele ne diagram) </w:t>
      </w:r>
    </w:p>
    <w:p w:rsidR="002B285A" w:rsidRPr="002B285A" w:rsidRDefault="002B285A" w:rsidP="002B285A">
      <w:pPr>
        <w:jc w:val="center"/>
        <w:rPr>
          <w:rFonts w:ascii="Times New Roman" w:eastAsia="MS Mincho" w:hAnsi="Times New Roman" w:cs="Times New Roman"/>
          <w:color w:val="C00000"/>
          <w:sz w:val="24"/>
          <w:szCs w:val="24"/>
        </w:rPr>
      </w:pPr>
    </w:p>
    <w:p w:rsidR="00C570D9" w:rsidRDefault="00C570D9" w:rsidP="002B285A">
      <w:pPr>
        <w:kinsoku w:val="0"/>
        <w:overflowPunct w:val="0"/>
        <w:spacing w:before="86" w:after="0"/>
        <w:jc w:val="both"/>
        <w:textAlignment w:val="baseline"/>
        <w:rPr>
          <w:rFonts w:ascii="Times New Roman" w:eastAsia="+mn-ea" w:hAnsi="Times New Roman" w:cs="Times New Roman"/>
          <w:color w:val="000000"/>
          <w:kern w:val="24"/>
          <w:sz w:val="24"/>
          <w:szCs w:val="24"/>
        </w:rPr>
      </w:pPr>
    </w:p>
    <w:p w:rsidR="00C570D9" w:rsidRDefault="00C570D9" w:rsidP="00C570D9">
      <w:pPr>
        <w:kinsoku w:val="0"/>
        <w:overflowPunct w:val="0"/>
        <w:spacing w:before="86" w:after="0"/>
        <w:jc w:val="center"/>
        <w:textAlignment w:val="baseline"/>
        <w:rPr>
          <w:rFonts w:ascii="Times New Roman" w:eastAsia="+mn-ea" w:hAnsi="Times New Roman" w:cs="Times New Roman"/>
          <w:color w:val="000000"/>
          <w:kern w:val="24"/>
          <w:sz w:val="24"/>
          <w:szCs w:val="24"/>
        </w:rPr>
      </w:pPr>
      <w:r w:rsidRPr="00C570D9">
        <w:rPr>
          <w:rFonts w:ascii="Times New Roman" w:eastAsia="+mn-ea" w:hAnsi="Times New Roman" w:cs="Times New Roman"/>
          <w:noProof/>
          <w:color w:val="000000"/>
          <w:kern w:val="24"/>
          <w:sz w:val="24"/>
          <w:szCs w:val="24"/>
          <w:lang w:eastAsia="sq-AL"/>
        </w:rPr>
        <w:lastRenderedPageBreak/>
        <w:drawing>
          <wp:inline distT="0" distB="0" distL="0" distR="0" wp14:anchorId="5E597E82" wp14:editId="6C233C6C">
            <wp:extent cx="4572396" cy="34292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396" cy="3429297"/>
                    </a:xfrm>
                    <a:prstGeom prst="rect">
                      <a:avLst/>
                    </a:prstGeom>
                  </pic:spPr>
                </pic:pic>
              </a:graphicData>
            </a:graphic>
          </wp:inline>
        </w:drawing>
      </w:r>
    </w:p>
    <w:p w:rsidR="002B285A" w:rsidRPr="002B285A" w:rsidRDefault="002B285A" w:rsidP="002B285A">
      <w:pPr>
        <w:kinsoku w:val="0"/>
        <w:overflowPunct w:val="0"/>
        <w:spacing w:before="86" w:after="0"/>
        <w:jc w:val="both"/>
        <w:textAlignment w:val="baseline"/>
        <w:rPr>
          <w:rFonts w:ascii="Times New Roman" w:eastAsia="+mn-ea" w:hAnsi="Times New Roman" w:cs="Times New Roman"/>
          <w:color w:val="000000"/>
          <w:kern w:val="24"/>
          <w:sz w:val="24"/>
          <w:szCs w:val="24"/>
        </w:rPr>
      </w:pPr>
      <w:r w:rsidRPr="002B285A">
        <w:rPr>
          <w:rFonts w:ascii="Times New Roman" w:eastAsia="+mn-ea" w:hAnsi="Times New Roman" w:cs="Times New Roman"/>
          <w:color w:val="000000"/>
          <w:kern w:val="24"/>
          <w:sz w:val="24"/>
          <w:szCs w:val="24"/>
        </w:rPr>
        <w:t xml:space="preserve">Ky angazhim dhe </w:t>
      </w:r>
      <w:r w:rsidR="00E4135F" w:rsidRPr="002B285A">
        <w:rPr>
          <w:rFonts w:ascii="Times New Roman" w:eastAsia="+mn-ea" w:hAnsi="Times New Roman" w:cs="Times New Roman"/>
          <w:color w:val="000000"/>
          <w:kern w:val="24"/>
          <w:sz w:val="24"/>
          <w:szCs w:val="24"/>
        </w:rPr>
        <w:t>mos angazhimi</w:t>
      </w:r>
      <w:r w:rsidRPr="002B285A">
        <w:rPr>
          <w:rFonts w:ascii="Times New Roman" w:eastAsia="+mn-ea" w:hAnsi="Times New Roman" w:cs="Times New Roman"/>
          <w:color w:val="000000"/>
          <w:kern w:val="24"/>
          <w:sz w:val="24"/>
          <w:szCs w:val="24"/>
        </w:rPr>
        <w:t xml:space="preserve"> mes fazave të ndryshme të projektit dhe cikleve të prokurimit nuk do të jenë </w:t>
      </w:r>
      <w:r w:rsidR="00E4135F">
        <w:rPr>
          <w:rFonts w:ascii="Times New Roman" w:eastAsia="+mn-ea" w:hAnsi="Times New Roman" w:cs="Times New Roman"/>
          <w:color w:val="000000"/>
          <w:kern w:val="24"/>
          <w:sz w:val="24"/>
          <w:szCs w:val="24"/>
        </w:rPr>
        <w:t xml:space="preserve">te ashpra </w:t>
      </w:r>
      <w:r w:rsidRPr="002B285A">
        <w:rPr>
          <w:rFonts w:ascii="Times New Roman" w:eastAsia="+mn-ea" w:hAnsi="Times New Roman" w:cs="Times New Roman"/>
          <w:color w:val="000000"/>
          <w:kern w:val="24"/>
          <w:sz w:val="24"/>
          <w:szCs w:val="24"/>
        </w:rPr>
        <w:t>varësisht nga:</w:t>
      </w:r>
    </w:p>
    <w:p w:rsidR="002B285A" w:rsidRPr="002B285A" w:rsidRDefault="002B285A" w:rsidP="002B285A">
      <w:pPr>
        <w:kinsoku w:val="0"/>
        <w:overflowPunct w:val="0"/>
        <w:spacing w:before="86" w:after="0"/>
        <w:jc w:val="both"/>
        <w:textAlignment w:val="baseline"/>
        <w:rPr>
          <w:rFonts w:ascii="Times New Roman" w:eastAsia="+mn-ea" w:hAnsi="Times New Roman" w:cs="Times New Roman"/>
          <w:color w:val="000000"/>
          <w:kern w:val="24"/>
          <w:sz w:val="24"/>
          <w:szCs w:val="24"/>
        </w:rPr>
      </w:pPr>
    </w:p>
    <w:p w:rsidR="002B285A" w:rsidRPr="002B285A" w:rsidRDefault="002B285A" w:rsidP="002B285A">
      <w:pPr>
        <w:numPr>
          <w:ilvl w:val="0"/>
          <w:numId w:val="85"/>
        </w:numPr>
        <w:kinsoku w:val="0"/>
        <w:overflowPunct w:val="0"/>
        <w:spacing w:before="240" w:after="0"/>
        <w:contextualSpacing/>
        <w:jc w:val="both"/>
        <w:textAlignment w:val="baseline"/>
        <w:rPr>
          <w:rFonts w:ascii="Times New Roman" w:eastAsia="Times New Roman" w:hAnsi="Times New Roman" w:cs="Times New Roman"/>
          <w:sz w:val="24"/>
          <w:szCs w:val="24"/>
        </w:rPr>
      </w:pPr>
      <w:r w:rsidRPr="002B285A">
        <w:rPr>
          <w:rFonts w:ascii="Times New Roman" w:eastAsia="+mn-ea" w:hAnsi="Times New Roman" w:cs="Times New Roman"/>
          <w:color w:val="000000"/>
          <w:kern w:val="24"/>
          <w:sz w:val="24"/>
          <w:szCs w:val="24"/>
        </w:rPr>
        <w:t>Progresi i projektit</w:t>
      </w:r>
    </w:p>
    <w:p w:rsidR="002B285A" w:rsidRPr="002B285A" w:rsidRDefault="002B285A" w:rsidP="002B285A">
      <w:pPr>
        <w:numPr>
          <w:ilvl w:val="0"/>
          <w:numId w:val="85"/>
        </w:numPr>
        <w:kinsoku w:val="0"/>
        <w:overflowPunct w:val="0"/>
        <w:spacing w:before="240" w:after="0"/>
        <w:contextualSpacing/>
        <w:jc w:val="both"/>
        <w:textAlignment w:val="baseline"/>
        <w:rPr>
          <w:rFonts w:ascii="Times New Roman" w:eastAsia="Times New Roman" w:hAnsi="Times New Roman" w:cs="Times New Roman"/>
          <w:sz w:val="24"/>
          <w:szCs w:val="24"/>
        </w:rPr>
      </w:pPr>
      <w:r w:rsidRPr="002B285A">
        <w:rPr>
          <w:rFonts w:ascii="Times New Roman" w:eastAsia="+mn-ea" w:hAnsi="Times New Roman" w:cs="Times New Roman"/>
          <w:color w:val="000000"/>
          <w:kern w:val="24"/>
          <w:sz w:val="24"/>
          <w:szCs w:val="24"/>
        </w:rPr>
        <w:t>Rëndësisë së kërkesës</w:t>
      </w:r>
    </w:p>
    <w:p w:rsidR="002B285A" w:rsidRPr="002B285A" w:rsidRDefault="002B285A" w:rsidP="002B285A">
      <w:pPr>
        <w:numPr>
          <w:ilvl w:val="0"/>
          <w:numId w:val="85"/>
        </w:numPr>
        <w:kinsoku w:val="0"/>
        <w:overflowPunct w:val="0"/>
        <w:spacing w:before="240" w:after="0"/>
        <w:contextualSpacing/>
        <w:jc w:val="both"/>
        <w:textAlignment w:val="baseline"/>
        <w:rPr>
          <w:rFonts w:ascii="Times New Roman" w:eastAsia="Times New Roman" w:hAnsi="Times New Roman" w:cs="Times New Roman"/>
          <w:sz w:val="24"/>
          <w:szCs w:val="24"/>
        </w:rPr>
      </w:pPr>
      <w:r w:rsidRPr="002B285A">
        <w:rPr>
          <w:rFonts w:ascii="Times New Roman" w:eastAsia="+mn-ea" w:hAnsi="Times New Roman" w:cs="Times New Roman"/>
          <w:color w:val="000000"/>
          <w:kern w:val="24"/>
          <w:sz w:val="24"/>
          <w:szCs w:val="24"/>
        </w:rPr>
        <w:t xml:space="preserve">Përvoja e Projektit dhe stafit te Prokurimit </w:t>
      </w:r>
    </w:p>
    <w:p w:rsidR="002B285A" w:rsidRPr="002B285A" w:rsidRDefault="002B285A" w:rsidP="002B285A">
      <w:pPr>
        <w:numPr>
          <w:ilvl w:val="0"/>
          <w:numId w:val="85"/>
        </w:numPr>
        <w:kinsoku w:val="0"/>
        <w:overflowPunct w:val="0"/>
        <w:spacing w:before="240" w:after="0"/>
        <w:contextualSpacing/>
        <w:jc w:val="both"/>
        <w:textAlignment w:val="baseline"/>
        <w:rPr>
          <w:rFonts w:ascii="Times New Roman" w:eastAsia="Times New Roman" w:hAnsi="Times New Roman" w:cs="Times New Roman"/>
          <w:sz w:val="24"/>
          <w:szCs w:val="24"/>
        </w:rPr>
      </w:pPr>
      <w:r w:rsidRPr="002B285A">
        <w:rPr>
          <w:rFonts w:ascii="Times New Roman" w:eastAsia="+mn-ea" w:hAnsi="Times New Roman" w:cs="Times New Roman"/>
          <w:color w:val="000000"/>
          <w:kern w:val="24"/>
          <w:sz w:val="24"/>
          <w:szCs w:val="24"/>
        </w:rPr>
        <w:t>Harmonizimi / koordinimi në mes të projektit dhe stafit te Prokurimit dhe gjithashtu me donatorët.</w:t>
      </w:r>
    </w:p>
    <w:p w:rsidR="002B285A" w:rsidRPr="002B285A" w:rsidRDefault="002B285A" w:rsidP="002B285A">
      <w:pPr>
        <w:jc w:val="both"/>
        <w:rPr>
          <w:rFonts w:ascii="Times New Roman" w:eastAsia="MS Mincho" w:hAnsi="Times New Roman" w:cs="Times New Roman"/>
          <w:sz w:val="28"/>
          <w:szCs w:val="28"/>
        </w:rPr>
      </w:pPr>
    </w:p>
    <w:p w:rsidR="002B285A" w:rsidRPr="002B285A" w:rsidRDefault="002B285A" w:rsidP="002B285A">
      <w:pPr>
        <w:shd w:val="clear" w:color="auto" w:fill="EEECE1"/>
        <w:contextualSpacing/>
        <w:jc w:val="both"/>
        <w:rPr>
          <w:rFonts w:ascii="Times New Roman" w:eastAsia="MS Mincho" w:hAnsi="Times New Roman" w:cs="Times New Roman"/>
          <w:b/>
          <w:bCs/>
          <w:color w:val="C00000"/>
          <w:sz w:val="48"/>
          <w:szCs w:val="48"/>
        </w:rPr>
      </w:pPr>
      <w:r w:rsidRPr="002B285A">
        <w:rPr>
          <w:rFonts w:ascii="Times New Roman" w:eastAsia="MS Mincho" w:hAnsi="Times New Roman" w:cs="Times New Roman"/>
          <w:b/>
          <w:bCs/>
          <w:color w:val="C00000"/>
          <w:sz w:val="48"/>
          <w:szCs w:val="48"/>
        </w:rPr>
        <w:t>III. Rreziqet dhe Menaxhimi i Rreziqeve</w:t>
      </w:r>
    </w:p>
    <w:p w:rsidR="002B285A" w:rsidRPr="002B285A" w:rsidRDefault="002B285A" w:rsidP="002B285A">
      <w:pPr>
        <w:contextualSpacing/>
        <w:jc w:val="both"/>
        <w:rPr>
          <w:rFonts w:ascii="Times New Roman" w:eastAsia="MS Mincho" w:hAnsi="Times New Roman" w:cs="Times New Roman"/>
          <w:color w:val="215868"/>
          <w:sz w:val="52"/>
          <w:szCs w:val="52"/>
        </w:rPr>
      </w:pPr>
    </w:p>
    <w:p w:rsidR="002B285A" w:rsidRPr="002B285A" w:rsidRDefault="002B285A" w:rsidP="002B285A">
      <w:pPr>
        <w:numPr>
          <w:ilvl w:val="2"/>
          <w:numId w:val="53"/>
        </w:numPr>
        <w:shd w:val="clear" w:color="auto" w:fill="EEECE1"/>
        <w:tabs>
          <w:tab w:val="left" w:pos="90"/>
        </w:tabs>
        <w:spacing w:before="240" w:after="0"/>
        <w:contextualSpacing/>
        <w:jc w:val="both"/>
        <w:rPr>
          <w:rFonts w:ascii="Times New Roman" w:eastAsia="MS Mincho" w:hAnsi="Times New Roman" w:cs="Times New Roman"/>
          <w:b/>
          <w:bCs/>
          <w:color w:val="215868"/>
          <w:sz w:val="36"/>
          <w:szCs w:val="36"/>
        </w:rPr>
      </w:pPr>
      <w:r w:rsidRPr="002B285A">
        <w:rPr>
          <w:rFonts w:ascii="Times New Roman" w:eastAsia="MS Mincho" w:hAnsi="Times New Roman" w:cs="Times New Roman"/>
          <w:b/>
          <w:bCs/>
          <w:color w:val="215868"/>
          <w:sz w:val="36"/>
          <w:szCs w:val="36"/>
        </w:rPr>
        <w:t xml:space="preserve">    Definicioni </w:t>
      </w:r>
    </w:p>
    <w:p w:rsidR="002B285A" w:rsidRPr="002B285A" w:rsidRDefault="002B285A" w:rsidP="002B285A">
      <w:pPr>
        <w:kinsoku w:val="0"/>
        <w:overflowPunct w:val="0"/>
        <w:spacing w:before="86" w:line="240" w:lineRule="auto"/>
        <w:contextualSpacing/>
        <w:jc w:val="both"/>
        <w:rPr>
          <w:rFonts w:ascii="Times New Roman" w:eastAsia="MS Mincho" w:hAnsi="Times New Roman" w:cs="Times New Roman"/>
          <w:bCs/>
          <w:sz w:val="24"/>
          <w:szCs w:val="24"/>
        </w:rPr>
      </w:pPr>
    </w:p>
    <w:p w:rsidR="002B285A" w:rsidRPr="002B285A" w:rsidRDefault="002B285A" w:rsidP="002B285A">
      <w:pPr>
        <w:kinsoku w:val="0"/>
        <w:overflowPunct w:val="0"/>
        <w:spacing w:before="86"/>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Definicioni i rrezikut në një formulim të shkurtër do të thotë mundësia që një ngjarje apo veprim mund të ndikojë negativisht në arritjen e objektivave apo aktiviteteve të projektit. Rreziqet përbëhen nga faktorë të brendshëm dhe të jashtëm të projektit, edhe pse fokusi në përgjithësi i kushtohet atyre faktorëve jashtë kontrollit të drejtpërdrejtë te menaxhimit të projektit.</w:t>
      </w:r>
    </w:p>
    <w:p w:rsidR="002B285A" w:rsidRPr="002B285A" w:rsidRDefault="002B285A" w:rsidP="002B285A">
      <w:pPr>
        <w:kinsoku w:val="0"/>
        <w:overflowPunct w:val="0"/>
        <w:spacing w:before="86"/>
        <w:contextualSpacing/>
        <w:jc w:val="both"/>
        <w:rPr>
          <w:rFonts w:ascii="Times New Roman" w:eastAsia="MS Mincho" w:hAnsi="Times New Roman" w:cs="Times New Roman"/>
          <w:sz w:val="24"/>
          <w:szCs w:val="24"/>
        </w:rPr>
      </w:pPr>
    </w:p>
    <w:p w:rsidR="002B285A" w:rsidRPr="002B285A" w:rsidRDefault="002B285A" w:rsidP="002B285A">
      <w:pPr>
        <w:kinsoku w:val="0"/>
        <w:overflowPunct w:val="0"/>
        <w:spacing w:before="86" w:line="240" w:lineRule="auto"/>
        <w:contextualSpacing/>
        <w:jc w:val="both"/>
        <w:rPr>
          <w:rFonts w:ascii="Times New Roman" w:eastAsia="MS Mincho" w:hAnsi="Times New Roman" w:cs="Times New Roman"/>
        </w:rPr>
      </w:pPr>
      <w:r w:rsidRPr="002B285A">
        <w:rPr>
          <w:rFonts w:ascii="Times New Roman" w:eastAsia="MS Mincho" w:hAnsi="Times New Roman" w:cs="Times New Roman"/>
          <w:bCs/>
          <w:sz w:val="24"/>
          <w:szCs w:val="24"/>
        </w:rPr>
        <w:t xml:space="preserve">Gjithashtu, sipas“ </w:t>
      </w:r>
      <w:r w:rsidR="00E4135F" w:rsidRPr="002B285A">
        <w:rPr>
          <w:rFonts w:ascii="Times New Roman" w:eastAsia="MS Mincho" w:hAnsi="Times New Roman" w:cs="Times New Roman"/>
          <w:bCs/>
          <w:sz w:val="24"/>
          <w:szCs w:val="24"/>
        </w:rPr>
        <w:t>Udhëzuesit</w:t>
      </w:r>
      <w:r w:rsidRPr="002B285A">
        <w:rPr>
          <w:rFonts w:ascii="Times New Roman" w:eastAsia="MS Mincho" w:hAnsi="Times New Roman" w:cs="Times New Roman"/>
          <w:bCs/>
          <w:sz w:val="24"/>
          <w:szCs w:val="24"/>
        </w:rPr>
        <w:t xml:space="preserve"> te PP … “ dhe “Doracakut te Prokurimi te UN-it” është përcaktuar si:</w:t>
      </w:r>
    </w:p>
    <w:p w:rsidR="002B285A" w:rsidRPr="002B285A" w:rsidRDefault="002B285A" w:rsidP="0070431B">
      <w:pPr>
        <w:numPr>
          <w:ilvl w:val="0"/>
          <w:numId w:val="63"/>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lastRenderedPageBreak/>
        <w:t>Rreziku i projektit është një aktivitet apo gjendje e pasigurt që, nëse ndodh, ka një efekt pozitiv apo negativ në një objektiv të projektit.</w:t>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t xml:space="preserve">                    </w:t>
      </w:r>
      <w:r w:rsidR="0070431B">
        <w:rPr>
          <w:rFonts w:ascii="Times New Roman" w:eastAsia="MS Mincho" w:hAnsi="Times New Roman" w:cs="Times New Roman"/>
          <w:sz w:val="24"/>
          <w:szCs w:val="24"/>
        </w:rPr>
        <w:t xml:space="preserve">               </w:t>
      </w:r>
      <w:r w:rsidRPr="002B285A">
        <w:rPr>
          <w:rFonts w:ascii="Times New Roman" w:eastAsia="MS Mincho" w:hAnsi="Times New Roman" w:cs="Times New Roman"/>
          <w:sz w:val="24"/>
          <w:szCs w:val="24"/>
        </w:rPr>
        <w:t xml:space="preserve"> </w:t>
      </w:r>
      <w:r w:rsidRPr="002B285A">
        <w:rPr>
          <w:rFonts w:ascii="Times New Roman" w:eastAsia="MS Mincho" w:hAnsi="Times New Roman" w:cs="Times New Roman"/>
          <w:i/>
          <w:iCs/>
          <w:sz w:val="24"/>
          <w:szCs w:val="24"/>
        </w:rPr>
        <w:t>“</w:t>
      </w:r>
      <w:r w:rsidR="0070431B" w:rsidRPr="0070431B">
        <w:rPr>
          <w:rFonts w:ascii="Times New Roman" w:eastAsia="MS Mincho" w:hAnsi="Times New Roman" w:cs="Times New Roman"/>
          <w:i/>
          <w:iCs/>
          <w:sz w:val="24"/>
          <w:szCs w:val="24"/>
        </w:rPr>
        <w:t>Udhëzuesi i praktikave me te mira te PP</w:t>
      </w:r>
      <w:r w:rsidRPr="002B285A">
        <w:rPr>
          <w:rFonts w:ascii="Times New Roman" w:eastAsia="MS Mincho" w:hAnsi="Times New Roman" w:cs="Times New Roman"/>
          <w:i/>
          <w:iCs/>
          <w:sz w:val="24"/>
          <w:szCs w:val="24"/>
        </w:rPr>
        <w:t>”</w:t>
      </w:r>
    </w:p>
    <w:p w:rsidR="002B285A" w:rsidRPr="002B285A" w:rsidRDefault="002B285A" w:rsidP="002B285A">
      <w:pPr>
        <w:numPr>
          <w:ilvl w:val="0"/>
          <w:numId w:val="63"/>
        </w:numPr>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Rrezik është ekspozimi potencial i humbjes / dëmtimit që mund të ndikojë negativisht në objektivin e përgjithshëm ... te prokurimit.</w:t>
      </w:r>
    </w:p>
    <w:p w:rsidR="002B285A" w:rsidRPr="002B285A" w:rsidRDefault="0070431B" w:rsidP="002B285A">
      <w:pPr>
        <w:contextualSpacing/>
        <w:jc w:val="both"/>
        <w:rPr>
          <w:rFonts w:ascii="Times New Roman" w:eastAsia="MS Mincho" w:hAnsi="Times New Roman" w:cs="Times New Roman"/>
          <w:i/>
          <w:iCs/>
          <w:sz w:val="24"/>
          <w:szCs w:val="24"/>
        </w:rPr>
      </w:pPr>
      <w:r>
        <w:rPr>
          <w:rFonts w:ascii="Times New Roman" w:eastAsia="MS Mincho" w:hAnsi="Times New Roman" w:cs="Times New Roman"/>
          <w:i/>
          <w:iCs/>
          <w:sz w:val="24"/>
          <w:szCs w:val="24"/>
        </w:rPr>
        <w:t xml:space="preserve">              </w:t>
      </w:r>
      <w:r>
        <w:rPr>
          <w:rFonts w:ascii="Times New Roman" w:eastAsia="MS Mincho" w:hAnsi="Times New Roman" w:cs="Times New Roman"/>
          <w:i/>
          <w:iCs/>
          <w:sz w:val="24"/>
          <w:szCs w:val="24"/>
        </w:rPr>
        <w:tab/>
      </w:r>
      <w:r>
        <w:rPr>
          <w:rFonts w:ascii="Times New Roman" w:eastAsia="MS Mincho" w:hAnsi="Times New Roman" w:cs="Times New Roman"/>
          <w:i/>
          <w:iCs/>
          <w:sz w:val="24"/>
          <w:szCs w:val="24"/>
        </w:rPr>
        <w:tab/>
        <w:t xml:space="preserve">                                         </w:t>
      </w:r>
      <w:r w:rsidR="002B285A" w:rsidRPr="002B285A">
        <w:rPr>
          <w:rFonts w:ascii="Times New Roman" w:eastAsia="MS Mincho" w:hAnsi="Times New Roman" w:cs="Times New Roman"/>
          <w:i/>
          <w:iCs/>
          <w:sz w:val="24"/>
          <w:szCs w:val="24"/>
        </w:rPr>
        <w:t>“</w:t>
      </w:r>
      <w:r>
        <w:rPr>
          <w:rFonts w:ascii="Times New Roman" w:eastAsia="MS Mincho" w:hAnsi="Times New Roman" w:cs="Times New Roman"/>
          <w:i/>
          <w:iCs/>
          <w:sz w:val="24"/>
          <w:szCs w:val="24"/>
        </w:rPr>
        <w:t>Manuali i Praktikanteve te prokurimit - KB”</w:t>
      </w:r>
      <w:r w:rsidR="002B285A" w:rsidRPr="002B285A">
        <w:rPr>
          <w:rFonts w:ascii="Times New Roman" w:eastAsia="MS Mincho" w:hAnsi="Times New Roman" w:cs="Times New Roman"/>
          <w:i/>
          <w:iCs/>
          <w:sz w:val="24"/>
          <w:szCs w:val="24"/>
        </w:rPr>
        <w:t xml:space="preserve"> </w:t>
      </w:r>
    </w:p>
    <w:p w:rsidR="002B285A" w:rsidRPr="002B285A" w:rsidRDefault="002B285A" w:rsidP="002B285A">
      <w:pPr>
        <w:contextualSpacing/>
        <w:jc w:val="both"/>
        <w:rPr>
          <w:rFonts w:ascii="Times New Roman" w:eastAsia="MS Mincho" w:hAnsi="Times New Roman" w:cs="Times New Roman"/>
          <w:i/>
          <w:iCs/>
          <w:sz w:val="24"/>
          <w:szCs w:val="24"/>
        </w:rPr>
      </w:pPr>
    </w:p>
    <w:p w:rsidR="002B285A" w:rsidRPr="002B285A" w:rsidRDefault="002B285A" w:rsidP="002B285A">
      <w:pPr>
        <w:spacing w:before="58" w:after="0"/>
        <w:jc w:val="both"/>
        <w:textAlignment w:val="baseline"/>
        <w:rPr>
          <w:rFonts w:ascii="Times New Roman" w:eastAsia="+mn-ea" w:hAnsi="Times New Roman" w:cs="Times New Roman"/>
          <w:kern w:val="24"/>
          <w:sz w:val="24"/>
          <w:szCs w:val="24"/>
        </w:rPr>
      </w:pPr>
      <w:r w:rsidRPr="002B285A">
        <w:rPr>
          <w:rFonts w:ascii="Times New Roman" w:eastAsia="+mn-ea" w:hAnsi="Times New Roman" w:cs="Times New Roman"/>
          <w:b/>
          <w:kern w:val="24"/>
          <w:sz w:val="24"/>
          <w:szCs w:val="24"/>
        </w:rPr>
        <w:t>Është e rëndësishme që të theksohet se analiza e rrezikut</w:t>
      </w:r>
      <w:r w:rsidRPr="002B285A">
        <w:rPr>
          <w:rFonts w:ascii="Times New Roman" w:eastAsia="+mn-ea" w:hAnsi="Times New Roman" w:cs="Times New Roman"/>
          <w:kern w:val="24"/>
          <w:sz w:val="24"/>
          <w:szCs w:val="24"/>
        </w:rPr>
        <w:t xml:space="preserve"> duhet të fillohet sa më shpejt qe të jetë e mundur për të identifikuar, matur dhe përgatitur planet dhe veprimet për t'u marrë me rreziqet e projektit. Një rrezik është një ndikim negativ në ndonjë ose të gjitha kufizimeve e projektit.</w:t>
      </w:r>
    </w:p>
    <w:p w:rsidR="002B285A" w:rsidRPr="002B285A" w:rsidRDefault="002B285A" w:rsidP="002B285A">
      <w:pPr>
        <w:spacing w:before="58" w:after="0"/>
        <w:jc w:val="both"/>
        <w:textAlignment w:val="baseline"/>
        <w:rPr>
          <w:rFonts w:ascii="Times New Roman" w:eastAsia="+mn-ea" w:hAnsi="Times New Roman" w:cs="Times New Roman"/>
          <w:kern w:val="24"/>
          <w:sz w:val="24"/>
          <w:szCs w:val="24"/>
        </w:rPr>
      </w:pPr>
      <w:r w:rsidRPr="002B285A">
        <w:rPr>
          <w:rFonts w:ascii="Times New Roman" w:eastAsia="+mn-ea" w:hAnsi="Times New Roman" w:cs="Times New Roman"/>
          <w:kern w:val="24"/>
          <w:sz w:val="24"/>
          <w:szCs w:val="24"/>
        </w:rPr>
        <w:t xml:space="preserve">Zakonisht jo të gjitha rreziqet mund të identifikohen gjatë fazës së identifikimit dhe vlerësimit të projektit, disa mund të identifikohen gjatë fazës së përgatitjes së projektit, dhe disa prej tyre mund të shfaqen papritur gjatë fazës së implementimit. Monitorimi i zbatimit i shërben qëllimit të zbulimit të hershëm të rrezikut dhe gjetjen e mënyrave për tu përballuar me te. Në të gjitha rrethanat, rreziqe do të thotë kosto shtesë të burimeve (pajisjeve), punës dhe kohës (koha me e gjate e zbatimit të projektit me kosto në rritje) dhe kriteret e </w:t>
      </w:r>
      <w:proofErr w:type="spellStart"/>
      <w:r w:rsidRPr="002B285A">
        <w:rPr>
          <w:rFonts w:ascii="Times New Roman" w:eastAsia="+mn-ea" w:hAnsi="Times New Roman" w:cs="Times New Roman"/>
          <w:kern w:val="24"/>
          <w:sz w:val="24"/>
          <w:szCs w:val="24"/>
        </w:rPr>
        <w:t>performancës</w:t>
      </w:r>
      <w:proofErr w:type="spellEnd"/>
      <w:r w:rsidRPr="002B285A">
        <w:rPr>
          <w:rFonts w:ascii="Times New Roman" w:eastAsia="+mn-ea" w:hAnsi="Times New Roman" w:cs="Times New Roman"/>
          <w:kern w:val="24"/>
          <w:sz w:val="24"/>
          <w:szCs w:val="24"/>
        </w:rPr>
        <w:t xml:space="preserve"> (cilësisë ose standardeve të ulëta për paratë e njëjta). </w:t>
      </w:r>
    </w:p>
    <w:p w:rsidR="002B285A" w:rsidRPr="002B285A" w:rsidRDefault="002B285A" w:rsidP="002B285A">
      <w:pPr>
        <w:spacing w:before="58" w:after="0"/>
        <w:jc w:val="both"/>
        <w:textAlignment w:val="baseline"/>
        <w:rPr>
          <w:rFonts w:ascii="Times New Roman" w:eastAsia="+mn-ea" w:hAnsi="Times New Roman" w:cs="Times New Roman"/>
          <w:color w:val="31849B"/>
          <w:kern w:val="24"/>
          <w:sz w:val="24"/>
          <w:szCs w:val="24"/>
        </w:rPr>
      </w:pPr>
    </w:p>
    <w:p w:rsidR="002B285A" w:rsidRPr="002B285A" w:rsidRDefault="002B285A" w:rsidP="002B285A">
      <w:pPr>
        <w:numPr>
          <w:ilvl w:val="2"/>
          <w:numId w:val="53"/>
        </w:numPr>
        <w:shd w:val="clear" w:color="auto" w:fill="EEECE1"/>
        <w:spacing w:before="240" w:after="0"/>
        <w:contextualSpacing/>
        <w:jc w:val="both"/>
        <w:rPr>
          <w:rFonts w:ascii="Times New Roman" w:eastAsia="MS Mincho" w:hAnsi="Times New Roman" w:cs="Times New Roman"/>
          <w:b/>
          <w:bCs/>
          <w:color w:val="31849B"/>
          <w:sz w:val="36"/>
          <w:szCs w:val="36"/>
        </w:rPr>
      </w:pPr>
      <w:r w:rsidRPr="002B285A">
        <w:rPr>
          <w:rFonts w:ascii="Times New Roman" w:eastAsia="MS Mincho" w:hAnsi="Times New Roman" w:cs="Times New Roman"/>
          <w:b/>
          <w:bCs/>
          <w:color w:val="31849B"/>
          <w:sz w:val="36"/>
          <w:szCs w:val="36"/>
        </w:rPr>
        <w:t>Rreziqet dhe Menaxhimi i Rreziqeve</w:t>
      </w:r>
    </w:p>
    <w:p w:rsidR="002B285A" w:rsidRPr="002B285A" w:rsidRDefault="002B285A" w:rsidP="002B285A">
      <w:pPr>
        <w:jc w:val="both"/>
        <w:rPr>
          <w:rFonts w:ascii="Times New Roman" w:eastAsia="MS Mincho" w:hAnsi="Times New Roman" w:cs="Times New Roman"/>
          <w:b/>
          <w:bCs/>
          <w:sz w:val="24"/>
          <w:szCs w:val="24"/>
        </w:rPr>
      </w:pP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b/>
          <w:sz w:val="24"/>
          <w:szCs w:val="24"/>
        </w:rPr>
        <w:t>Rrezik</w:t>
      </w:r>
      <w:r w:rsidRPr="002B285A">
        <w:rPr>
          <w:rFonts w:ascii="Times New Roman" w:eastAsia="MS Mincho" w:hAnsi="Times New Roman" w:cs="Times New Roman"/>
          <w:sz w:val="24"/>
          <w:szCs w:val="24"/>
        </w:rPr>
        <w:t xml:space="preserve"> është potenciali i fitimit apo humbjes se </w:t>
      </w:r>
      <w:proofErr w:type="spellStart"/>
      <w:r w:rsidRPr="002B285A">
        <w:rPr>
          <w:rFonts w:ascii="Times New Roman" w:eastAsia="MS Mincho" w:hAnsi="Times New Roman" w:cs="Times New Roman"/>
          <w:sz w:val="24"/>
          <w:szCs w:val="24"/>
        </w:rPr>
        <w:t>diçkaje</w:t>
      </w:r>
      <w:proofErr w:type="spellEnd"/>
      <w:r w:rsidRPr="002B285A">
        <w:rPr>
          <w:rFonts w:ascii="Times New Roman" w:eastAsia="MS Mincho" w:hAnsi="Times New Roman" w:cs="Times New Roman"/>
          <w:sz w:val="24"/>
          <w:szCs w:val="24"/>
        </w:rPr>
        <w:t xml:space="preserve"> me vlerë. .</w:t>
      </w:r>
      <w:hyperlink r:id="rId12" w:history="1">
        <w:r w:rsidRPr="002B285A">
          <w:rPr>
            <w:rFonts w:ascii="Times New Roman" w:eastAsia="MS Mincho" w:hAnsi="Times New Roman" w:cs="Times New Roman"/>
            <w:color w:val="0000FF"/>
            <w:sz w:val="24"/>
            <w:szCs w:val="24"/>
            <w:u w:val="single"/>
            <w:vertAlign w:val="superscript"/>
          </w:rPr>
          <w:t>[</w:t>
        </w:r>
      </w:hyperlink>
      <w:r w:rsidRPr="002B285A">
        <w:rPr>
          <w:rFonts w:ascii="Times New Roman" w:eastAsia="MS Mincho" w:hAnsi="Times New Roman" w:cs="Times New Roman"/>
          <w:sz w:val="24"/>
          <w:szCs w:val="24"/>
          <w:vertAlign w:val="superscript"/>
        </w:rPr>
        <w:t xml:space="preserve"> (</w:t>
      </w:r>
      <w:proofErr w:type="spellStart"/>
      <w:r w:rsidRPr="002B285A">
        <w:rPr>
          <w:rFonts w:ascii="Times New Roman" w:eastAsia="MS Mincho" w:hAnsi="Times New Roman" w:cs="Times New Roman"/>
          <w:sz w:val="24"/>
          <w:szCs w:val="24"/>
          <w:vertAlign w:val="superscript"/>
        </w:rPr>
        <w:t>wikipedia</w:t>
      </w:r>
      <w:proofErr w:type="spellEnd"/>
      <w:r w:rsidRPr="002B285A">
        <w:rPr>
          <w:rFonts w:ascii="Times New Roman" w:eastAsia="MS Mincho" w:hAnsi="Times New Roman" w:cs="Times New Roman"/>
          <w:sz w:val="24"/>
          <w:szCs w:val="24"/>
          <w:vertAlign w:val="superscript"/>
        </w:rPr>
        <w:t xml:space="preserve">) </w:t>
      </w:r>
      <w:r w:rsidRPr="002B285A">
        <w:rPr>
          <w:rFonts w:ascii="Times New Roman" w:eastAsia="MS Mincho" w:hAnsi="Times New Roman" w:cs="Times New Roman"/>
          <w:sz w:val="24"/>
          <w:szCs w:val="24"/>
        </w:rPr>
        <w:t xml:space="preserve">Një rrezik është edhe ekspozimi i mundshëm për të fituar apo e një mundësie. Menaxherët me përvojë duhet të jenë të vetëdijshëm </w:t>
      </w:r>
      <w:r w:rsidR="00E4135F" w:rsidRPr="002B285A">
        <w:rPr>
          <w:rFonts w:ascii="Times New Roman" w:eastAsia="MS Mincho" w:hAnsi="Times New Roman" w:cs="Times New Roman"/>
          <w:sz w:val="24"/>
          <w:szCs w:val="24"/>
        </w:rPr>
        <w:t>për</w:t>
      </w:r>
      <w:r w:rsidRPr="002B285A">
        <w:rPr>
          <w:rFonts w:ascii="Times New Roman" w:eastAsia="MS Mincho" w:hAnsi="Times New Roman" w:cs="Times New Roman"/>
          <w:sz w:val="24"/>
          <w:szCs w:val="24"/>
        </w:rPr>
        <w:t xml:space="preserve"> </w:t>
      </w:r>
      <w:r w:rsidR="00E4135F" w:rsidRPr="002B285A">
        <w:rPr>
          <w:rFonts w:ascii="Times New Roman" w:eastAsia="MS Mincho" w:hAnsi="Times New Roman" w:cs="Times New Roman"/>
          <w:sz w:val="24"/>
          <w:szCs w:val="24"/>
        </w:rPr>
        <w:t>ketë</w:t>
      </w:r>
      <w:r w:rsidRPr="002B285A">
        <w:rPr>
          <w:rFonts w:ascii="Times New Roman" w:eastAsia="MS Mincho" w:hAnsi="Times New Roman" w:cs="Times New Roman"/>
          <w:sz w:val="24"/>
          <w:szCs w:val="24"/>
        </w:rPr>
        <w:t xml:space="preserve"> dhe të bëjnë përdorimin e kësaj.</w:t>
      </w:r>
    </w:p>
    <w:p w:rsidR="002B285A" w:rsidRPr="002B285A" w:rsidRDefault="002B285A" w:rsidP="002B285A">
      <w:pPr>
        <w:jc w:val="both"/>
        <w:rPr>
          <w:rFonts w:ascii="Times New Roman" w:eastAsia="MS Mincho" w:hAnsi="Times New Roman" w:cs="Times New Roman"/>
          <w:sz w:val="24"/>
          <w:szCs w:val="24"/>
        </w:rPr>
      </w:pPr>
      <w:r w:rsidRPr="002B285A">
        <w:rPr>
          <w:rFonts w:ascii="Times New Roman" w:eastAsia="MS Mincho" w:hAnsi="Times New Roman" w:cs="Times New Roman"/>
          <w:b/>
          <w:sz w:val="24"/>
          <w:szCs w:val="24"/>
        </w:rPr>
        <w:t>Menaxhimi i rrezikut</w:t>
      </w:r>
      <w:r w:rsidRPr="002B285A">
        <w:rPr>
          <w:rFonts w:ascii="Times New Roman" w:eastAsia="MS Mincho" w:hAnsi="Times New Roman" w:cs="Times New Roman"/>
          <w:sz w:val="24"/>
          <w:szCs w:val="24"/>
        </w:rPr>
        <w:t xml:space="preserve"> - Arritja e objektivave të projektit është gjithmonë subjekt i ndikimeve jashtë kontrollit të drejtpërdrejtë të menaxherit të projektit (supozimet dhe rreziqet). Prandaj është e rëndësishme  të monitorohet ky mjedis i 'jashtëm' për të identifikuar nëse janë apo jo te vërteta supozimet, çfarë rreziqe mund të dalin, dhe të </w:t>
      </w:r>
      <w:r w:rsidR="008B55A1" w:rsidRPr="002B285A">
        <w:rPr>
          <w:rFonts w:ascii="Times New Roman" w:eastAsia="MS Mincho" w:hAnsi="Times New Roman" w:cs="Times New Roman"/>
          <w:sz w:val="24"/>
          <w:szCs w:val="24"/>
        </w:rPr>
        <w:t>merren</w:t>
      </w:r>
      <w:r w:rsidRPr="002B285A">
        <w:rPr>
          <w:rFonts w:ascii="Times New Roman" w:eastAsia="MS Mincho" w:hAnsi="Times New Roman" w:cs="Times New Roman"/>
          <w:sz w:val="24"/>
          <w:szCs w:val="24"/>
        </w:rPr>
        <w:t xml:space="preserve">  masa për të menaxhuar apo zbutur këto rreziqe ku është e mundur.</w:t>
      </w:r>
    </w:p>
    <w:p w:rsidR="002B285A" w:rsidRPr="002B285A" w:rsidRDefault="002B285A" w:rsidP="002B285A">
      <w:pPr>
        <w:jc w:val="both"/>
        <w:rPr>
          <w:rFonts w:ascii="Times New Roman" w:eastAsia="MS Mincho" w:hAnsi="Times New Roman" w:cs="Times New Roman"/>
          <w:b/>
          <w:sz w:val="24"/>
          <w:szCs w:val="24"/>
        </w:rPr>
      </w:pPr>
      <w:r w:rsidRPr="002B285A">
        <w:rPr>
          <w:rFonts w:ascii="Times New Roman" w:eastAsia="MS Mincho" w:hAnsi="Times New Roman" w:cs="Times New Roman"/>
          <w:b/>
          <w:sz w:val="24"/>
          <w:szCs w:val="24"/>
        </w:rPr>
        <w:t>Karakteristikat thelbësore të menaxhimit të rrezikut janë:</w:t>
      </w:r>
    </w:p>
    <w:p w:rsidR="002B285A" w:rsidRPr="0015354E" w:rsidRDefault="002B285A" w:rsidP="002B285A">
      <w:pPr>
        <w:numPr>
          <w:ilvl w:val="0"/>
          <w:numId w:val="62"/>
        </w:numPr>
        <w:spacing w:before="240" w:after="0"/>
        <w:ind w:left="1260"/>
        <w:contextualSpacing/>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t xml:space="preserve">Menaxhimi i rrezikut, është një proces me anë të së cilit </w:t>
      </w:r>
      <w:proofErr w:type="spellStart"/>
      <w:r w:rsidRPr="0015354E">
        <w:rPr>
          <w:rFonts w:ascii="Times New Roman" w:eastAsia="MS Mincho" w:hAnsi="Times New Roman" w:cs="Times New Roman"/>
          <w:bCs/>
          <w:sz w:val="24"/>
          <w:szCs w:val="24"/>
        </w:rPr>
        <w:t>menaxhmenti</w:t>
      </w:r>
      <w:proofErr w:type="spellEnd"/>
      <w:r w:rsidRPr="0015354E">
        <w:rPr>
          <w:rFonts w:ascii="Times New Roman" w:eastAsia="MS Mincho" w:hAnsi="Times New Roman" w:cs="Times New Roman"/>
          <w:bCs/>
          <w:sz w:val="24"/>
          <w:szCs w:val="24"/>
        </w:rPr>
        <w:t xml:space="preserve"> e kupton ekspozimin ndaj rrezikut dhe e menaxhon atë deri në një nivel të pranueshëm, duke e minimizuar probabilitetin ose duke minimizuar probabilitetin ose ndikimin (ose që të dyja) e ngjarjes negative;</w:t>
      </w:r>
    </w:p>
    <w:p w:rsidR="002B285A" w:rsidRPr="0015354E" w:rsidRDefault="002B285A" w:rsidP="002B285A">
      <w:pPr>
        <w:numPr>
          <w:ilvl w:val="0"/>
          <w:numId w:val="62"/>
        </w:numPr>
        <w:spacing w:before="240" w:after="0"/>
        <w:ind w:left="1260"/>
        <w:contextualSpacing/>
        <w:jc w:val="both"/>
        <w:rPr>
          <w:rFonts w:ascii="Times New Roman" w:eastAsia="MS Mincho" w:hAnsi="Times New Roman" w:cs="Times New Roman"/>
          <w:bCs/>
          <w:sz w:val="24"/>
          <w:szCs w:val="24"/>
        </w:rPr>
      </w:pPr>
      <w:proofErr w:type="spellStart"/>
      <w:r w:rsidRPr="0015354E">
        <w:rPr>
          <w:rFonts w:ascii="Times New Roman" w:eastAsia="MS Mincho" w:hAnsi="Times New Roman" w:cs="Times New Roman"/>
          <w:bCs/>
          <w:sz w:val="24"/>
          <w:szCs w:val="24"/>
        </w:rPr>
        <w:t>Menaxhmenti</w:t>
      </w:r>
      <w:proofErr w:type="spellEnd"/>
      <w:r w:rsidRPr="0015354E">
        <w:rPr>
          <w:rFonts w:ascii="Times New Roman" w:eastAsia="MS Mincho" w:hAnsi="Times New Roman" w:cs="Times New Roman"/>
          <w:bCs/>
          <w:sz w:val="24"/>
          <w:szCs w:val="24"/>
        </w:rPr>
        <w:t xml:space="preserve"> ka përgjegjësi të qartë për të zbatuar kontrollet e brendshme që të menaxhojë rreziqet që burojnë në kuadër të organizatës së tyre;</w:t>
      </w:r>
    </w:p>
    <w:p w:rsidR="002B285A" w:rsidRPr="0015354E" w:rsidRDefault="002B285A" w:rsidP="002B285A">
      <w:pPr>
        <w:numPr>
          <w:ilvl w:val="0"/>
          <w:numId w:val="62"/>
        </w:numPr>
        <w:spacing w:before="240" w:after="0"/>
        <w:ind w:left="1260"/>
        <w:contextualSpacing/>
        <w:jc w:val="both"/>
        <w:rPr>
          <w:rFonts w:ascii="Times New Roman" w:eastAsia="MS Mincho" w:hAnsi="Times New Roman" w:cs="Times New Roman"/>
          <w:bCs/>
          <w:sz w:val="24"/>
          <w:szCs w:val="24"/>
        </w:rPr>
      </w:pPr>
      <w:r w:rsidRPr="0015354E">
        <w:rPr>
          <w:rFonts w:ascii="Times New Roman" w:eastAsia="MS Mincho" w:hAnsi="Times New Roman" w:cs="Times New Roman"/>
          <w:bCs/>
          <w:sz w:val="24"/>
          <w:szCs w:val="24"/>
        </w:rPr>
        <w:lastRenderedPageBreak/>
        <w:t xml:space="preserve">Kontrollet mund te jenë </w:t>
      </w:r>
      <w:r w:rsidRPr="0015354E">
        <w:rPr>
          <w:rFonts w:ascii="Times New Roman" w:eastAsia="MS Mincho" w:hAnsi="Times New Roman" w:cs="Times New Roman"/>
          <w:bCs/>
          <w:color w:val="FF0000"/>
          <w:sz w:val="24"/>
          <w:szCs w:val="24"/>
        </w:rPr>
        <w:t>detektive</w:t>
      </w:r>
      <w:r w:rsidRPr="0015354E">
        <w:rPr>
          <w:rFonts w:ascii="Times New Roman" w:eastAsia="MS Mincho" w:hAnsi="Times New Roman" w:cs="Times New Roman"/>
          <w:bCs/>
          <w:sz w:val="24"/>
          <w:szCs w:val="24"/>
        </w:rPr>
        <w:t xml:space="preserve"> ose </w:t>
      </w:r>
      <w:r w:rsidRPr="0015354E">
        <w:rPr>
          <w:rFonts w:ascii="Times New Roman" w:eastAsia="MS Mincho" w:hAnsi="Times New Roman" w:cs="Times New Roman"/>
          <w:bCs/>
          <w:color w:val="FF0000"/>
          <w:sz w:val="24"/>
          <w:szCs w:val="24"/>
        </w:rPr>
        <w:t>parandaluese</w:t>
      </w:r>
      <w:r w:rsidRPr="0015354E">
        <w:rPr>
          <w:rFonts w:ascii="Times New Roman" w:eastAsia="MS Mincho" w:hAnsi="Times New Roman" w:cs="Times New Roman"/>
          <w:bCs/>
          <w:sz w:val="24"/>
          <w:szCs w:val="24"/>
        </w:rPr>
        <w:t xml:space="preserve">; </w:t>
      </w:r>
    </w:p>
    <w:p w:rsidR="002B285A" w:rsidRPr="002B285A" w:rsidRDefault="002B285A" w:rsidP="002B285A">
      <w:pPr>
        <w:jc w:val="both"/>
        <w:rPr>
          <w:rFonts w:ascii="Times New Roman" w:eastAsia="MS Mincho" w:hAnsi="Times New Roman" w:cs="Times New Roman"/>
          <w:color w:val="000000"/>
          <w:sz w:val="24"/>
          <w:szCs w:val="24"/>
        </w:rPr>
      </w:pPr>
      <w:r w:rsidRPr="002B285A">
        <w:rPr>
          <w:rFonts w:ascii="Times New Roman" w:eastAsia="MS Mincho" w:hAnsi="Times New Roman" w:cs="Times New Roman"/>
          <w:color w:val="000000"/>
          <w:sz w:val="24"/>
          <w:szCs w:val="24"/>
        </w:rPr>
        <w:t>Vlerësimi i rrezikut është procesi i vlerësimit të ndikimit dhe probabilitetin e rreziqeve të identifikuara.</w:t>
      </w:r>
    </w:p>
    <w:p w:rsidR="002B285A" w:rsidRPr="002B285A" w:rsidRDefault="002B285A" w:rsidP="002B285A">
      <w:pPr>
        <w:jc w:val="both"/>
        <w:rPr>
          <w:rFonts w:ascii="Times New Roman" w:eastAsia="MS Mincho" w:hAnsi="Times New Roman" w:cs="Times New Roman"/>
          <w:color w:val="000000"/>
          <w:sz w:val="24"/>
          <w:szCs w:val="24"/>
        </w:rPr>
      </w:pPr>
      <w:r w:rsidRPr="002B285A">
        <w:rPr>
          <w:rFonts w:ascii="Times New Roman" w:eastAsia="MS Mincho" w:hAnsi="Times New Roman" w:cs="Times New Roman"/>
          <w:color w:val="000000"/>
          <w:sz w:val="24"/>
          <w:szCs w:val="24"/>
        </w:rPr>
        <w:t xml:space="preserve">Probabiliteti i Rrezikut është mundësia që një rrezik do të ndodhë. Ndikimi i rrezikut është efekti në elementet e projektit, nëse rreziku ndodh. Për shembull, dëme të mëdha në një ndërtesë ka relativisht gjasa </w:t>
      </w:r>
      <w:proofErr w:type="spellStart"/>
      <w:r w:rsidRPr="002B285A">
        <w:rPr>
          <w:rFonts w:ascii="Times New Roman" w:eastAsia="MS Mincho" w:hAnsi="Times New Roman" w:cs="Times New Roman"/>
          <w:color w:val="000000"/>
          <w:sz w:val="24"/>
          <w:szCs w:val="24"/>
        </w:rPr>
        <w:t>per</w:t>
      </w:r>
      <w:proofErr w:type="spellEnd"/>
      <w:r w:rsidRPr="002B285A">
        <w:rPr>
          <w:rFonts w:ascii="Times New Roman" w:eastAsia="MS Mincho" w:hAnsi="Times New Roman" w:cs="Times New Roman"/>
          <w:color w:val="000000"/>
          <w:sz w:val="24"/>
          <w:szCs w:val="24"/>
        </w:rPr>
        <w:t xml:space="preserve"> të ndodhur (probabiliteti i ulët), por do të ketë ndikim të madh në vazhdimësinë e biznesit. Në anën tjetër, ne rast te dështimit te sistemit kompjuterik personal ka mjaft gjasa për te ndodhë (probabiliteti i lartë), por zakonish</w:t>
      </w:r>
      <w:r w:rsidR="008B55A1">
        <w:rPr>
          <w:rFonts w:ascii="Times New Roman" w:eastAsia="MS Mincho" w:hAnsi="Times New Roman" w:cs="Times New Roman"/>
          <w:color w:val="000000"/>
          <w:sz w:val="24"/>
          <w:szCs w:val="24"/>
        </w:rPr>
        <w:t xml:space="preserve">t </w:t>
      </w:r>
      <w:r w:rsidRPr="002B285A">
        <w:rPr>
          <w:rFonts w:ascii="Times New Roman" w:eastAsia="MS Mincho" w:hAnsi="Times New Roman" w:cs="Times New Roman"/>
          <w:color w:val="000000"/>
          <w:sz w:val="24"/>
          <w:szCs w:val="24"/>
        </w:rPr>
        <w:t>nuk  ka një ndikim të madh në biznes.</w:t>
      </w:r>
    </w:p>
    <w:p w:rsidR="002B285A" w:rsidRPr="002B285A" w:rsidRDefault="002B285A" w:rsidP="002B285A">
      <w:pPr>
        <w:jc w:val="both"/>
        <w:rPr>
          <w:rFonts w:ascii="Times New Roman" w:eastAsia="MS Mincho" w:hAnsi="Times New Roman" w:cs="Times New Roman"/>
          <w:color w:val="000000"/>
          <w:sz w:val="24"/>
          <w:szCs w:val="24"/>
        </w:rPr>
      </w:pPr>
    </w:p>
    <w:p w:rsidR="002B285A" w:rsidRPr="002B285A" w:rsidRDefault="002B285A" w:rsidP="002B285A">
      <w:pPr>
        <w:shd w:val="clear" w:color="auto" w:fill="EAF1DD"/>
        <w:jc w:val="both"/>
        <w:rPr>
          <w:rFonts w:ascii="Times New Roman" w:eastAsia="MS Mincho" w:hAnsi="Times New Roman" w:cs="Times New Roman"/>
          <w:b/>
          <w:color w:val="000000"/>
          <w:sz w:val="24"/>
          <w:szCs w:val="24"/>
        </w:rPr>
      </w:pPr>
      <w:r w:rsidRPr="002B285A">
        <w:rPr>
          <w:rFonts w:ascii="Times New Roman" w:eastAsia="MS Mincho" w:hAnsi="Times New Roman" w:cs="Times New Roman"/>
          <w:b/>
          <w:bCs/>
          <w:color w:val="000000"/>
          <w:sz w:val="24"/>
          <w:szCs w:val="24"/>
          <w:u w:val="single"/>
        </w:rPr>
        <w:t xml:space="preserve">  Studimi i rastit #1: Rreziqet në Prokurimin Publik </w:t>
      </w:r>
    </w:p>
    <w:p w:rsidR="002B285A" w:rsidRPr="002B285A" w:rsidRDefault="002B285A" w:rsidP="002B285A">
      <w:pPr>
        <w:numPr>
          <w:ilvl w:val="0"/>
          <w:numId w:val="6"/>
        </w:numPr>
        <w:shd w:val="clear" w:color="auto" w:fill="EAF1DD"/>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Gjatë zbatimit të kontratës (faza e Menaxhimit te kontratës), Furnizuesi i jashtëm njofton Autoritetin Kontraktues se për shkak të anulimit të një </w:t>
      </w:r>
      <w:r w:rsidR="008B55A1" w:rsidRPr="002B285A">
        <w:rPr>
          <w:rFonts w:ascii="Times New Roman" w:eastAsia="MS Mincho" w:hAnsi="Times New Roman" w:cs="Times New Roman"/>
          <w:sz w:val="24"/>
          <w:szCs w:val="24"/>
        </w:rPr>
        <w:t>kërkese</w:t>
      </w:r>
      <w:r w:rsidRPr="002B285A">
        <w:rPr>
          <w:rFonts w:ascii="Times New Roman" w:eastAsia="MS Mincho" w:hAnsi="Times New Roman" w:cs="Times New Roman"/>
          <w:sz w:val="24"/>
          <w:szCs w:val="24"/>
        </w:rPr>
        <w:t xml:space="preserve"> tipike të bere nga një klient, ata do të jenë në gjendje për të ofruar </w:t>
      </w:r>
      <w:r w:rsidR="008B55A1" w:rsidRPr="002B285A">
        <w:rPr>
          <w:rFonts w:ascii="Times New Roman" w:eastAsia="MS Mincho" w:hAnsi="Times New Roman" w:cs="Times New Roman"/>
          <w:sz w:val="24"/>
          <w:szCs w:val="24"/>
        </w:rPr>
        <w:t>sasinë</w:t>
      </w:r>
      <w:r w:rsidRPr="002B285A">
        <w:rPr>
          <w:rFonts w:ascii="Times New Roman" w:eastAsia="MS Mincho" w:hAnsi="Times New Roman" w:cs="Times New Roman"/>
          <w:sz w:val="24"/>
          <w:szCs w:val="24"/>
        </w:rPr>
        <w:t xml:space="preserve"> e kërkuar prej 60 Gjeneratorëve të 50 KVA për t'u përdorur nga Shkollat publike më herët se </w:t>
      </w:r>
      <w:r w:rsidR="008B55A1" w:rsidRPr="002B285A">
        <w:rPr>
          <w:rFonts w:ascii="Times New Roman" w:eastAsia="MS Mincho" w:hAnsi="Times New Roman" w:cs="Times New Roman"/>
          <w:sz w:val="24"/>
          <w:szCs w:val="24"/>
        </w:rPr>
        <w:t>siç</w:t>
      </w:r>
      <w:r w:rsidRPr="002B285A">
        <w:rPr>
          <w:rFonts w:ascii="Times New Roman" w:eastAsia="MS Mincho" w:hAnsi="Times New Roman" w:cs="Times New Roman"/>
          <w:sz w:val="24"/>
          <w:szCs w:val="24"/>
        </w:rPr>
        <w:t xml:space="preserve"> </w:t>
      </w:r>
      <w:r w:rsidR="008B55A1" w:rsidRPr="002B285A">
        <w:rPr>
          <w:rFonts w:ascii="Times New Roman" w:eastAsia="MS Mincho" w:hAnsi="Times New Roman" w:cs="Times New Roman"/>
          <w:sz w:val="24"/>
          <w:szCs w:val="24"/>
        </w:rPr>
        <w:t>është</w:t>
      </w:r>
      <w:r w:rsidRPr="002B285A">
        <w:rPr>
          <w:rFonts w:ascii="Times New Roman" w:eastAsia="MS Mincho" w:hAnsi="Times New Roman" w:cs="Times New Roman"/>
          <w:sz w:val="24"/>
          <w:szCs w:val="24"/>
        </w:rPr>
        <w:t xml:space="preserve"> planifikuar nga 3 muaj:</w:t>
      </w:r>
    </w:p>
    <w:p w:rsidR="002B285A" w:rsidRPr="002B285A" w:rsidRDefault="002B285A" w:rsidP="002B285A">
      <w:pPr>
        <w:numPr>
          <w:ilvl w:val="1"/>
          <w:numId w:val="6"/>
        </w:numPr>
        <w:shd w:val="clear" w:color="auto" w:fill="EAF1DD"/>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Duke qenë Menaxher i Kontratës, cili është reagimi juaj?</w:t>
      </w:r>
    </w:p>
    <w:p w:rsidR="002B285A" w:rsidRPr="002B285A" w:rsidRDefault="002B285A" w:rsidP="002B285A">
      <w:pPr>
        <w:numPr>
          <w:ilvl w:val="0"/>
          <w:numId w:val="6"/>
        </w:numPr>
        <w:shd w:val="clear" w:color="auto" w:fill="EAF1DD"/>
        <w:spacing w:before="240" w:after="0"/>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Diskutime </w:t>
      </w:r>
      <w:r w:rsidR="008B55A1">
        <w:rPr>
          <w:rFonts w:ascii="Times New Roman" w:eastAsia="MS Mincho" w:hAnsi="Times New Roman" w:cs="Times New Roman"/>
          <w:sz w:val="24"/>
          <w:szCs w:val="24"/>
        </w:rPr>
        <w:t>fakultative</w:t>
      </w:r>
      <w:r w:rsidRPr="002B285A">
        <w:rPr>
          <w:rFonts w:ascii="Times New Roman" w:eastAsia="MS Mincho" w:hAnsi="Times New Roman" w:cs="Times New Roman"/>
          <w:sz w:val="24"/>
          <w:szCs w:val="24"/>
        </w:rPr>
        <w:t>: Çfarë ndodh nëse mallrat ishin harduerë te TI (kompjuterë)?</w:t>
      </w:r>
    </w:p>
    <w:p w:rsidR="002B285A" w:rsidRPr="002B285A" w:rsidRDefault="002B285A" w:rsidP="002B285A">
      <w:pPr>
        <w:numPr>
          <w:ilvl w:val="0"/>
          <w:numId w:val="6"/>
        </w:numPr>
        <w:shd w:val="clear" w:color="auto" w:fill="EAF1DD"/>
        <w:spacing w:before="240" w:after="0"/>
        <w:contextualSpacing/>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Koment</w:t>
      </w:r>
    </w:p>
    <w:p w:rsidR="002B285A" w:rsidRPr="002B285A" w:rsidRDefault="002B285A" w:rsidP="002B285A">
      <w:pPr>
        <w:shd w:val="clear" w:color="auto" w:fill="EAF1DD"/>
        <w:kinsoku w:val="0"/>
        <w:overflowPunct w:val="0"/>
        <w:spacing w:before="86" w:after="0" w:line="240" w:lineRule="auto"/>
        <w:textAlignment w:val="baseline"/>
        <w:rPr>
          <w:rFonts w:ascii="Times New Roman" w:eastAsia="Verdana" w:hAnsi="Times New Roman" w:cs="Times New Roman"/>
          <w:sz w:val="24"/>
          <w:szCs w:val="24"/>
        </w:rPr>
      </w:pPr>
      <w:r w:rsidRPr="002B285A">
        <w:rPr>
          <w:rFonts w:ascii="Times New Roman" w:eastAsia="Verdana" w:hAnsi="Times New Roman" w:cs="Times New Roman"/>
          <w:sz w:val="24"/>
          <w:szCs w:val="24"/>
        </w:rPr>
        <w:t xml:space="preserve">Identifiko rreziqet? Menaxho! (6min. Prezantimi, 10 </w:t>
      </w:r>
      <w:r w:rsidR="008B55A1" w:rsidRPr="002B285A">
        <w:rPr>
          <w:rFonts w:ascii="Times New Roman" w:eastAsia="Verdana" w:hAnsi="Times New Roman" w:cs="Times New Roman"/>
          <w:sz w:val="24"/>
          <w:szCs w:val="24"/>
        </w:rPr>
        <w:t>min.</w:t>
      </w:r>
      <w:r w:rsidRPr="002B285A">
        <w:rPr>
          <w:rFonts w:ascii="Times New Roman" w:eastAsia="Verdana" w:hAnsi="Times New Roman" w:cs="Times New Roman"/>
          <w:sz w:val="24"/>
          <w:szCs w:val="24"/>
        </w:rPr>
        <w:t xml:space="preserve"> </w:t>
      </w:r>
      <w:r w:rsidR="008B55A1" w:rsidRPr="002B285A">
        <w:rPr>
          <w:rFonts w:ascii="Times New Roman" w:eastAsia="Verdana" w:hAnsi="Times New Roman" w:cs="Times New Roman"/>
          <w:sz w:val="24"/>
          <w:szCs w:val="24"/>
        </w:rPr>
        <w:t>Përgatitje</w:t>
      </w:r>
      <w:r w:rsidRPr="002B285A">
        <w:rPr>
          <w:rFonts w:ascii="Times New Roman" w:eastAsia="Verdana" w:hAnsi="Times New Roman" w:cs="Times New Roman"/>
          <w:sz w:val="24"/>
          <w:szCs w:val="24"/>
        </w:rPr>
        <w:t>, Diskutime: 2x10 përgjigje) = 40min.</w:t>
      </w:r>
    </w:p>
    <w:p w:rsidR="002B285A" w:rsidRPr="002B285A" w:rsidRDefault="002B285A" w:rsidP="002B285A">
      <w:pPr>
        <w:numPr>
          <w:ilvl w:val="0"/>
          <w:numId w:val="7"/>
        </w:numPr>
        <w:shd w:val="clear" w:color="auto" w:fill="EAF1DD"/>
        <w:kinsoku w:val="0"/>
        <w:overflowPunct w:val="0"/>
        <w:spacing w:before="240" w:after="0" w:line="240" w:lineRule="auto"/>
        <w:contextualSpacing/>
        <w:textAlignment w:val="baseline"/>
        <w:rPr>
          <w:rFonts w:ascii="Times New Roman" w:eastAsia="Times New Roman" w:hAnsi="Times New Roman" w:cs="Times New Roman"/>
          <w:sz w:val="24"/>
          <w:szCs w:val="24"/>
        </w:rPr>
      </w:pPr>
      <w:r w:rsidRPr="002B285A">
        <w:rPr>
          <w:rFonts w:ascii="Times New Roman" w:eastAsia="+mn-ea" w:hAnsi="Times New Roman" w:cs="Times New Roman"/>
          <w:kern w:val="24"/>
          <w:sz w:val="24"/>
          <w:szCs w:val="24"/>
        </w:rPr>
        <w:t xml:space="preserve">Gjeneratorë: (Stafi i caktuar për të marrë përsipër, të veprojë, dhe / ose të </w:t>
      </w:r>
      <w:r w:rsidR="008B55A1" w:rsidRPr="002B285A">
        <w:rPr>
          <w:rFonts w:ascii="Times New Roman" w:eastAsia="+mn-ea" w:hAnsi="Times New Roman" w:cs="Times New Roman"/>
          <w:kern w:val="24"/>
          <w:sz w:val="24"/>
          <w:szCs w:val="24"/>
        </w:rPr>
        <w:t>mirëmbaje</w:t>
      </w:r>
      <w:r w:rsidRPr="002B285A">
        <w:rPr>
          <w:rFonts w:ascii="Times New Roman" w:eastAsia="+mn-ea" w:hAnsi="Times New Roman" w:cs="Times New Roman"/>
          <w:kern w:val="24"/>
          <w:sz w:val="24"/>
          <w:szCs w:val="24"/>
        </w:rPr>
        <w:t>, përgatitjen e faqes / ruajt</w:t>
      </w:r>
      <w:r w:rsidR="008B55A1">
        <w:rPr>
          <w:rFonts w:ascii="Times New Roman" w:eastAsia="+mn-ea" w:hAnsi="Times New Roman" w:cs="Times New Roman"/>
          <w:kern w:val="24"/>
          <w:sz w:val="24"/>
          <w:szCs w:val="24"/>
        </w:rPr>
        <w:t>jes !, Koordinimi me kontraktuesi</w:t>
      </w:r>
      <w:r w:rsidRPr="002B285A">
        <w:rPr>
          <w:rFonts w:ascii="Times New Roman" w:eastAsia="+mn-ea" w:hAnsi="Times New Roman" w:cs="Times New Roman"/>
          <w:kern w:val="24"/>
          <w:sz w:val="24"/>
          <w:szCs w:val="24"/>
        </w:rPr>
        <w:t xml:space="preserve">t </w:t>
      </w:r>
      <w:r w:rsidR="008B55A1" w:rsidRPr="002B285A">
        <w:rPr>
          <w:rFonts w:ascii="Times New Roman" w:eastAsia="+mn-ea" w:hAnsi="Times New Roman" w:cs="Times New Roman"/>
          <w:kern w:val="24"/>
          <w:sz w:val="24"/>
          <w:szCs w:val="24"/>
        </w:rPr>
        <w:t>tjerë</w:t>
      </w:r>
      <w:r w:rsidRPr="002B285A">
        <w:rPr>
          <w:rFonts w:ascii="Times New Roman" w:eastAsia="+mn-ea" w:hAnsi="Times New Roman" w:cs="Times New Roman"/>
          <w:kern w:val="24"/>
          <w:sz w:val="24"/>
          <w:szCs w:val="24"/>
        </w:rPr>
        <w:t xml:space="preserve"> në vend!), Po në lidhje me Garancitë? Po në lidhje me rrugëtimin me te gjate </w:t>
      </w:r>
      <w:r w:rsidR="008B55A1" w:rsidRPr="002B285A">
        <w:rPr>
          <w:rFonts w:ascii="Times New Roman" w:eastAsia="+mn-ea" w:hAnsi="Times New Roman" w:cs="Times New Roman"/>
          <w:kern w:val="24"/>
          <w:sz w:val="24"/>
          <w:szCs w:val="24"/>
        </w:rPr>
        <w:t>d.m.th.</w:t>
      </w:r>
      <w:r w:rsidRPr="002B285A">
        <w:rPr>
          <w:rFonts w:ascii="Times New Roman" w:eastAsia="+mn-ea" w:hAnsi="Times New Roman" w:cs="Times New Roman"/>
          <w:kern w:val="24"/>
          <w:sz w:val="24"/>
          <w:szCs w:val="24"/>
        </w:rPr>
        <w:t xml:space="preserve"> më shumë ndalesa? Po në lidhje me rreziqet e dëmtimit e  Gjeneratorëve te transportuar në këtë rast?</w:t>
      </w:r>
    </w:p>
    <w:p w:rsidR="002B285A" w:rsidRPr="002B285A" w:rsidRDefault="002B285A" w:rsidP="002B285A">
      <w:pPr>
        <w:shd w:val="clear" w:color="auto" w:fill="EAF1DD"/>
        <w:kinsoku w:val="0"/>
        <w:overflowPunct w:val="0"/>
        <w:spacing w:line="240" w:lineRule="auto"/>
        <w:ind w:left="720"/>
        <w:contextualSpacing/>
        <w:textAlignment w:val="baseline"/>
        <w:rPr>
          <w:rFonts w:ascii="Times New Roman" w:eastAsia="Times New Roman" w:hAnsi="Times New Roman" w:cs="Times New Roman"/>
          <w:sz w:val="24"/>
          <w:szCs w:val="24"/>
        </w:rPr>
      </w:pPr>
    </w:p>
    <w:p w:rsidR="002B285A" w:rsidRPr="002B285A" w:rsidRDefault="002B285A" w:rsidP="002B285A">
      <w:pPr>
        <w:numPr>
          <w:ilvl w:val="0"/>
          <w:numId w:val="7"/>
        </w:numPr>
        <w:shd w:val="clear" w:color="auto" w:fill="EAF1DD"/>
        <w:kinsoku w:val="0"/>
        <w:overflowPunct w:val="0"/>
        <w:spacing w:before="240" w:after="0" w:line="240" w:lineRule="auto"/>
        <w:contextualSpacing/>
        <w:textAlignment w:val="baseline"/>
        <w:rPr>
          <w:rFonts w:ascii="Times New Roman" w:eastAsia="Times New Roman" w:hAnsi="Times New Roman" w:cs="Times New Roman"/>
          <w:sz w:val="24"/>
          <w:szCs w:val="24"/>
        </w:rPr>
      </w:pPr>
      <w:r w:rsidRPr="002B285A">
        <w:rPr>
          <w:rFonts w:ascii="Times New Roman" w:eastAsia="+mn-ea" w:hAnsi="Times New Roman" w:cs="Times New Roman"/>
          <w:kern w:val="24"/>
          <w:sz w:val="24"/>
          <w:szCs w:val="24"/>
        </w:rPr>
        <w:t>TI : Faktori kohë është i rëndësishëm për teknologji                                          karakteristikat / përmirësimet / përditësimet / garancive / Sigurimeve!</w:t>
      </w:r>
    </w:p>
    <w:p w:rsidR="002B285A" w:rsidRPr="002B285A" w:rsidRDefault="002B285A" w:rsidP="002B285A">
      <w:pPr>
        <w:jc w:val="both"/>
        <w:rPr>
          <w:rFonts w:ascii="Times New Roman" w:eastAsia="MS Mincho" w:hAnsi="Times New Roman" w:cs="Times New Roman"/>
          <w:bCs/>
          <w:sz w:val="28"/>
          <w:szCs w:val="28"/>
        </w:rPr>
      </w:pPr>
    </w:p>
    <w:p w:rsidR="002B285A" w:rsidRPr="002B285A" w:rsidRDefault="002B285A" w:rsidP="002B285A">
      <w:pPr>
        <w:numPr>
          <w:ilvl w:val="2"/>
          <w:numId w:val="53"/>
        </w:numPr>
        <w:shd w:val="clear" w:color="auto" w:fill="EEECE1"/>
        <w:spacing w:before="240" w:after="0"/>
        <w:contextualSpacing/>
        <w:jc w:val="both"/>
        <w:rPr>
          <w:rFonts w:ascii="Times New Roman" w:eastAsia="MS Mincho" w:hAnsi="Times New Roman" w:cs="Times New Roman"/>
          <w:b/>
          <w:bCs/>
          <w:color w:val="215868"/>
          <w:sz w:val="36"/>
          <w:szCs w:val="36"/>
        </w:rPr>
      </w:pPr>
      <w:r w:rsidRPr="002B285A">
        <w:rPr>
          <w:rFonts w:ascii="Times New Roman" w:eastAsia="MS Mincho" w:hAnsi="Times New Roman" w:cs="Times New Roman"/>
          <w:b/>
          <w:bCs/>
          <w:color w:val="215868"/>
          <w:sz w:val="28"/>
          <w:szCs w:val="28"/>
        </w:rPr>
        <w:t xml:space="preserve"> </w:t>
      </w:r>
      <w:r w:rsidRPr="002B285A">
        <w:rPr>
          <w:rFonts w:ascii="Times New Roman" w:eastAsia="+mn-ea" w:hAnsi="Times New Roman" w:cs="Times New Roman"/>
          <w:b/>
          <w:bCs/>
          <w:color w:val="215868"/>
          <w:kern w:val="24"/>
          <w:sz w:val="36"/>
          <w:szCs w:val="36"/>
          <w:shd w:val="clear" w:color="auto" w:fill="EEECE1"/>
        </w:rPr>
        <w:t xml:space="preserve"> </w:t>
      </w:r>
      <w:r w:rsidRPr="002B285A">
        <w:rPr>
          <w:rFonts w:ascii="Times New Roman" w:eastAsia="MS Mincho" w:hAnsi="Times New Roman" w:cs="Times New Roman"/>
          <w:b/>
          <w:bCs/>
          <w:color w:val="215868"/>
          <w:sz w:val="36"/>
          <w:szCs w:val="36"/>
          <w:shd w:val="clear" w:color="auto" w:fill="EEECE1"/>
        </w:rPr>
        <w:t>Identifikimi i Rrezikut</w:t>
      </w:r>
    </w:p>
    <w:p w:rsidR="002B285A" w:rsidRPr="002B285A" w:rsidRDefault="002B285A" w:rsidP="002B285A">
      <w:pPr>
        <w:numPr>
          <w:ilvl w:val="0"/>
          <w:numId w:val="8"/>
        </w:numPr>
        <w:spacing w:before="240" w:after="0"/>
        <w:rPr>
          <w:rFonts w:ascii="Times New Roman" w:eastAsia="MS Mincho" w:hAnsi="Times New Roman" w:cs="Times New Roman"/>
          <w:color w:val="0070C0"/>
          <w:sz w:val="28"/>
          <w:szCs w:val="28"/>
        </w:rPr>
      </w:pPr>
      <w:r w:rsidRPr="002B285A">
        <w:rPr>
          <w:rFonts w:ascii="Times New Roman" w:eastAsia="MS Mincho" w:hAnsi="Times New Roman" w:cs="Times New Roman"/>
          <w:color w:val="0070C0"/>
          <w:sz w:val="28"/>
          <w:szCs w:val="28"/>
        </w:rPr>
        <w:t xml:space="preserve">Cilat janë rreziqet që mund të ... ndikojnë në </w:t>
      </w:r>
      <w:proofErr w:type="spellStart"/>
      <w:r w:rsidRPr="002B285A">
        <w:rPr>
          <w:rFonts w:ascii="Times New Roman" w:eastAsia="MS Mincho" w:hAnsi="Times New Roman" w:cs="Times New Roman"/>
          <w:color w:val="0070C0"/>
          <w:sz w:val="28"/>
          <w:szCs w:val="28"/>
        </w:rPr>
        <w:t>performancë</w:t>
      </w:r>
      <w:proofErr w:type="spellEnd"/>
      <w:r w:rsidRPr="002B285A">
        <w:rPr>
          <w:rFonts w:ascii="Times New Roman" w:eastAsia="MS Mincho" w:hAnsi="Times New Roman" w:cs="Times New Roman"/>
          <w:color w:val="0070C0"/>
          <w:sz w:val="28"/>
          <w:szCs w:val="28"/>
        </w:rPr>
        <w:t xml:space="preserve"> ...</w:t>
      </w:r>
    </w:p>
    <w:p w:rsidR="002B285A" w:rsidRPr="0015354E" w:rsidRDefault="002B285A" w:rsidP="002B285A">
      <w:pPr>
        <w:jc w:val="both"/>
        <w:rPr>
          <w:rFonts w:ascii="Times New Roman" w:eastAsia="MS Mincho" w:hAnsi="Times New Roman" w:cs="Times New Roman"/>
          <w:sz w:val="24"/>
          <w:szCs w:val="24"/>
        </w:rPr>
      </w:pPr>
      <w:r w:rsidRPr="0015354E">
        <w:rPr>
          <w:rFonts w:ascii="Times New Roman" w:eastAsia="MS Mincho" w:hAnsi="Times New Roman" w:cs="Times New Roman"/>
          <w:sz w:val="24"/>
          <w:szCs w:val="24"/>
        </w:rPr>
        <w:t xml:space="preserve">Një klasifikim gjeneral të rreziqeve që i kanosen projektit të prokurimit është dhënë nga </w:t>
      </w:r>
      <w:r w:rsidRPr="00D90E60">
        <w:rPr>
          <w:rFonts w:ascii="Times New Roman" w:eastAsia="MS Mincho" w:hAnsi="Times New Roman" w:cs="Times New Roman"/>
          <w:sz w:val="24"/>
          <w:szCs w:val="24"/>
        </w:rPr>
        <w:t>“</w:t>
      </w:r>
      <w:r w:rsidR="008B55A1" w:rsidRPr="00D90E60">
        <w:rPr>
          <w:rFonts w:ascii="Times New Roman" w:eastAsia="MS Mincho" w:hAnsi="Times New Roman" w:cs="Times New Roman"/>
          <w:sz w:val="24"/>
          <w:szCs w:val="24"/>
        </w:rPr>
        <w:t>Udhëzuesi për Praktikat me te mira te PP</w:t>
      </w:r>
      <w:r w:rsidRPr="00D90E60">
        <w:rPr>
          <w:rFonts w:ascii="Times New Roman" w:eastAsia="MS Mincho" w:hAnsi="Times New Roman" w:cs="Times New Roman"/>
          <w:sz w:val="24"/>
          <w:szCs w:val="24"/>
        </w:rPr>
        <w:t>”.</w:t>
      </w:r>
      <w:r w:rsidRPr="0015354E">
        <w:rPr>
          <w:rFonts w:ascii="Times New Roman" w:eastAsia="MS Mincho" w:hAnsi="Times New Roman" w:cs="Times New Roman"/>
          <w:sz w:val="24"/>
          <w:szCs w:val="24"/>
        </w:rPr>
        <w:t xml:space="preserve">  Ky tipizim i rreziqeve është i rëndësishëm të theksohet edhe për faktin se do të na përcjell në pjesën më të madhe të analizës së  mëtejme në këtë material trajnimi.  </w:t>
      </w:r>
    </w:p>
    <w:p w:rsidR="002B285A" w:rsidRPr="002B285A" w:rsidRDefault="002B285A" w:rsidP="002B285A">
      <w:pPr>
        <w:jc w:val="both"/>
        <w:rPr>
          <w:rFonts w:ascii="Times New Roman" w:eastAsia="MS Mincho" w:hAnsi="Times New Roman" w:cs="Times New Roman"/>
          <w:color w:val="FF0000"/>
          <w:sz w:val="24"/>
          <w:szCs w:val="24"/>
        </w:rPr>
      </w:pPr>
      <w:r w:rsidRPr="0015354E">
        <w:rPr>
          <w:rFonts w:ascii="Times New Roman" w:eastAsia="MS Mincho" w:hAnsi="Times New Roman" w:cs="Times New Roman"/>
          <w:sz w:val="24"/>
          <w:szCs w:val="24"/>
        </w:rPr>
        <w:lastRenderedPageBreak/>
        <w:t>Pra, këto rreziqe tipizohen si rreziqe,</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 xml:space="preserve">“Strategjike… </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 xml:space="preserve">Ekonomike/Financiare/te Tregut </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 xml:space="preserve">Ligjore dhe </w:t>
      </w:r>
      <w:proofErr w:type="spellStart"/>
      <w:r w:rsidRPr="002B285A">
        <w:rPr>
          <w:rFonts w:ascii="Times New Roman" w:eastAsia="MS Mincho" w:hAnsi="Times New Roman" w:cs="Times New Roman"/>
          <w:i/>
          <w:iCs/>
          <w:sz w:val="24"/>
          <w:szCs w:val="24"/>
        </w:rPr>
        <w:t>Rregullative</w:t>
      </w:r>
      <w:proofErr w:type="spellEnd"/>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 xml:space="preserve">Organizative / </w:t>
      </w:r>
      <w:proofErr w:type="spellStart"/>
      <w:r w:rsidRPr="002B285A">
        <w:rPr>
          <w:rFonts w:ascii="Times New Roman" w:eastAsia="MS Mincho" w:hAnsi="Times New Roman" w:cs="Times New Roman"/>
          <w:i/>
          <w:iCs/>
          <w:sz w:val="24"/>
          <w:szCs w:val="24"/>
        </w:rPr>
        <w:t>Menaxheriale</w:t>
      </w:r>
      <w:proofErr w:type="spellEnd"/>
      <w:r w:rsidRPr="002B285A">
        <w:rPr>
          <w:rFonts w:ascii="Times New Roman" w:eastAsia="MS Mincho" w:hAnsi="Times New Roman" w:cs="Times New Roman"/>
          <w:i/>
          <w:iCs/>
          <w:sz w:val="24"/>
          <w:szCs w:val="24"/>
        </w:rPr>
        <w:t xml:space="preserve"> / Faktorët Njeri</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Politike</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Mjedisore</w:t>
      </w:r>
    </w:p>
    <w:p w:rsidR="002B285A" w:rsidRPr="002B285A" w:rsidRDefault="002B285A" w:rsidP="002B285A">
      <w:pPr>
        <w:numPr>
          <w:ilvl w:val="0"/>
          <w:numId w:val="9"/>
        </w:numPr>
        <w:spacing w:before="240" w:after="0"/>
        <w:ind w:left="1440"/>
        <w:rPr>
          <w:rFonts w:ascii="Times New Roman" w:eastAsia="MS Mincho" w:hAnsi="Times New Roman" w:cs="Times New Roman"/>
          <w:sz w:val="24"/>
          <w:szCs w:val="24"/>
        </w:rPr>
      </w:pPr>
      <w:r w:rsidRPr="002B285A">
        <w:rPr>
          <w:rFonts w:ascii="Times New Roman" w:eastAsia="MS Mincho" w:hAnsi="Times New Roman" w:cs="Times New Roman"/>
          <w:i/>
          <w:iCs/>
          <w:sz w:val="24"/>
          <w:szCs w:val="24"/>
        </w:rPr>
        <w:t>Teknike/Operative/Infrastrukture”</w:t>
      </w:r>
      <w:r w:rsidRPr="002B285A">
        <w:rPr>
          <w:rFonts w:ascii="Times New Roman" w:eastAsia="MS Mincho" w:hAnsi="Times New Roman" w:cs="Times New Roman"/>
          <w:sz w:val="24"/>
          <w:szCs w:val="24"/>
        </w:rPr>
        <w:tab/>
        <w:t xml:space="preserve">  </w:t>
      </w:r>
    </w:p>
    <w:p w:rsidR="002B285A" w:rsidRPr="002B285A" w:rsidRDefault="002B285A" w:rsidP="002B285A">
      <w:pPr>
        <w:rPr>
          <w:rFonts w:ascii="Times New Roman" w:eastAsia="MS Mincho" w:hAnsi="Times New Roman" w:cs="Times New Roman"/>
          <w:sz w:val="24"/>
          <w:szCs w:val="24"/>
        </w:rPr>
      </w:pP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r>
      <w:r w:rsidRPr="002B285A">
        <w:rPr>
          <w:rFonts w:ascii="Times New Roman" w:eastAsia="MS Mincho" w:hAnsi="Times New Roman" w:cs="Times New Roman"/>
          <w:sz w:val="24"/>
          <w:szCs w:val="24"/>
        </w:rPr>
        <w:tab/>
        <w:t xml:space="preserve">  “</w:t>
      </w:r>
      <w:r w:rsidR="008B55A1">
        <w:rPr>
          <w:rFonts w:ascii="Times New Roman" w:eastAsia="MS Mincho" w:hAnsi="Times New Roman" w:cs="Times New Roman"/>
          <w:sz w:val="24"/>
          <w:szCs w:val="24"/>
        </w:rPr>
        <w:t>Udhëzuesi</w:t>
      </w:r>
      <w:r w:rsidRPr="002B285A">
        <w:rPr>
          <w:rFonts w:ascii="Times New Roman" w:eastAsia="MS Mincho" w:hAnsi="Times New Roman" w:cs="Times New Roman"/>
          <w:sz w:val="24"/>
          <w:szCs w:val="24"/>
        </w:rPr>
        <w:t xml:space="preserve"> </w:t>
      </w:r>
      <w:r w:rsidR="008B55A1" w:rsidRPr="002B285A">
        <w:rPr>
          <w:rFonts w:ascii="Times New Roman" w:eastAsia="MS Mincho" w:hAnsi="Times New Roman" w:cs="Times New Roman"/>
          <w:sz w:val="24"/>
          <w:szCs w:val="24"/>
        </w:rPr>
        <w:t>për</w:t>
      </w:r>
      <w:r w:rsidRPr="002B285A">
        <w:rPr>
          <w:rFonts w:ascii="Times New Roman" w:eastAsia="MS Mincho" w:hAnsi="Times New Roman" w:cs="Times New Roman"/>
          <w:sz w:val="24"/>
          <w:szCs w:val="24"/>
        </w:rPr>
        <w:t xml:space="preserve"> Praktikat me te mira te PP”</w:t>
      </w:r>
    </w:p>
    <w:p w:rsidR="002B285A" w:rsidRPr="002B285A" w:rsidRDefault="002B285A" w:rsidP="002B285A">
      <w:pPr>
        <w:rPr>
          <w:rFonts w:ascii="Times New Roman" w:eastAsia="MS Mincho" w:hAnsi="Times New Roman" w:cs="Times New Roman"/>
          <w:sz w:val="24"/>
          <w:szCs w:val="24"/>
        </w:rPr>
      </w:pPr>
    </w:p>
    <w:p w:rsidR="002B285A" w:rsidRPr="002B285A" w:rsidRDefault="002B285A" w:rsidP="002B285A">
      <w:pPr>
        <w:rPr>
          <w:rFonts w:ascii="Times New Roman" w:eastAsia="MS Mincho" w:hAnsi="Times New Roman" w:cs="Times New Roman"/>
          <w:sz w:val="24"/>
          <w:szCs w:val="24"/>
        </w:rPr>
      </w:pPr>
    </w:p>
    <w:p w:rsidR="002B285A" w:rsidRPr="002B285A" w:rsidRDefault="002B285A" w:rsidP="002B285A">
      <w:pPr>
        <w:shd w:val="clear" w:color="auto" w:fill="DAEEF3"/>
        <w:rPr>
          <w:rFonts w:ascii="Times New Roman" w:eastAsia="MS Mincho" w:hAnsi="Times New Roman" w:cs="Times New Roman"/>
          <w:b/>
          <w:bCs/>
          <w:sz w:val="24"/>
          <w:szCs w:val="24"/>
          <w:u w:val="single"/>
        </w:rPr>
      </w:pPr>
      <w:r w:rsidRPr="002B285A">
        <w:rPr>
          <w:rFonts w:ascii="Times New Roman" w:eastAsia="MS Mincho" w:hAnsi="Times New Roman" w:cs="Times New Roman"/>
          <w:b/>
          <w:bCs/>
          <w:sz w:val="24"/>
          <w:szCs w:val="24"/>
          <w:u w:val="single"/>
        </w:rPr>
        <w:t>Diskutime të përgjithshme # 1: Rreziqet në Prokurimin Publik</w:t>
      </w:r>
    </w:p>
    <w:p w:rsidR="002B285A" w:rsidRPr="002B285A" w:rsidRDefault="002B285A" w:rsidP="002B285A">
      <w:pPr>
        <w:shd w:val="clear" w:color="auto" w:fill="DAEEF3"/>
        <w:rPr>
          <w:rFonts w:ascii="Times New Roman" w:eastAsia="MS Mincho" w:hAnsi="Times New Roman" w:cs="Times New Roman"/>
          <w:b/>
          <w:bCs/>
          <w:sz w:val="24"/>
          <w:szCs w:val="24"/>
          <w:u w:val="single"/>
        </w:rPr>
      </w:pPr>
    </w:p>
    <w:p w:rsidR="002B285A" w:rsidRPr="002B285A" w:rsidRDefault="002B285A" w:rsidP="002B285A">
      <w:pPr>
        <w:shd w:val="clear" w:color="auto" w:fill="DAEEF3"/>
        <w:rPr>
          <w:rFonts w:ascii="Times New Roman" w:eastAsia="MS Mincho" w:hAnsi="Times New Roman" w:cs="Times New Roman"/>
          <w:sz w:val="24"/>
          <w:szCs w:val="24"/>
        </w:rPr>
      </w:pPr>
      <w:r w:rsidRPr="002B285A">
        <w:rPr>
          <w:rFonts w:ascii="Times New Roman" w:eastAsia="MS Mincho" w:hAnsi="Times New Roman" w:cs="Times New Roman"/>
          <w:sz w:val="24"/>
          <w:szCs w:val="24"/>
        </w:rPr>
        <w:t>Procesi është: Identifikimi i Rrezikut, Analiza e rrezikut dhe vlerësimi i rrezikut (</w:t>
      </w:r>
      <w:r w:rsidR="008B55A1">
        <w:rPr>
          <w:rFonts w:ascii="Times New Roman" w:eastAsia="MS Mincho" w:hAnsi="Times New Roman" w:cs="Times New Roman"/>
          <w:sz w:val="24"/>
          <w:szCs w:val="24"/>
        </w:rPr>
        <w:t>përcaktimi i sasisë</w:t>
      </w:r>
      <w:r w:rsidRPr="002B285A">
        <w:rPr>
          <w:rFonts w:ascii="Times New Roman" w:eastAsia="MS Mincho" w:hAnsi="Times New Roman" w:cs="Times New Roman"/>
          <w:sz w:val="24"/>
          <w:szCs w:val="24"/>
        </w:rPr>
        <w:t xml:space="preserve">), Menaxhimi i rrezikut (Monitorimi dhe Kontrolli: Krijimi i një </w:t>
      </w:r>
      <w:r w:rsidR="008B55A1" w:rsidRPr="002B285A">
        <w:rPr>
          <w:rFonts w:ascii="Times New Roman" w:eastAsia="MS Mincho" w:hAnsi="Times New Roman" w:cs="Times New Roman"/>
          <w:sz w:val="24"/>
          <w:szCs w:val="24"/>
        </w:rPr>
        <w:t>regjistri</w:t>
      </w:r>
      <w:r w:rsidRPr="002B285A">
        <w:rPr>
          <w:rFonts w:ascii="Times New Roman" w:eastAsia="MS Mincho" w:hAnsi="Times New Roman" w:cs="Times New Roman"/>
          <w:sz w:val="24"/>
          <w:szCs w:val="24"/>
        </w:rPr>
        <w:t xml:space="preserve"> të rrezikut dhe pastaj përditësimi  në përputhje me rrethanat) </w:t>
      </w:r>
    </w:p>
    <w:p w:rsidR="002B285A" w:rsidRPr="002B285A" w:rsidRDefault="002B285A" w:rsidP="002B285A">
      <w:pPr>
        <w:shd w:val="clear" w:color="auto" w:fill="DAEEF3"/>
        <w:rPr>
          <w:rFonts w:ascii="Times New Roman" w:eastAsia="MS Mincho" w:hAnsi="Times New Roman" w:cs="Times New Roman"/>
          <w:sz w:val="24"/>
          <w:szCs w:val="24"/>
        </w:rPr>
      </w:pPr>
      <w:r w:rsidRPr="002B285A">
        <w:rPr>
          <w:rFonts w:ascii="Times New Roman" w:eastAsia="MS Mincho" w:hAnsi="Times New Roman" w:cs="Times New Roman"/>
          <w:sz w:val="24"/>
          <w:szCs w:val="24"/>
        </w:rPr>
        <w:t>* Duke vënë në dukje se rreziku mund të ndikojë në punën e –</w:t>
      </w:r>
      <w:proofErr w:type="spellStart"/>
      <w:r w:rsidRPr="002B285A">
        <w:rPr>
          <w:rFonts w:ascii="Times New Roman" w:eastAsia="MS Mincho" w:hAnsi="Times New Roman" w:cs="Times New Roman"/>
          <w:sz w:val="24"/>
          <w:szCs w:val="24"/>
        </w:rPr>
        <w:t>vely</w:t>
      </w:r>
      <w:proofErr w:type="spellEnd"/>
      <w:r w:rsidRPr="002B285A">
        <w:rPr>
          <w:rFonts w:ascii="Times New Roman" w:eastAsia="MS Mincho" w:hAnsi="Times New Roman" w:cs="Times New Roman"/>
          <w:sz w:val="24"/>
          <w:szCs w:val="24"/>
        </w:rPr>
        <w:t xml:space="preserve"> ose + </w:t>
      </w:r>
      <w:proofErr w:type="spellStart"/>
      <w:r w:rsidRPr="002B285A">
        <w:rPr>
          <w:rFonts w:ascii="Times New Roman" w:eastAsia="MS Mincho" w:hAnsi="Times New Roman" w:cs="Times New Roman"/>
          <w:sz w:val="24"/>
          <w:szCs w:val="24"/>
        </w:rPr>
        <w:t>vely</w:t>
      </w:r>
      <w:proofErr w:type="spellEnd"/>
      <w:r w:rsidRPr="002B285A">
        <w:rPr>
          <w:rFonts w:ascii="Times New Roman" w:eastAsia="MS Mincho" w:hAnsi="Times New Roman" w:cs="Times New Roman"/>
          <w:sz w:val="24"/>
          <w:szCs w:val="24"/>
        </w:rPr>
        <w:t xml:space="preserve"> </w:t>
      </w:r>
    </w:p>
    <w:p w:rsidR="002B285A" w:rsidRPr="002B285A" w:rsidRDefault="002B285A" w:rsidP="002B285A">
      <w:pPr>
        <w:numPr>
          <w:ilvl w:val="0"/>
          <w:numId w:val="10"/>
        </w:numPr>
        <w:shd w:val="clear" w:color="auto" w:fill="DAEEF3"/>
        <w:spacing w:before="240" w:after="0"/>
        <w:rPr>
          <w:rFonts w:ascii="Times New Roman" w:eastAsia="MS Mincho" w:hAnsi="Times New Roman" w:cs="Times New Roman"/>
          <w:sz w:val="24"/>
          <w:szCs w:val="24"/>
        </w:rPr>
      </w:pPr>
      <w:r w:rsidRPr="002B285A">
        <w:rPr>
          <w:rFonts w:ascii="Times New Roman" w:eastAsia="MS Mincho" w:hAnsi="Times New Roman" w:cs="Times New Roman"/>
          <w:b/>
          <w:bCs/>
          <w:sz w:val="24"/>
          <w:szCs w:val="24"/>
        </w:rPr>
        <w:t>Jepni shembuj për rreziqet e identifikuara në fushën e prokurimit publik dhe të klasifikuara ne:</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Strategji: </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Komerciale: </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Ekonomi/Financa/Tregti: </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Ligjore dhe </w:t>
      </w:r>
      <w:proofErr w:type="spellStart"/>
      <w:r w:rsidRPr="002B285A">
        <w:rPr>
          <w:rFonts w:ascii="Times New Roman" w:eastAsia="MS Mincho" w:hAnsi="Times New Roman" w:cs="Times New Roman"/>
          <w:sz w:val="24"/>
          <w:szCs w:val="24"/>
        </w:rPr>
        <w:t>rregullative</w:t>
      </w:r>
      <w:proofErr w:type="spellEnd"/>
      <w:r w:rsidRPr="002B285A">
        <w:rPr>
          <w:rFonts w:ascii="Times New Roman" w:eastAsia="MS Mincho" w:hAnsi="Times New Roman" w:cs="Times New Roman"/>
          <w:sz w:val="24"/>
          <w:szCs w:val="24"/>
        </w:rPr>
        <w:t>;</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Organizative/</w:t>
      </w:r>
      <w:proofErr w:type="spellStart"/>
      <w:r w:rsidRPr="002B285A">
        <w:rPr>
          <w:rFonts w:ascii="Times New Roman" w:eastAsia="MS Mincho" w:hAnsi="Times New Roman" w:cs="Times New Roman"/>
          <w:sz w:val="24"/>
          <w:szCs w:val="24"/>
        </w:rPr>
        <w:t>Menaxheriale</w:t>
      </w:r>
      <w:proofErr w:type="spellEnd"/>
      <w:r w:rsidRPr="002B285A">
        <w:rPr>
          <w:rFonts w:ascii="Times New Roman" w:eastAsia="MS Mincho" w:hAnsi="Times New Roman" w:cs="Times New Roman"/>
          <w:sz w:val="24"/>
          <w:szCs w:val="24"/>
        </w:rPr>
        <w:t>/Faktori Njeri:</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Politike:</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t>Mjedisore:</w:t>
      </w:r>
    </w:p>
    <w:p w:rsidR="002B285A" w:rsidRPr="002B285A" w:rsidRDefault="002B285A" w:rsidP="002B285A">
      <w:pPr>
        <w:numPr>
          <w:ilvl w:val="1"/>
          <w:numId w:val="10"/>
        </w:numPr>
        <w:shd w:val="clear" w:color="auto" w:fill="DAEEF3"/>
        <w:spacing w:before="240" w:after="0" w:line="240" w:lineRule="auto"/>
        <w:rPr>
          <w:rFonts w:ascii="Times New Roman" w:eastAsia="MS Mincho" w:hAnsi="Times New Roman" w:cs="Times New Roman"/>
          <w:sz w:val="24"/>
          <w:szCs w:val="24"/>
        </w:rPr>
      </w:pPr>
      <w:r w:rsidRPr="002B285A">
        <w:rPr>
          <w:rFonts w:ascii="Times New Roman" w:eastAsia="MS Mincho" w:hAnsi="Times New Roman" w:cs="Times New Roman"/>
          <w:sz w:val="24"/>
          <w:szCs w:val="24"/>
        </w:rPr>
        <w:lastRenderedPageBreak/>
        <w:t xml:space="preserve">Sociale: </w:t>
      </w:r>
    </w:p>
    <w:p w:rsidR="002B285A" w:rsidRPr="002B285A" w:rsidRDefault="002B285A" w:rsidP="002B285A">
      <w:pPr>
        <w:numPr>
          <w:ilvl w:val="1"/>
          <w:numId w:val="10"/>
        </w:numPr>
        <w:shd w:val="clear" w:color="auto" w:fill="DAEEF3"/>
        <w:spacing w:before="240" w:after="0" w:line="240" w:lineRule="auto"/>
        <w:contextualSpacing/>
        <w:rPr>
          <w:rFonts w:ascii="Times New Roman" w:eastAsia="MS Mincho" w:hAnsi="Times New Roman" w:cs="Times New Roman"/>
          <w:sz w:val="24"/>
          <w:szCs w:val="24"/>
        </w:rPr>
      </w:pPr>
      <w:r w:rsidRPr="002B285A">
        <w:rPr>
          <w:rFonts w:ascii="Times New Roman" w:eastAsia="MS Mincho" w:hAnsi="Times New Roman" w:cs="Times New Roman"/>
          <w:sz w:val="24"/>
          <w:szCs w:val="24"/>
        </w:rPr>
        <w:t>Teknike/Operative/Infrastrukture:</w:t>
      </w:r>
    </w:p>
    <w:p w:rsidR="002B285A" w:rsidRPr="002B285A" w:rsidRDefault="002B285A" w:rsidP="002B285A">
      <w:pPr>
        <w:jc w:val="both"/>
        <w:rPr>
          <w:rFonts w:ascii="Times New Roman" w:eastAsia="MS Mincho" w:hAnsi="Times New Roman" w:cs="Times New Roman"/>
          <w:color w:val="C00000"/>
          <w:sz w:val="24"/>
          <w:szCs w:val="24"/>
        </w:rPr>
      </w:pPr>
    </w:p>
    <w:p w:rsidR="002B285A" w:rsidRPr="002B285A" w:rsidRDefault="002B285A" w:rsidP="002B285A">
      <w:pPr>
        <w:contextualSpacing/>
        <w:jc w:val="both"/>
        <w:rPr>
          <w:rFonts w:ascii="Times New Roman" w:eastAsia="MS Mincho" w:hAnsi="Times New Roman" w:cs="Times New Roman"/>
          <w:color w:val="C00000"/>
          <w:sz w:val="24"/>
          <w:szCs w:val="24"/>
        </w:rPr>
      </w:pPr>
    </w:p>
    <w:p w:rsidR="002B285A" w:rsidRPr="002B285A" w:rsidRDefault="002B285A" w:rsidP="002B285A">
      <w:pPr>
        <w:numPr>
          <w:ilvl w:val="2"/>
          <w:numId w:val="53"/>
        </w:numPr>
        <w:shd w:val="clear" w:color="auto" w:fill="EEECE1"/>
        <w:spacing w:before="240" w:after="0"/>
        <w:contextualSpacing/>
        <w:rPr>
          <w:rFonts w:ascii="Times New Roman" w:eastAsia="MS Mincho" w:hAnsi="Times New Roman" w:cs="Times New Roman"/>
          <w:b/>
          <w:color w:val="215868"/>
          <w:sz w:val="36"/>
          <w:szCs w:val="36"/>
        </w:rPr>
      </w:pPr>
      <w:r w:rsidRPr="002B285A">
        <w:rPr>
          <w:rFonts w:ascii="Times New Roman" w:eastAsia="MS Mincho" w:hAnsi="Times New Roman" w:cs="Times New Roman"/>
          <w:b/>
          <w:bCs/>
          <w:sz w:val="28"/>
          <w:szCs w:val="28"/>
        </w:rPr>
        <w:t xml:space="preserve"> </w:t>
      </w:r>
      <w:r w:rsidRPr="002B285A">
        <w:rPr>
          <w:rFonts w:ascii="Times New Roman" w:eastAsia="MS Mincho" w:hAnsi="Times New Roman" w:cs="Times New Roman"/>
          <w:b/>
          <w:bCs/>
          <w:color w:val="215868"/>
          <w:sz w:val="36"/>
          <w:szCs w:val="36"/>
        </w:rPr>
        <w:t xml:space="preserve">Analiza e Rrezikut </w:t>
      </w:r>
    </w:p>
    <w:p w:rsidR="002B285A" w:rsidRPr="002B285A" w:rsidRDefault="002B285A" w:rsidP="002B285A">
      <w:pPr>
        <w:kinsoku w:val="0"/>
        <w:overflowPunct w:val="0"/>
        <w:spacing w:before="86" w:after="0"/>
        <w:jc w:val="both"/>
        <w:textAlignment w:val="baseline"/>
        <w:rPr>
          <w:rFonts w:ascii="Times New Roman" w:eastAsia="MS Mincho" w:hAnsi="Times New Roman" w:cs="Times New Roman"/>
          <w:b/>
          <w:color w:val="0070C0"/>
          <w:sz w:val="28"/>
          <w:szCs w:val="28"/>
        </w:rPr>
      </w:pP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r w:rsidRPr="002B285A">
        <w:rPr>
          <w:rFonts w:ascii="Times New Roman" w:eastAsia="MS Mincho" w:hAnsi="Times New Roman" w:cs="Times New Roman"/>
          <w:b/>
          <w:color w:val="0070C0"/>
          <w:sz w:val="28"/>
          <w:szCs w:val="28"/>
        </w:rPr>
        <w:t>Vlerësimi i ndikimit:</w:t>
      </w:r>
      <w:r w:rsidRPr="002B285A">
        <w:rPr>
          <w:rFonts w:ascii="Times New Roman" w:eastAsia="+mn-ea" w:hAnsi="Times New Roman" w:cs="Times New Roman"/>
          <w:bCs/>
          <w:color w:val="000000"/>
          <w:kern w:val="24"/>
          <w:sz w:val="24"/>
          <w:szCs w:val="24"/>
        </w:rPr>
        <w:t xml:space="preserve"> </w:t>
      </w: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r w:rsidRPr="00FB40A5">
        <w:rPr>
          <w:rFonts w:ascii="Times New Roman" w:eastAsia="+mn-ea" w:hAnsi="Times New Roman" w:cs="Times New Roman"/>
          <w:bCs/>
          <w:color w:val="000000"/>
          <w:kern w:val="24"/>
          <w:sz w:val="24"/>
          <w:szCs w:val="24"/>
        </w:rPr>
        <w:t xml:space="preserve">Ndikimi i faktorëve të rrezikut i pasqyruar në një kornizë logjike vlerësimi në pesë nivele nga 1 (më i ulëti)  deri në 5 ( niveli kritik) , mund të shpreh ecuritë dhe shkallën e ndikimit  të secilit parametër të rrezikut në elementet </w:t>
      </w:r>
      <w:r w:rsidR="008B55A1" w:rsidRPr="00FB40A5">
        <w:rPr>
          <w:rFonts w:ascii="Times New Roman" w:eastAsia="+mn-ea" w:hAnsi="Times New Roman" w:cs="Times New Roman"/>
          <w:bCs/>
          <w:color w:val="000000"/>
          <w:kern w:val="24"/>
          <w:sz w:val="24"/>
          <w:szCs w:val="24"/>
        </w:rPr>
        <w:t>përbërëse</w:t>
      </w:r>
      <w:r w:rsidRPr="00FB40A5">
        <w:rPr>
          <w:rFonts w:ascii="Times New Roman" w:eastAsia="+mn-ea" w:hAnsi="Times New Roman" w:cs="Times New Roman"/>
          <w:bCs/>
          <w:color w:val="000000"/>
          <w:kern w:val="24"/>
          <w:sz w:val="24"/>
          <w:szCs w:val="24"/>
        </w:rPr>
        <w:t xml:space="preserve"> te projektit.  Kjo mundëson identifikimin e pikave kritike të rrezikut, të cilat kërkojnë veprimet tona preventive dhe korrektuese në tërë kohëzgjatjen e projektit.</w:t>
      </w:r>
      <w:r w:rsidRPr="002B285A">
        <w:rPr>
          <w:rFonts w:ascii="Times New Roman" w:eastAsia="+mn-ea" w:hAnsi="Times New Roman" w:cs="Times New Roman"/>
          <w:bCs/>
          <w:color w:val="000000"/>
          <w:kern w:val="24"/>
          <w:sz w:val="24"/>
          <w:szCs w:val="24"/>
        </w:rPr>
        <w:t xml:space="preserve">  </w:t>
      </w: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p>
    <w:p w:rsidR="002B285A" w:rsidRPr="002B285A" w:rsidRDefault="002B285A" w:rsidP="002B285A">
      <w:pPr>
        <w:rPr>
          <w:rFonts w:ascii="Times New Roman" w:eastAsia="MS Mincho" w:hAnsi="Times New Roman" w:cs="Times New Roman"/>
          <w:b/>
          <w:color w:val="0070C0"/>
          <w:sz w:val="28"/>
          <w:szCs w:val="28"/>
        </w:rPr>
      </w:pPr>
      <w:r w:rsidRPr="002B285A">
        <w:rPr>
          <w:rFonts w:ascii="Times New Roman" w:eastAsia="MS Mincho" w:hAnsi="Times New Roman" w:cs="Times New Roman"/>
          <w:b/>
          <w:color w:val="0070C0"/>
          <w:sz w:val="28"/>
          <w:szCs w:val="28"/>
        </w:rPr>
        <w:t xml:space="preserve">        </w:t>
      </w:r>
      <w:r w:rsidR="008B55A1" w:rsidRPr="002B285A">
        <w:rPr>
          <w:rFonts w:ascii="Times New Roman" w:eastAsia="MS Mincho" w:hAnsi="Times New Roman" w:cs="Times New Roman"/>
          <w:b/>
          <w:color w:val="0070C0"/>
          <w:sz w:val="28"/>
          <w:szCs w:val="28"/>
        </w:rPr>
        <w:t>Vlerësimi</w:t>
      </w:r>
      <w:r w:rsidRPr="002B285A">
        <w:rPr>
          <w:rFonts w:ascii="Times New Roman" w:eastAsia="MS Mincho" w:hAnsi="Times New Roman" w:cs="Times New Roman"/>
          <w:b/>
          <w:color w:val="0070C0"/>
          <w:sz w:val="28"/>
          <w:szCs w:val="28"/>
        </w:rPr>
        <w:t xml:space="preserve"> i matricës </w:t>
      </w:r>
    </w:p>
    <w:tbl>
      <w:tblPr>
        <w:tblW w:w="8910" w:type="dxa"/>
        <w:tblInd w:w="648" w:type="dxa"/>
        <w:tblLayout w:type="fixed"/>
        <w:tblCellMar>
          <w:left w:w="0" w:type="dxa"/>
          <w:right w:w="0" w:type="dxa"/>
        </w:tblCellMar>
        <w:tblLook w:val="04A0" w:firstRow="1" w:lastRow="0" w:firstColumn="1" w:lastColumn="0" w:noHBand="0" w:noVBand="1"/>
      </w:tblPr>
      <w:tblGrid>
        <w:gridCol w:w="1710"/>
        <w:gridCol w:w="1620"/>
        <w:gridCol w:w="1350"/>
        <w:gridCol w:w="1620"/>
        <w:gridCol w:w="1170"/>
        <w:gridCol w:w="1440"/>
      </w:tblGrid>
      <w:tr w:rsidR="002B285A" w:rsidRPr="002B285A" w:rsidTr="00EC2E1C">
        <w:trPr>
          <w:trHeight w:val="577"/>
        </w:trPr>
        <w:tc>
          <w:tcPr>
            <w:tcW w:w="171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line="240" w:lineRule="auto"/>
              <w:rPr>
                <w:rFonts w:ascii="Times New Roman" w:eastAsia="Times New Roman" w:hAnsi="Times New Roman" w:cs="Times New Roman"/>
                <w:sz w:val="24"/>
                <w:szCs w:val="24"/>
              </w:rPr>
            </w:pPr>
          </w:p>
        </w:tc>
        <w:tc>
          <w:tcPr>
            <w:tcW w:w="162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jc w:val="center"/>
              <w:rPr>
                <w:rFonts w:ascii="Times New Roman" w:eastAsia="Times New Roman" w:hAnsi="Times New Roman" w:cs="Times New Roman"/>
                <w:sz w:val="24"/>
                <w:szCs w:val="24"/>
              </w:rPr>
            </w:pPr>
            <w:r w:rsidRPr="002B285A">
              <w:rPr>
                <w:rFonts w:ascii="Times New Roman" w:eastAsia="Verdana" w:hAnsi="Times New Roman" w:cs="Times New Roman"/>
                <w:b/>
                <w:bCs/>
                <w:color w:val="FF0000"/>
                <w:kern w:val="24"/>
                <w:sz w:val="24"/>
                <w:szCs w:val="24"/>
              </w:rPr>
              <w:t xml:space="preserve">(1: Shume i ulet) </w:t>
            </w:r>
          </w:p>
        </w:tc>
        <w:tc>
          <w:tcPr>
            <w:tcW w:w="135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jc w:val="center"/>
              <w:rPr>
                <w:rFonts w:ascii="Times New Roman" w:eastAsia="Times New Roman" w:hAnsi="Times New Roman" w:cs="Times New Roman"/>
                <w:sz w:val="24"/>
                <w:szCs w:val="24"/>
              </w:rPr>
            </w:pPr>
            <w:r w:rsidRPr="002B285A">
              <w:rPr>
                <w:rFonts w:ascii="Times New Roman" w:eastAsia="Verdana" w:hAnsi="Times New Roman" w:cs="Times New Roman"/>
                <w:b/>
                <w:bCs/>
                <w:color w:val="FF0000"/>
                <w:kern w:val="24"/>
                <w:sz w:val="24"/>
                <w:szCs w:val="24"/>
              </w:rPr>
              <w:t xml:space="preserve">(2: I Ulet) </w:t>
            </w:r>
          </w:p>
        </w:tc>
        <w:tc>
          <w:tcPr>
            <w:tcW w:w="162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jc w:val="center"/>
              <w:rPr>
                <w:rFonts w:ascii="Times New Roman" w:eastAsia="Times New Roman" w:hAnsi="Times New Roman" w:cs="Times New Roman"/>
                <w:sz w:val="24"/>
                <w:szCs w:val="24"/>
              </w:rPr>
            </w:pPr>
            <w:r w:rsidRPr="002B285A">
              <w:rPr>
                <w:rFonts w:ascii="Times New Roman" w:eastAsia="Verdana" w:hAnsi="Times New Roman" w:cs="Times New Roman"/>
                <w:b/>
                <w:bCs/>
                <w:color w:val="FF0000"/>
                <w:kern w:val="24"/>
                <w:sz w:val="24"/>
                <w:szCs w:val="24"/>
              </w:rPr>
              <w:t xml:space="preserve">(3: Mesatar) </w:t>
            </w:r>
          </w:p>
        </w:tc>
        <w:tc>
          <w:tcPr>
            <w:tcW w:w="117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jc w:val="center"/>
              <w:rPr>
                <w:rFonts w:ascii="Times New Roman" w:eastAsia="Times New Roman" w:hAnsi="Times New Roman" w:cs="Times New Roman"/>
                <w:sz w:val="24"/>
                <w:szCs w:val="24"/>
              </w:rPr>
            </w:pPr>
            <w:r w:rsidRPr="002B285A">
              <w:rPr>
                <w:rFonts w:ascii="Times New Roman" w:eastAsia="Verdana" w:hAnsi="Times New Roman" w:cs="Times New Roman"/>
                <w:b/>
                <w:bCs/>
                <w:color w:val="FF0000"/>
                <w:kern w:val="24"/>
                <w:sz w:val="24"/>
                <w:szCs w:val="24"/>
              </w:rPr>
              <w:t xml:space="preserve">(4) I larte </w:t>
            </w:r>
          </w:p>
        </w:tc>
        <w:tc>
          <w:tcPr>
            <w:tcW w:w="1440" w:type="dxa"/>
            <w:tcBorders>
              <w:top w:val="single" w:sz="8" w:space="0" w:color="FFFFFF"/>
              <w:left w:val="single" w:sz="8" w:space="0" w:color="FFFFFF"/>
              <w:bottom w:val="single" w:sz="24"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ind w:right="-18"/>
              <w:rPr>
                <w:rFonts w:ascii="Times New Roman" w:eastAsia="Times New Roman" w:hAnsi="Times New Roman" w:cs="Times New Roman"/>
                <w:sz w:val="24"/>
                <w:szCs w:val="24"/>
              </w:rPr>
            </w:pPr>
            <w:r w:rsidRPr="002B285A">
              <w:rPr>
                <w:rFonts w:ascii="Times New Roman" w:eastAsia="Verdana" w:hAnsi="Times New Roman" w:cs="Times New Roman"/>
                <w:b/>
                <w:bCs/>
                <w:color w:val="FF0000"/>
                <w:kern w:val="24"/>
                <w:sz w:val="24"/>
                <w:szCs w:val="24"/>
              </w:rPr>
              <w:t>5: Kritik)</w:t>
            </w:r>
          </w:p>
        </w:tc>
      </w:tr>
      <w:tr w:rsidR="002B285A" w:rsidRPr="002B285A" w:rsidTr="00EC2E1C">
        <w:trPr>
          <w:trHeight w:val="555"/>
        </w:trPr>
        <w:tc>
          <w:tcPr>
            <w:tcW w:w="1710" w:type="dxa"/>
            <w:tcBorders>
              <w:top w:val="single" w:sz="24" w:space="0" w:color="FFFFFF"/>
              <w:left w:val="single" w:sz="8" w:space="0" w:color="FFFFFF"/>
              <w:bottom w:val="single" w:sz="8"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i/>
                <w:iCs/>
                <w:color w:val="000000"/>
                <w:kern w:val="24"/>
                <w:sz w:val="24"/>
                <w:szCs w:val="24"/>
              </w:rPr>
              <w:t> </w:t>
            </w:r>
            <w:r w:rsidR="008B55A1" w:rsidRPr="002B285A">
              <w:rPr>
                <w:rFonts w:ascii="Times New Roman" w:eastAsia="Verdana" w:hAnsi="Times New Roman" w:cs="Times New Roman"/>
                <w:i/>
                <w:iCs/>
                <w:color w:val="000000"/>
                <w:kern w:val="24"/>
                <w:sz w:val="24"/>
                <w:szCs w:val="24"/>
              </w:rPr>
              <w:t>Fushëveprimi</w:t>
            </w:r>
          </w:p>
        </w:tc>
        <w:tc>
          <w:tcPr>
            <w:tcW w:w="1620"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350"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620"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170"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440" w:type="dxa"/>
            <w:tcBorders>
              <w:top w:val="single" w:sz="24"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line="240" w:lineRule="auto"/>
              <w:rPr>
                <w:rFonts w:ascii="Times New Roman" w:eastAsia="Times New Roman" w:hAnsi="Times New Roman" w:cs="Times New Roman"/>
                <w:sz w:val="24"/>
                <w:szCs w:val="24"/>
              </w:rPr>
            </w:pPr>
          </w:p>
        </w:tc>
      </w:tr>
      <w:tr w:rsidR="002B285A" w:rsidRPr="002B285A" w:rsidTr="00EC2E1C">
        <w:trPr>
          <w:trHeight w:val="514"/>
        </w:trPr>
        <w:tc>
          <w:tcPr>
            <w:tcW w:w="1710" w:type="dxa"/>
            <w:tcBorders>
              <w:top w:val="single" w:sz="8" w:space="0" w:color="FFFFFF"/>
              <w:left w:val="single" w:sz="8" w:space="0" w:color="FFFFFF"/>
              <w:bottom w:val="single" w:sz="8"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i/>
                <w:iCs/>
                <w:color w:val="000000"/>
                <w:kern w:val="24"/>
                <w:sz w:val="24"/>
                <w:szCs w:val="24"/>
              </w:rPr>
              <w:t> Afati kohor</w:t>
            </w:r>
          </w:p>
        </w:tc>
        <w:tc>
          <w:tcPr>
            <w:tcW w:w="162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35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62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17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line="240" w:lineRule="auto"/>
              <w:rPr>
                <w:rFonts w:ascii="Times New Roman" w:eastAsia="Times New Roman" w:hAnsi="Times New Roman" w:cs="Times New Roman"/>
                <w:sz w:val="24"/>
                <w:szCs w:val="24"/>
              </w:rPr>
            </w:pPr>
          </w:p>
        </w:tc>
      </w:tr>
      <w:tr w:rsidR="002B285A" w:rsidRPr="002B285A" w:rsidTr="00EC2E1C">
        <w:trPr>
          <w:trHeight w:val="766"/>
        </w:trPr>
        <w:tc>
          <w:tcPr>
            <w:tcW w:w="1710" w:type="dxa"/>
            <w:tcBorders>
              <w:top w:val="single" w:sz="8" w:space="0" w:color="FFFFFF"/>
              <w:left w:val="single" w:sz="8" w:space="0" w:color="FFFFFF"/>
              <w:bottom w:val="single" w:sz="8"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i/>
                <w:iCs/>
                <w:color w:val="000000"/>
                <w:kern w:val="24"/>
                <w:sz w:val="24"/>
                <w:szCs w:val="24"/>
              </w:rPr>
              <w:t> Cilësia e rezultateve</w:t>
            </w:r>
          </w:p>
        </w:tc>
        <w:tc>
          <w:tcPr>
            <w:tcW w:w="162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35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62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17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line="240" w:lineRule="auto"/>
              <w:rPr>
                <w:rFonts w:ascii="Times New Roman" w:eastAsia="Times New Roman" w:hAnsi="Times New Roman" w:cs="Times New Roman"/>
                <w:sz w:val="24"/>
                <w:szCs w:val="24"/>
              </w:rPr>
            </w:pPr>
          </w:p>
        </w:tc>
      </w:tr>
      <w:tr w:rsidR="002B285A" w:rsidRPr="002B285A" w:rsidTr="00EC2E1C">
        <w:trPr>
          <w:trHeight w:val="595"/>
        </w:trPr>
        <w:tc>
          <w:tcPr>
            <w:tcW w:w="1710" w:type="dxa"/>
            <w:tcBorders>
              <w:top w:val="single" w:sz="8" w:space="0" w:color="FFFFFF"/>
              <w:left w:val="single" w:sz="8" w:space="0" w:color="FFFFFF"/>
              <w:bottom w:val="single" w:sz="8"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i/>
                <w:iCs/>
                <w:color w:val="000000"/>
                <w:kern w:val="24"/>
                <w:sz w:val="24"/>
                <w:szCs w:val="24"/>
              </w:rPr>
              <w:t> Përfitimi (Kosto)</w:t>
            </w:r>
          </w:p>
        </w:tc>
        <w:tc>
          <w:tcPr>
            <w:tcW w:w="162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35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62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17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EFEFFF"/>
            <w:tcMar>
              <w:top w:w="15" w:type="dxa"/>
              <w:left w:w="108" w:type="dxa"/>
              <w:bottom w:w="0" w:type="dxa"/>
              <w:right w:w="108" w:type="dxa"/>
            </w:tcMar>
            <w:vAlign w:val="bottom"/>
            <w:hideMark/>
          </w:tcPr>
          <w:p w:rsidR="002B285A" w:rsidRPr="002B285A" w:rsidRDefault="002B285A" w:rsidP="002B285A">
            <w:pPr>
              <w:spacing w:after="0" w:line="240" w:lineRule="auto"/>
              <w:rPr>
                <w:rFonts w:ascii="Times New Roman" w:eastAsia="Times New Roman" w:hAnsi="Times New Roman" w:cs="Times New Roman"/>
                <w:sz w:val="24"/>
                <w:szCs w:val="24"/>
              </w:rPr>
            </w:pPr>
          </w:p>
        </w:tc>
      </w:tr>
      <w:tr w:rsidR="002B285A" w:rsidRPr="002B285A" w:rsidTr="00EC2E1C">
        <w:trPr>
          <w:trHeight w:val="533"/>
        </w:trPr>
        <w:tc>
          <w:tcPr>
            <w:tcW w:w="1710" w:type="dxa"/>
            <w:tcBorders>
              <w:top w:val="single" w:sz="8" w:space="0" w:color="FFFFFF"/>
              <w:left w:val="single" w:sz="8" w:space="0" w:color="FFFFFF"/>
              <w:bottom w:val="single" w:sz="8" w:space="0" w:color="FFFFFF"/>
              <w:right w:val="single" w:sz="8" w:space="0" w:color="FFFFFF"/>
            </w:tcBorders>
            <w:shd w:val="clear" w:color="auto" w:fill="A8ECFA"/>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i/>
                <w:iCs/>
                <w:color w:val="000000"/>
                <w:kern w:val="24"/>
                <w:sz w:val="24"/>
                <w:szCs w:val="24"/>
              </w:rPr>
              <w:t> Burimet</w:t>
            </w:r>
          </w:p>
        </w:tc>
        <w:tc>
          <w:tcPr>
            <w:tcW w:w="162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35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62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17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r w:rsidRPr="002B285A">
              <w:rPr>
                <w:rFonts w:ascii="Times New Roman" w:eastAsia="Verdana" w:hAnsi="Times New Roman" w:cs="Times New Roman"/>
                <w:color w:val="000000"/>
                <w:kern w:val="24"/>
                <w:sz w:val="24"/>
                <w:szCs w:val="24"/>
              </w:rPr>
              <w:t xml:space="preserve">  </w:t>
            </w:r>
          </w:p>
        </w:tc>
        <w:tc>
          <w:tcPr>
            <w:tcW w:w="1440" w:type="dxa"/>
            <w:tcBorders>
              <w:top w:val="single" w:sz="8" w:space="0" w:color="FFFFFF"/>
              <w:left w:val="single" w:sz="8" w:space="0" w:color="FFFFFF"/>
              <w:bottom w:val="single" w:sz="8" w:space="0" w:color="FFFFFF"/>
              <w:right w:val="single" w:sz="8" w:space="0" w:color="FFFFFF"/>
            </w:tcBorders>
            <w:shd w:val="clear" w:color="auto" w:fill="DEDEFF"/>
            <w:tcMar>
              <w:top w:w="15" w:type="dxa"/>
              <w:left w:w="108" w:type="dxa"/>
              <w:bottom w:w="0" w:type="dxa"/>
              <w:right w:w="108" w:type="dxa"/>
            </w:tcMar>
            <w:vAlign w:val="bottom"/>
            <w:hideMark/>
          </w:tcPr>
          <w:p w:rsidR="002B285A" w:rsidRPr="002B285A" w:rsidRDefault="002B285A" w:rsidP="002B285A">
            <w:pPr>
              <w:spacing w:after="0"/>
              <w:rPr>
                <w:rFonts w:ascii="Times New Roman" w:eastAsia="Times New Roman" w:hAnsi="Times New Roman" w:cs="Times New Roman"/>
                <w:sz w:val="24"/>
                <w:szCs w:val="24"/>
              </w:rPr>
            </w:pPr>
          </w:p>
        </w:tc>
      </w:tr>
    </w:tbl>
    <w:p w:rsidR="002B285A" w:rsidRPr="002B285A" w:rsidRDefault="002B285A" w:rsidP="002B285A">
      <w:pPr>
        <w:jc w:val="both"/>
        <w:rPr>
          <w:rFonts w:ascii="Times New Roman" w:eastAsia="MS Mincho" w:hAnsi="Times New Roman" w:cs="Times New Roman"/>
          <w:color w:val="C00000"/>
          <w:sz w:val="24"/>
          <w:szCs w:val="24"/>
        </w:rPr>
      </w:pP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r w:rsidRPr="002B285A">
        <w:rPr>
          <w:rFonts w:ascii="Times New Roman" w:eastAsia="+mn-ea" w:hAnsi="Times New Roman" w:cs="Times New Roman"/>
          <w:bCs/>
          <w:color w:val="000000"/>
          <w:kern w:val="24"/>
          <w:sz w:val="24"/>
          <w:szCs w:val="24"/>
        </w:rPr>
        <w:t xml:space="preserve">Ndikimi i këtyre RREZIQEVE nëse materializohen është </w:t>
      </w:r>
      <w:r w:rsidRPr="002B285A">
        <w:rPr>
          <w:rFonts w:ascii="Times New Roman" w:eastAsia="+mn-ea" w:hAnsi="Times New Roman" w:cs="Times New Roman"/>
          <w:bCs/>
          <w:color w:val="FF0000"/>
          <w:kern w:val="24"/>
          <w:sz w:val="24"/>
          <w:szCs w:val="24"/>
        </w:rPr>
        <w:t>financiar, dëmtim i projektit,</w:t>
      </w:r>
      <w:r w:rsidRPr="002B285A">
        <w:rPr>
          <w:rFonts w:ascii="Times New Roman" w:eastAsia="+mn-ea" w:hAnsi="Times New Roman" w:cs="Times New Roman"/>
          <w:bCs/>
          <w:color w:val="000000"/>
          <w:kern w:val="24"/>
          <w:sz w:val="24"/>
          <w:szCs w:val="24"/>
        </w:rPr>
        <w:t xml:space="preserve"> dhe / ose </w:t>
      </w:r>
      <w:r w:rsidRPr="002B285A">
        <w:rPr>
          <w:rFonts w:ascii="Times New Roman" w:eastAsia="+mn-ea" w:hAnsi="Times New Roman" w:cs="Times New Roman"/>
          <w:bCs/>
          <w:color w:val="FF0000"/>
          <w:kern w:val="24"/>
          <w:sz w:val="24"/>
          <w:szCs w:val="24"/>
        </w:rPr>
        <w:t>lëndim të personave.</w:t>
      </w: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r w:rsidRPr="002B285A">
        <w:rPr>
          <w:rFonts w:ascii="Times New Roman" w:eastAsia="+mn-ea" w:hAnsi="Times New Roman" w:cs="Times New Roman"/>
          <w:bCs/>
          <w:color w:val="000000"/>
          <w:kern w:val="24"/>
          <w:sz w:val="24"/>
          <w:szCs w:val="24"/>
        </w:rPr>
        <w:t xml:space="preserve">Secili nga elementet e </w:t>
      </w:r>
      <w:r w:rsidR="008B55A1">
        <w:rPr>
          <w:rFonts w:ascii="Times New Roman" w:eastAsia="+mn-ea" w:hAnsi="Times New Roman" w:cs="Times New Roman"/>
          <w:bCs/>
          <w:color w:val="000000"/>
          <w:kern w:val="24"/>
          <w:sz w:val="24"/>
          <w:szCs w:val="24"/>
        </w:rPr>
        <w:t>renditura</w:t>
      </w:r>
      <w:r w:rsidRPr="002B285A">
        <w:rPr>
          <w:rFonts w:ascii="Times New Roman" w:eastAsia="+mn-ea" w:hAnsi="Times New Roman" w:cs="Times New Roman"/>
          <w:bCs/>
          <w:color w:val="000000"/>
          <w:kern w:val="24"/>
          <w:sz w:val="24"/>
          <w:szCs w:val="24"/>
        </w:rPr>
        <w:t xml:space="preserve"> ne </w:t>
      </w:r>
      <w:r w:rsidR="008B55A1" w:rsidRPr="002B285A">
        <w:rPr>
          <w:rFonts w:ascii="Times New Roman" w:eastAsia="+mn-ea" w:hAnsi="Times New Roman" w:cs="Times New Roman"/>
          <w:bCs/>
          <w:color w:val="000000"/>
          <w:kern w:val="24"/>
          <w:sz w:val="24"/>
          <w:szCs w:val="24"/>
        </w:rPr>
        <w:t>tabelën</w:t>
      </w:r>
      <w:r w:rsidRPr="002B285A">
        <w:rPr>
          <w:rFonts w:ascii="Times New Roman" w:eastAsia="+mn-ea" w:hAnsi="Times New Roman" w:cs="Times New Roman"/>
          <w:bCs/>
          <w:color w:val="000000"/>
          <w:kern w:val="24"/>
          <w:sz w:val="24"/>
          <w:szCs w:val="24"/>
        </w:rPr>
        <w:t xml:space="preserve"> e </w:t>
      </w:r>
      <w:r w:rsidR="008B55A1" w:rsidRPr="002B285A">
        <w:rPr>
          <w:rFonts w:ascii="Times New Roman" w:eastAsia="+mn-ea" w:hAnsi="Times New Roman" w:cs="Times New Roman"/>
          <w:bCs/>
          <w:color w:val="000000"/>
          <w:kern w:val="24"/>
          <w:sz w:val="24"/>
          <w:szCs w:val="24"/>
        </w:rPr>
        <w:t>mësipërme</w:t>
      </w:r>
      <w:r w:rsidRPr="002B285A">
        <w:rPr>
          <w:rFonts w:ascii="Times New Roman" w:eastAsia="+mn-ea" w:hAnsi="Times New Roman" w:cs="Times New Roman"/>
          <w:bCs/>
          <w:color w:val="000000"/>
          <w:kern w:val="24"/>
          <w:sz w:val="24"/>
          <w:szCs w:val="24"/>
        </w:rPr>
        <w:t xml:space="preserve"> shfaqin </w:t>
      </w:r>
      <w:r w:rsidR="008B55A1" w:rsidRPr="002B285A">
        <w:rPr>
          <w:rFonts w:ascii="Times New Roman" w:eastAsia="+mn-ea" w:hAnsi="Times New Roman" w:cs="Times New Roman"/>
          <w:bCs/>
          <w:color w:val="000000"/>
          <w:kern w:val="24"/>
          <w:sz w:val="24"/>
          <w:szCs w:val="24"/>
        </w:rPr>
        <w:t>po ashtu</w:t>
      </w:r>
      <w:r w:rsidRPr="002B285A">
        <w:rPr>
          <w:rFonts w:ascii="Times New Roman" w:eastAsia="+mn-ea" w:hAnsi="Times New Roman" w:cs="Times New Roman"/>
          <w:bCs/>
          <w:color w:val="000000"/>
          <w:kern w:val="24"/>
          <w:sz w:val="24"/>
          <w:szCs w:val="24"/>
        </w:rPr>
        <w:t xml:space="preserve"> raporte te caktuara qe </w:t>
      </w:r>
      <w:r w:rsidR="008B55A1" w:rsidRPr="002B285A">
        <w:rPr>
          <w:rFonts w:ascii="Times New Roman" w:eastAsia="+mn-ea" w:hAnsi="Times New Roman" w:cs="Times New Roman"/>
          <w:bCs/>
          <w:color w:val="000000"/>
          <w:kern w:val="24"/>
          <w:sz w:val="24"/>
          <w:szCs w:val="24"/>
        </w:rPr>
        <w:t>tregojnë</w:t>
      </w:r>
      <w:r w:rsidRPr="002B285A">
        <w:rPr>
          <w:rFonts w:ascii="Times New Roman" w:eastAsia="+mn-ea" w:hAnsi="Times New Roman" w:cs="Times New Roman"/>
          <w:bCs/>
          <w:color w:val="000000"/>
          <w:kern w:val="24"/>
          <w:sz w:val="24"/>
          <w:szCs w:val="24"/>
        </w:rPr>
        <w:t xml:space="preserve">  </w:t>
      </w:r>
      <w:r w:rsidR="008B55A1" w:rsidRPr="002B285A">
        <w:rPr>
          <w:rFonts w:ascii="Times New Roman" w:eastAsia="+mn-ea" w:hAnsi="Times New Roman" w:cs="Times New Roman"/>
          <w:bCs/>
          <w:color w:val="000000"/>
          <w:kern w:val="24"/>
          <w:sz w:val="24"/>
          <w:szCs w:val="24"/>
        </w:rPr>
        <w:t>ecuritë</w:t>
      </w:r>
      <w:r w:rsidRPr="002B285A">
        <w:rPr>
          <w:rFonts w:ascii="Times New Roman" w:eastAsia="+mn-ea" w:hAnsi="Times New Roman" w:cs="Times New Roman"/>
          <w:bCs/>
          <w:color w:val="000000"/>
          <w:kern w:val="24"/>
          <w:sz w:val="24"/>
          <w:szCs w:val="24"/>
        </w:rPr>
        <w:t xml:space="preserve"> e secilit element, ndikimin e rrezikut ndaj tyre  dhe vlerave kualitative qe </w:t>
      </w:r>
      <w:r w:rsidR="008B55A1" w:rsidRPr="002B285A">
        <w:rPr>
          <w:rFonts w:ascii="Times New Roman" w:eastAsia="+mn-ea" w:hAnsi="Times New Roman" w:cs="Times New Roman"/>
          <w:bCs/>
          <w:color w:val="000000"/>
          <w:kern w:val="24"/>
          <w:sz w:val="24"/>
          <w:szCs w:val="24"/>
        </w:rPr>
        <w:t>përfaqësojnë</w:t>
      </w:r>
      <w:r w:rsidRPr="002B285A">
        <w:rPr>
          <w:rFonts w:ascii="Times New Roman" w:eastAsia="+mn-ea" w:hAnsi="Times New Roman" w:cs="Times New Roman"/>
          <w:bCs/>
          <w:color w:val="000000"/>
          <w:kern w:val="24"/>
          <w:sz w:val="24"/>
          <w:szCs w:val="24"/>
        </w:rPr>
        <w:t xml:space="preserve"> si,</w:t>
      </w:r>
    </w:p>
    <w:p w:rsidR="002B285A" w:rsidRPr="002B285A" w:rsidRDefault="002B285A" w:rsidP="002B285A">
      <w:pPr>
        <w:kinsoku w:val="0"/>
        <w:overflowPunct w:val="0"/>
        <w:spacing w:before="86" w:after="0"/>
        <w:jc w:val="both"/>
        <w:textAlignment w:val="baseline"/>
        <w:rPr>
          <w:rFonts w:ascii="Times New Roman" w:eastAsia="+mn-ea" w:hAnsi="Times New Roman" w:cs="Times New Roman"/>
          <w:bCs/>
          <w:color w:val="000000"/>
          <w:kern w:val="24"/>
          <w:sz w:val="24"/>
          <w:szCs w:val="24"/>
        </w:rPr>
      </w:pPr>
    </w:p>
    <w:p w:rsidR="002B285A" w:rsidRPr="002B285A" w:rsidRDefault="002B285A" w:rsidP="002B285A">
      <w:pPr>
        <w:numPr>
          <w:ilvl w:val="0"/>
          <w:numId w:val="90"/>
        </w:numPr>
        <w:kinsoku w:val="0"/>
        <w:overflowPunct w:val="0"/>
        <w:spacing w:before="86" w:after="0"/>
        <w:contextualSpacing/>
        <w:jc w:val="both"/>
        <w:textAlignment w:val="baseline"/>
        <w:rPr>
          <w:rFonts w:ascii="Times New Roman" w:eastAsia="Times New Roman" w:hAnsi="Times New Roman" w:cs="Times New Roman"/>
          <w:sz w:val="24"/>
          <w:szCs w:val="24"/>
        </w:rPr>
      </w:pPr>
      <w:r w:rsidRPr="002B285A">
        <w:rPr>
          <w:rFonts w:ascii="Times New Roman" w:eastAsia="+mn-ea" w:hAnsi="Times New Roman" w:cs="Times New Roman"/>
          <w:bCs/>
          <w:color w:val="000000"/>
          <w:kern w:val="24"/>
          <w:sz w:val="24"/>
          <w:szCs w:val="24"/>
        </w:rPr>
        <w:t>Fusha për të mbuluar:</w:t>
      </w:r>
      <w:r w:rsidRPr="002B285A">
        <w:rPr>
          <w:rFonts w:ascii="Garamond" w:eastAsia="Calibri" w:hAnsi="Garamond" w:cs="Times New Roman"/>
          <w:sz w:val="24"/>
        </w:rPr>
        <w:t xml:space="preserve"> </w:t>
      </w:r>
      <w:r w:rsidRPr="002B285A">
        <w:rPr>
          <w:rFonts w:ascii="Times New Roman" w:eastAsia="+mn-ea" w:hAnsi="Times New Roman" w:cs="Times New Roman"/>
          <w:bCs/>
          <w:color w:val="000000"/>
          <w:kern w:val="24"/>
          <w:sz w:val="24"/>
          <w:szCs w:val="24"/>
        </w:rPr>
        <w:t>Mjedisi, sociale, e sigurisë</w:t>
      </w:r>
    </w:p>
    <w:p w:rsidR="002B285A" w:rsidRPr="002B285A" w:rsidRDefault="002B285A" w:rsidP="002B285A">
      <w:pPr>
        <w:numPr>
          <w:ilvl w:val="0"/>
          <w:numId w:val="90"/>
        </w:numPr>
        <w:kinsoku w:val="0"/>
        <w:overflowPunct w:val="0"/>
        <w:spacing w:before="86" w:after="0"/>
        <w:contextualSpacing/>
        <w:jc w:val="both"/>
        <w:textAlignment w:val="baseline"/>
        <w:rPr>
          <w:rFonts w:ascii="Times New Roman" w:eastAsia="+mn-ea" w:hAnsi="Times New Roman" w:cs="Times New Roman"/>
          <w:bCs/>
          <w:color w:val="000000"/>
          <w:kern w:val="24"/>
          <w:sz w:val="24"/>
          <w:szCs w:val="24"/>
        </w:rPr>
      </w:pPr>
      <w:r w:rsidRPr="002B285A">
        <w:rPr>
          <w:rFonts w:ascii="Times New Roman" w:eastAsia="+mn-ea" w:hAnsi="Times New Roman" w:cs="Times New Roman"/>
          <w:bCs/>
          <w:color w:val="000000"/>
          <w:kern w:val="24"/>
          <w:sz w:val="24"/>
          <w:szCs w:val="24"/>
        </w:rPr>
        <w:t>Buxheti / Koha: Efikasiteti</w:t>
      </w:r>
    </w:p>
    <w:p w:rsidR="002B285A" w:rsidRPr="002B285A" w:rsidRDefault="002B285A" w:rsidP="002B285A">
      <w:pPr>
        <w:numPr>
          <w:ilvl w:val="0"/>
          <w:numId w:val="90"/>
        </w:numPr>
        <w:kinsoku w:val="0"/>
        <w:overflowPunct w:val="0"/>
        <w:spacing w:before="86" w:after="0"/>
        <w:contextualSpacing/>
        <w:jc w:val="both"/>
        <w:textAlignment w:val="baseline"/>
        <w:rPr>
          <w:rFonts w:ascii="Times New Roman" w:eastAsia="+mn-ea" w:hAnsi="Times New Roman" w:cs="Times New Roman"/>
          <w:bCs/>
          <w:color w:val="000000"/>
          <w:kern w:val="24"/>
          <w:sz w:val="24"/>
          <w:szCs w:val="24"/>
        </w:rPr>
      </w:pPr>
      <w:r w:rsidRPr="002B285A">
        <w:rPr>
          <w:rFonts w:ascii="Times New Roman" w:eastAsia="+mn-ea" w:hAnsi="Times New Roman" w:cs="Times New Roman"/>
          <w:bCs/>
          <w:color w:val="000000"/>
          <w:kern w:val="24"/>
          <w:sz w:val="24"/>
          <w:szCs w:val="24"/>
        </w:rPr>
        <w:lastRenderedPageBreak/>
        <w:t>Cilësia: Efektiviteti</w:t>
      </w:r>
    </w:p>
    <w:p w:rsidR="002B285A" w:rsidRPr="002B285A" w:rsidRDefault="002B285A" w:rsidP="002B285A">
      <w:pPr>
        <w:kinsoku w:val="0"/>
        <w:overflowPunct w:val="0"/>
        <w:spacing w:before="86" w:after="0"/>
        <w:contextualSpacing/>
        <w:jc w:val="both"/>
        <w:textAlignment w:val="baseline"/>
        <w:rPr>
          <w:rFonts w:ascii="Times New Roman" w:eastAsia="+mn-ea" w:hAnsi="Times New Roman" w:cs="Times New Roman"/>
          <w:bCs/>
          <w:color w:val="000000"/>
          <w:kern w:val="24"/>
          <w:sz w:val="24"/>
          <w:szCs w:val="24"/>
        </w:rPr>
      </w:pPr>
    </w:p>
    <w:p w:rsidR="002B285A" w:rsidRPr="002B285A" w:rsidRDefault="002B285A" w:rsidP="002B285A">
      <w:pPr>
        <w:shd w:val="clear" w:color="auto" w:fill="B6DDE8"/>
        <w:contextualSpacing/>
        <w:jc w:val="both"/>
        <w:rPr>
          <w:rFonts w:ascii="Times New Roman" w:eastAsia="Times New Roman" w:hAnsi="Times New Roman" w:cs="Times New Roman"/>
          <w:color w:val="FF0000"/>
          <w:sz w:val="24"/>
          <w:szCs w:val="24"/>
        </w:rPr>
      </w:pPr>
    </w:p>
    <w:p w:rsidR="002B285A" w:rsidRPr="002B285A" w:rsidRDefault="002B285A" w:rsidP="002B285A">
      <w:pPr>
        <w:shd w:val="clear" w:color="auto" w:fill="B6DDE8"/>
        <w:contextualSpacing/>
        <w:jc w:val="both"/>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 xml:space="preserve">Analiza e rrezikut "është gjykimi subjektiv te cilën njerëzit e bëjnë në lidhje me peshën dhe probabilitetin e rrezikut" </w:t>
      </w:r>
      <w:proofErr w:type="spellStart"/>
      <w:r w:rsidRPr="002B285A">
        <w:rPr>
          <w:rFonts w:ascii="Times New Roman" w:eastAsia="Times New Roman" w:hAnsi="Times New Roman" w:cs="Times New Roman"/>
          <w:b/>
          <w:sz w:val="24"/>
          <w:szCs w:val="24"/>
        </w:rPr>
        <w:t>Wikipedia</w:t>
      </w:r>
      <w:proofErr w:type="spellEnd"/>
    </w:p>
    <w:p w:rsidR="002B285A" w:rsidRPr="002B285A" w:rsidRDefault="002B285A" w:rsidP="002B285A">
      <w:pPr>
        <w:shd w:val="clear" w:color="auto" w:fill="B6DDE8"/>
        <w:contextualSpacing/>
        <w:jc w:val="both"/>
        <w:rPr>
          <w:rFonts w:ascii="Times New Roman" w:eastAsia="Times New Roman" w:hAnsi="Times New Roman" w:cs="Times New Roman"/>
          <w:color w:val="FF0000"/>
          <w:sz w:val="24"/>
          <w:szCs w:val="24"/>
        </w:rPr>
      </w:pPr>
    </w:p>
    <w:p w:rsidR="002B285A" w:rsidRPr="002B285A" w:rsidRDefault="002B285A" w:rsidP="002B285A">
      <w:pPr>
        <w:kinsoku w:val="0"/>
        <w:overflowPunct w:val="0"/>
        <w:spacing w:before="86" w:after="0" w:line="240" w:lineRule="auto"/>
        <w:jc w:val="both"/>
        <w:textAlignment w:val="baseline"/>
        <w:rPr>
          <w:rFonts w:ascii="Times New Roman" w:eastAsia="Times New Roman" w:hAnsi="Times New Roman" w:cs="Times New Roman"/>
          <w:sz w:val="24"/>
          <w:szCs w:val="24"/>
        </w:rPr>
      </w:pPr>
    </w:p>
    <w:p w:rsidR="002B285A" w:rsidRPr="002B285A" w:rsidRDefault="002B285A" w:rsidP="002B285A">
      <w:pPr>
        <w:contextualSpacing/>
        <w:jc w:val="both"/>
        <w:rPr>
          <w:rFonts w:ascii="Times New Roman" w:eastAsia="MS Mincho" w:hAnsi="Times New Roman" w:cs="Times New Roman"/>
          <w:color w:val="C00000"/>
          <w:sz w:val="24"/>
          <w:szCs w:val="24"/>
        </w:rPr>
      </w:pPr>
    </w:p>
    <w:p w:rsidR="002B285A" w:rsidRPr="002B285A" w:rsidRDefault="002B285A" w:rsidP="002B285A">
      <w:pPr>
        <w:numPr>
          <w:ilvl w:val="2"/>
          <w:numId w:val="53"/>
        </w:numPr>
        <w:shd w:val="clear" w:color="auto" w:fill="EEECE1"/>
        <w:kinsoku w:val="0"/>
        <w:overflowPunct w:val="0"/>
        <w:spacing w:before="86" w:after="0" w:line="240" w:lineRule="auto"/>
        <w:contextualSpacing/>
        <w:jc w:val="both"/>
        <w:textAlignment w:val="baseline"/>
        <w:rPr>
          <w:rFonts w:ascii="Times New Roman" w:eastAsia="Times New Roman" w:hAnsi="Times New Roman" w:cs="Times New Roman"/>
          <w:b/>
          <w:color w:val="215868"/>
          <w:sz w:val="36"/>
          <w:szCs w:val="36"/>
        </w:rPr>
      </w:pPr>
      <w:r w:rsidRPr="002B285A">
        <w:rPr>
          <w:rFonts w:ascii="Times New Roman" w:eastAsia="Times New Roman" w:hAnsi="Times New Roman" w:cs="Times New Roman"/>
          <w:b/>
          <w:bCs/>
          <w:color w:val="215868"/>
          <w:sz w:val="36"/>
          <w:szCs w:val="36"/>
        </w:rPr>
        <w:t xml:space="preserve">  </w:t>
      </w:r>
      <w:r w:rsidR="008B55A1" w:rsidRPr="002B285A">
        <w:rPr>
          <w:rFonts w:ascii="Times New Roman" w:eastAsia="Times New Roman" w:hAnsi="Times New Roman" w:cs="Times New Roman"/>
          <w:b/>
          <w:bCs/>
          <w:color w:val="215868"/>
          <w:sz w:val="36"/>
          <w:szCs w:val="36"/>
        </w:rPr>
        <w:t>Vlerësimi</w:t>
      </w:r>
      <w:r w:rsidRPr="002B285A">
        <w:rPr>
          <w:rFonts w:ascii="Times New Roman" w:eastAsia="Times New Roman" w:hAnsi="Times New Roman" w:cs="Times New Roman"/>
          <w:b/>
          <w:bCs/>
          <w:color w:val="215868"/>
          <w:sz w:val="36"/>
          <w:szCs w:val="36"/>
        </w:rPr>
        <w:t xml:space="preserve"> i Rrezikut</w:t>
      </w:r>
    </w:p>
    <w:p w:rsidR="002B285A" w:rsidRPr="002B285A" w:rsidRDefault="002B285A" w:rsidP="002B285A">
      <w:pPr>
        <w:spacing w:before="86"/>
        <w:contextualSpacing/>
        <w:jc w:val="both"/>
        <w:rPr>
          <w:rFonts w:ascii="Times New Roman" w:eastAsia="Times New Roman" w:hAnsi="Times New Roman" w:cs="Times New Roman"/>
          <w:sz w:val="24"/>
          <w:szCs w:val="24"/>
        </w:rPr>
      </w:pPr>
    </w:p>
    <w:p w:rsidR="002B285A" w:rsidRPr="002B285A" w:rsidRDefault="002B285A" w:rsidP="002B285A">
      <w:pPr>
        <w:numPr>
          <w:ilvl w:val="0"/>
          <w:numId w:val="11"/>
        </w:numPr>
        <w:spacing w:before="86" w:after="0"/>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Vlerësimi me anë të vlerësimit të probabilitetit v / s Ndikimit:</w:t>
      </w:r>
    </w:p>
    <w:p w:rsidR="002B285A" w:rsidRPr="002B285A" w:rsidRDefault="002B285A" w:rsidP="002B285A">
      <w:pPr>
        <w:contextualSpacing/>
        <w:jc w:val="both"/>
        <w:rPr>
          <w:rFonts w:ascii="Times New Roman" w:eastAsia="MS Mincho" w:hAnsi="Times New Roman" w:cs="Times New Roman"/>
          <w:color w:val="C00000"/>
          <w:sz w:val="24"/>
          <w:szCs w:val="24"/>
        </w:rPr>
      </w:pPr>
      <w:r w:rsidRPr="002B285A">
        <w:rPr>
          <w:rFonts w:ascii="Times New Roman" w:eastAsia="MS Mincho" w:hAnsi="Times New Roman" w:cs="Times New Roman"/>
          <w:color w:val="C00000"/>
          <w:sz w:val="24"/>
          <w:szCs w:val="24"/>
        </w:rPr>
        <w:t xml:space="preserve"> </w:t>
      </w:r>
    </w:p>
    <w:p w:rsidR="002B285A" w:rsidRPr="002B285A" w:rsidRDefault="002B285A" w:rsidP="002B285A">
      <w:pPr>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Vlerësimi i rrezikut mund të bëhet përmes vlerësimit të probabilitetit të shfaqjes dhe </w:t>
      </w:r>
      <w:r w:rsidR="008B55A1" w:rsidRPr="002B285A">
        <w:rPr>
          <w:rFonts w:ascii="Times New Roman" w:eastAsia="Times New Roman" w:hAnsi="Times New Roman" w:cs="Times New Roman"/>
          <w:sz w:val="24"/>
          <w:szCs w:val="24"/>
        </w:rPr>
        <w:t>peshës</w:t>
      </w:r>
      <w:r w:rsidRPr="002B285A">
        <w:rPr>
          <w:rFonts w:ascii="Times New Roman" w:eastAsia="Times New Roman" w:hAnsi="Times New Roman" w:cs="Times New Roman"/>
          <w:sz w:val="24"/>
          <w:szCs w:val="24"/>
        </w:rPr>
        <w:t xml:space="preserve"> se </w:t>
      </w:r>
      <w:r w:rsidR="008B55A1" w:rsidRPr="002B285A">
        <w:rPr>
          <w:rFonts w:ascii="Times New Roman" w:eastAsia="Times New Roman" w:hAnsi="Times New Roman" w:cs="Times New Roman"/>
          <w:sz w:val="24"/>
          <w:szCs w:val="24"/>
        </w:rPr>
        <w:t>mundshme</w:t>
      </w:r>
      <w:r w:rsidRPr="002B285A">
        <w:rPr>
          <w:rFonts w:ascii="Times New Roman" w:eastAsia="Times New Roman" w:hAnsi="Times New Roman" w:cs="Times New Roman"/>
          <w:sz w:val="24"/>
          <w:szCs w:val="24"/>
        </w:rPr>
        <w:t xml:space="preserve"> të rreziqeve. Është e rëndësishme të monitorohet, verifikohet  dhe te vlerësohet fusha dhe kohëzgjatja e çdo rreziku të identifikuar.</w:t>
      </w:r>
    </w:p>
    <w:p w:rsidR="002B285A" w:rsidRPr="002B285A" w:rsidRDefault="002B285A" w:rsidP="002B285A">
      <w:pPr>
        <w:contextualSpacing/>
        <w:jc w:val="both"/>
        <w:rPr>
          <w:rFonts w:ascii="Times New Roman" w:eastAsia="Times New Roman" w:hAnsi="Times New Roman" w:cs="Times New Roman"/>
          <w:sz w:val="24"/>
          <w:szCs w:val="24"/>
        </w:rPr>
      </w:pPr>
    </w:p>
    <w:p w:rsidR="002B285A" w:rsidRPr="002B285A" w:rsidRDefault="002B285A" w:rsidP="002B285A">
      <w:pPr>
        <w:numPr>
          <w:ilvl w:val="0"/>
          <w:numId w:val="99"/>
        </w:numPr>
        <w:spacing w:before="240" w:after="0"/>
        <w:contextualSpacing/>
        <w:jc w:val="both"/>
        <w:rPr>
          <w:rFonts w:ascii="Times New Roman" w:eastAsia="Times New Roman" w:hAnsi="Times New Roman" w:cs="Times New Roman"/>
          <w:b/>
          <w:sz w:val="24"/>
          <w:szCs w:val="24"/>
        </w:rPr>
      </w:pPr>
      <w:r w:rsidRPr="002B285A">
        <w:rPr>
          <w:rFonts w:ascii="Times New Roman" w:eastAsia="Times New Roman" w:hAnsi="Times New Roman" w:cs="Times New Roman"/>
          <w:b/>
          <w:color w:val="0070C0"/>
          <w:sz w:val="24"/>
          <w:szCs w:val="24"/>
        </w:rPr>
        <w:t xml:space="preserve">Vlerësimi Strategjik i rrezikut në Prokurimin Publik, sipas Manualit te * OKB-së paraqet situata të tilla si, </w:t>
      </w:r>
    </w:p>
    <w:p w:rsidR="002B285A" w:rsidRPr="002B285A" w:rsidRDefault="002B285A" w:rsidP="002B285A">
      <w:pPr>
        <w:spacing w:before="86" w:line="240" w:lineRule="auto"/>
        <w:contextualSpacing/>
        <w:jc w:val="both"/>
        <w:rPr>
          <w:rFonts w:ascii="Times New Roman" w:eastAsia="Times New Roman" w:hAnsi="Times New Roman" w:cs="Times New Roman"/>
          <w:b/>
          <w:sz w:val="24"/>
          <w:szCs w:val="24"/>
        </w:rPr>
      </w:pPr>
    </w:p>
    <w:p w:rsidR="002B285A" w:rsidRPr="002B285A" w:rsidRDefault="002B285A" w:rsidP="002B285A">
      <w:pPr>
        <w:numPr>
          <w:ilvl w:val="0"/>
          <w:numId w:val="96"/>
        </w:numPr>
        <w:spacing w:before="86" w:after="0" w:line="240" w:lineRule="auto"/>
        <w:ind w:left="117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color w:val="FF0000"/>
          <w:sz w:val="24"/>
          <w:szCs w:val="24"/>
        </w:rPr>
        <w:t>Vlera e ulët / Rreziku i ulët</w:t>
      </w:r>
      <w:r w:rsidRPr="002B285A">
        <w:rPr>
          <w:rFonts w:ascii="Times New Roman" w:eastAsia="Times New Roman" w:hAnsi="Times New Roman" w:cs="Times New Roman"/>
          <w:sz w:val="24"/>
          <w:szCs w:val="24"/>
        </w:rPr>
        <w:t xml:space="preserve"> - mund të jetë kontrata e BLERJES, ku ka pak fokus. </w:t>
      </w:r>
      <w:r w:rsidR="008B55A1" w:rsidRPr="002B285A">
        <w:rPr>
          <w:rFonts w:ascii="Times New Roman" w:eastAsia="Times New Roman" w:hAnsi="Times New Roman" w:cs="Times New Roman"/>
          <w:sz w:val="24"/>
          <w:szCs w:val="24"/>
        </w:rPr>
        <w:t>Rëndësia</w:t>
      </w:r>
      <w:r w:rsidRPr="002B285A">
        <w:rPr>
          <w:rFonts w:ascii="Times New Roman" w:eastAsia="Times New Roman" w:hAnsi="Times New Roman" w:cs="Times New Roman"/>
          <w:sz w:val="24"/>
          <w:szCs w:val="24"/>
        </w:rPr>
        <w:t xml:space="preserve"> këtu është në minimizimin e kostos </w:t>
      </w:r>
      <w:r w:rsidR="00734B7A">
        <w:rPr>
          <w:rFonts w:ascii="Times New Roman" w:eastAsia="Times New Roman" w:hAnsi="Times New Roman" w:cs="Times New Roman"/>
          <w:sz w:val="24"/>
          <w:szCs w:val="24"/>
        </w:rPr>
        <w:t>se transaksioneve</w:t>
      </w:r>
      <w:r w:rsidRPr="002B285A">
        <w:rPr>
          <w:rFonts w:ascii="Times New Roman" w:eastAsia="Times New Roman" w:hAnsi="Times New Roman" w:cs="Times New Roman"/>
          <w:sz w:val="24"/>
          <w:szCs w:val="24"/>
        </w:rPr>
        <w:t xml:space="preserve"> te prokurimit.</w:t>
      </w:r>
    </w:p>
    <w:p w:rsidR="002B285A" w:rsidRPr="002B285A" w:rsidRDefault="002B285A" w:rsidP="002B285A">
      <w:pPr>
        <w:spacing w:before="86" w:line="240" w:lineRule="auto"/>
        <w:ind w:left="1170"/>
        <w:contextualSpacing/>
        <w:jc w:val="both"/>
        <w:rPr>
          <w:rFonts w:ascii="Times New Roman" w:eastAsia="Times New Roman" w:hAnsi="Times New Roman" w:cs="Times New Roman"/>
          <w:sz w:val="24"/>
          <w:szCs w:val="24"/>
        </w:rPr>
      </w:pPr>
    </w:p>
    <w:p w:rsidR="002B285A" w:rsidRPr="002B285A" w:rsidRDefault="002B285A" w:rsidP="002B285A">
      <w:pPr>
        <w:numPr>
          <w:ilvl w:val="0"/>
          <w:numId w:val="96"/>
        </w:numPr>
        <w:spacing w:before="86" w:after="0" w:line="240" w:lineRule="auto"/>
        <w:ind w:left="117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color w:val="FF0000"/>
          <w:sz w:val="24"/>
          <w:szCs w:val="24"/>
        </w:rPr>
        <w:t>Vlera e ulët / Rreziku i lartë</w:t>
      </w:r>
      <w:r w:rsidRPr="002B285A">
        <w:rPr>
          <w:rFonts w:ascii="Times New Roman" w:eastAsia="Times New Roman" w:hAnsi="Times New Roman" w:cs="Times New Roman"/>
          <w:sz w:val="24"/>
          <w:szCs w:val="24"/>
        </w:rPr>
        <w:t xml:space="preserve"> - Ka kontrata</w:t>
      </w:r>
      <w:r w:rsidR="00B8152C">
        <w:rPr>
          <w:rFonts w:ascii="Times New Roman" w:eastAsia="Times New Roman" w:hAnsi="Times New Roman" w:cs="Times New Roman"/>
          <w:sz w:val="24"/>
          <w:szCs w:val="24"/>
        </w:rPr>
        <w:t xml:space="preserve"> te SIGURISË, ndërkohë që kane </w:t>
      </w:r>
      <w:r w:rsidRPr="002B285A">
        <w:rPr>
          <w:rFonts w:ascii="Times New Roman" w:eastAsia="Times New Roman" w:hAnsi="Times New Roman" w:cs="Times New Roman"/>
          <w:sz w:val="24"/>
          <w:szCs w:val="24"/>
        </w:rPr>
        <w:t>vlerë të ulët janë jetike për biznesin dhe kanë një potencial të lartë për rrezik.</w:t>
      </w:r>
    </w:p>
    <w:p w:rsidR="002B285A" w:rsidRPr="002B285A" w:rsidRDefault="002B285A" w:rsidP="002B285A">
      <w:pPr>
        <w:spacing w:before="240" w:after="0"/>
        <w:ind w:left="720"/>
        <w:contextualSpacing/>
        <w:rPr>
          <w:rFonts w:ascii="Times New Roman" w:eastAsia="Times New Roman" w:hAnsi="Times New Roman" w:cs="Times New Roman"/>
          <w:b/>
          <w:color w:val="FF0000"/>
          <w:sz w:val="24"/>
          <w:szCs w:val="24"/>
        </w:rPr>
      </w:pPr>
    </w:p>
    <w:p w:rsidR="002B285A" w:rsidRPr="002B285A" w:rsidRDefault="002B285A" w:rsidP="002B285A">
      <w:pPr>
        <w:numPr>
          <w:ilvl w:val="0"/>
          <w:numId w:val="96"/>
        </w:numPr>
        <w:spacing w:before="86" w:after="0" w:line="240" w:lineRule="auto"/>
        <w:ind w:left="117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color w:val="FF0000"/>
          <w:sz w:val="24"/>
          <w:szCs w:val="24"/>
        </w:rPr>
        <w:t>Vlera e lartë / Rreziku i ulët</w:t>
      </w:r>
      <w:r w:rsidRPr="002B285A">
        <w:rPr>
          <w:rFonts w:ascii="Times New Roman" w:eastAsia="Times New Roman" w:hAnsi="Times New Roman" w:cs="Times New Roman"/>
          <w:sz w:val="24"/>
          <w:szCs w:val="24"/>
        </w:rPr>
        <w:t xml:space="preserve"> - Janë kontrata FITIMPRURESE, ku në fokus është marrja e vlerës më të mirë, rreziku është minimal në mënyrë qe fokusi të jetë në kosto dhe cilësi.</w:t>
      </w:r>
    </w:p>
    <w:p w:rsidR="002B285A" w:rsidRPr="002B285A" w:rsidRDefault="002B285A" w:rsidP="002B285A">
      <w:pPr>
        <w:spacing w:before="240" w:after="0"/>
        <w:ind w:left="720"/>
        <w:contextualSpacing/>
        <w:rPr>
          <w:rFonts w:ascii="Times New Roman" w:eastAsia="Times New Roman" w:hAnsi="Times New Roman" w:cs="Times New Roman"/>
          <w:b/>
          <w:color w:val="FF0000"/>
          <w:sz w:val="24"/>
          <w:szCs w:val="24"/>
        </w:rPr>
      </w:pPr>
    </w:p>
    <w:p w:rsidR="002B285A" w:rsidRPr="002B285A" w:rsidRDefault="002B285A" w:rsidP="002B285A">
      <w:pPr>
        <w:numPr>
          <w:ilvl w:val="0"/>
          <w:numId w:val="96"/>
        </w:numPr>
        <w:spacing w:before="86" w:after="0" w:line="240" w:lineRule="auto"/>
        <w:ind w:left="117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color w:val="FF0000"/>
          <w:sz w:val="24"/>
          <w:szCs w:val="24"/>
        </w:rPr>
        <w:t>Vlera e lartë / Rrezikut i lartë</w:t>
      </w:r>
      <w:r w:rsidRPr="002B285A">
        <w:rPr>
          <w:rFonts w:ascii="Times New Roman" w:eastAsia="Times New Roman" w:hAnsi="Times New Roman" w:cs="Times New Roman"/>
          <w:sz w:val="24"/>
          <w:szCs w:val="24"/>
        </w:rPr>
        <w:t xml:space="preserve"> -</w:t>
      </w:r>
      <w:r w:rsidR="00B8152C">
        <w:rPr>
          <w:rFonts w:ascii="Times New Roman" w:eastAsia="Times New Roman" w:hAnsi="Times New Roman" w:cs="Times New Roman"/>
          <w:sz w:val="24"/>
          <w:szCs w:val="24"/>
        </w:rPr>
        <w:t xml:space="preserve"> Janë kontrata STRATEGJIKE, ku </w:t>
      </w:r>
      <w:r w:rsidRPr="002B285A">
        <w:rPr>
          <w:rFonts w:ascii="Times New Roman" w:eastAsia="Times New Roman" w:hAnsi="Times New Roman" w:cs="Times New Roman"/>
          <w:sz w:val="24"/>
          <w:szCs w:val="24"/>
        </w:rPr>
        <w:t xml:space="preserve">Prokurimi duhet ti </w:t>
      </w:r>
      <w:r w:rsidR="00734B7A" w:rsidRPr="002B285A">
        <w:rPr>
          <w:rFonts w:ascii="Times New Roman" w:eastAsia="Times New Roman" w:hAnsi="Times New Roman" w:cs="Times New Roman"/>
          <w:sz w:val="24"/>
          <w:szCs w:val="24"/>
        </w:rPr>
        <w:t>përqendron</w:t>
      </w:r>
      <w:r w:rsidRPr="002B285A">
        <w:rPr>
          <w:rFonts w:ascii="Times New Roman" w:eastAsia="Times New Roman" w:hAnsi="Times New Roman" w:cs="Times New Roman"/>
          <w:sz w:val="24"/>
          <w:szCs w:val="24"/>
        </w:rPr>
        <w:t xml:space="preserve"> përpjekjet për të menaxhuar rreziqet reale për biznesin.</w:t>
      </w:r>
    </w:p>
    <w:p w:rsidR="002B285A" w:rsidRPr="002B285A" w:rsidRDefault="002B285A" w:rsidP="002B285A">
      <w:pPr>
        <w:spacing w:before="86" w:line="240" w:lineRule="auto"/>
        <w:contextualSpacing/>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p>
    <w:p w:rsidR="002B285A" w:rsidRPr="002B285A" w:rsidRDefault="002B285A" w:rsidP="002B285A">
      <w:pPr>
        <w:numPr>
          <w:ilvl w:val="2"/>
          <w:numId w:val="53"/>
        </w:numPr>
        <w:shd w:val="clear" w:color="auto" w:fill="EEECE1"/>
        <w:kinsoku w:val="0"/>
        <w:overflowPunct w:val="0"/>
        <w:spacing w:before="86" w:after="0"/>
        <w:contextualSpacing/>
        <w:jc w:val="both"/>
        <w:rPr>
          <w:rFonts w:ascii="Times New Roman" w:eastAsia="Times New Roman" w:hAnsi="Times New Roman" w:cs="Times New Roman"/>
          <w:b/>
          <w:bCs/>
          <w:color w:val="215868"/>
          <w:sz w:val="36"/>
          <w:szCs w:val="36"/>
        </w:rPr>
      </w:pPr>
      <w:r w:rsidRPr="002B285A">
        <w:rPr>
          <w:rFonts w:ascii="Times New Roman" w:eastAsia="Times New Roman" w:hAnsi="Times New Roman" w:cs="Times New Roman"/>
          <w:b/>
          <w:bCs/>
          <w:color w:val="215868"/>
          <w:sz w:val="36"/>
          <w:szCs w:val="36"/>
        </w:rPr>
        <w:t xml:space="preserve"> Menaxhimi i rrezikut dhe Reagimi ndaj rrezikut</w:t>
      </w:r>
    </w:p>
    <w:p w:rsidR="002B285A" w:rsidRPr="002B285A" w:rsidRDefault="002B285A" w:rsidP="002B285A">
      <w:pPr>
        <w:kinsoku w:val="0"/>
        <w:overflowPunct w:val="0"/>
        <w:spacing w:before="86"/>
        <w:contextualSpacing/>
        <w:jc w:val="both"/>
        <w:rPr>
          <w:rFonts w:ascii="Times New Roman" w:eastAsia="Times New Roman" w:hAnsi="Times New Roman" w:cs="Times New Roman"/>
          <w:b/>
          <w:bCs/>
          <w:sz w:val="28"/>
          <w:szCs w:val="28"/>
        </w:rPr>
      </w:pPr>
    </w:p>
    <w:p w:rsidR="002B285A" w:rsidRPr="002B285A" w:rsidRDefault="002B285A" w:rsidP="002B285A">
      <w:pPr>
        <w:numPr>
          <w:ilvl w:val="0"/>
          <w:numId w:val="12"/>
        </w:numPr>
        <w:spacing w:before="86" w:after="0"/>
        <w:contextualSpacing/>
        <w:jc w:val="both"/>
        <w:rPr>
          <w:rFonts w:ascii="Times New Roman" w:eastAsia="Times New Roman" w:hAnsi="Times New Roman" w:cs="Times New Roman"/>
          <w:bCs/>
          <w:sz w:val="28"/>
          <w:szCs w:val="28"/>
        </w:rPr>
      </w:pPr>
      <w:r w:rsidRPr="002B285A">
        <w:rPr>
          <w:rFonts w:ascii="Times New Roman" w:eastAsia="Times New Roman" w:hAnsi="Times New Roman" w:cs="Times New Roman"/>
          <w:bCs/>
          <w:sz w:val="28"/>
          <w:szCs w:val="28"/>
        </w:rPr>
        <w:t>Si të menaxhohen rreziqet (Kërcënimet apo Mundësitë)?</w:t>
      </w:r>
    </w:p>
    <w:p w:rsidR="002B285A" w:rsidRPr="002B285A" w:rsidRDefault="002B285A" w:rsidP="002B285A">
      <w:pPr>
        <w:numPr>
          <w:ilvl w:val="0"/>
          <w:numId w:val="12"/>
        </w:numPr>
        <w:kinsoku w:val="0"/>
        <w:overflowPunct w:val="0"/>
        <w:spacing w:before="86" w:after="0"/>
        <w:contextualSpacing/>
        <w:jc w:val="both"/>
        <w:rPr>
          <w:rFonts w:ascii="Times New Roman" w:eastAsia="Times New Roman" w:hAnsi="Times New Roman" w:cs="Times New Roman"/>
          <w:bCs/>
          <w:sz w:val="28"/>
          <w:szCs w:val="28"/>
        </w:rPr>
      </w:pPr>
      <w:r w:rsidRPr="002B285A">
        <w:rPr>
          <w:rFonts w:ascii="Times New Roman" w:eastAsia="Times New Roman" w:hAnsi="Times New Roman" w:cs="Times New Roman"/>
          <w:bCs/>
          <w:sz w:val="28"/>
          <w:szCs w:val="28"/>
        </w:rPr>
        <w:t>Çfarë është Lehtësuese (p.sh. reduktimi i ndikimit / gjasat, planifikimi, monitorimi ...</w:t>
      </w:r>
    </w:p>
    <w:p w:rsidR="002B285A" w:rsidRPr="002B285A" w:rsidRDefault="002B285A" w:rsidP="002B285A">
      <w:pPr>
        <w:kinsoku w:val="0"/>
        <w:overflowPunct w:val="0"/>
        <w:spacing w:before="86"/>
        <w:jc w:val="both"/>
        <w:rPr>
          <w:rFonts w:ascii="Times New Roman" w:eastAsia="Times New Roman" w:hAnsi="Times New Roman" w:cs="Times New Roman"/>
          <w:b/>
          <w:bCs/>
          <w:sz w:val="28"/>
          <w:szCs w:val="28"/>
        </w:rPr>
      </w:pPr>
      <w:r w:rsidRPr="002B285A">
        <w:rPr>
          <w:rFonts w:ascii="Times New Roman" w:eastAsia="Times New Roman" w:hAnsi="Times New Roman" w:cs="Times New Roman"/>
          <w:bCs/>
          <w:sz w:val="28"/>
          <w:szCs w:val="28"/>
        </w:rPr>
        <w:t xml:space="preserve">Përgjigjja në pyetjet e mësipërme </w:t>
      </w:r>
      <w:r w:rsidRPr="002B285A">
        <w:rPr>
          <w:rFonts w:ascii="Times New Roman" w:eastAsia="Times New Roman" w:hAnsi="Times New Roman" w:cs="Times New Roman"/>
          <w:sz w:val="24"/>
          <w:szCs w:val="24"/>
        </w:rPr>
        <w:t>rrjedh kryesisht nga Manuali i Prokurimit të OKB-së, i cila përfshin kërkesat për t’u përgjigjur në detaje të tjera,</w:t>
      </w:r>
    </w:p>
    <w:p w:rsidR="002B285A" w:rsidRPr="002B285A" w:rsidRDefault="002B285A" w:rsidP="002B285A">
      <w:pPr>
        <w:numPr>
          <w:ilvl w:val="0"/>
          <w:numId w:val="100"/>
        </w:num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lastRenderedPageBreak/>
        <w:t xml:space="preserve">A mundet AK të transferojë ndonjë rrezik? Cilat janë pasojat? Shembull: Sigurimi i Rrezikut te </w:t>
      </w:r>
      <w:r w:rsidR="00734B7A" w:rsidRPr="002B285A">
        <w:rPr>
          <w:rFonts w:ascii="Times New Roman" w:eastAsia="Times New Roman" w:hAnsi="Times New Roman" w:cs="Times New Roman"/>
          <w:sz w:val="24"/>
          <w:szCs w:val="24"/>
        </w:rPr>
        <w:t>luftës</w:t>
      </w:r>
      <w:r w:rsidRPr="002B285A">
        <w:rPr>
          <w:rFonts w:ascii="Times New Roman" w:eastAsia="Times New Roman" w:hAnsi="Times New Roman" w:cs="Times New Roman"/>
          <w:sz w:val="24"/>
          <w:szCs w:val="24"/>
        </w:rPr>
        <w:t>!</w:t>
      </w:r>
    </w:p>
    <w:p w:rsidR="002B285A" w:rsidRPr="002B285A" w:rsidRDefault="002B285A" w:rsidP="002B285A">
      <w:pPr>
        <w:numPr>
          <w:ilvl w:val="1"/>
          <w:numId w:val="100"/>
        </w:num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Po në lidhje me Trazirat? (nëse  nga punonjësit e  Kontraktuesit, atëherë po ajo transferohet)</w:t>
      </w:r>
    </w:p>
    <w:p w:rsidR="002B285A" w:rsidRPr="002B285A" w:rsidRDefault="002B285A" w:rsidP="002B285A">
      <w:pPr>
        <w:numPr>
          <w:ilvl w:val="1"/>
          <w:numId w:val="100"/>
        </w:num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Po në lidhje me trazirat civile ose trazira? </w:t>
      </w:r>
    </w:p>
    <w:p w:rsidR="002B285A" w:rsidRPr="002B285A" w:rsidRDefault="002B285A" w:rsidP="002B285A">
      <w:p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p>
    <w:p w:rsidR="002B285A" w:rsidRPr="002B285A" w:rsidRDefault="002B285A" w:rsidP="002B285A">
      <w:pPr>
        <w:numPr>
          <w:ilvl w:val="0"/>
          <w:numId w:val="100"/>
        </w:numPr>
        <w:kinsoku w:val="0"/>
        <w:overflowPunct w:val="0"/>
        <w:spacing w:before="86" w:after="0" w:line="240" w:lineRule="auto"/>
        <w:contextualSpacing/>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A </w:t>
      </w:r>
      <w:r w:rsidR="00734B7A" w:rsidRPr="002B285A">
        <w:rPr>
          <w:rFonts w:ascii="Times New Roman" w:eastAsia="Times New Roman" w:hAnsi="Times New Roman" w:cs="Times New Roman"/>
          <w:sz w:val="24"/>
          <w:szCs w:val="24"/>
        </w:rPr>
        <w:t>është</w:t>
      </w:r>
      <w:r w:rsidRPr="002B285A">
        <w:rPr>
          <w:rFonts w:ascii="Times New Roman" w:eastAsia="Times New Roman" w:hAnsi="Times New Roman" w:cs="Times New Roman"/>
          <w:sz w:val="24"/>
          <w:szCs w:val="24"/>
        </w:rPr>
        <w:t xml:space="preserve"> ndarja e rreziqeve një problem? </w:t>
      </w:r>
      <w:proofErr w:type="spellStart"/>
      <w:r w:rsidRPr="002B285A">
        <w:rPr>
          <w:rFonts w:ascii="Times New Roman" w:eastAsia="Times New Roman" w:hAnsi="Times New Roman" w:cs="Times New Roman"/>
          <w:sz w:val="24"/>
          <w:szCs w:val="24"/>
        </w:rPr>
        <w:t>Posner</w:t>
      </w:r>
      <w:proofErr w:type="spellEnd"/>
      <w:r w:rsidRPr="002B285A">
        <w:rPr>
          <w:rFonts w:ascii="Times New Roman" w:eastAsia="Times New Roman" w:hAnsi="Times New Roman" w:cs="Times New Roman"/>
          <w:sz w:val="24"/>
          <w:szCs w:val="24"/>
        </w:rPr>
        <w:t xml:space="preserve"> dhe </w:t>
      </w:r>
      <w:proofErr w:type="spellStart"/>
      <w:r w:rsidRPr="002B285A">
        <w:rPr>
          <w:rFonts w:ascii="Times New Roman" w:eastAsia="Times New Roman" w:hAnsi="Times New Roman" w:cs="Times New Roman"/>
          <w:sz w:val="24"/>
          <w:szCs w:val="24"/>
        </w:rPr>
        <w:t>Rosenfield</w:t>
      </w:r>
      <w:proofErr w:type="spellEnd"/>
      <w:r w:rsidRPr="002B285A">
        <w:rPr>
          <w:rFonts w:ascii="Times New Roman" w:eastAsia="Times New Roman" w:hAnsi="Times New Roman" w:cs="Times New Roman"/>
          <w:sz w:val="24"/>
          <w:szCs w:val="24"/>
        </w:rPr>
        <w:t xml:space="preserve"> [7] kanë propozuar që ndarja e rrezikut në rezultat ligjit të kontratës në një problem ...: ajo është për të shmangur, vetëm nëse Forca/Madhore e paparashikuar. </w:t>
      </w:r>
    </w:p>
    <w:p w:rsidR="002B285A" w:rsidRPr="002B285A" w:rsidRDefault="002B285A" w:rsidP="002B285A">
      <w:pPr>
        <w:kinsoku w:val="0"/>
        <w:overflowPunct w:val="0"/>
        <w:spacing w:before="86" w:after="0" w:line="240" w:lineRule="auto"/>
        <w:jc w:val="both"/>
        <w:textAlignment w:val="baseline"/>
        <w:rPr>
          <w:rFonts w:ascii="Times New Roman" w:eastAsia="Times New Roman" w:hAnsi="Times New Roman" w:cs="Times New Roman"/>
          <w:sz w:val="24"/>
          <w:szCs w:val="24"/>
        </w:rPr>
      </w:pPr>
    </w:p>
    <w:p w:rsidR="002B285A" w:rsidRPr="002B285A" w:rsidRDefault="002B285A" w:rsidP="002B285A">
      <w:pPr>
        <w:kinsoku w:val="0"/>
        <w:overflowPunct w:val="0"/>
        <w:spacing w:before="86" w:after="0" w:line="240" w:lineRule="auto"/>
        <w:jc w:val="both"/>
        <w:textAlignment w:val="baseline"/>
        <w:rPr>
          <w:rFonts w:ascii="Times New Roman" w:eastAsia="Times New Roman" w:hAnsi="Times New Roman" w:cs="Times New Roman"/>
          <w:sz w:val="24"/>
          <w:szCs w:val="24"/>
        </w:rPr>
      </w:pPr>
    </w:p>
    <w:p w:rsidR="002B285A" w:rsidRPr="002B285A" w:rsidRDefault="002B285A" w:rsidP="002B285A">
      <w:pPr>
        <w:numPr>
          <w:ilvl w:val="2"/>
          <w:numId w:val="53"/>
        </w:numPr>
        <w:shd w:val="clear" w:color="auto" w:fill="EEECE1"/>
        <w:kinsoku w:val="0"/>
        <w:overflowPunct w:val="0"/>
        <w:spacing w:before="86" w:after="0" w:line="240" w:lineRule="auto"/>
        <w:contextualSpacing/>
        <w:jc w:val="both"/>
        <w:textAlignment w:val="baseline"/>
        <w:rPr>
          <w:rFonts w:ascii="Times New Roman" w:eastAsia="Times New Roman" w:hAnsi="Times New Roman" w:cs="Times New Roman"/>
          <w:color w:val="215868"/>
          <w:sz w:val="36"/>
          <w:szCs w:val="36"/>
        </w:rPr>
      </w:pPr>
      <w:r w:rsidRPr="002B285A">
        <w:rPr>
          <w:rFonts w:ascii="Times New Roman" w:eastAsia="Times New Roman" w:hAnsi="Times New Roman" w:cs="Times New Roman"/>
          <w:b/>
          <w:bCs/>
          <w:color w:val="215868"/>
          <w:sz w:val="36"/>
          <w:szCs w:val="36"/>
        </w:rPr>
        <w:t xml:space="preserve"> Menaxhimi i Rrezikut</w:t>
      </w:r>
    </w:p>
    <w:p w:rsidR="002B285A" w:rsidRPr="002B285A" w:rsidRDefault="002B285A" w:rsidP="002B285A">
      <w:pPr>
        <w:kinsoku w:val="0"/>
        <w:overflowPunct w:val="0"/>
        <w:spacing w:before="86" w:after="0" w:line="240" w:lineRule="auto"/>
        <w:contextualSpacing/>
        <w:jc w:val="both"/>
        <w:textAlignment w:val="baseline"/>
        <w:rPr>
          <w:rFonts w:ascii="Times New Roman" w:eastAsia="Times New Roman" w:hAnsi="Times New Roman" w:cs="Times New Roman"/>
          <w:b/>
          <w:sz w:val="24"/>
          <w:szCs w:val="24"/>
        </w:rPr>
      </w:pPr>
    </w:p>
    <w:p w:rsidR="002B285A" w:rsidRPr="002B285A" w:rsidRDefault="002B285A" w:rsidP="002B285A">
      <w:pPr>
        <w:kinsoku w:val="0"/>
        <w:overflowPunct w:val="0"/>
        <w:spacing w:before="86" w:after="0" w:line="240" w:lineRule="auto"/>
        <w:contextualSpacing/>
        <w:jc w:val="both"/>
        <w:textAlignment w:val="baseline"/>
        <w:rPr>
          <w:rFonts w:ascii="Times New Roman" w:eastAsia="Times New Roman" w:hAnsi="Times New Roman" w:cs="Times New Roman"/>
          <w:b/>
          <w:sz w:val="24"/>
          <w:szCs w:val="24"/>
        </w:rPr>
      </w:pPr>
    </w:p>
    <w:p w:rsidR="002B285A" w:rsidRPr="002B285A" w:rsidRDefault="002B285A" w:rsidP="002B285A">
      <w:pPr>
        <w:numPr>
          <w:ilvl w:val="0"/>
          <w:numId w:val="13"/>
        </w:numPr>
        <w:kinsoku w:val="0"/>
        <w:overflowPunct w:val="0"/>
        <w:spacing w:before="86" w:after="0" w:line="240" w:lineRule="auto"/>
        <w:contextualSpacing/>
        <w:jc w:val="both"/>
        <w:textAlignment w:val="baseline"/>
        <w:rPr>
          <w:rFonts w:ascii="Times New Roman" w:eastAsia="Times New Roman" w:hAnsi="Times New Roman" w:cs="Times New Roman"/>
          <w:b/>
          <w:color w:val="0070C0"/>
          <w:sz w:val="28"/>
          <w:szCs w:val="28"/>
        </w:rPr>
      </w:pPr>
      <w:r w:rsidRPr="002B285A">
        <w:rPr>
          <w:rFonts w:ascii="Times New Roman" w:eastAsia="Times New Roman" w:hAnsi="Times New Roman" w:cs="Times New Roman"/>
          <w:b/>
          <w:color w:val="0070C0"/>
          <w:sz w:val="28"/>
          <w:szCs w:val="28"/>
        </w:rPr>
        <w:t>A mund të parashikohen të gjitha rreziqet? A mund të kontrollohen të gjitha rreziqet?</w:t>
      </w:r>
    </w:p>
    <w:p w:rsidR="002B285A" w:rsidRPr="002B285A" w:rsidRDefault="002B285A" w:rsidP="002B285A">
      <w:pPr>
        <w:kinsoku w:val="0"/>
        <w:overflowPunct w:val="0"/>
        <w:spacing w:before="86" w:after="0" w:line="240" w:lineRule="auto"/>
        <w:contextualSpacing/>
        <w:jc w:val="both"/>
        <w:textAlignment w:val="baseline"/>
        <w:rPr>
          <w:rFonts w:ascii="Times New Roman" w:eastAsia="Times New Roman" w:hAnsi="Times New Roman" w:cs="Times New Roman"/>
          <w:b/>
          <w:sz w:val="24"/>
          <w:szCs w:val="24"/>
        </w:rPr>
      </w:pPr>
    </w:p>
    <w:p w:rsidR="002B285A" w:rsidRPr="002B285A" w:rsidRDefault="002B285A" w:rsidP="002B285A">
      <w:pPr>
        <w:kinsoku w:val="0"/>
        <w:overflowPunct w:val="0"/>
        <w:spacing w:before="86" w:after="0"/>
        <w:contextualSpacing/>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Përgjigja është Jo! Detyra jonë është që të përpiqemi ta </w:t>
      </w:r>
      <w:r w:rsidR="00734B7A" w:rsidRPr="002B285A">
        <w:rPr>
          <w:rFonts w:ascii="Times New Roman" w:eastAsia="Times New Roman" w:hAnsi="Times New Roman" w:cs="Times New Roman"/>
          <w:sz w:val="24"/>
          <w:szCs w:val="24"/>
        </w:rPr>
        <w:t>minimizojmë</w:t>
      </w:r>
      <w:r w:rsidRPr="002B285A">
        <w:rPr>
          <w:rFonts w:ascii="Times New Roman" w:eastAsia="Times New Roman" w:hAnsi="Times New Roman" w:cs="Times New Roman"/>
          <w:sz w:val="24"/>
          <w:szCs w:val="24"/>
        </w:rPr>
        <w:t xml:space="preserve"> rrezikun e mundshëm me planifikim te </w:t>
      </w:r>
      <w:r w:rsidR="00734B7A" w:rsidRPr="002B285A">
        <w:rPr>
          <w:rFonts w:ascii="Times New Roman" w:eastAsia="Times New Roman" w:hAnsi="Times New Roman" w:cs="Times New Roman"/>
          <w:sz w:val="24"/>
          <w:szCs w:val="24"/>
        </w:rPr>
        <w:t>arsyeshëm</w:t>
      </w:r>
      <w:r w:rsidRPr="002B285A">
        <w:rPr>
          <w:rFonts w:ascii="Times New Roman" w:eastAsia="Times New Roman" w:hAnsi="Times New Roman" w:cs="Times New Roman"/>
          <w:sz w:val="24"/>
          <w:szCs w:val="24"/>
        </w:rPr>
        <w:t>, operativ dhe me veprime te parandalimit.</w:t>
      </w:r>
    </w:p>
    <w:p w:rsidR="002B285A" w:rsidRPr="002B285A" w:rsidRDefault="002B285A" w:rsidP="002B285A">
      <w:pPr>
        <w:kinsoku w:val="0"/>
        <w:overflowPunct w:val="0"/>
        <w:spacing w:before="86" w:after="0"/>
        <w:jc w:val="both"/>
        <w:textAlignment w:val="baseline"/>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Sipas Udhëzuesit te PP "Menaxhimi i rrezikut</w:t>
      </w:r>
      <w:r w:rsidRPr="002B285A">
        <w:rPr>
          <w:rFonts w:ascii="Times New Roman" w:eastAsia="Times New Roman" w:hAnsi="Times New Roman" w:cs="Times New Roman"/>
          <w:sz w:val="24"/>
          <w:szCs w:val="24"/>
        </w:rPr>
        <w:t xml:space="preserve"> - është proces i regjistrimit të identifikimeve te rreziqeve gjate Fazave te Inicimit dhe planifikimit, monitorimi i rrezikut te mbetur dhe identifikimi i rreziqeve të reja, duke siguruar zbatimin e Planit te rrezikut (veprimet parandaluese dhe të paparashikuara) dhe vlerësimin e efektivitetit të tyre në reduktimin e rrezikut. "</w:t>
      </w:r>
    </w:p>
    <w:p w:rsidR="002B285A" w:rsidRPr="002B285A" w:rsidRDefault="002B285A" w:rsidP="002B285A">
      <w:pPr>
        <w:kinsoku w:val="0"/>
        <w:overflowPunct w:val="0"/>
        <w:spacing w:before="86" w:after="0"/>
        <w:jc w:val="both"/>
        <w:textAlignment w:val="baseline"/>
        <w:rPr>
          <w:rFonts w:ascii="Times New Roman" w:eastAsia="Times New Roman" w:hAnsi="Times New Roman" w:cs="Times New Roman"/>
          <w:sz w:val="24"/>
          <w:szCs w:val="24"/>
        </w:rPr>
      </w:pPr>
    </w:p>
    <w:p w:rsidR="002B285A" w:rsidRPr="002B285A" w:rsidRDefault="002B285A" w:rsidP="002B285A">
      <w:pPr>
        <w:tabs>
          <w:tab w:val="left" w:pos="6785"/>
        </w:tabs>
        <w:kinsoku w:val="0"/>
        <w:overflowPunct w:val="0"/>
        <w:spacing w:before="86" w:after="0" w:line="240" w:lineRule="auto"/>
        <w:jc w:val="both"/>
        <w:textAlignment w:val="baseline"/>
        <w:rPr>
          <w:rFonts w:ascii="Times New Roman" w:eastAsia="Times New Roman" w:hAnsi="Times New Roman" w:cs="Times New Roman"/>
          <w:b/>
          <w:sz w:val="24"/>
          <w:szCs w:val="24"/>
        </w:rPr>
      </w:pPr>
      <w:r w:rsidRPr="00FB40A5">
        <w:rPr>
          <w:rFonts w:ascii="Times New Roman" w:eastAsia="Times New Roman" w:hAnsi="Times New Roman" w:cs="Times New Roman"/>
          <w:b/>
          <w:sz w:val="24"/>
          <w:szCs w:val="24"/>
        </w:rPr>
        <w:t xml:space="preserve">Cilat mund te jene rreziqet strategjike ne  </w:t>
      </w:r>
      <w:r w:rsidR="00087B01" w:rsidRPr="00FB40A5">
        <w:rPr>
          <w:rFonts w:ascii="Times New Roman" w:eastAsia="Times New Roman" w:hAnsi="Times New Roman" w:cs="Times New Roman"/>
          <w:b/>
          <w:sz w:val="24"/>
          <w:szCs w:val="24"/>
        </w:rPr>
        <w:t>një projek</w:t>
      </w:r>
      <w:r w:rsidRPr="00FB40A5">
        <w:rPr>
          <w:rFonts w:ascii="Times New Roman" w:eastAsia="Times New Roman" w:hAnsi="Times New Roman" w:cs="Times New Roman"/>
          <w:b/>
          <w:sz w:val="24"/>
          <w:szCs w:val="24"/>
        </w:rPr>
        <w:t>t?</w:t>
      </w:r>
    </w:p>
    <w:p w:rsidR="002B285A" w:rsidRPr="002B285A" w:rsidRDefault="002B285A" w:rsidP="002B285A">
      <w:pPr>
        <w:tabs>
          <w:tab w:val="left" w:pos="6785"/>
        </w:tabs>
        <w:kinsoku w:val="0"/>
        <w:overflowPunct w:val="0"/>
        <w:spacing w:before="86" w:after="0" w:line="240" w:lineRule="auto"/>
        <w:jc w:val="both"/>
        <w:textAlignment w:val="baseline"/>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ab/>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Rreziqet politike dhe ligjore (ndryshimi i politikanëve, ndryshimet e  shpeshta të ligjeve, trazirat sociale, kërkesat e sindikatave)</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Ligjore dhe </w:t>
      </w:r>
      <w:proofErr w:type="spellStart"/>
      <w:r w:rsidRPr="002B285A">
        <w:rPr>
          <w:rFonts w:ascii="Times New Roman" w:eastAsia="Times New Roman" w:hAnsi="Times New Roman" w:cs="Times New Roman"/>
          <w:sz w:val="24"/>
          <w:szCs w:val="24"/>
        </w:rPr>
        <w:t>Rregullative</w:t>
      </w:r>
      <w:proofErr w:type="spellEnd"/>
      <w:r w:rsidRPr="002B285A">
        <w:rPr>
          <w:rFonts w:ascii="Times New Roman" w:eastAsia="Times New Roman" w:hAnsi="Times New Roman" w:cs="Times New Roman"/>
          <w:sz w:val="24"/>
          <w:szCs w:val="24"/>
        </w:rPr>
        <w:t xml:space="preserve"> dhe Politike (ligjet e reja / rregulloret, procedurat administrative)</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Rreziqet komerciale (Problemet e furnizimit, marrëveshjet tregtare, ndryshimet në problemet e çmimeve / kostos, transportit dhe </w:t>
      </w:r>
      <w:r w:rsidR="00734B7A" w:rsidRPr="002B285A">
        <w:rPr>
          <w:rFonts w:ascii="Times New Roman" w:eastAsia="Times New Roman" w:hAnsi="Times New Roman" w:cs="Times New Roman"/>
          <w:sz w:val="24"/>
          <w:szCs w:val="24"/>
        </w:rPr>
        <w:t>dërgesave</w:t>
      </w:r>
      <w:r w:rsidRPr="002B285A">
        <w:rPr>
          <w:rFonts w:ascii="Times New Roman" w:eastAsia="Times New Roman" w:hAnsi="Times New Roman" w:cs="Times New Roman"/>
          <w:sz w:val="24"/>
          <w:szCs w:val="24"/>
        </w:rPr>
        <w:t xml:space="preserve">) </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Rreziqet Ekonomike / Financiare (</w:t>
      </w:r>
      <w:proofErr w:type="spellStart"/>
      <w:r w:rsidRPr="002B285A">
        <w:rPr>
          <w:rFonts w:ascii="Times New Roman" w:eastAsia="Times New Roman" w:hAnsi="Times New Roman" w:cs="Times New Roman"/>
          <w:sz w:val="24"/>
          <w:szCs w:val="24"/>
        </w:rPr>
        <w:t>renja</w:t>
      </w:r>
      <w:proofErr w:type="spellEnd"/>
      <w:r w:rsidRPr="002B285A">
        <w:rPr>
          <w:rFonts w:ascii="Times New Roman" w:eastAsia="Times New Roman" w:hAnsi="Times New Roman" w:cs="Times New Roman"/>
          <w:sz w:val="24"/>
          <w:szCs w:val="24"/>
        </w:rPr>
        <w:t xml:space="preserve"> e tregut, kriza ekonomike, inflacioni, mungesa e profesionistëve të aftë dhe / ose </w:t>
      </w:r>
      <w:r w:rsidR="00734B7A" w:rsidRPr="002B285A">
        <w:rPr>
          <w:rFonts w:ascii="Times New Roman" w:eastAsia="Times New Roman" w:hAnsi="Times New Roman" w:cs="Times New Roman"/>
          <w:sz w:val="24"/>
          <w:szCs w:val="24"/>
        </w:rPr>
        <w:t>makinerisë</w:t>
      </w:r>
      <w:r w:rsidRPr="002B285A">
        <w:rPr>
          <w:rFonts w:ascii="Times New Roman" w:eastAsia="Times New Roman" w:hAnsi="Times New Roman" w:cs="Times New Roman"/>
          <w:sz w:val="24"/>
          <w:szCs w:val="24"/>
        </w:rPr>
        <w:t xml:space="preserve"> ...) </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Rreziqet Natyrore dhe te Mjedisit (tërmetet, përmbytjet, ndotja)</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Organizata / Menaxhimi / Faktori njeri: (falimentimet, ndryshimet e </w:t>
      </w:r>
      <w:proofErr w:type="spellStart"/>
      <w:r w:rsidRPr="002B285A">
        <w:rPr>
          <w:rFonts w:ascii="Times New Roman" w:eastAsia="Times New Roman" w:hAnsi="Times New Roman" w:cs="Times New Roman"/>
          <w:sz w:val="24"/>
          <w:szCs w:val="24"/>
        </w:rPr>
        <w:t>menaxhmentit</w:t>
      </w:r>
      <w:proofErr w:type="spellEnd"/>
      <w:r w:rsidRPr="002B285A">
        <w:rPr>
          <w:rFonts w:ascii="Times New Roman" w:eastAsia="Times New Roman" w:hAnsi="Times New Roman" w:cs="Times New Roman"/>
          <w:sz w:val="24"/>
          <w:szCs w:val="24"/>
        </w:rPr>
        <w:t xml:space="preserve">, mungesa e njohurive profesionale, mungesa e punonjësve, </w:t>
      </w:r>
      <w:r w:rsidR="00734B7A" w:rsidRPr="002B285A">
        <w:rPr>
          <w:rFonts w:ascii="Times New Roman" w:eastAsia="Times New Roman" w:hAnsi="Times New Roman" w:cs="Times New Roman"/>
          <w:sz w:val="24"/>
          <w:szCs w:val="24"/>
        </w:rPr>
        <w:t>etj.</w:t>
      </w:r>
      <w:r w:rsidRPr="002B285A">
        <w:rPr>
          <w:rFonts w:ascii="Times New Roman" w:eastAsia="Times New Roman" w:hAnsi="Times New Roman" w:cs="Times New Roman"/>
          <w:sz w:val="24"/>
          <w:szCs w:val="24"/>
        </w:rPr>
        <w:t xml:space="preserve">) </w:t>
      </w:r>
    </w:p>
    <w:p w:rsidR="002B285A" w:rsidRPr="002B285A" w:rsidRDefault="002B285A" w:rsidP="002B285A">
      <w:pPr>
        <w:numPr>
          <w:ilvl w:val="0"/>
          <w:numId w:val="86"/>
        </w:numPr>
        <w:tabs>
          <w:tab w:val="num" w:pos="810"/>
        </w:tabs>
        <w:kinsoku w:val="0"/>
        <w:overflowPunct w:val="0"/>
        <w:spacing w:before="86"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Rreziqet Teknologjike (ndryshimet e teknologjisë, viruset kompjuterik, Dije Si dhe të drejtat e markave te tjera tregtare, kufizim i markës tregtare)</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p>
    <w:p w:rsidR="002B285A" w:rsidRPr="002B285A" w:rsidRDefault="002B285A" w:rsidP="002B285A">
      <w:pPr>
        <w:numPr>
          <w:ilvl w:val="0"/>
          <w:numId w:val="87"/>
        </w:numPr>
        <w:kinsoku w:val="0"/>
        <w:overflowPunct w:val="0"/>
        <w:spacing w:before="86" w:after="0"/>
        <w:ind w:right="-810"/>
        <w:contextualSpacing/>
        <w:jc w:val="both"/>
        <w:rPr>
          <w:rFonts w:ascii="Times New Roman" w:eastAsia="Times New Roman" w:hAnsi="Times New Roman" w:cs="Times New Roman"/>
          <w:b/>
          <w:color w:val="0070C0"/>
          <w:sz w:val="28"/>
          <w:szCs w:val="28"/>
        </w:rPr>
      </w:pPr>
      <w:r w:rsidRPr="002B285A">
        <w:rPr>
          <w:rFonts w:ascii="Times New Roman" w:eastAsia="Times New Roman" w:hAnsi="Times New Roman" w:cs="Times New Roman"/>
          <w:b/>
          <w:color w:val="0070C0"/>
          <w:sz w:val="28"/>
          <w:szCs w:val="28"/>
        </w:rPr>
        <w:lastRenderedPageBreak/>
        <w:t>Rreziku mund të parashikohet dhe mund të kontrollohet</w:t>
      </w:r>
    </w:p>
    <w:p w:rsidR="002B285A" w:rsidRPr="002B285A" w:rsidRDefault="002B285A" w:rsidP="002B285A">
      <w:pPr>
        <w:kinsoku w:val="0"/>
        <w:overflowPunct w:val="0"/>
        <w:spacing w:before="86"/>
        <w:ind w:right="-810"/>
        <w:contextualSpacing/>
        <w:jc w:val="both"/>
        <w:rPr>
          <w:rFonts w:ascii="Times New Roman" w:eastAsia="Times New Roman" w:hAnsi="Times New Roman" w:cs="Times New Roman"/>
          <w:b/>
          <w:color w:val="0070C0"/>
          <w:sz w:val="28"/>
          <w:szCs w:val="28"/>
        </w:rPr>
      </w:pPr>
    </w:p>
    <w:p w:rsidR="002B285A" w:rsidRPr="00FB40A5" w:rsidRDefault="006D5682" w:rsidP="002B285A">
      <w:pPr>
        <w:kinsoku w:val="0"/>
        <w:overflowPunct w:val="0"/>
        <w:spacing w:before="86"/>
        <w:ind w:right="-810"/>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Është</w:t>
      </w:r>
      <w:r w:rsidR="002B285A" w:rsidRPr="00FB40A5">
        <w:rPr>
          <w:rFonts w:ascii="Times New Roman" w:eastAsia="Times New Roman" w:hAnsi="Times New Roman" w:cs="Times New Roman"/>
          <w:sz w:val="24"/>
          <w:szCs w:val="24"/>
        </w:rPr>
        <w:t xml:space="preserve"> evidente se me angazhimin tone, </w:t>
      </w:r>
      <w:r w:rsidRPr="00FB40A5">
        <w:rPr>
          <w:rFonts w:ascii="Times New Roman" w:eastAsia="Times New Roman" w:hAnsi="Times New Roman" w:cs="Times New Roman"/>
          <w:sz w:val="24"/>
          <w:szCs w:val="24"/>
        </w:rPr>
        <w:t>zvogëlojmë</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mundësitë</w:t>
      </w:r>
      <w:r w:rsidR="002B285A" w:rsidRPr="00FB40A5">
        <w:rPr>
          <w:rFonts w:ascii="Times New Roman" w:eastAsia="Times New Roman" w:hAnsi="Times New Roman" w:cs="Times New Roman"/>
          <w:sz w:val="24"/>
          <w:szCs w:val="24"/>
        </w:rPr>
        <w:t xml:space="preserve"> e ndikimit te rrezikut. Ato mund te parashihen e kontrollohen me </w:t>
      </w:r>
      <w:r w:rsidRPr="00FB40A5">
        <w:rPr>
          <w:rFonts w:ascii="Times New Roman" w:eastAsia="Times New Roman" w:hAnsi="Times New Roman" w:cs="Times New Roman"/>
          <w:sz w:val="24"/>
          <w:szCs w:val="24"/>
        </w:rPr>
        <w:t>vlerësim</w:t>
      </w:r>
      <w:r w:rsidR="002B285A" w:rsidRPr="00FB40A5">
        <w:rPr>
          <w:rFonts w:ascii="Times New Roman" w:eastAsia="Times New Roman" w:hAnsi="Times New Roman" w:cs="Times New Roman"/>
          <w:sz w:val="24"/>
          <w:szCs w:val="24"/>
        </w:rPr>
        <w:t xml:space="preserve"> te </w:t>
      </w:r>
      <w:r w:rsidRPr="00FB40A5">
        <w:rPr>
          <w:rFonts w:ascii="Times New Roman" w:eastAsia="Times New Roman" w:hAnsi="Times New Roman" w:cs="Times New Roman"/>
          <w:sz w:val="24"/>
          <w:szCs w:val="24"/>
        </w:rPr>
        <w:t>vazhdueshëm</w:t>
      </w:r>
      <w:r w:rsidR="002B285A" w:rsidRPr="00FB40A5">
        <w:rPr>
          <w:rFonts w:ascii="Times New Roman" w:eastAsia="Times New Roman" w:hAnsi="Times New Roman" w:cs="Times New Roman"/>
          <w:sz w:val="24"/>
          <w:szCs w:val="24"/>
        </w:rPr>
        <w:t xml:space="preserve"> te situatave problematike.</w:t>
      </w:r>
    </w:p>
    <w:p w:rsidR="002B285A" w:rsidRPr="002B285A" w:rsidRDefault="002B285A" w:rsidP="002B285A">
      <w:pPr>
        <w:tabs>
          <w:tab w:val="left" w:pos="9450"/>
        </w:tabs>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Sipas ndarjes themelore te objektivave te  planifikuara te </w:t>
      </w:r>
      <w:r w:rsidR="006D5682" w:rsidRPr="00FB40A5">
        <w:rPr>
          <w:rFonts w:ascii="Times New Roman" w:eastAsia="Times New Roman" w:hAnsi="Times New Roman" w:cs="Times New Roman"/>
          <w:sz w:val="24"/>
          <w:szCs w:val="24"/>
        </w:rPr>
        <w:t>organizatës</w:t>
      </w:r>
      <w:r w:rsidRPr="00FB40A5">
        <w:rPr>
          <w:rFonts w:ascii="Times New Roman" w:eastAsia="Times New Roman" w:hAnsi="Times New Roman" w:cs="Times New Roman"/>
          <w:sz w:val="24"/>
          <w:szCs w:val="24"/>
        </w:rPr>
        <w:t xml:space="preserve"> </w:t>
      </w:r>
      <w:r w:rsidR="006D5682" w:rsidRPr="00FB40A5">
        <w:rPr>
          <w:rFonts w:ascii="Times New Roman" w:eastAsia="Times New Roman" w:hAnsi="Times New Roman" w:cs="Times New Roman"/>
          <w:sz w:val="24"/>
          <w:szCs w:val="24"/>
        </w:rPr>
        <w:t>identifikojmë</w:t>
      </w:r>
      <w:r w:rsidRPr="00FB40A5">
        <w:rPr>
          <w:rFonts w:ascii="Times New Roman" w:eastAsia="Times New Roman" w:hAnsi="Times New Roman" w:cs="Times New Roman"/>
          <w:sz w:val="24"/>
          <w:szCs w:val="24"/>
        </w:rPr>
        <w:t xml:space="preserve"> 2 grupe rreziqesh potenciale qe </w:t>
      </w:r>
      <w:r w:rsidR="006D5682" w:rsidRPr="00FB40A5">
        <w:rPr>
          <w:rFonts w:ascii="Times New Roman" w:eastAsia="Times New Roman" w:hAnsi="Times New Roman" w:cs="Times New Roman"/>
          <w:sz w:val="24"/>
          <w:szCs w:val="24"/>
        </w:rPr>
        <w:t>kërkojnë</w:t>
      </w:r>
      <w:r w:rsidRPr="00FB40A5">
        <w:rPr>
          <w:rFonts w:ascii="Times New Roman" w:eastAsia="Times New Roman" w:hAnsi="Times New Roman" w:cs="Times New Roman"/>
          <w:sz w:val="24"/>
          <w:szCs w:val="24"/>
        </w:rPr>
        <w:t xml:space="preserve"> </w:t>
      </w:r>
      <w:r w:rsidR="006D5682" w:rsidRPr="00FB40A5">
        <w:rPr>
          <w:rFonts w:ascii="Times New Roman" w:eastAsia="Times New Roman" w:hAnsi="Times New Roman" w:cs="Times New Roman"/>
          <w:sz w:val="24"/>
          <w:szCs w:val="24"/>
        </w:rPr>
        <w:t>vëmendjen</w:t>
      </w:r>
      <w:r w:rsidRPr="00FB40A5">
        <w:rPr>
          <w:rFonts w:ascii="Times New Roman" w:eastAsia="Times New Roman" w:hAnsi="Times New Roman" w:cs="Times New Roman"/>
          <w:sz w:val="24"/>
          <w:szCs w:val="24"/>
        </w:rPr>
        <w:t xml:space="preserve"> tone: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i/>
          <w:iCs/>
          <w:sz w:val="24"/>
          <w:szCs w:val="24"/>
        </w:rPr>
        <w:t xml:space="preserve">                    1.  Strategjike</w:t>
      </w:r>
    </w:p>
    <w:p w:rsidR="002B285A" w:rsidRPr="002B285A" w:rsidRDefault="002B285A" w:rsidP="002B285A">
      <w:pPr>
        <w:numPr>
          <w:ilvl w:val="0"/>
          <w:numId w:val="14"/>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Objektiva te paqarta</w:t>
      </w:r>
    </w:p>
    <w:p w:rsidR="002B285A" w:rsidRPr="002B285A" w:rsidRDefault="002B285A" w:rsidP="002B285A">
      <w:pPr>
        <w:numPr>
          <w:ilvl w:val="0"/>
          <w:numId w:val="14"/>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mospërputhje midis objektivave dhe rezultateve</w:t>
      </w:r>
    </w:p>
    <w:p w:rsidR="002B285A" w:rsidRPr="002B285A" w:rsidRDefault="002B285A" w:rsidP="002B285A">
      <w:pPr>
        <w:numPr>
          <w:ilvl w:val="0"/>
          <w:numId w:val="14"/>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ndryshim në objektivat e organizatës</w:t>
      </w:r>
    </w:p>
    <w:p w:rsidR="002B285A" w:rsidRPr="002B285A" w:rsidRDefault="002B285A" w:rsidP="002B285A">
      <w:pPr>
        <w:numPr>
          <w:ilvl w:val="0"/>
          <w:numId w:val="14"/>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trajnimi i pakënaqshëm dhe mungesa e përvojës</w:t>
      </w:r>
    </w:p>
    <w:p w:rsidR="002B285A" w:rsidRPr="002B285A" w:rsidRDefault="002B285A" w:rsidP="002B285A">
      <w:pPr>
        <w:tabs>
          <w:tab w:val="left" w:pos="1260"/>
        </w:tabs>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i/>
          <w:iCs/>
          <w:sz w:val="24"/>
          <w:szCs w:val="24"/>
        </w:rPr>
        <w:t xml:space="preserve">                    2. Operative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                        </w:t>
      </w:r>
      <w:r w:rsidR="006D5682" w:rsidRPr="002B285A">
        <w:rPr>
          <w:rFonts w:ascii="Times New Roman" w:eastAsia="Times New Roman" w:hAnsi="Times New Roman" w:cs="Times New Roman"/>
          <w:sz w:val="24"/>
          <w:szCs w:val="24"/>
        </w:rPr>
        <w:t>Dështim</w:t>
      </w:r>
      <w:r w:rsidRPr="002B285A">
        <w:rPr>
          <w:rFonts w:ascii="Times New Roman" w:eastAsia="Times New Roman" w:hAnsi="Times New Roman" w:cs="Times New Roman"/>
          <w:sz w:val="24"/>
          <w:szCs w:val="24"/>
        </w:rPr>
        <w:t xml:space="preserve"> </w:t>
      </w:r>
      <w:r w:rsidR="006D5682" w:rsidRPr="002B285A">
        <w:rPr>
          <w:rFonts w:ascii="Times New Roman" w:eastAsia="Times New Roman" w:hAnsi="Times New Roman" w:cs="Times New Roman"/>
          <w:sz w:val="24"/>
          <w:szCs w:val="24"/>
        </w:rPr>
        <w:t>për</w:t>
      </w:r>
      <w:r w:rsidRPr="002B285A">
        <w:rPr>
          <w:rFonts w:ascii="Times New Roman" w:eastAsia="Times New Roman" w:hAnsi="Times New Roman" w:cs="Times New Roman"/>
          <w:sz w:val="24"/>
          <w:szCs w:val="24"/>
        </w:rPr>
        <w:t xml:space="preserve"> te:  </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arritur objektivat </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përmbushur afatin kohor</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ruajtur ekuilibrin ne mes te kostos dhe fitimit</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arritur sasi të pritshme sipas standardeve cilësore</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trajnim dhe përvoja te </w:t>
      </w:r>
      <w:r w:rsidR="006D5682" w:rsidRPr="002B285A">
        <w:rPr>
          <w:rFonts w:ascii="Times New Roman" w:eastAsia="Times New Roman" w:hAnsi="Times New Roman" w:cs="Times New Roman"/>
          <w:sz w:val="24"/>
          <w:szCs w:val="24"/>
        </w:rPr>
        <w:t>pakënaqshme</w:t>
      </w:r>
      <w:r w:rsidRPr="002B285A">
        <w:rPr>
          <w:rFonts w:ascii="Times New Roman" w:eastAsia="Times New Roman" w:hAnsi="Times New Roman" w:cs="Times New Roman"/>
          <w:sz w:val="24"/>
          <w:szCs w:val="24"/>
        </w:rPr>
        <w:t xml:space="preserve"> </w:t>
      </w:r>
    </w:p>
    <w:p w:rsidR="002B285A" w:rsidRPr="002B285A" w:rsidRDefault="002B285A" w:rsidP="002B285A">
      <w:pPr>
        <w:numPr>
          <w:ilvl w:val="0"/>
          <w:numId w:val="15"/>
        </w:numPr>
        <w:kinsoku w:val="0"/>
        <w:overflowPunct w:val="0"/>
        <w:spacing w:before="86" w:after="0" w:line="240" w:lineRule="auto"/>
        <w:ind w:left="1785"/>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mungesa e standardeve të sigurisë dhe shëndetit në punë</w:t>
      </w:r>
    </w:p>
    <w:p w:rsidR="002B285A" w:rsidRPr="002B285A" w:rsidRDefault="002B285A" w:rsidP="002B285A">
      <w:pPr>
        <w:kinsoku w:val="0"/>
        <w:overflowPunct w:val="0"/>
        <w:spacing w:before="86"/>
        <w:ind w:left="360"/>
        <w:contextualSpacing/>
        <w:jc w:val="both"/>
        <w:rPr>
          <w:rFonts w:ascii="Times New Roman" w:eastAsia="Times New Roman" w:hAnsi="Times New Roman" w:cs="Times New Roman"/>
          <w:color w:val="0070C0"/>
          <w:sz w:val="28"/>
          <w:szCs w:val="28"/>
        </w:rPr>
      </w:pPr>
    </w:p>
    <w:p w:rsidR="002B285A" w:rsidRPr="002B285A" w:rsidRDefault="002B285A" w:rsidP="002B285A">
      <w:pPr>
        <w:numPr>
          <w:ilvl w:val="0"/>
          <w:numId w:val="88"/>
        </w:numPr>
        <w:kinsoku w:val="0"/>
        <w:overflowPunct w:val="0"/>
        <w:spacing w:before="86" w:after="0"/>
        <w:contextualSpacing/>
        <w:jc w:val="both"/>
        <w:rPr>
          <w:rFonts w:ascii="Times New Roman" w:eastAsia="Times New Roman" w:hAnsi="Times New Roman" w:cs="Times New Roman"/>
          <w:color w:val="0070C0"/>
          <w:sz w:val="28"/>
          <w:szCs w:val="28"/>
        </w:rPr>
      </w:pPr>
      <w:r w:rsidRPr="002B285A">
        <w:rPr>
          <w:rFonts w:ascii="Times New Roman" w:eastAsia="Times New Roman" w:hAnsi="Times New Roman" w:cs="Times New Roman"/>
          <w:b/>
          <w:bCs/>
          <w:color w:val="0070C0"/>
          <w:sz w:val="28"/>
          <w:szCs w:val="28"/>
        </w:rPr>
        <w:t xml:space="preserve"> Parashikimi dhe kontrolli i Rreziqeve </w:t>
      </w:r>
    </w:p>
    <w:p w:rsidR="002B285A" w:rsidRPr="002B285A" w:rsidRDefault="002B285A" w:rsidP="002B285A">
      <w:pPr>
        <w:kinsoku w:val="0"/>
        <w:overflowPunct w:val="0"/>
        <w:spacing w:before="86"/>
        <w:ind w:left="360"/>
        <w:contextualSpacing/>
        <w:jc w:val="both"/>
        <w:rPr>
          <w:rFonts w:ascii="Times New Roman" w:eastAsia="Times New Roman" w:hAnsi="Times New Roman" w:cs="Times New Roman"/>
          <w:color w:val="0070C0"/>
          <w:sz w:val="28"/>
          <w:szCs w:val="28"/>
        </w:rPr>
      </w:pPr>
    </w:p>
    <w:p w:rsidR="002B285A" w:rsidRPr="002B285A" w:rsidRDefault="002B285A" w:rsidP="002B285A">
      <w:pPr>
        <w:shd w:val="clear" w:color="auto" w:fill="DAEEF3"/>
        <w:rPr>
          <w:rFonts w:ascii="Times New Roman" w:eastAsia="Times New Roman" w:hAnsi="Times New Roman" w:cs="Times New Roman"/>
          <w:color w:val="0070C0"/>
          <w:sz w:val="24"/>
          <w:szCs w:val="24"/>
        </w:rPr>
      </w:pPr>
      <w:r w:rsidRPr="002B285A">
        <w:rPr>
          <w:rFonts w:ascii="Times New Roman" w:eastAsia="Times New Roman" w:hAnsi="Times New Roman" w:cs="Times New Roman"/>
          <w:color w:val="0070C0"/>
          <w:sz w:val="24"/>
          <w:szCs w:val="24"/>
        </w:rPr>
        <w:t xml:space="preserve">           Studimi i rastit (Nr.02): </w:t>
      </w:r>
    </w:p>
    <w:p w:rsidR="002B285A" w:rsidRPr="002B285A" w:rsidRDefault="002B285A" w:rsidP="002B285A">
      <w:pPr>
        <w:shd w:val="clear" w:color="auto" w:fill="DAEEF3"/>
        <w:rPr>
          <w:rFonts w:ascii="Times New Roman" w:eastAsia="Times New Roman" w:hAnsi="Times New Roman" w:cs="Times New Roman"/>
          <w:color w:val="0070C0"/>
          <w:sz w:val="24"/>
          <w:szCs w:val="24"/>
        </w:rPr>
      </w:pPr>
      <w:r w:rsidRPr="002B285A">
        <w:rPr>
          <w:rFonts w:ascii="Times New Roman" w:eastAsia="Times New Roman" w:hAnsi="Times New Roman" w:cs="Times New Roman"/>
          <w:color w:val="0070C0"/>
          <w:sz w:val="24"/>
          <w:szCs w:val="24"/>
        </w:rPr>
        <w:br/>
        <w:t xml:space="preserve">Një Program i mbeturinave te ngurta me vlerë prej US $ 30 milion (buxhetor fiks) me një Treg të </w:t>
      </w:r>
      <w:r w:rsidR="006D5682" w:rsidRPr="002B285A">
        <w:rPr>
          <w:rFonts w:ascii="Times New Roman" w:eastAsia="Times New Roman" w:hAnsi="Times New Roman" w:cs="Times New Roman"/>
          <w:color w:val="0070C0"/>
          <w:sz w:val="24"/>
          <w:szCs w:val="24"/>
        </w:rPr>
        <w:t>paqëndrueshëm</w:t>
      </w:r>
      <w:r w:rsidRPr="002B285A">
        <w:rPr>
          <w:rFonts w:ascii="Times New Roman" w:eastAsia="Times New Roman" w:hAnsi="Times New Roman" w:cs="Times New Roman"/>
          <w:color w:val="0070C0"/>
          <w:sz w:val="24"/>
          <w:szCs w:val="24"/>
        </w:rPr>
        <w:t xml:space="preserve"> në aspektin e luhatjes së çmimeve. </w:t>
      </w:r>
      <w:r w:rsidRPr="002B285A">
        <w:rPr>
          <w:rFonts w:ascii="Times New Roman" w:eastAsia="Times New Roman" w:hAnsi="Times New Roman" w:cs="Times New Roman"/>
          <w:color w:val="0070C0"/>
          <w:sz w:val="24"/>
          <w:szCs w:val="24"/>
        </w:rPr>
        <w:br/>
        <w:t xml:space="preserve">* kushtet e tenderit (SBD) janë vendosur në " Çmime Fikse " p.sh. mos lejimi i asnjë kompensimi për çdo luhatje të çmimeve: </w:t>
      </w:r>
      <w:r w:rsidRPr="002B285A">
        <w:rPr>
          <w:rFonts w:ascii="Times New Roman" w:eastAsia="Times New Roman" w:hAnsi="Times New Roman" w:cs="Times New Roman"/>
          <w:color w:val="0070C0"/>
          <w:sz w:val="24"/>
          <w:szCs w:val="24"/>
        </w:rPr>
        <w:br/>
      </w:r>
      <w:r w:rsidRPr="002B285A">
        <w:rPr>
          <w:rFonts w:ascii="Times New Roman" w:eastAsia="Times New Roman" w:hAnsi="Times New Roman" w:cs="Times New Roman"/>
          <w:color w:val="0070C0"/>
          <w:sz w:val="24"/>
          <w:szCs w:val="24"/>
        </w:rPr>
        <w:tab/>
        <w:t>. 2 Tenderët e Shërb</w:t>
      </w:r>
      <w:r w:rsidR="006D5682">
        <w:rPr>
          <w:rFonts w:ascii="Times New Roman" w:eastAsia="Times New Roman" w:hAnsi="Times New Roman" w:cs="Times New Roman"/>
          <w:color w:val="0070C0"/>
          <w:sz w:val="24"/>
          <w:szCs w:val="24"/>
        </w:rPr>
        <w:t xml:space="preserve">imet </w:t>
      </w:r>
      <w:r w:rsidR="006D5682" w:rsidRPr="002B285A">
        <w:rPr>
          <w:rFonts w:ascii="Times New Roman" w:eastAsia="Times New Roman" w:hAnsi="Times New Roman" w:cs="Times New Roman"/>
          <w:color w:val="0070C0"/>
          <w:sz w:val="24"/>
          <w:szCs w:val="24"/>
        </w:rPr>
        <w:t>Konsulentë</w:t>
      </w:r>
      <w:r w:rsidRPr="002B285A">
        <w:rPr>
          <w:rFonts w:ascii="Times New Roman" w:eastAsia="Times New Roman" w:hAnsi="Times New Roman" w:cs="Times New Roman"/>
          <w:color w:val="0070C0"/>
          <w:sz w:val="24"/>
          <w:szCs w:val="24"/>
        </w:rPr>
        <w:t xml:space="preserve"> u nisen në vitin 2005</w:t>
      </w:r>
      <w:r w:rsidRPr="002B285A">
        <w:rPr>
          <w:rFonts w:ascii="Times New Roman" w:eastAsia="Times New Roman" w:hAnsi="Times New Roman" w:cs="Times New Roman"/>
          <w:color w:val="0070C0"/>
          <w:sz w:val="24"/>
          <w:szCs w:val="24"/>
        </w:rPr>
        <w:br/>
      </w:r>
      <w:r w:rsidRPr="002B285A">
        <w:rPr>
          <w:rFonts w:ascii="Times New Roman" w:eastAsia="Times New Roman" w:hAnsi="Times New Roman" w:cs="Times New Roman"/>
          <w:color w:val="0070C0"/>
          <w:sz w:val="24"/>
          <w:szCs w:val="24"/>
        </w:rPr>
        <w:tab/>
        <w:t>. 4 Tenderët (Punët) janë nisur në vitin 2007</w:t>
      </w:r>
      <w:r w:rsidRPr="002B285A">
        <w:rPr>
          <w:rFonts w:ascii="Times New Roman" w:eastAsia="Times New Roman" w:hAnsi="Times New Roman" w:cs="Times New Roman"/>
          <w:color w:val="0070C0"/>
          <w:sz w:val="24"/>
          <w:szCs w:val="24"/>
        </w:rPr>
        <w:br/>
      </w:r>
      <w:r w:rsidRPr="002B285A">
        <w:rPr>
          <w:rFonts w:ascii="Times New Roman" w:eastAsia="Times New Roman" w:hAnsi="Times New Roman" w:cs="Times New Roman"/>
          <w:color w:val="0070C0"/>
          <w:sz w:val="24"/>
          <w:szCs w:val="24"/>
        </w:rPr>
        <w:tab/>
        <w:t>. 4 Tenderët tjerë (Punët) janë nisur më pas në 2009</w:t>
      </w:r>
      <w:r w:rsidRPr="002B285A">
        <w:rPr>
          <w:rFonts w:ascii="Times New Roman" w:eastAsia="Times New Roman" w:hAnsi="Times New Roman" w:cs="Times New Roman"/>
          <w:color w:val="0070C0"/>
          <w:sz w:val="24"/>
          <w:szCs w:val="24"/>
        </w:rPr>
        <w:br/>
        <w:t xml:space="preserve"> * në vitet 2008-2009 ndodhi një përplasje e madhe ne Treg</w:t>
      </w:r>
      <w:r w:rsidRPr="002B285A">
        <w:rPr>
          <w:rFonts w:ascii="Times New Roman" w:eastAsia="Times New Roman" w:hAnsi="Times New Roman" w:cs="Times New Roman"/>
          <w:color w:val="0070C0"/>
          <w:sz w:val="24"/>
          <w:szCs w:val="24"/>
        </w:rPr>
        <w:br/>
        <w:t>Analizo dhe Diskuto</w:t>
      </w:r>
    </w:p>
    <w:p w:rsidR="002B285A" w:rsidRPr="002B285A" w:rsidRDefault="002B285A" w:rsidP="002B285A">
      <w:pPr>
        <w:shd w:val="clear" w:color="auto" w:fill="DAEEF3"/>
        <w:kinsoku w:val="0"/>
        <w:overflowPunct w:val="0"/>
        <w:spacing w:before="86"/>
        <w:jc w:val="both"/>
        <w:rPr>
          <w:rFonts w:ascii="Times New Roman" w:eastAsia="Times New Roman" w:hAnsi="Times New Roman" w:cs="Times New Roman"/>
          <w:bCs/>
          <w:color w:val="0070C0"/>
          <w:sz w:val="28"/>
          <w:szCs w:val="28"/>
        </w:rPr>
      </w:pPr>
      <w:r w:rsidRPr="002B285A">
        <w:rPr>
          <w:rFonts w:ascii="Times New Roman" w:eastAsia="MS Mincho" w:hAnsi="Times New Roman" w:cs="Times New Roman"/>
          <w:color w:val="0070C0"/>
          <w:sz w:val="24"/>
          <w:szCs w:val="24"/>
        </w:rPr>
        <w:t xml:space="preserve">           Koment: </w:t>
      </w:r>
      <w:r w:rsidRPr="002B285A">
        <w:rPr>
          <w:rFonts w:ascii="Times New Roman" w:eastAsia="Times New Roman" w:hAnsi="Times New Roman" w:cs="Times New Roman"/>
          <w:color w:val="0070C0"/>
          <w:lang w:val="en-GB"/>
        </w:rPr>
        <w:t xml:space="preserve"> 15 min</w:t>
      </w:r>
    </w:p>
    <w:p w:rsidR="002B285A" w:rsidRPr="006D5682" w:rsidRDefault="002B285A" w:rsidP="002B285A">
      <w:pPr>
        <w:shd w:val="clear" w:color="auto" w:fill="DAEEF3"/>
        <w:kinsoku w:val="0"/>
        <w:overflowPunct w:val="0"/>
        <w:spacing w:before="86"/>
        <w:rPr>
          <w:rFonts w:ascii="Times New Roman" w:eastAsia="Times New Roman" w:hAnsi="Times New Roman" w:cs="Times New Roman"/>
          <w:color w:val="0070C0"/>
          <w:sz w:val="24"/>
          <w:szCs w:val="24"/>
        </w:rPr>
      </w:pPr>
      <w:r w:rsidRPr="006D5682">
        <w:rPr>
          <w:rFonts w:ascii="Times New Roman" w:eastAsia="Times New Roman" w:hAnsi="Times New Roman" w:cs="Times New Roman"/>
          <w:color w:val="0070C0"/>
          <w:sz w:val="24"/>
          <w:szCs w:val="24"/>
        </w:rPr>
        <w:lastRenderedPageBreak/>
        <w:t xml:space="preserve">* Megjithatë SBD </w:t>
      </w:r>
      <w:r w:rsidR="006D5682" w:rsidRPr="006D5682">
        <w:rPr>
          <w:rFonts w:ascii="Times New Roman" w:eastAsia="Times New Roman" w:hAnsi="Times New Roman" w:cs="Times New Roman"/>
          <w:color w:val="0070C0"/>
          <w:sz w:val="24"/>
          <w:szCs w:val="24"/>
        </w:rPr>
        <w:t>beri</w:t>
      </w:r>
      <w:r w:rsidRPr="006D5682">
        <w:rPr>
          <w:rFonts w:ascii="Times New Roman" w:eastAsia="Times New Roman" w:hAnsi="Times New Roman" w:cs="Times New Roman"/>
          <w:color w:val="0070C0"/>
          <w:sz w:val="24"/>
          <w:szCs w:val="24"/>
        </w:rPr>
        <w:t xml:space="preserve"> një përjashtim, për të lejuar një ndryshim në rastin e vendimit të një kabineti të vetëm</w:t>
      </w:r>
      <w:r w:rsidRPr="006D5682">
        <w:rPr>
          <w:rFonts w:ascii="Times New Roman" w:eastAsia="Times New Roman" w:hAnsi="Times New Roman" w:cs="Times New Roman"/>
          <w:color w:val="0070C0"/>
          <w:sz w:val="24"/>
          <w:szCs w:val="24"/>
        </w:rPr>
        <w:br/>
        <w:t xml:space="preserve">* Mungesa e aftësive / burimeve: kriza e mungesës së Automjete / Makinerive dhe Pajisjeve ne </w:t>
      </w:r>
      <w:r w:rsidR="006D5682" w:rsidRPr="006D5682">
        <w:rPr>
          <w:rFonts w:ascii="Times New Roman" w:eastAsia="Times New Roman" w:hAnsi="Times New Roman" w:cs="Times New Roman"/>
          <w:color w:val="0070C0"/>
          <w:sz w:val="24"/>
          <w:szCs w:val="24"/>
        </w:rPr>
        <w:t>vend punime</w:t>
      </w:r>
      <w:r w:rsidRPr="006D5682">
        <w:rPr>
          <w:rFonts w:ascii="Times New Roman" w:eastAsia="Times New Roman" w:hAnsi="Times New Roman" w:cs="Times New Roman"/>
          <w:color w:val="0070C0"/>
          <w:sz w:val="24"/>
          <w:szCs w:val="24"/>
        </w:rPr>
        <w:t xml:space="preserve"> në </w:t>
      </w:r>
      <w:proofErr w:type="spellStart"/>
      <w:r w:rsidRPr="006D5682">
        <w:rPr>
          <w:rFonts w:ascii="Times New Roman" w:eastAsia="Times New Roman" w:hAnsi="Times New Roman" w:cs="Times New Roman"/>
          <w:color w:val="0070C0"/>
          <w:sz w:val="24"/>
          <w:szCs w:val="24"/>
        </w:rPr>
        <w:t>Dubai</w:t>
      </w:r>
      <w:proofErr w:type="spellEnd"/>
      <w:r w:rsidRPr="006D5682">
        <w:rPr>
          <w:rFonts w:ascii="Times New Roman" w:eastAsia="Times New Roman" w:hAnsi="Times New Roman" w:cs="Times New Roman"/>
          <w:color w:val="0070C0"/>
          <w:sz w:val="24"/>
          <w:szCs w:val="24"/>
        </w:rPr>
        <w:t xml:space="preserve"> për shkak të bumit të ndërtimit (p.sh. para 2000-2008) ishte një rrezik i madh dhe një shkak i dështimit dhe pretendimeve te mëdha të disa kontratave</w:t>
      </w:r>
    </w:p>
    <w:p w:rsidR="002B285A" w:rsidRPr="002B285A" w:rsidRDefault="002B285A" w:rsidP="002B285A">
      <w:pPr>
        <w:kinsoku w:val="0"/>
        <w:overflowPunct w:val="0"/>
        <w:spacing w:before="86"/>
        <w:contextualSpacing/>
        <w:rPr>
          <w:rFonts w:ascii="Times New Roman" w:eastAsia="Times New Roman" w:hAnsi="Times New Roman" w:cs="Times New Roman"/>
          <w:color w:val="0070C0"/>
          <w:sz w:val="24"/>
          <w:szCs w:val="24"/>
        </w:rPr>
      </w:pPr>
    </w:p>
    <w:p w:rsidR="002B285A" w:rsidRPr="002B285A" w:rsidRDefault="002B285A" w:rsidP="002B285A">
      <w:pPr>
        <w:numPr>
          <w:ilvl w:val="0"/>
          <w:numId w:val="16"/>
        </w:numPr>
        <w:kinsoku w:val="0"/>
        <w:overflowPunct w:val="0"/>
        <w:spacing w:before="86" w:after="0"/>
        <w:contextualSpacing/>
        <w:rPr>
          <w:rFonts w:ascii="Times New Roman" w:eastAsia="Times New Roman" w:hAnsi="Times New Roman" w:cs="Times New Roman"/>
          <w:color w:val="0070C0"/>
          <w:sz w:val="24"/>
          <w:szCs w:val="24"/>
        </w:rPr>
      </w:pPr>
      <w:r w:rsidRPr="002B285A">
        <w:rPr>
          <w:rFonts w:ascii="Times New Roman" w:eastAsia="Times New Roman" w:hAnsi="Times New Roman" w:cs="Times New Roman"/>
          <w:b/>
          <w:bCs/>
          <w:color w:val="0070C0"/>
          <w:sz w:val="28"/>
          <w:szCs w:val="28"/>
        </w:rPr>
        <w:t xml:space="preserve">Menaxhimi i Rrezikut – Shembull </w:t>
      </w:r>
    </w:p>
    <w:p w:rsidR="002B285A" w:rsidRPr="002B285A" w:rsidRDefault="002B285A" w:rsidP="002B285A">
      <w:pPr>
        <w:kinsoku w:val="0"/>
        <w:overflowPunct w:val="0"/>
        <w:spacing w:before="86"/>
        <w:ind w:left="1080"/>
        <w:contextualSpacing/>
        <w:rPr>
          <w:rFonts w:ascii="Times New Roman" w:eastAsia="Times New Roman" w:hAnsi="Times New Roman" w:cs="Times New Roman"/>
          <w:color w:val="0070C0"/>
          <w:sz w:val="24"/>
          <w:szCs w:val="24"/>
        </w:rPr>
      </w:pPr>
    </w:p>
    <w:p w:rsidR="002B285A" w:rsidRPr="002B285A" w:rsidRDefault="002B285A" w:rsidP="002B285A">
      <w:pPr>
        <w:kinsoku w:val="0"/>
        <w:overflowPunct w:val="0"/>
        <w:spacing w:before="86"/>
        <w:ind w:left="540" w:hanging="54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         Në tabelën e mëposhtme jepet një Kornizë Logjike sipas tipit të rreziqeve dhe </w:t>
      </w:r>
      <w:r w:rsidR="006D5682" w:rsidRPr="00FB40A5">
        <w:rPr>
          <w:rFonts w:ascii="Times New Roman" w:eastAsia="Times New Roman" w:hAnsi="Times New Roman" w:cs="Times New Roman"/>
          <w:sz w:val="24"/>
          <w:szCs w:val="24"/>
        </w:rPr>
        <w:t>përgjegjës</w:t>
      </w:r>
      <w:r w:rsidRPr="00FB40A5">
        <w:rPr>
          <w:rFonts w:ascii="Times New Roman" w:eastAsia="Times New Roman" w:hAnsi="Times New Roman" w:cs="Times New Roman"/>
          <w:sz w:val="24"/>
          <w:szCs w:val="24"/>
        </w:rPr>
        <w:t xml:space="preserve"> që kërkohet për secilin nga këto rreziqe. Vërejmë se kjo kornizë e ndarë në 5 kolona, shërben për  identifikimin sistematik të llojit dhe rëndësisë së rrezikut, përgjatë tërë kohëzgjatjes së </w:t>
      </w:r>
      <w:r w:rsidR="006D5682" w:rsidRPr="00FB40A5">
        <w:rPr>
          <w:rFonts w:ascii="Times New Roman" w:eastAsia="Times New Roman" w:hAnsi="Times New Roman" w:cs="Times New Roman"/>
          <w:sz w:val="24"/>
          <w:szCs w:val="24"/>
        </w:rPr>
        <w:t>fazës</w:t>
      </w:r>
      <w:r w:rsidRPr="00FB40A5">
        <w:rPr>
          <w:rFonts w:ascii="Times New Roman" w:eastAsia="Times New Roman" w:hAnsi="Times New Roman" w:cs="Times New Roman"/>
          <w:sz w:val="24"/>
          <w:szCs w:val="24"/>
        </w:rPr>
        <w:t xml:space="preserve"> së </w:t>
      </w:r>
      <w:r w:rsidR="006D5682" w:rsidRPr="00FB40A5">
        <w:rPr>
          <w:rFonts w:ascii="Times New Roman" w:eastAsia="Times New Roman" w:hAnsi="Times New Roman" w:cs="Times New Roman"/>
          <w:sz w:val="24"/>
          <w:szCs w:val="24"/>
        </w:rPr>
        <w:t xml:space="preserve">para tenderimit, dhe e njëjta do të përdoret  </w:t>
      </w:r>
      <w:r w:rsidRPr="00FB40A5">
        <w:rPr>
          <w:rFonts w:ascii="Times New Roman" w:eastAsia="Times New Roman" w:hAnsi="Times New Roman" w:cs="Times New Roman"/>
          <w:sz w:val="24"/>
          <w:szCs w:val="24"/>
        </w:rPr>
        <w:t>si mjet (</w:t>
      </w:r>
      <w:proofErr w:type="spellStart"/>
      <w:r w:rsidRPr="00FB40A5">
        <w:rPr>
          <w:rFonts w:ascii="Times New Roman" w:eastAsia="Times New Roman" w:hAnsi="Times New Roman" w:cs="Times New Roman"/>
          <w:sz w:val="24"/>
          <w:szCs w:val="24"/>
        </w:rPr>
        <w:t>toolkit</w:t>
      </w:r>
      <w:proofErr w:type="spellEnd"/>
      <w:r w:rsidRPr="00FB40A5">
        <w:rPr>
          <w:rFonts w:ascii="Times New Roman" w:eastAsia="Times New Roman" w:hAnsi="Times New Roman" w:cs="Times New Roman"/>
          <w:sz w:val="24"/>
          <w:szCs w:val="24"/>
        </w:rPr>
        <w:t xml:space="preserve">)  për shpjegimin e situatave në  secilën nga </w:t>
      </w:r>
      <w:r w:rsidR="006D5682" w:rsidRPr="00FB40A5">
        <w:rPr>
          <w:rFonts w:ascii="Times New Roman" w:eastAsia="Times New Roman" w:hAnsi="Times New Roman" w:cs="Times New Roman"/>
          <w:sz w:val="24"/>
          <w:szCs w:val="24"/>
        </w:rPr>
        <w:t>nën fazat</w:t>
      </w:r>
      <w:r w:rsidRPr="00FB40A5">
        <w:rPr>
          <w:rFonts w:ascii="Times New Roman" w:eastAsia="Times New Roman" w:hAnsi="Times New Roman" w:cs="Times New Roman"/>
          <w:sz w:val="24"/>
          <w:szCs w:val="24"/>
        </w:rPr>
        <w:t xml:space="preserve"> ku përshkruhen rreziqet (Kjo kornizë përsëritet në vijimësi tek pjesa e fundit - Menaxhimi i Rrezikut).</w:t>
      </w:r>
    </w:p>
    <w:p w:rsidR="002B285A" w:rsidRPr="002B285A" w:rsidRDefault="002B285A" w:rsidP="002B285A">
      <w:pPr>
        <w:kinsoku w:val="0"/>
        <w:overflowPunct w:val="0"/>
        <w:spacing w:before="86"/>
        <w:jc w:val="both"/>
        <w:rPr>
          <w:rFonts w:ascii="Times New Roman" w:eastAsia="Times New Roman" w:hAnsi="Times New Roman" w:cs="Times New Roman"/>
          <w:b/>
          <w:color w:val="0070C0"/>
          <w:sz w:val="28"/>
          <w:szCs w:val="28"/>
        </w:rPr>
      </w:pPr>
      <w:r w:rsidRPr="002B285A">
        <w:rPr>
          <w:rFonts w:ascii="Times New Roman" w:eastAsia="Times New Roman" w:hAnsi="Times New Roman" w:cs="Times New Roman"/>
          <w:b/>
          <w:color w:val="0070C0"/>
          <w:sz w:val="28"/>
          <w:szCs w:val="28"/>
        </w:rPr>
        <w:t xml:space="preserve">        Korniza e regjistrimit te Rrezikut </w:t>
      </w:r>
    </w:p>
    <w:tbl>
      <w:tblPr>
        <w:tblW w:w="8820" w:type="dxa"/>
        <w:tblInd w:w="555" w:type="dxa"/>
        <w:tblCellMar>
          <w:left w:w="0" w:type="dxa"/>
          <w:right w:w="0" w:type="dxa"/>
        </w:tblCellMar>
        <w:tblLook w:val="04A0" w:firstRow="1" w:lastRow="0" w:firstColumn="1" w:lastColumn="0" w:noHBand="0" w:noVBand="1"/>
      </w:tblPr>
      <w:tblGrid>
        <w:gridCol w:w="1350"/>
        <w:gridCol w:w="2070"/>
        <w:gridCol w:w="2070"/>
        <w:gridCol w:w="2070"/>
        <w:gridCol w:w="1260"/>
      </w:tblGrid>
      <w:tr w:rsidR="002B285A" w:rsidRPr="002B285A" w:rsidTr="00EC2E1C">
        <w:trPr>
          <w:trHeight w:val="680"/>
        </w:trPr>
        <w:tc>
          <w:tcPr>
            <w:tcW w:w="135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color w:val="FF0000"/>
                <w:sz w:val="24"/>
                <w:szCs w:val="24"/>
              </w:rPr>
            </w:pPr>
            <w:r w:rsidRPr="002B285A">
              <w:rPr>
                <w:rFonts w:ascii="Times New Roman" w:eastAsia="Times New Roman" w:hAnsi="Times New Roman" w:cs="Times New Roman"/>
                <w:b/>
                <w:bCs/>
                <w:color w:val="FF0000"/>
                <w:kern w:val="24"/>
                <w:sz w:val="24"/>
                <w:szCs w:val="24"/>
              </w:rPr>
              <w:t xml:space="preserve">Lloji i Rrezikut  </w:t>
            </w:r>
          </w:p>
        </w:tc>
        <w:tc>
          <w:tcPr>
            <w:tcW w:w="207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6D5682" w:rsidP="002B285A">
            <w:pPr>
              <w:spacing w:after="0" w:line="240" w:lineRule="auto"/>
              <w:jc w:val="center"/>
              <w:textAlignment w:val="center"/>
              <w:rPr>
                <w:rFonts w:ascii="Times New Roman" w:eastAsia="Times New Roman" w:hAnsi="Times New Roman" w:cs="Times New Roman"/>
                <w:color w:val="FF0000"/>
                <w:sz w:val="24"/>
                <w:szCs w:val="24"/>
              </w:rPr>
            </w:pPr>
            <w:r w:rsidRPr="002B285A">
              <w:rPr>
                <w:rFonts w:ascii="Times New Roman" w:eastAsia="Times New Roman" w:hAnsi="Times New Roman" w:cs="Times New Roman"/>
                <w:b/>
                <w:bCs/>
                <w:color w:val="FF0000"/>
                <w:kern w:val="24"/>
                <w:sz w:val="24"/>
                <w:szCs w:val="24"/>
              </w:rPr>
              <w:t>Përgjegjësia</w:t>
            </w:r>
          </w:p>
        </w:tc>
        <w:tc>
          <w:tcPr>
            <w:tcW w:w="207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color w:val="FF0000"/>
                <w:sz w:val="24"/>
                <w:szCs w:val="24"/>
              </w:rPr>
            </w:pPr>
            <w:r w:rsidRPr="002B285A">
              <w:rPr>
                <w:rFonts w:ascii="Times New Roman" w:eastAsia="Times New Roman" w:hAnsi="Times New Roman" w:cs="Times New Roman"/>
                <w:b/>
                <w:bCs/>
                <w:color w:val="FF0000"/>
                <w:kern w:val="24"/>
                <w:sz w:val="24"/>
                <w:szCs w:val="24"/>
              </w:rPr>
              <w:t>Rëndësia (Probabiliteti &amp; Ndikimi)</w:t>
            </w:r>
          </w:p>
        </w:tc>
        <w:tc>
          <w:tcPr>
            <w:tcW w:w="2070"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color w:val="FF0000"/>
                <w:sz w:val="24"/>
                <w:szCs w:val="24"/>
              </w:rPr>
            </w:pPr>
            <w:r w:rsidRPr="002B285A">
              <w:rPr>
                <w:rFonts w:ascii="Times New Roman" w:eastAsia="Times New Roman" w:hAnsi="Times New Roman" w:cs="Times New Roman"/>
                <w:b/>
                <w:bCs/>
                <w:color w:val="FF0000"/>
                <w:kern w:val="24"/>
                <w:sz w:val="24"/>
                <w:szCs w:val="24"/>
              </w:rPr>
              <w:t>Reagimi i rrezikut</w:t>
            </w:r>
          </w:p>
        </w:tc>
        <w:tc>
          <w:tcPr>
            <w:tcW w:w="1260"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color w:val="FF0000"/>
                <w:sz w:val="24"/>
                <w:szCs w:val="24"/>
              </w:rPr>
            </w:pPr>
            <w:r w:rsidRPr="002B285A">
              <w:rPr>
                <w:rFonts w:ascii="Times New Roman" w:eastAsia="Times New Roman" w:hAnsi="Times New Roman" w:cs="Times New Roman"/>
                <w:b/>
                <w:bCs/>
                <w:color w:val="FF0000"/>
                <w:kern w:val="24"/>
                <w:sz w:val="24"/>
                <w:szCs w:val="24"/>
              </w:rPr>
              <w:t>Detaje</w:t>
            </w:r>
          </w:p>
        </w:tc>
      </w:tr>
      <w:tr w:rsidR="002B285A" w:rsidRPr="002B285A" w:rsidTr="00EC2E1C">
        <w:trPr>
          <w:trHeight w:val="2063"/>
        </w:trPr>
        <w:tc>
          <w:tcPr>
            <w:tcW w:w="1350"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sz w:val="20"/>
                <w:szCs w:val="20"/>
              </w:rPr>
            </w:pPr>
            <w:r w:rsidRPr="002B285A">
              <w:rPr>
                <w:rFonts w:ascii="Times New Roman" w:eastAsia="Times New Roman" w:hAnsi="Times New Roman" w:cs="Times New Roman"/>
                <w:color w:val="000000"/>
                <w:kern w:val="24"/>
                <w:sz w:val="20"/>
                <w:szCs w:val="20"/>
              </w:rPr>
              <w:t>(Strategjik, Ekonomik, Ligjor, Organizativ, Politik, Mjedisor, Teknik…)</w:t>
            </w:r>
          </w:p>
        </w:tc>
        <w:tc>
          <w:tcPr>
            <w:tcW w:w="207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sz w:val="20"/>
                <w:szCs w:val="20"/>
              </w:rPr>
            </w:pPr>
            <w:r w:rsidRPr="002B285A">
              <w:rPr>
                <w:rFonts w:ascii="Times New Roman" w:eastAsia="Times New Roman" w:hAnsi="Times New Roman" w:cs="Times New Roman"/>
                <w:color w:val="000000"/>
                <w:kern w:val="24"/>
                <w:sz w:val="20"/>
                <w:szCs w:val="20"/>
              </w:rPr>
              <w:t xml:space="preserve">(Qeveritare, </w:t>
            </w:r>
            <w:r w:rsidR="006D5682" w:rsidRPr="002B285A">
              <w:rPr>
                <w:rFonts w:ascii="Times New Roman" w:eastAsia="Times New Roman" w:hAnsi="Times New Roman" w:cs="Times New Roman"/>
                <w:color w:val="000000"/>
                <w:kern w:val="24"/>
                <w:sz w:val="20"/>
                <w:szCs w:val="20"/>
              </w:rPr>
              <w:t>Ndërkombëtare</w:t>
            </w:r>
            <w:r w:rsidRPr="002B285A">
              <w:rPr>
                <w:rFonts w:ascii="Times New Roman" w:eastAsia="Times New Roman" w:hAnsi="Times New Roman" w:cs="Times New Roman"/>
                <w:color w:val="000000"/>
                <w:kern w:val="24"/>
                <w:sz w:val="20"/>
                <w:szCs w:val="20"/>
              </w:rPr>
              <w:t>…)</w:t>
            </w:r>
          </w:p>
        </w:tc>
        <w:tc>
          <w:tcPr>
            <w:tcW w:w="207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sz w:val="20"/>
                <w:szCs w:val="20"/>
              </w:rPr>
            </w:pPr>
            <w:r w:rsidRPr="002B285A">
              <w:rPr>
                <w:rFonts w:ascii="Times New Roman" w:eastAsia="Times New Roman" w:hAnsi="Times New Roman" w:cs="Times New Roman"/>
                <w:color w:val="000000"/>
                <w:kern w:val="24"/>
                <w:sz w:val="20"/>
                <w:szCs w:val="20"/>
              </w:rPr>
              <w:t> </w:t>
            </w:r>
          </w:p>
        </w:tc>
        <w:tc>
          <w:tcPr>
            <w:tcW w:w="2070"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bottom w:w="0" w:type="dxa"/>
              <w:right w:w="15" w:type="dxa"/>
            </w:tcMar>
            <w:vAlign w:val="center"/>
            <w:hideMark/>
          </w:tcPr>
          <w:p w:rsidR="002B285A" w:rsidRPr="006D5682" w:rsidRDefault="00C61E44" w:rsidP="002B285A">
            <w:pPr>
              <w:spacing w:after="0" w:line="240" w:lineRule="auto"/>
              <w:jc w:val="center"/>
              <w:textAlignment w:val="center"/>
              <w:rPr>
                <w:rFonts w:ascii="Times New Roman" w:eastAsia="Times New Roman" w:hAnsi="Times New Roman" w:cs="Times New Roman"/>
                <w:sz w:val="20"/>
                <w:szCs w:val="20"/>
              </w:rPr>
            </w:pPr>
            <w:r>
              <w:rPr>
                <w:rFonts w:ascii="Times New Roman" w:eastAsia="Times New Roman" w:hAnsi="Times New Roman" w:cs="Times New Roman"/>
                <w:color w:val="000000"/>
                <w:kern w:val="24"/>
                <w:sz w:val="20"/>
                <w:szCs w:val="20"/>
              </w:rPr>
              <w:t> p.sh. Pranim, Lehtësim</w:t>
            </w:r>
            <w:r w:rsidR="002B285A" w:rsidRPr="006D5682">
              <w:rPr>
                <w:rFonts w:ascii="Times New Roman" w:eastAsia="Times New Roman" w:hAnsi="Times New Roman" w:cs="Times New Roman"/>
                <w:color w:val="000000"/>
                <w:kern w:val="24"/>
                <w:sz w:val="20"/>
                <w:szCs w:val="20"/>
              </w:rPr>
              <w:t xml:space="preserve"> ose Shmangie/ Transferim, Injorim </w:t>
            </w:r>
          </w:p>
        </w:tc>
        <w:tc>
          <w:tcPr>
            <w:tcW w:w="1260"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2B285A" w:rsidRPr="002B285A" w:rsidRDefault="002B285A" w:rsidP="002B285A">
            <w:pPr>
              <w:spacing w:after="0" w:line="240" w:lineRule="auto"/>
              <w:jc w:val="center"/>
              <w:textAlignment w:val="center"/>
              <w:rPr>
                <w:rFonts w:ascii="Times New Roman" w:eastAsia="Times New Roman" w:hAnsi="Times New Roman" w:cs="Times New Roman"/>
                <w:sz w:val="20"/>
                <w:szCs w:val="20"/>
              </w:rPr>
            </w:pPr>
            <w:r w:rsidRPr="002B285A">
              <w:rPr>
                <w:rFonts w:ascii="Times New Roman" w:eastAsia="Times New Roman" w:hAnsi="Times New Roman" w:cs="Times New Roman"/>
                <w:color w:val="000000"/>
                <w:kern w:val="24"/>
                <w:sz w:val="20"/>
                <w:szCs w:val="20"/>
                <w:lang w:val="en-GB"/>
              </w:rPr>
              <w:t> </w:t>
            </w:r>
          </w:p>
        </w:tc>
      </w:tr>
    </w:tbl>
    <w:p w:rsidR="002B285A" w:rsidRPr="002B285A" w:rsidRDefault="002B285A" w:rsidP="002B285A">
      <w:pPr>
        <w:kinsoku w:val="0"/>
        <w:overflowPunct w:val="0"/>
        <w:spacing w:before="86"/>
        <w:rPr>
          <w:rFonts w:ascii="Times New Roman" w:eastAsia="Times New Roman" w:hAnsi="Times New Roman" w:cs="Times New Roman"/>
          <w:b/>
          <w:bCs/>
          <w:i/>
          <w:color w:val="FF0000"/>
        </w:rPr>
      </w:pPr>
      <w:r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b/>
          <w:bCs/>
          <w:color w:val="FF0000"/>
        </w:rPr>
        <w:t xml:space="preserve">Burim: </w:t>
      </w:r>
      <w:r w:rsidRPr="002B285A">
        <w:rPr>
          <w:rFonts w:ascii="Times New Roman" w:eastAsia="Times New Roman" w:hAnsi="Times New Roman" w:cs="Times New Roman"/>
          <w:b/>
          <w:bCs/>
          <w:i/>
          <w:color w:val="FF0000"/>
        </w:rPr>
        <w:t>Menaxhimi i rrezikut - Prokurimi Publik (Doracaku i KB)</w:t>
      </w:r>
    </w:p>
    <w:p w:rsidR="002B285A" w:rsidRPr="002B285A" w:rsidRDefault="002B285A" w:rsidP="002B285A">
      <w:pPr>
        <w:kinsoku w:val="0"/>
        <w:overflowPunct w:val="0"/>
        <w:spacing w:before="86"/>
        <w:rPr>
          <w:rFonts w:ascii="Times New Roman" w:eastAsia="Times New Roman" w:hAnsi="Times New Roman" w:cs="Times New Roman"/>
          <w:i/>
          <w:color w:val="FF0000"/>
        </w:rPr>
      </w:pPr>
    </w:p>
    <w:p w:rsidR="002B285A" w:rsidRPr="002B285A" w:rsidRDefault="002B285A" w:rsidP="002B285A">
      <w:pPr>
        <w:numPr>
          <w:ilvl w:val="2"/>
          <w:numId w:val="53"/>
        </w:numPr>
        <w:shd w:val="clear" w:color="auto" w:fill="EEECE1"/>
        <w:kinsoku w:val="0"/>
        <w:overflowPunct w:val="0"/>
        <w:spacing w:before="86" w:after="0"/>
        <w:contextualSpacing/>
        <w:rPr>
          <w:rFonts w:ascii="Times New Roman" w:eastAsia="Times New Roman" w:hAnsi="Times New Roman" w:cs="Times New Roman"/>
          <w:b/>
          <w:color w:val="215868"/>
          <w:sz w:val="36"/>
          <w:szCs w:val="36"/>
        </w:rPr>
      </w:pPr>
      <w:r w:rsidRPr="002B285A">
        <w:rPr>
          <w:rFonts w:ascii="Times New Roman" w:eastAsia="Times New Roman" w:hAnsi="Times New Roman" w:cs="Times New Roman"/>
          <w:b/>
          <w:color w:val="215868"/>
          <w:sz w:val="36"/>
          <w:szCs w:val="36"/>
        </w:rPr>
        <w:t xml:space="preserve"> </w:t>
      </w:r>
      <w:r w:rsidR="005D2577">
        <w:rPr>
          <w:rFonts w:ascii="Times New Roman" w:eastAsia="Times New Roman" w:hAnsi="Times New Roman" w:cs="Times New Roman"/>
          <w:b/>
          <w:color w:val="215868"/>
          <w:sz w:val="36"/>
          <w:szCs w:val="36"/>
        </w:rPr>
        <w:t>Reagimet</w:t>
      </w:r>
      <w:r w:rsidRPr="002B285A">
        <w:rPr>
          <w:rFonts w:ascii="Times New Roman" w:eastAsia="Times New Roman" w:hAnsi="Times New Roman" w:cs="Times New Roman"/>
          <w:b/>
          <w:color w:val="215868"/>
          <w:sz w:val="36"/>
          <w:szCs w:val="36"/>
        </w:rPr>
        <w:t xml:space="preserve"> ndaj Rrezikut Kryesor ne Prokurimin Publik: </w:t>
      </w:r>
    </w:p>
    <w:p w:rsidR="002B285A" w:rsidRPr="002B285A" w:rsidRDefault="002B285A" w:rsidP="002B285A">
      <w:pPr>
        <w:kinsoku w:val="0"/>
        <w:overflowPunct w:val="0"/>
        <w:spacing w:before="86"/>
        <w:contextualSpacing/>
        <w:rPr>
          <w:rFonts w:ascii="Times New Roman" w:eastAsia="Times New Roman" w:hAnsi="Times New Roman" w:cs="Times New Roman"/>
          <w:b/>
          <w:sz w:val="28"/>
          <w:szCs w:val="28"/>
        </w:rPr>
      </w:pP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Në tabelën vij</w:t>
      </w:r>
      <w:r w:rsidR="001F23BA" w:rsidRPr="00FB40A5">
        <w:rPr>
          <w:rFonts w:ascii="Times New Roman" w:eastAsia="Times New Roman" w:hAnsi="Times New Roman" w:cs="Times New Roman"/>
          <w:sz w:val="24"/>
          <w:szCs w:val="24"/>
        </w:rPr>
        <w:t>uese mund të shihen çështjet kyçe</w:t>
      </w:r>
      <w:r w:rsidRPr="00FB40A5">
        <w:rPr>
          <w:rFonts w:ascii="Times New Roman" w:eastAsia="Times New Roman" w:hAnsi="Times New Roman" w:cs="Times New Roman"/>
          <w:sz w:val="24"/>
          <w:szCs w:val="24"/>
        </w:rPr>
        <w:t xml:space="preserve"> qe kane te </w:t>
      </w:r>
      <w:r w:rsidR="001F23BA" w:rsidRPr="00FB40A5">
        <w:rPr>
          <w:rFonts w:ascii="Times New Roman" w:eastAsia="Times New Roman" w:hAnsi="Times New Roman" w:cs="Times New Roman"/>
          <w:sz w:val="24"/>
          <w:szCs w:val="24"/>
        </w:rPr>
        <w:t>bëjnë</w:t>
      </w:r>
      <w:r w:rsidRPr="00FB40A5">
        <w:rPr>
          <w:rFonts w:ascii="Times New Roman" w:eastAsia="Times New Roman" w:hAnsi="Times New Roman" w:cs="Times New Roman"/>
          <w:sz w:val="24"/>
          <w:szCs w:val="24"/>
        </w:rPr>
        <w:t xml:space="preserve"> me identifikimin  e </w:t>
      </w:r>
      <w:r w:rsidRPr="00FB40A5">
        <w:rPr>
          <w:rFonts w:ascii="Times New Roman" w:eastAsia="Times New Roman" w:hAnsi="Times New Roman" w:cs="Times New Roman"/>
          <w:i/>
          <w:sz w:val="24"/>
          <w:szCs w:val="24"/>
        </w:rPr>
        <w:t xml:space="preserve">Riskut në fazën e para-tenderimit  </w:t>
      </w:r>
      <w:r w:rsidRPr="00FB40A5">
        <w:rPr>
          <w:rFonts w:ascii="Times New Roman" w:eastAsia="Times New Roman" w:hAnsi="Times New Roman" w:cs="Times New Roman"/>
          <w:sz w:val="24"/>
          <w:szCs w:val="24"/>
        </w:rPr>
        <w:t xml:space="preserve">dhe </w:t>
      </w:r>
      <w:r w:rsidR="001F23BA" w:rsidRPr="00FB40A5">
        <w:rPr>
          <w:rFonts w:ascii="Times New Roman" w:eastAsia="Times New Roman" w:hAnsi="Times New Roman" w:cs="Times New Roman"/>
          <w:i/>
          <w:sz w:val="24"/>
          <w:szCs w:val="24"/>
        </w:rPr>
        <w:t>Përgjigjet</w:t>
      </w:r>
      <w:r w:rsidRPr="00FB40A5">
        <w:rPr>
          <w:rFonts w:ascii="Times New Roman" w:eastAsia="Times New Roman" w:hAnsi="Times New Roman" w:cs="Times New Roman"/>
          <w:sz w:val="24"/>
          <w:szCs w:val="24"/>
        </w:rPr>
        <w:t xml:space="preserve"> që duhet t’i  ketë organizata me qëllim të minimizimit të rrezikut potencial.</w:t>
      </w:r>
      <w:r w:rsidRPr="002B285A">
        <w:rPr>
          <w:rFonts w:ascii="Times New Roman" w:eastAsia="Times New Roman" w:hAnsi="Times New Roman" w:cs="Times New Roman"/>
          <w:sz w:val="24"/>
          <w:szCs w:val="24"/>
        </w:rPr>
        <w:t xml:space="preserve"> </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p>
    <w:tbl>
      <w:tblPr>
        <w:tblW w:w="9069" w:type="dxa"/>
        <w:tblInd w:w="525" w:type="dxa"/>
        <w:tblCellMar>
          <w:left w:w="0" w:type="dxa"/>
          <w:right w:w="0" w:type="dxa"/>
        </w:tblCellMar>
        <w:tblLook w:val="04A0" w:firstRow="1" w:lastRow="0" w:firstColumn="1" w:lastColumn="0" w:noHBand="0" w:noVBand="1"/>
      </w:tblPr>
      <w:tblGrid>
        <w:gridCol w:w="4299"/>
        <w:gridCol w:w="4770"/>
      </w:tblGrid>
      <w:tr w:rsidR="002B285A" w:rsidRPr="002B285A" w:rsidTr="00EC2E1C">
        <w:trPr>
          <w:trHeight w:val="975"/>
        </w:trPr>
        <w:tc>
          <w:tcPr>
            <w:tcW w:w="4299" w:type="dxa"/>
            <w:tcBorders>
              <w:top w:val="single" w:sz="24" w:space="0" w:color="FFFFFF"/>
              <w:left w:val="single" w:sz="8" w:space="0" w:color="FFFFFF"/>
              <w:bottom w:val="single" w:sz="8" w:space="0" w:color="FFFFFF"/>
              <w:right w:val="single" w:sz="4" w:space="0" w:color="auto"/>
            </w:tcBorders>
            <w:shd w:val="clear" w:color="auto" w:fill="DEDE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b/>
                <w:color w:val="000000"/>
                <w:kern w:val="24"/>
                <w:sz w:val="28"/>
                <w:szCs w:val="28"/>
              </w:rPr>
            </w:pPr>
            <w:r w:rsidRPr="002B285A">
              <w:rPr>
                <w:rFonts w:ascii="Times New Roman" w:eastAsia="Times New Roman" w:hAnsi="Times New Roman" w:cs="Times New Roman"/>
                <w:b/>
                <w:color w:val="000000"/>
                <w:kern w:val="24"/>
                <w:sz w:val="28"/>
                <w:szCs w:val="28"/>
              </w:rPr>
              <w:t>Rreziqet</w:t>
            </w:r>
          </w:p>
          <w:p w:rsidR="002B285A" w:rsidRPr="002B285A" w:rsidRDefault="002B285A" w:rsidP="002B285A">
            <w:pPr>
              <w:spacing w:after="0" w:line="240" w:lineRule="auto"/>
              <w:rPr>
                <w:rFonts w:ascii="Times New Roman" w:eastAsia="Times New Roman" w:hAnsi="Times New Roman" w:cs="Times New Roman"/>
                <w:b/>
                <w:color w:val="000000"/>
                <w:kern w:val="24"/>
                <w:sz w:val="28"/>
                <w:szCs w:val="28"/>
              </w:rPr>
            </w:pPr>
          </w:p>
          <w:p w:rsidR="002B285A" w:rsidRPr="002B285A" w:rsidRDefault="002B285A" w:rsidP="002B285A">
            <w:pPr>
              <w:spacing w:after="0" w:line="240" w:lineRule="auto"/>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 xml:space="preserve">Mashtrim / </w:t>
            </w:r>
            <w:r w:rsidR="001F23BA" w:rsidRPr="002B285A">
              <w:rPr>
                <w:rFonts w:ascii="Times New Roman" w:eastAsia="Times New Roman" w:hAnsi="Times New Roman" w:cs="Times New Roman"/>
                <w:color w:val="000000"/>
                <w:kern w:val="24"/>
                <w:sz w:val="24"/>
                <w:szCs w:val="24"/>
              </w:rPr>
              <w:t>Korrupsion</w:t>
            </w:r>
          </w:p>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lastRenderedPageBreak/>
              <w:t xml:space="preserve">Burime te kufizuara </w:t>
            </w:r>
          </w:p>
        </w:tc>
        <w:tc>
          <w:tcPr>
            <w:tcW w:w="4770" w:type="dxa"/>
            <w:tcBorders>
              <w:top w:val="single" w:sz="24" w:space="0" w:color="FFFFFF"/>
              <w:left w:val="single" w:sz="4" w:space="0" w:color="auto"/>
              <w:bottom w:val="single" w:sz="8" w:space="0" w:color="FFFFFF"/>
              <w:right w:val="single" w:sz="8" w:space="0" w:color="FFFFFF"/>
            </w:tcBorders>
            <w:shd w:val="clear" w:color="auto" w:fill="DEDEFF"/>
          </w:tcPr>
          <w:p w:rsidR="002B285A" w:rsidRPr="002B285A" w:rsidRDefault="002B285A" w:rsidP="002B285A">
            <w:pPr>
              <w:spacing w:after="0" w:line="240" w:lineRule="auto"/>
              <w:rPr>
                <w:rFonts w:ascii="Times New Roman" w:eastAsia="Times New Roman" w:hAnsi="Times New Roman" w:cs="Times New Roman"/>
                <w:b/>
                <w:color w:val="000000"/>
                <w:kern w:val="24"/>
                <w:sz w:val="28"/>
                <w:szCs w:val="28"/>
              </w:rPr>
            </w:pPr>
            <w:r w:rsidRPr="002B285A">
              <w:rPr>
                <w:rFonts w:ascii="Times New Roman" w:eastAsia="Times New Roman" w:hAnsi="Times New Roman" w:cs="Times New Roman"/>
                <w:b/>
                <w:color w:val="000000"/>
                <w:kern w:val="24"/>
                <w:sz w:val="28"/>
                <w:szCs w:val="28"/>
              </w:rPr>
              <w:lastRenderedPageBreak/>
              <w:t xml:space="preserve">      </w:t>
            </w:r>
            <w:r w:rsidR="001F23BA" w:rsidRPr="002B285A">
              <w:rPr>
                <w:rFonts w:ascii="Times New Roman" w:eastAsia="Times New Roman" w:hAnsi="Times New Roman" w:cs="Times New Roman"/>
                <w:b/>
                <w:color w:val="000000"/>
                <w:kern w:val="24"/>
                <w:sz w:val="28"/>
                <w:szCs w:val="28"/>
              </w:rPr>
              <w:t>Përgjigjet</w:t>
            </w:r>
          </w:p>
          <w:p w:rsidR="002B285A" w:rsidRPr="002B285A" w:rsidRDefault="002B285A" w:rsidP="002B285A">
            <w:pPr>
              <w:spacing w:after="0" w:line="240" w:lineRule="auto"/>
              <w:rPr>
                <w:rFonts w:ascii="Times New Roman" w:eastAsia="Times New Roman" w:hAnsi="Times New Roman" w:cs="Times New Roman"/>
                <w:b/>
                <w:color w:val="000000"/>
                <w:kern w:val="24"/>
                <w:sz w:val="28"/>
                <w:szCs w:val="28"/>
              </w:rPr>
            </w:pPr>
          </w:p>
          <w:p w:rsidR="002B285A" w:rsidRPr="002B285A" w:rsidRDefault="00427CC1" w:rsidP="002B285A">
            <w:pPr>
              <w:spacing w:after="0" w:line="240" w:lineRule="auto"/>
              <w:rPr>
                <w:rFonts w:ascii="Times New Roman" w:eastAsia="Times New Roman" w:hAnsi="Times New Roman" w:cs="Times New Roman"/>
                <w:color w:val="000000"/>
                <w:kern w:val="24"/>
                <w:sz w:val="24"/>
                <w:szCs w:val="24"/>
              </w:rPr>
            </w:pPr>
            <w:r>
              <w:rPr>
                <w:rFonts w:ascii="Times New Roman" w:eastAsia="Times New Roman" w:hAnsi="Times New Roman" w:cs="Times New Roman"/>
                <w:color w:val="000000"/>
                <w:kern w:val="24"/>
                <w:sz w:val="24"/>
                <w:szCs w:val="24"/>
              </w:rPr>
              <w:t xml:space="preserve">        Vendos</w:t>
            </w:r>
            <w:r w:rsidR="002B285A" w:rsidRPr="002B285A">
              <w:rPr>
                <w:rFonts w:ascii="Times New Roman" w:eastAsia="Times New Roman" w:hAnsi="Times New Roman" w:cs="Times New Roman"/>
                <w:color w:val="000000"/>
                <w:kern w:val="24"/>
                <w:sz w:val="24"/>
                <w:szCs w:val="24"/>
              </w:rPr>
              <w:t xml:space="preserve"> proces transparent </w:t>
            </w:r>
          </w:p>
          <w:p w:rsidR="002B285A" w:rsidRPr="002B285A" w:rsidRDefault="002B285A" w:rsidP="002B285A">
            <w:pPr>
              <w:spacing w:after="0" w:line="240" w:lineRule="auto"/>
              <w:rPr>
                <w:rFonts w:ascii="Times New Roman" w:eastAsia="Times New Roman" w:hAnsi="Times New Roman" w:cs="Times New Roman"/>
                <w:b/>
                <w:color w:val="000000"/>
                <w:kern w:val="24"/>
                <w:sz w:val="28"/>
                <w:szCs w:val="28"/>
              </w:rPr>
            </w:pPr>
            <w:r w:rsidRPr="002B285A">
              <w:rPr>
                <w:rFonts w:ascii="Times New Roman" w:eastAsia="Times New Roman" w:hAnsi="Times New Roman" w:cs="Times New Roman"/>
                <w:color w:val="000000"/>
                <w:kern w:val="24"/>
                <w:sz w:val="24"/>
                <w:szCs w:val="24"/>
              </w:rPr>
              <w:lastRenderedPageBreak/>
              <w:t xml:space="preserve">        Rrit konkurrencën</w:t>
            </w:r>
          </w:p>
        </w:tc>
      </w:tr>
      <w:tr w:rsidR="002B285A" w:rsidRPr="002B285A" w:rsidTr="00EC2E1C">
        <w:trPr>
          <w:trHeight w:val="295"/>
        </w:trPr>
        <w:tc>
          <w:tcPr>
            <w:tcW w:w="4299" w:type="dxa"/>
            <w:tcBorders>
              <w:top w:val="single" w:sz="8" w:space="0" w:color="FFFFFF"/>
              <w:left w:val="single" w:sz="8" w:space="0" w:color="FFFFFF"/>
              <w:bottom w:val="single" w:sz="8" w:space="0" w:color="FFFFFF"/>
              <w:right w:val="single" w:sz="4" w:space="0" w:color="auto"/>
            </w:tcBorders>
            <w:shd w:val="clear" w:color="auto" w:fill="EFEF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lastRenderedPageBreak/>
              <w:t>Projekt nuk është një prioritet</w:t>
            </w:r>
          </w:p>
        </w:tc>
        <w:tc>
          <w:tcPr>
            <w:tcW w:w="4770" w:type="dxa"/>
            <w:tcBorders>
              <w:top w:val="single" w:sz="8" w:space="0" w:color="FFFFFF"/>
              <w:left w:val="single" w:sz="4" w:space="0" w:color="auto"/>
              <w:bottom w:val="single" w:sz="8" w:space="0" w:color="FFFFFF"/>
              <w:right w:val="single" w:sz="8" w:space="0" w:color="FFFFFF"/>
            </w:tcBorders>
            <w:shd w:val="clear" w:color="auto" w:fill="EFEFFF"/>
          </w:tcPr>
          <w:p w:rsidR="002B285A" w:rsidRPr="002B285A" w:rsidRDefault="002B285A" w:rsidP="002B285A">
            <w:pPr>
              <w:spacing w:after="0" w:line="240" w:lineRule="auto"/>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 xml:space="preserve">        Mirato ndarjen e funksioneve </w:t>
            </w:r>
          </w:p>
        </w:tc>
      </w:tr>
      <w:tr w:rsidR="002B285A" w:rsidRPr="002B285A" w:rsidTr="00EC2E1C">
        <w:trPr>
          <w:trHeight w:val="286"/>
        </w:trPr>
        <w:tc>
          <w:tcPr>
            <w:tcW w:w="4299" w:type="dxa"/>
            <w:tcBorders>
              <w:top w:val="single" w:sz="8" w:space="0" w:color="FFFFFF"/>
              <w:left w:val="single" w:sz="8" w:space="0" w:color="FFFFFF"/>
              <w:bottom w:val="single" w:sz="8" w:space="0" w:color="FFFFFF"/>
              <w:right w:val="single" w:sz="4" w:space="0" w:color="auto"/>
            </w:tcBorders>
            <w:shd w:val="clear" w:color="auto" w:fill="DEDE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t>Protesta / Ankesa</w:t>
            </w:r>
          </w:p>
        </w:tc>
        <w:tc>
          <w:tcPr>
            <w:tcW w:w="4770" w:type="dxa"/>
            <w:tcBorders>
              <w:top w:val="single" w:sz="8" w:space="0" w:color="FFFFFF"/>
              <w:left w:val="single" w:sz="4" w:space="0" w:color="auto"/>
              <w:bottom w:val="single" w:sz="8" w:space="0" w:color="FFFFFF"/>
              <w:right w:val="single" w:sz="8" w:space="0" w:color="FFFFFF"/>
            </w:tcBorders>
            <w:shd w:val="clear" w:color="auto" w:fill="DEDEFF"/>
          </w:tcPr>
          <w:p w:rsidR="002B285A" w:rsidRPr="002B285A" w:rsidRDefault="002B285A" w:rsidP="002B285A">
            <w:pPr>
              <w:spacing w:after="0" w:line="240" w:lineRule="auto"/>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 xml:space="preserve">        Vendos rregulla dhe procedura të qarta</w:t>
            </w:r>
          </w:p>
        </w:tc>
      </w:tr>
      <w:tr w:rsidR="002B285A" w:rsidRPr="002B285A" w:rsidTr="00EC2E1C">
        <w:trPr>
          <w:trHeight w:val="286"/>
        </w:trPr>
        <w:tc>
          <w:tcPr>
            <w:tcW w:w="4299" w:type="dxa"/>
            <w:tcBorders>
              <w:top w:val="single" w:sz="8" w:space="0" w:color="FFFFFF"/>
              <w:left w:val="single" w:sz="8" w:space="0" w:color="FFFFFF"/>
              <w:bottom w:val="single" w:sz="8" w:space="0" w:color="FFFFFF"/>
              <w:right w:val="single" w:sz="4" w:space="0" w:color="auto"/>
            </w:tcBorders>
            <w:shd w:val="clear" w:color="auto" w:fill="EFEF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t xml:space="preserve">Vonesa </w:t>
            </w:r>
          </w:p>
        </w:tc>
        <w:tc>
          <w:tcPr>
            <w:tcW w:w="4770" w:type="dxa"/>
            <w:tcBorders>
              <w:top w:val="single" w:sz="8" w:space="0" w:color="FFFFFF"/>
              <w:left w:val="single" w:sz="4" w:space="0" w:color="auto"/>
              <w:bottom w:val="single" w:sz="8" w:space="0" w:color="FFFFFF"/>
              <w:right w:val="single" w:sz="8" w:space="0" w:color="FFFFFF"/>
            </w:tcBorders>
            <w:shd w:val="clear" w:color="auto" w:fill="EFEFFF"/>
          </w:tcPr>
          <w:p w:rsidR="002B285A" w:rsidRPr="002B285A" w:rsidRDefault="002B285A" w:rsidP="002B285A">
            <w:pPr>
              <w:spacing w:after="0" w:line="240" w:lineRule="auto"/>
              <w:jc w:val="center"/>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Mirato dokumente standarde (dhe kushtet)</w:t>
            </w:r>
          </w:p>
        </w:tc>
      </w:tr>
      <w:tr w:rsidR="002B285A" w:rsidRPr="002B285A" w:rsidTr="00EC2E1C">
        <w:trPr>
          <w:trHeight w:val="358"/>
        </w:trPr>
        <w:tc>
          <w:tcPr>
            <w:tcW w:w="4299" w:type="dxa"/>
            <w:tcBorders>
              <w:top w:val="single" w:sz="8" w:space="0" w:color="FFFFFF"/>
              <w:left w:val="single" w:sz="8" w:space="0" w:color="FFFFFF"/>
              <w:bottom w:val="single" w:sz="8" w:space="0" w:color="FFFFFF"/>
              <w:right w:val="single" w:sz="4" w:space="0" w:color="auto"/>
            </w:tcBorders>
            <w:shd w:val="clear" w:color="auto" w:fill="DEDE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t xml:space="preserve">Projektet jo-standarde  </w:t>
            </w:r>
          </w:p>
        </w:tc>
        <w:tc>
          <w:tcPr>
            <w:tcW w:w="4770" w:type="dxa"/>
            <w:tcBorders>
              <w:top w:val="single" w:sz="8" w:space="0" w:color="FFFFFF"/>
              <w:left w:val="single" w:sz="4" w:space="0" w:color="auto"/>
              <w:bottom w:val="single" w:sz="8" w:space="0" w:color="FFFFFF"/>
              <w:right w:val="single" w:sz="8" w:space="0" w:color="FFFFFF"/>
            </w:tcBorders>
            <w:shd w:val="clear" w:color="auto" w:fill="DEDEFF"/>
          </w:tcPr>
          <w:p w:rsidR="002B285A" w:rsidRPr="002B285A" w:rsidRDefault="002B285A" w:rsidP="002B285A">
            <w:pPr>
              <w:spacing w:after="0" w:line="240" w:lineRule="auto"/>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 xml:space="preserve">        Inkurajo ngritjen e kapaciteteve të stafit</w:t>
            </w:r>
          </w:p>
        </w:tc>
      </w:tr>
      <w:tr w:rsidR="002B285A" w:rsidRPr="002B285A" w:rsidTr="00EC2E1C">
        <w:trPr>
          <w:trHeight w:val="358"/>
        </w:trPr>
        <w:tc>
          <w:tcPr>
            <w:tcW w:w="4299" w:type="dxa"/>
            <w:tcBorders>
              <w:top w:val="single" w:sz="8" w:space="0" w:color="FFFFFF"/>
              <w:left w:val="single" w:sz="8" w:space="0" w:color="FFFFFF"/>
              <w:bottom w:val="single" w:sz="8" w:space="0" w:color="FFFFFF"/>
              <w:right w:val="single" w:sz="4" w:space="0" w:color="auto"/>
            </w:tcBorders>
            <w:shd w:val="clear" w:color="auto" w:fill="EFEFFF"/>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color w:val="000000"/>
                <w:kern w:val="24"/>
                <w:sz w:val="24"/>
                <w:szCs w:val="24"/>
              </w:rPr>
              <w:t>Projekti është i tepërt / nuk nevojitet</w:t>
            </w:r>
          </w:p>
        </w:tc>
        <w:tc>
          <w:tcPr>
            <w:tcW w:w="4770" w:type="dxa"/>
            <w:tcBorders>
              <w:top w:val="single" w:sz="8" w:space="0" w:color="FFFFFF"/>
              <w:left w:val="single" w:sz="4" w:space="0" w:color="auto"/>
              <w:bottom w:val="single" w:sz="8" w:space="0" w:color="FFFFFF"/>
              <w:right w:val="single" w:sz="8" w:space="0" w:color="FFFFFF"/>
            </w:tcBorders>
            <w:shd w:val="clear" w:color="auto" w:fill="EFEFFF"/>
          </w:tcPr>
          <w:p w:rsidR="002B285A" w:rsidRPr="002B285A" w:rsidRDefault="002B285A" w:rsidP="002B285A">
            <w:pPr>
              <w:spacing w:after="0" w:line="240" w:lineRule="auto"/>
              <w:rPr>
                <w:rFonts w:ascii="Times New Roman" w:eastAsia="Times New Roman" w:hAnsi="Times New Roman" w:cs="Times New Roman"/>
                <w:color w:val="000000"/>
                <w:kern w:val="24"/>
                <w:sz w:val="24"/>
                <w:szCs w:val="24"/>
              </w:rPr>
            </w:pPr>
            <w:r w:rsidRPr="002B285A">
              <w:rPr>
                <w:rFonts w:ascii="Times New Roman" w:eastAsia="Times New Roman" w:hAnsi="Times New Roman" w:cs="Times New Roman"/>
                <w:color w:val="000000"/>
                <w:kern w:val="24"/>
                <w:sz w:val="24"/>
                <w:szCs w:val="24"/>
              </w:rPr>
              <w:t xml:space="preserve">         Angazho sisteme efektive të kontrollit</w:t>
            </w:r>
          </w:p>
        </w:tc>
      </w:tr>
      <w:tr w:rsidR="002B285A" w:rsidRPr="00FB40A5" w:rsidTr="00EC2E1C">
        <w:trPr>
          <w:trHeight w:val="421"/>
        </w:trPr>
        <w:tc>
          <w:tcPr>
            <w:tcW w:w="4299" w:type="dxa"/>
            <w:tcBorders>
              <w:top w:val="single" w:sz="8" w:space="0" w:color="FFFFFF"/>
              <w:left w:val="single" w:sz="8" w:space="0" w:color="FFFFFF"/>
              <w:bottom w:val="single" w:sz="8" w:space="0" w:color="FFFFFF"/>
              <w:right w:val="single" w:sz="4" w:space="0" w:color="auto"/>
            </w:tcBorders>
            <w:shd w:val="clear" w:color="auto" w:fill="DEDEFF"/>
            <w:tcMar>
              <w:top w:w="72" w:type="dxa"/>
              <w:left w:w="144" w:type="dxa"/>
              <w:bottom w:w="72" w:type="dxa"/>
              <w:right w:w="144" w:type="dxa"/>
            </w:tcMar>
            <w:hideMark/>
          </w:tcPr>
          <w:p w:rsidR="002B285A" w:rsidRPr="00FB40A5" w:rsidRDefault="002B285A" w:rsidP="002B285A">
            <w:pPr>
              <w:spacing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color w:val="000000"/>
                <w:kern w:val="24"/>
                <w:sz w:val="24"/>
                <w:szCs w:val="24"/>
              </w:rPr>
              <w:t>Strategji e papërshtatshme</w:t>
            </w:r>
          </w:p>
        </w:tc>
        <w:tc>
          <w:tcPr>
            <w:tcW w:w="4770" w:type="dxa"/>
            <w:tcBorders>
              <w:top w:val="single" w:sz="8" w:space="0" w:color="FFFFFF"/>
              <w:left w:val="single" w:sz="4" w:space="0" w:color="auto"/>
              <w:bottom w:val="single" w:sz="8" w:space="0" w:color="FFFFFF"/>
              <w:right w:val="single" w:sz="8" w:space="0" w:color="FFFFFF"/>
            </w:tcBorders>
            <w:shd w:val="clear" w:color="auto" w:fill="DEDEFF"/>
          </w:tcPr>
          <w:p w:rsidR="002B285A" w:rsidRPr="00FB40A5" w:rsidRDefault="002B285A" w:rsidP="002B285A">
            <w:pPr>
              <w:spacing w:after="0" w:line="240" w:lineRule="auto"/>
              <w:rPr>
                <w:rFonts w:ascii="Times New Roman" w:eastAsia="Times New Roman" w:hAnsi="Times New Roman" w:cs="Times New Roman"/>
                <w:color w:val="000000"/>
                <w:kern w:val="24"/>
                <w:sz w:val="24"/>
                <w:szCs w:val="24"/>
              </w:rPr>
            </w:pPr>
            <w:r w:rsidRPr="00FB40A5">
              <w:rPr>
                <w:rFonts w:ascii="Times New Roman" w:eastAsia="Times New Roman" w:hAnsi="Times New Roman" w:cs="Times New Roman"/>
                <w:color w:val="000000"/>
                <w:kern w:val="24"/>
                <w:sz w:val="24"/>
                <w:szCs w:val="24"/>
              </w:rPr>
              <w:t xml:space="preserve">         Rrit </w:t>
            </w:r>
            <w:r w:rsidR="001F23BA" w:rsidRPr="00FB40A5">
              <w:rPr>
                <w:rFonts w:ascii="Times New Roman" w:eastAsia="Times New Roman" w:hAnsi="Times New Roman" w:cs="Times New Roman"/>
                <w:color w:val="000000"/>
                <w:kern w:val="24"/>
                <w:sz w:val="24"/>
                <w:szCs w:val="24"/>
              </w:rPr>
              <w:t>llogaridhënien</w:t>
            </w:r>
            <w:r w:rsidRPr="00FB40A5">
              <w:rPr>
                <w:rFonts w:ascii="Times New Roman" w:eastAsia="Times New Roman" w:hAnsi="Times New Roman" w:cs="Times New Roman"/>
                <w:color w:val="000000"/>
                <w:kern w:val="24"/>
                <w:sz w:val="24"/>
                <w:szCs w:val="24"/>
              </w:rPr>
              <w:t xml:space="preserve"> </w:t>
            </w:r>
          </w:p>
        </w:tc>
      </w:tr>
    </w:tbl>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Skema e më sipërme pasqyron disa nga rreziqet më tipike ndaj projekteve të prokurimit, të cilat nënkuptojnë nevojën e reagimit adekuat me </w:t>
      </w:r>
      <w:r w:rsidR="001F23BA" w:rsidRPr="00FB40A5">
        <w:rPr>
          <w:rFonts w:ascii="Times New Roman" w:eastAsia="Times New Roman" w:hAnsi="Times New Roman" w:cs="Times New Roman"/>
          <w:sz w:val="24"/>
          <w:szCs w:val="24"/>
        </w:rPr>
        <w:t>përgjigjet</w:t>
      </w:r>
      <w:r w:rsidRPr="00FB40A5">
        <w:rPr>
          <w:rFonts w:ascii="Times New Roman" w:eastAsia="Times New Roman" w:hAnsi="Times New Roman" w:cs="Times New Roman"/>
          <w:sz w:val="24"/>
          <w:szCs w:val="24"/>
        </w:rPr>
        <w:t xml:space="preserve"> më optimale sipas llojit dhe burimit të rrezikut.</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Në vijim po japim disa nga </w:t>
      </w:r>
      <w:r w:rsidR="001F23BA" w:rsidRPr="00FB40A5">
        <w:rPr>
          <w:rFonts w:ascii="Times New Roman" w:eastAsia="Times New Roman" w:hAnsi="Times New Roman" w:cs="Times New Roman"/>
          <w:sz w:val="24"/>
          <w:szCs w:val="24"/>
        </w:rPr>
        <w:t>korrelacionet</w:t>
      </w:r>
      <w:r w:rsidRPr="00FB40A5">
        <w:rPr>
          <w:rFonts w:ascii="Times New Roman" w:eastAsia="Times New Roman" w:hAnsi="Times New Roman" w:cs="Times New Roman"/>
          <w:sz w:val="24"/>
          <w:szCs w:val="24"/>
        </w:rPr>
        <w:t xml:space="preserve">  mes këtyre </w:t>
      </w:r>
      <w:r w:rsidRPr="00FB40A5">
        <w:rPr>
          <w:rFonts w:ascii="Times New Roman" w:eastAsia="Times New Roman" w:hAnsi="Times New Roman" w:cs="Times New Roman"/>
          <w:i/>
          <w:sz w:val="24"/>
          <w:szCs w:val="24"/>
        </w:rPr>
        <w:t>Rreziqeve</w:t>
      </w:r>
      <w:r w:rsidRPr="00FB40A5">
        <w:rPr>
          <w:rFonts w:ascii="Times New Roman" w:eastAsia="Times New Roman" w:hAnsi="Times New Roman" w:cs="Times New Roman"/>
          <w:sz w:val="24"/>
          <w:szCs w:val="24"/>
        </w:rPr>
        <w:t xml:space="preserve"> dhe </w:t>
      </w:r>
      <w:r w:rsidR="001F23BA" w:rsidRPr="00FB40A5">
        <w:rPr>
          <w:rFonts w:ascii="Times New Roman" w:eastAsia="Times New Roman" w:hAnsi="Times New Roman" w:cs="Times New Roman"/>
          <w:i/>
          <w:sz w:val="24"/>
          <w:szCs w:val="24"/>
        </w:rPr>
        <w:t>Përgjigjeve</w:t>
      </w:r>
      <w:r w:rsidRPr="00FB40A5">
        <w:rPr>
          <w:rFonts w:ascii="Times New Roman" w:eastAsia="Times New Roman" w:hAnsi="Times New Roman" w:cs="Times New Roman"/>
          <w:i/>
          <w:sz w:val="24"/>
          <w:szCs w:val="24"/>
        </w:rPr>
        <w:t xml:space="preserve"> </w:t>
      </w:r>
      <w:r w:rsidRPr="00FB40A5">
        <w:rPr>
          <w:rFonts w:ascii="Times New Roman" w:eastAsia="Times New Roman" w:hAnsi="Times New Roman" w:cs="Times New Roman"/>
          <w:sz w:val="24"/>
          <w:szCs w:val="24"/>
        </w:rPr>
        <w:t>potenciale, përmes të cilave synohet të minimizohet mundësia e dështimit të projekteve prokuruese:</w:t>
      </w:r>
    </w:p>
    <w:p w:rsidR="002B285A" w:rsidRPr="002B285A" w:rsidRDefault="002B285A" w:rsidP="002B285A">
      <w:pPr>
        <w:numPr>
          <w:ilvl w:val="0"/>
          <w:numId w:val="89"/>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 xml:space="preserve">Mashtrimi dhe </w:t>
      </w:r>
      <w:r w:rsidR="001F23BA" w:rsidRPr="002B285A">
        <w:rPr>
          <w:rFonts w:ascii="Times New Roman" w:eastAsia="Times New Roman" w:hAnsi="Times New Roman" w:cs="Times New Roman"/>
          <w:b/>
          <w:sz w:val="24"/>
          <w:szCs w:val="24"/>
        </w:rPr>
        <w:t>Korrupsioni</w:t>
      </w:r>
      <w:r w:rsidRPr="002B285A">
        <w:rPr>
          <w:rFonts w:ascii="Times New Roman" w:eastAsia="Times New Roman" w:hAnsi="Times New Roman" w:cs="Times New Roman"/>
          <w:b/>
          <w:sz w:val="24"/>
          <w:szCs w:val="24"/>
        </w:rPr>
        <w:t xml:space="preserve"> -</w:t>
      </w:r>
      <w:r w:rsidRPr="002B285A">
        <w:rPr>
          <w:rFonts w:ascii="Times New Roman" w:eastAsia="Times New Roman" w:hAnsi="Times New Roman" w:cs="Times New Roman"/>
          <w:sz w:val="24"/>
          <w:szCs w:val="24"/>
        </w:rPr>
        <w:t xml:space="preserve"> Është shumë e rëndësishme të theksoj qasjen etike dhe profesionale në kryerjen e operacioneve PP dhe implikimet e Mashtrimit dhe Korrupsionit dhe se duhet të kontrollohen gjatë gjithë ciklit të prokurimit dhe operacioneve përkatëse. Është e njohur se dëmet e mashtrimit dhe korrupsionit në fillimin e hershëm të projektit / prokurim janë shkatërruese dhe pothuajse te </w:t>
      </w:r>
      <w:r w:rsidR="001F23BA" w:rsidRPr="002B285A">
        <w:rPr>
          <w:rFonts w:ascii="Times New Roman" w:eastAsia="Times New Roman" w:hAnsi="Times New Roman" w:cs="Times New Roman"/>
          <w:sz w:val="24"/>
          <w:szCs w:val="24"/>
        </w:rPr>
        <w:t>pakthyeshëm</w:t>
      </w:r>
      <w:r w:rsidRPr="002B285A">
        <w:rPr>
          <w:rFonts w:ascii="Times New Roman" w:eastAsia="Times New Roman" w:hAnsi="Times New Roman" w:cs="Times New Roman"/>
          <w:sz w:val="24"/>
          <w:szCs w:val="24"/>
        </w:rPr>
        <w:t>. Gjithashtu, Mashtrimi mund të përdoret për të kapërcyer procedurat standarde të tilla si prokurimi Emergjent.)</w:t>
      </w:r>
    </w:p>
    <w:p w:rsidR="002B285A" w:rsidRPr="002B285A" w:rsidRDefault="002B285A" w:rsidP="002B285A">
      <w:pPr>
        <w:kinsoku w:val="0"/>
        <w:overflowPunct w:val="0"/>
        <w:spacing w:before="86"/>
        <w:contextualSpacing/>
        <w:rPr>
          <w:rFonts w:ascii="Times New Roman" w:eastAsia="Times New Roman" w:hAnsi="Times New Roman" w:cs="Times New Roman"/>
          <w:b/>
          <w:sz w:val="24"/>
          <w:szCs w:val="24"/>
        </w:rPr>
      </w:pP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b/>
          <w:sz w:val="24"/>
          <w:szCs w:val="24"/>
        </w:rPr>
      </w:pPr>
      <w:r w:rsidRPr="002B285A">
        <w:rPr>
          <w:rFonts w:ascii="Times New Roman" w:eastAsia="Times New Roman" w:hAnsi="Times New Roman" w:cs="Times New Roman"/>
          <w:b/>
          <w:iCs/>
          <w:sz w:val="24"/>
          <w:szCs w:val="24"/>
        </w:rPr>
        <w:t xml:space="preserve">Sipas </w:t>
      </w:r>
      <w:r w:rsidRPr="002B285A">
        <w:rPr>
          <w:rFonts w:ascii="Times New Roman" w:eastAsia="Times New Roman" w:hAnsi="Times New Roman" w:cs="Times New Roman"/>
          <w:iCs/>
          <w:color w:val="FF0000"/>
          <w:sz w:val="24"/>
          <w:szCs w:val="24"/>
        </w:rPr>
        <w:t>Manualeve të OKB-së te Pr</w:t>
      </w:r>
      <w:r w:rsidR="001F23BA">
        <w:rPr>
          <w:rFonts w:ascii="Times New Roman" w:eastAsia="Times New Roman" w:hAnsi="Times New Roman" w:cs="Times New Roman"/>
          <w:iCs/>
          <w:color w:val="FF0000"/>
          <w:sz w:val="24"/>
          <w:szCs w:val="24"/>
        </w:rPr>
        <w:t>a</w:t>
      </w:r>
      <w:r w:rsidRPr="002B285A">
        <w:rPr>
          <w:rFonts w:ascii="Times New Roman" w:eastAsia="Times New Roman" w:hAnsi="Times New Roman" w:cs="Times New Roman"/>
          <w:iCs/>
          <w:color w:val="FF0000"/>
          <w:sz w:val="24"/>
          <w:szCs w:val="24"/>
        </w:rPr>
        <w:t>ktikanteve te Prokurimit,</w:t>
      </w:r>
      <w:r w:rsidRPr="002B285A">
        <w:rPr>
          <w:rFonts w:ascii="Times New Roman" w:eastAsia="Times New Roman" w:hAnsi="Times New Roman" w:cs="Times New Roman"/>
          <w:b/>
          <w:iCs/>
          <w:sz w:val="24"/>
          <w:szCs w:val="24"/>
        </w:rPr>
        <w:t xml:space="preserve"> mashtrim, korrupsion dhe sjellje joprofesionale mund të hyjë në çdo fazë të procesit të prokurimit:</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b/>
          <w:sz w:val="24"/>
          <w:szCs w:val="24"/>
        </w:rPr>
      </w:pPr>
    </w:p>
    <w:p w:rsidR="002B285A" w:rsidRPr="002B285A" w:rsidRDefault="002B285A" w:rsidP="002B285A">
      <w:pPr>
        <w:numPr>
          <w:ilvl w:val="0"/>
          <w:numId w:val="17"/>
        </w:numPr>
        <w:kinsoku w:val="0"/>
        <w:overflowPunct w:val="0"/>
        <w:spacing w:before="86" w:after="0" w:line="240" w:lineRule="auto"/>
        <w:ind w:left="885"/>
        <w:contextualSpacing/>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Humbja e burimeve organizative dhe buxhetit për furnizim të papërshtatshëm</w:t>
      </w:r>
    </w:p>
    <w:p w:rsidR="002B285A" w:rsidRPr="002B285A" w:rsidRDefault="002B285A" w:rsidP="002B285A">
      <w:pPr>
        <w:numPr>
          <w:ilvl w:val="0"/>
          <w:numId w:val="17"/>
        </w:numPr>
        <w:kinsoku w:val="0"/>
        <w:overflowPunct w:val="0"/>
        <w:spacing w:before="86" w:after="0" w:line="240" w:lineRule="auto"/>
        <w:ind w:left="885"/>
        <w:contextualSpacing/>
        <w:rPr>
          <w:rFonts w:ascii="Times New Roman" w:eastAsia="Times New Roman" w:hAnsi="Times New Roman" w:cs="Times New Roman"/>
          <w:i/>
          <w:iCs/>
          <w:sz w:val="24"/>
          <w:szCs w:val="24"/>
        </w:rPr>
      </w:pPr>
      <w:r w:rsidRPr="002B285A">
        <w:rPr>
          <w:rFonts w:ascii="Times New Roman" w:eastAsia="Times New Roman" w:hAnsi="Times New Roman" w:cs="Times New Roman"/>
          <w:i/>
          <w:iCs/>
          <w:sz w:val="24"/>
          <w:szCs w:val="24"/>
        </w:rPr>
        <w:t xml:space="preserve">dëmtim të imazhit të organizatës </w:t>
      </w:r>
    </w:p>
    <w:p w:rsidR="002B285A" w:rsidRPr="00FB40A5" w:rsidRDefault="001F23B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bCs/>
          <w:sz w:val="24"/>
          <w:szCs w:val="24"/>
        </w:rPr>
        <w:t>Po ashtu</w:t>
      </w:r>
      <w:r w:rsidR="002B285A" w:rsidRPr="00FB40A5">
        <w:rPr>
          <w:rFonts w:ascii="Times New Roman" w:eastAsia="Times New Roman" w:hAnsi="Times New Roman" w:cs="Times New Roman"/>
          <w:bCs/>
          <w:sz w:val="24"/>
          <w:szCs w:val="24"/>
        </w:rPr>
        <w:t xml:space="preserve">, në kontekstin e prokurimit dhe të menaxhimit të financave publike në Kosovë me qëllim parandalimi të </w:t>
      </w:r>
      <w:r w:rsidRPr="00FB40A5">
        <w:rPr>
          <w:rFonts w:ascii="Times New Roman" w:eastAsia="Times New Roman" w:hAnsi="Times New Roman" w:cs="Times New Roman"/>
          <w:bCs/>
          <w:sz w:val="24"/>
          <w:szCs w:val="24"/>
        </w:rPr>
        <w:t>kësaj</w:t>
      </w:r>
      <w:r w:rsidR="002B285A" w:rsidRPr="00FB40A5">
        <w:rPr>
          <w:rFonts w:ascii="Times New Roman" w:eastAsia="Times New Roman" w:hAnsi="Times New Roman" w:cs="Times New Roman"/>
          <w:bCs/>
          <w:sz w:val="24"/>
          <w:szCs w:val="24"/>
        </w:rPr>
        <w:t xml:space="preserve"> dukurie,  janë zhvilluar agjenci e mekanizma  të </w:t>
      </w:r>
      <w:r w:rsidRPr="00FB40A5">
        <w:rPr>
          <w:rFonts w:ascii="Times New Roman" w:eastAsia="Times New Roman" w:hAnsi="Times New Roman" w:cs="Times New Roman"/>
          <w:bCs/>
          <w:sz w:val="24"/>
          <w:szCs w:val="24"/>
        </w:rPr>
        <w:t>posaçëm</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për</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luftën</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kundër</w:t>
      </w:r>
      <w:r w:rsidR="002B285A" w:rsidRPr="00FB40A5">
        <w:rPr>
          <w:rFonts w:ascii="Times New Roman" w:eastAsia="Times New Roman" w:hAnsi="Times New Roman" w:cs="Times New Roman"/>
          <w:bCs/>
          <w:sz w:val="24"/>
          <w:szCs w:val="24"/>
        </w:rPr>
        <w:t xml:space="preserve"> korrupsionit.  Përveç masave qe parasheh legjislacioni aktual i prokurimit ( LPP, Kodi i Etikës), për parandalimin e </w:t>
      </w:r>
      <w:r w:rsidRPr="00FB40A5">
        <w:rPr>
          <w:rFonts w:ascii="Times New Roman" w:eastAsia="Times New Roman" w:hAnsi="Times New Roman" w:cs="Times New Roman"/>
          <w:bCs/>
          <w:sz w:val="24"/>
          <w:szCs w:val="24"/>
        </w:rPr>
        <w:t>korrupsionit</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janë</w:t>
      </w:r>
      <w:r w:rsidR="002B285A" w:rsidRPr="00FB40A5">
        <w:rPr>
          <w:rFonts w:ascii="Times New Roman" w:eastAsia="Times New Roman" w:hAnsi="Times New Roman" w:cs="Times New Roman"/>
          <w:bCs/>
          <w:sz w:val="24"/>
          <w:szCs w:val="24"/>
        </w:rPr>
        <w:t xml:space="preserve"> formuar edhe </w:t>
      </w:r>
      <w:r w:rsidRPr="00FB40A5">
        <w:rPr>
          <w:rFonts w:ascii="Times New Roman" w:eastAsia="Times New Roman" w:hAnsi="Times New Roman" w:cs="Times New Roman"/>
          <w:bCs/>
          <w:sz w:val="24"/>
          <w:szCs w:val="24"/>
        </w:rPr>
        <w:t>agjencitë</w:t>
      </w:r>
      <w:r w:rsidR="002B285A" w:rsidRPr="00FB40A5">
        <w:rPr>
          <w:rFonts w:ascii="Times New Roman" w:eastAsia="Times New Roman" w:hAnsi="Times New Roman" w:cs="Times New Roman"/>
          <w:bCs/>
          <w:sz w:val="24"/>
          <w:szCs w:val="24"/>
        </w:rPr>
        <w:t xml:space="preserve"> e strukturat tjera organizative si: Agjencia e Kundër Korrupsionit(AKK),  Njësitë </w:t>
      </w:r>
      <w:r w:rsidRPr="00FB40A5">
        <w:rPr>
          <w:rFonts w:ascii="Times New Roman" w:eastAsia="Times New Roman" w:hAnsi="Times New Roman" w:cs="Times New Roman"/>
          <w:bCs/>
          <w:sz w:val="24"/>
          <w:szCs w:val="24"/>
        </w:rPr>
        <w:t>Kundër korrupsionit</w:t>
      </w:r>
      <w:r w:rsidR="002B285A" w:rsidRPr="00FB40A5">
        <w:rPr>
          <w:rFonts w:ascii="Times New Roman" w:eastAsia="Times New Roman" w:hAnsi="Times New Roman" w:cs="Times New Roman"/>
          <w:bCs/>
          <w:sz w:val="24"/>
          <w:szCs w:val="24"/>
        </w:rPr>
        <w:t xml:space="preserve">  në disa  AK si në KEK, PTK </w:t>
      </w:r>
      <w:r w:rsidRPr="00FB40A5">
        <w:rPr>
          <w:rFonts w:ascii="Times New Roman" w:eastAsia="Times New Roman" w:hAnsi="Times New Roman" w:cs="Times New Roman"/>
          <w:bCs/>
          <w:sz w:val="24"/>
          <w:szCs w:val="24"/>
        </w:rPr>
        <w:t>etj.</w:t>
      </w:r>
      <w:r w:rsidR="002B285A" w:rsidRPr="00FB40A5">
        <w:rPr>
          <w:rFonts w:ascii="Times New Roman" w:eastAsia="Times New Roman" w:hAnsi="Times New Roman" w:cs="Times New Roman"/>
          <w:bCs/>
          <w:sz w:val="24"/>
          <w:szCs w:val="24"/>
        </w:rPr>
        <w:t xml:space="preserve">, Këshilli Kundër Korrupsionit i instaluar në Presidencë etj. </w:t>
      </w:r>
      <w:r w:rsidRPr="00FB40A5">
        <w:rPr>
          <w:rFonts w:ascii="Times New Roman" w:eastAsia="Times New Roman" w:hAnsi="Times New Roman" w:cs="Times New Roman"/>
          <w:bCs/>
          <w:sz w:val="24"/>
          <w:szCs w:val="24"/>
        </w:rPr>
        <w:t>Po ashtu</w:t>
      </w:r>
      <w:r w:rsidR="002B285A" w:rsidRPr="00FB40A5">
        <w:rPr>
          <w:rFonts w:ascii="Times New Roman" w:eastAsia="Times New Roman" w:hAnsi="Times New Roman" w:cs="Times New Roman"/>
          <w:bCs/>
          <w:sz w:val="24"/>
          <w:szCs w:val="24"/>
        </w:rPr>
        <w:t xml:space="preserve">, sipas detyrës zyrtare ka mekanizma të tjerë që e </w:t>
      </w:r>
      <w:r w:rsidRPr="00FB40A5">
        <w:rPr>
          <w:rFonts w:ascii="Times New Roman" w:eastAsia="Times New Roman" w:hAnsi="Times New Roman" w:cs="Times New Roman"/>
          <w:bCs/>
          <w:sz w:val="24"/>
          <w:szCs w:val="24"/>
        </w:rPr>
        <w:t>kontrollojnë</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dukurinë</w:t>
      </w:r>
      <w:r w:rsidR="002B285A" w:rsidRPr="00FB40A5">
        <w:rPr>
          <w:rFonts w:ascii="Times New Roman" w:eastAsia="Times New Roman" w:hAnsi="Times New Roman" w:cs="Times New Roman"/>
          <w:bCs/>
          <w:sz w:val="24"/>
          <w:szCs w:val="24"/>
        </w:rPr>
        <w:t xml:space="preserve"> si KRPP, ZAP, Auditori i Brendshëm;  pastaj Shoqëria Civile  me monitorime të vazhdueshme e </w:t>
      </w:r>
      <w:proofErr w:type="spellStart"/>
      <w:r w:rsidR="002B285A" w:rsidRPr="00FB40A5">
        <w:rPr>
          <w:rFonts w:ascii="Times New Roman" w:eastAsia="Times New Roman" w:hAnsi="Times New Roman" w:cs="Times New Roman"/>
          <w:bCs/>
          <w:sz w:val="24"/>
          <w:szCs w:val="24"/>
        </w:rPr>
        <w:t>akterë</w:t>
      </w:r>
      <w:proofErr w:type="spellEnd"/>
      <w:r w:rsidR="002B285A" w:rsidRPr="00FB40A5">
        <w:rPr>
          <w:rFonts w:ascii="Times New Roman" w:eastAsia="Times New Roman" w:hAnsi="Times New Roman" w:cs="Times New Roman"/>
          <w:bCs/>
          <w:sz w:val="24"/>
          <w:szCs w:val="24"/>
        </w:rPr>
        <w:t xml:space="preserve"> të tjerë relevantë në shoqëri.</w:t>
      </w:r>
    </w:p>
    <w:p w:rsidR="002B285A" w:rsidRPr="00FB40A5" w:rsidRDefault="001F23BA" w:rsidP="002B285A">
      <w:pPr>
        <w:numPr>
          <w:ilvl w:val="0"/>
          <w:numId w:val="89"/>
        </w:numPr>
        <w:kinsoku w:val="0"/>
        <w:overflowPunct w:val="0"/>
        <w:spacing w:before="86" w:after="0"/>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lastRenderedPageBreak/>
        <w:t>Perceptimi</w:t>
      </w:r>
      <w:r w:rsidR="002B285A" w:rsidRPr="00FB40A5">
        <w:rPr>
          <w:rFonts w:ascii="Times New Roman" w:eastAsia="Times New Roman" w:hAnsi="Times New Roman" w:cs="Times New Roman"/>
          <w:b/>
          <w:sz w:val="24"/>
          <w:szCs w:val="24"/>
        </w:rPr>
        <w:t xml:space="preserve"> i prokurimit brenda </w:t>
      </w:r>
      <w:r w:rsidRPr="00FB40A5">
        <w:rPr>
          <w:rFonts w:ascii="Times New Roman" w:eastAsia="Times New Roman" w:hAnsi="Times New Roman" w:cs="Times New Roman"/>
          <w:b/>
          <w:sz w:val="24"/>
          <w:szCs w:val="24"/>
        </w:rPr>
        <w:t>një</w:t>
      </w:r>
      <w:r w:rsidR="002B285A" w:rsidRPr="00FB40A5">
        <w:rPr>
          <w:rFonts w:ascii="Times New Roman" w:eastAsia="Times New Roman" w:hAnsi="Times New Roman" w:cs="Times New Roman"/>
          <w:b/>
          <w:sz w:val="24"/>
          <w:szCs w:val="24"/>
        </w:rPr>
        <w:t xml:space="preserve"> organizate</w:t>
      </w:r>
      <w:r w:rsidR="002B285A" w:rsidRPr="00FB40A5">
        <w:rPr>
          <w:rFonts w:ascii="Times New Roman" w:eastAsia="Times New Roman" w:hAnsi="Times New Roman" w:cs="Times New Roman"/>
          <w:sz w:val="24"/>
          <w:szCs w:val="24"/>
        </w:rPr>
        <w:t xml:space="preserve">  përcakton edhe rëndësinë që ka prokurimi ne atë entitet. Sa me larte qe te jete e vendosur </w:t>
      </w:r>
      <w:r w:rsidRPr="00FB40A5">
        <w:rPr>
          <w:rFonts w:ascii="Times New Roman" w:eastAsia="Times New Roman" w:hAnsi="Times New Roman" w:cs="Times New Roman"/>
          <w:sz w:val="24"/>
          <w:szCs w:val="24"/>
        </w:rPr>
        <w:t>Njësia</w:t>
      </w:r>
      <w:r w:rsidR="002B285A" w:rsidRPr="00FB40A5">
        <w:rPr>
          <w:rFonts w:ascii="Times New Roman" w:eastAsia="Times New Roman" w:hAnsi="Times New Roman" w:cs="Times New Roman"/>
          <w:sz w:val="24"/>
          <w:szCs w:val="24"/>
        </w:rPr>
        <w:t xml:space="preserve"> e </w:t>
      </w:r>
      <w:r w:rsidRPr="00FB40A5">
        <w:rPr>
          <w:rFonts w:ascii="Times New Roman" w:eastAsia="Times New Roman" w:hAnsi="Times New Roman" w:cs="Times New Roman"/>
          <w:sz w:val="24"/>
          <w:szCs w:val="24"/>
        </w:rPr>
        <w:t>Prokurimit</w:t>
      </w:r>
      <w:r w:rsidR="002B285A" w:rsidRPr="00FB40A5">
        <w:rPr>
          <w:rFonts w:ascii="Times New Roman" w:eastAsia="Times New Roman" w:hAnsi="Times New Roman" w:cs="Times New Roman"/>
          <w:sz w:val="24"/>
          <w:szCs w:val="24"/>
        </w:rPr>
        <w:t xml:space="preserve"> ne </w:t>
      </w:r>
      <w:r w:rsidR="00B13748" w:rsidRPr="00FB40A5">
        <w:rPr>
          <w:rFonts w:ascii="Times New Roman" w:eastAsia="Times New Roman" w:hAnsi="Times New Roman" w:cs="Times New Roman"/>
          <w:sz w:val="24"/>
          <w:szCs w:val="24"/>
        </w:rPr>
        <w:t>strukturën</w:t>
      </w:r>
      <w:r w:rsidR="002B285A" w:rsidRPr="00FB40A5">
        <w:rPr>
          <w:rFonts w:ascii="Times New Roman" w:eastAsia="Times New Roman" w:hAnsi="Times New Roman" w:cs="Times New Roman"/>
          <w:sz w:val="24"/>
          <w:szCs w:val="24"/>
        </w:rPr>
        <w:t xml:space="preserve"> e </w:t>
      </w:r>
      <w:proofErr w:type="spellStart"/>
      <w:r w:rsidR="002B285A" w:rsidRPr="00FB40A5">
        <w:rPr>
          <w:rFonts w:ascii="Times New Roman" w:eastAsia="Times New Roman" w:hAnsi="Times New Roman" w:cs="Times New Roman"/>
          <w:sz w:val="24"/>
          <w:szCs w:val="24"/>
        </w:rPr>
        <w:t>nje</w:t>
      </w:r>
      <w:proofErr w:type="spellEnd"/>
      <w:r w:rsidR="002B285A" w:rsidRPr="00FB40A5">
        <w:rPr>
          <w:rFonts w:ascii="Times New Roman" w:eastAsia="Times New Roman" w:hAnsi="Times New Roman" w:cs="Times New Roman"/>
          <w:sz w:val="24"/>
          <w:szCs w:val="24"/>
        </w:rPr>
        <w:t xml:space="preserve"> organizate, ndikimi i saj ne vendosjen e prioriteteve dhe vendimmarrje  </w:t>
      </w:r>
      <w:r w:rsidR="00B13748" w:rsidRPr="00FB40A5">
        <w:rPr>
          <w:rFonts w:ascii="Times New Roman" w:eastAsia="Times New Roman" w:hAnsi="Times New Roman" w:cs="Times New Roman"/>
          <w:sz w:val="24"/>
          <w:szCs w:val="24"/>
        </w:rPr>
        <w:t>është</w:t>
      </w:r>
      <w:r w:rsidR="002B285A" w:rsidRPr="00FB40A5">
        <w:rPr>
          <w:rFonts w:ascii="Times New Roman" w:eastAsia="Times New Roman" w:hAnsi="Times New Roman" w:cs="Times New Roman"/>
          <w:sz w:val="24"/>
          <w:szCs w:val="24"/>
        </w:rPr>
        <w:t xml:space="preserve"> me e madhe dhe me </w:t>
      </w:r>
      <w:r w:rsidR="00B13748" w:rsidRPr="00FB40A5">
        <w:rPr>
          <w:rFonts w:ascii="Times New Roman" w:eastAsia="Times New Roman" w:hAnsi="Times New Roman" w:cs="Times New Roman"/>
          <w:sz w:val="24"/>
          <w:szCs w:val="24"/>
        </w:rPr>
        <w:t>gjithëpërfshirëse</w:t>
      </w:r>
      <w:r w:rsidR="002B285A" w:rsidRPr="00FB40A5">
        <w:rPr>
          <w:rFonts w:ascii="Times New Roman" w:eastAsia="Times New Roman" w:hAnsi="Times New Roman" w:cs="Times New Roman"/>
          <w:sz w:val="24"/>
          <w:szCs w:val="24"/>
        </w:rPr>
        <w:t xml:space="preserve">. Kjo ndikon </w:t>
      </w:r>
      <w:r w:rsidR="00B13748" w:rsidRPr="00FB40A5">
        <w:rPr>
          <w:rFonts w:ascii="Times New Roman" w:eastAsia="Times New Roman" w:hAnsi="Times New Roman" w:cs="Times New Roman"/>
          <w:sz w:val="24"/>
          <w:szCs w:val="24"/>
        </w:rPr>
        <w:t>thellësisht</w:t>
      </w:r>
      <w:r w:rsidR="002B285A" w:rsidRPr="00FB40A5">
        <w:rPr>
          <w:rFonts w:ascii="Times New Roman" w:eastAsia="Times New Roman" w:hAnsi="Times New Roman" w:cs="Times New Roman"/>
          <w:sz w:val="24"/>
          <w:szCs w:val="24"/>
        </w:rPr>
        <w:t xml:space="preserve"> edhe në realizimin e objektivave të planifikuara të AK. Përfshirja e prokurimit  që nga fazat e hershme te identifikimi dhe specifikimit te nevojave, planifikimit buxhetor e aktiviteteve tjera </w:t>
      </w:r>
      <w:r w:rsidR="00B13748" w:rsidRPr="00FB40A5">
        <w:rPr>
          <w:rFonts w:ascii="Times New Roman" w:eastAsia="Times New Roman" w:hAnsi="Times New Roman" w:cs="Times New Roman"/>
          <w:sz w:val="24"/>
          <w:szCs w:val="24"/>
        </w:rPr>
        <w:t>kreative</w:t>
      </w:r>
      <w:r w:rsidR="002B285A" w:rsidRPr="00FB40A5">
        <w:rPr>
          <w:rFonts w:ascii="Times New Roman" w:eastAsia="Times New Roman" w:hAnsi="Times New Roman" w:cs="Times New Roman"/>
          <w:sz w:val="24"/>
          <w:szCs w:val="24"/>
        </w:rPr>
        <w:t xml:space="preserve"> ne realizim te synimeve te </w:t>
      </w:r>
      <w:r w:rsidR="00B13748" w:rsidRPr="00FB40A5">
        <w:rPr>
          <w:rFonts w:ascii="Times New Roman" w:eastAsia="Times New Roman" w:hAnsi="Times New Roman" w:cs="Times New Roman"/>
          <w:sz w:val="24"/>
          <w:szCs w:val="24"/>
        </w:rPr>
        <w:t>organizatës</w:t>
      </w:r>
      <w:r w:rsidR="002B285A" w:rsidRPr="00FB40A5">
        <w:rPr>
          <w:rFonts w:ascii="Times New Roman" w:eastAsia="Times New Roman" w:hAnsi="Times New Roman" w:cs="Times New Roman"/>
          <w:sz w:val="24"/>
          <w:szCs w:val="24"/>
        </w:rPr>
        <w:t xml:space="preserve">, ndikon shume ne </w:t>
      </w:r>
      <w:r w:rsidR="00B13748" w:rsidRPr="00FB40A5">
        <w:rPr>
          <w:rFonts w:ascii="Times New Roman" w:eastAsia="Times New Roman" w:hAnsi="Times New Roman" w:cs="Times New Roman"/>
          <w:sz w:val="24"/>
          <w:szCs w:val="24"/>
        </w:rPr>
        <w:t>vlerësimin</w:t>
      </w:r>
      <w:r w:rsidR="002B285A" w:rsidRPr="00FB40A5">
        <w:rPr>
          <w:rFonts w:ascii="Times New Roman" w:eastAsia="Times New Roman" w:hAnsi="Times New Roman" w:cs="Times New Roman"/>
          <w:sz w:val="24"/>
          <w:szCs w:val="24"/>
        </w:rPr>
        <w:t xml:space="preserve"> dhe minimizimin e shkalles se rrezikut.</w:t>
      </w:r>
    </w:p>
    <w:p w:rsidR="002B285A" w:rsidRPr="00FB40A5" w:rsidRDefault="002B285A" w:rsidP="002B285A">
      <w:pPr>
        <w:kinsoku w:val="0"/>
        <w:overflowPunct w:val="0"/>
        <w:spacing w:before="86"/>
        <w:contextualSpacing/>
        <w:rPr>
          <w:rFonts w:ascii="Times New Roman" w:eastAsia="Times New Roman" w:hAnsi="Times New Roman" w:cs="Times New Roman"/>
          <w:sz w:val="24"/>
          <w:szCs w:val="24"/>
        </w:rPr>
      </w:pPr>
    </w:p>
    <w:p w:rsidR="002B285A" w:rsidRPr="00FB40A5" w:rsidRDefault="002B285A" w:rsidP="002B285A">
      <w:pPr>
        <w:numPr>
          <w:ilvl w:val="0"/>
          <w:numId w:val="89"/>
        </w:numPr>
        <w:kinsoku w:val="0"/>
        <w:overflowPunct w:val="0"/>
        <w:spacing w:before="86" w:after="0"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Ankesat dhe kontestet</w:t>
      </w:r>
      <w:r w:rsidRPr="00FB40A5">
        <w:rPr>
          <w:rFonts w:ascii="Times New Roman" w:eastAsia="Times New Roman" w:hAnsi="Times New Roman" w:cs="Times New Roman"/>
          <w:sz w:val="24"/>
          <w:szCs w:val="24"/>
        </w:rPr>
        <w:t xml:space="preserve"> tjera ndaj procesit te prokurimit </w:t>
      </w:r>
      <w:r w:rsidR="00B13748" w:rsidRPr="00FB40A5">
        <w:rPr>
          <w:rFonts w:ascii="Times New Roman" w:eastAsia="Times New Roman" w:hAnsi="Times New Roman" w:cs="Times New Roman"/>
          <w:sz w:val="24"/>
          <w:szCs w:val="24"/>
        </w:rPr>
        <w:t>janë</w:t>
      </w:r>
      <w:r w:rsidRPr="00FB40A5">
        <w:rPr>
          <w:rFonts w:ascii="Times New Roman" w:eastAsia="Times New Roman" w:hAnsi="Times New Roman" w:cs="Times New Roman"/>
          <w:sz w:val="24"/>
          <w:szCs w:val="24"/>
        </w:rPr>
        <w:t xml:space="preserve"> dukuri qe duhet t’i parashohim dhe te </w:t>
      </w:r>
      <w:r w:rsidR="00B13748" w:rsidRPr="00FB40A5">
        <w:rPr>
          <w:rFonts w:ascii="Times New Roman" w:eastAsia="Times New Roman" w:hAnsi="Times New Roman" w:cs="Times New Roman"/>
          <w:sz w:val="24"/>
          <w:szCs w:val="24"/>
        </w:rPr>
        <w:t>përpiqemi</w:t>
      </w:r>
      <w:r w:rsidRPr="00FB40A5">
        <w:rPr>
          <w:rFonts w:ascii="Times New Roman" w:eastAsia="Times New Roman" w:hAnsi="Times New Roman" w:cs="Times New Roman"/>
          <w:sz w:val="24"/>
          <w:szCs w:val="24"/>
        </w:rPr>
        <w:t xml:space="preserve"> qe me </w:t>
      </w:r>
      <w:r w:rsidR="00B13748" w:rsidRPr="00FB40A5">
        <w:rPr>
          <w:rFonts w:ascii="Times New Roman" w:eastAsia="Times New Roman" w:hAnsi="Times New Roman" w:cs="Times New Roman"/>
          <w:sz w:val="24"/>
          <w:szCs w:val="24"/>
        </w:rPr>
        <w:t>aktivitetin</w:t>
      </w:r>
      <w:r w:rsidRPr="00FB40A5">
        <w:rPr>
          <w:rFonts w:ascii="Times New Roman" w:eastAsia="Times New Roman" w:hAnsi="Times New Roman" w:cs="Times New Roman"/>
          <w:sz w:val="24"/>
          <w:szCs w:val="24"/>
        </w:rPr>
        <w:t xml:space="preserve"> tone parandalues maksimalisht ta </w:t>
      </w:r>
      <w:r w:rsidR="00B13748" w:rsidRPr="00FB40A5">
        <w:rPr>
          <w:rFonts w:ascii="Times New Roman" w:eastAsia="Times New Roman" w:hAnsi="Times New Roman" w:cs="Times New Roman"/>
          <w:sz w:val="24"/>
          <w:szCs w:val="24"/>
        </w:rPr>
        <w:t>reduktojmë</w:t>
      </w:r>
      <w:r w:rsidRPr="00FB40A5">
        <w:rPr>
          <w:rFonts w:ascii="Times New Roman" w:eastAsia="Times New Roman" w:hAnsi="Times New Roman" w:cs="Times New Roman"/>
          <w:sz w:val="24"/>
          <w:szCs w:val="24"/>
        </w:rPr>
        <w:t xml:space="preserve"> </w:t>
      </w:r>
      <w:r w:rsidR="00B13748" w:rsidRPr="00FB40A5">
        <w:rPr>
          <w:rFonts w:ascii="Times New Roman" w:eastAsia="Times New Roman" w:hAnsi="Times New Roman" w:cs="Times New Roman"/>
          <w:sz w:val="24"/>
          <w:szCs w:val="24"/>
        </w:rPr>
        <w:t>mundësinë</w:t>
      </w:r>
      <w:r w:rsidRPr="00FB40A5">
        <w:rPr>
          <w:rFonts w:ascii="Times New Roman" w:eastAsia="Times New Roman" w:hAnsi="Times New Roman" w:cs="Times New Roman"/>
          <w:sz w:val="24"/>
          <w:szCs w:val="24"/>
        </w:rPr>
        <w:t xml:space="preserve"> e parashtrimit te ankesave. Vonesat , demet, mundi e koha qe </w:t>
      </w:r>
      <w:r w:rsidR="00B13748" w:rsidRPr="00FB40A5">
        <w:rPr>
          <w:rFonts w:ascii="Times New Roman" w:eastAsia="Times New Roman" w:hAnsi="Times New Roman" w:cs="Times New Roman"/>
          <w:sz w:val="24"/>
          <w:szCs w:val="24"/>
        </w:rPr>
        <w:t>harxhojmë</w:t>
      </w:r>
      <w:r w:rsidRPr="00FB40A5">
        <w:rPr>
          <w:rFonts w:ascii="Times New Roman" w:eastAsia="Times New Roman" w:hAnsi="Times New Roman" w:cs="Times New Roman"/>
          <w:sz w:val="24"/>
          <w:szCs w:val="24"/>
        </w:rPr>
        <w:t xml:space="preserve"> ne rast te ndalimi , rikthimit apo anulimit te procesit me rastin e </w:t>
      </w:r>
      <w:r w:rsidR="00B13748" w:rsidRPr="00FB40A5">
        <w:rPr>
          <w:rFonts w:ascii="Times New Roman" w:eastAsia="Times New Roman" w:hAnsi="Times New Roman" w:cs="Times New Roman"/>
          <w:sz w:val="24"/>
          <w:szCs w:val="24"/>
        </w:rPr>
        <w:t>ankesës</w:t>
      </w:r>
      <w:r w:rsidRPr="00FB40A5">
        <w:rPr>
          <w:rFonts w:ascii="Times New Roman" w:eastAsia="Times New Roman" w:hAnsi="Times New Roman" w:cs="Times New Roman"/>
          <w:sz w:val="24"/>
          <w:szCs w:val="24"/>
        </w:rPr>
        <w:t xml:space="preserve">, </w:t>
      </w:r>
      <w:r w:rsidR="00B13748" w:rsidRPr="00FB40A5">
        <w:rPr>
          <w:rFonts w:ascii="Times New Roman" w:eastAsia="Times New Roman" w:hAnsi="Times New Roman" w:cs="Times New Roman"/>
          <w:sz w:val="24"/>
          <w:szCs w:val="24"/>
        </w:rPr>
        <w:t>gjithnjë</w:t>
      </w:r>
      <w:r w:rsidRPr="00FB40A5">
        <w:rPr>
          <w:rFonts w:ascii="Times New Roman" w:eastAsia="Times New Roman" w:hAnsi="Times New Roman" w:cs="Times New Roman"/>
          <w:sz w:val="24"/>
          <w:szCs w:val="24"/>
        </w:rPr>
        <w:t xml:space="preserve"> </w:t>
      </w:r>
      <w:r w:rsidR="00B13748" w:rsidRPr="00FB40A5">
        <w:rPr>
          <w:rFonts w:ascii="Times New Roman" w:eastAsia="Times New Roman" w:hAnsi="Times New Roman" w:cs="Times New Roman"/>
          <w:sz w:val="24"/>
          <w:szCs w:val="24"/>
        </w:rPr>
        <w:t>ndikojnë</w:t>
      </w:r>
      <w:r w:rsidRPr="00FB40A5">
        <w:rPr>
          <w:rFonts w:ascii="Times New Roman" w:eastAsia="Times New Roman" w:hAnsi="Times New Roman" w:cs="Times New Roman"/>
          <w:sz w:val="24"/>
          <w:szCs w:val="24"/>
        </w:rPr>
        <w:t xml:space="preserve"> keq ne realizim te objektivave zhvillimore me mosrealizim te planit ose edhe ne ngecje te projekteve qe </w:t>
      </w:r>
      <w:r w:rsidR="00B13748" w:rsidRPr="00FB40A5">
        <w:rPr>
          <w:rFonts w:ascii="Times New Roman" w:eastAsia="Times New Roman" w:hAnsi="Times New Roman" w:cs="Times New Roman"/>
          <w:sz w:val="24"/>
          <w:szCs w:val="24"/>
        </w:rPr>
        <w:t>shtojnë</w:t>
      </w:r>
      <w:r w:rsidRPr="00FB40A5">
        <w:rPr>
          <w:rFonts w:ascii="Times New Roman" w:eastAsia="Times New Roman" w:hAnsi="Times New Roman" w:cs="Times New Roman"/>
          <w:sz w:val="24"/>
          <w:szCs w:val="24"/>
        </w:rPr>
        <w:t xml:space="preserve"> kostot e realizimit te tyre.</w:t>
      </w:r>
    </w:p>
    <w:p w:rsidR="002B285A" w:rsidRPr="00FB40A5" w:rsidRDefault="002B285A" w:rsidP="002B285A">
      <w:pPr>
        <w:tabs>
          <w:tab w:val="left" w:pos="270"/>
          <w:tab w:val="left" w:pos="360"/>
        </w:tabs>
        <w:contextualSpacing/>
        <w:rPr>
          <w:rFonts w:ascii="Times New Roman" w:eastAsia="Times New Roman" w:hAnsi="Times New Roman" w:cs="Times New Roman"/>
          <w:sz w:val="24"/>
          <w:szCs w:val="24"/>
        </w:rPr>
      </w:pPr>
    </w:p>
    <w:p w:rsidR="002B285A" w:rsidRPr="00FB40A5" w:rsidRDefault="002B285A" w:rsidP="002B285A">
      <w:pPr>
        <w:numPr>
          <w:ilvl w:val="0"/>
          <w:numId w:val="89"/>
        </w:numPr>
        <w:kinsoku w:val="0"/>
        <w:overflowPunct w:val="0"/>
        <w:spacing w:before="86" w:after="0"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 xml:space="preserve">Projektet </w:t>
      </w:r>
      <w:r w:rsidR="00753DBE" w:rsidRPr="00FB40A5">
        <w:rPr>
          <w:rFonts w:ascii="Times New Roman" w:eastAsia="Times New Roman" w:hAnsi="Times New Roman" w:cs="Times New Roman"/>
          <w:b/>
          <w:sz w:val="24"/>
          <w:szCs w:val="24"/>
        </w:rPr>
        <w:t>jo standarde</w:t>
      </w: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hyjnë</w:t>
      </w:r>
      <w:r w:rsidRPr="00FB40A5">
        <w:rPr>
          <w:rFonts w:ascii="Times New Roman" w:eastAsia="Times New Roman" w:hAnsi="Times New Roman" w:cs="Times New Roman"/>
          <w:sz w:val="24"/>
          <w:szCs w:val="24"/>
        </w:rPr>
        <w:t xml:space="preserve"> ne shkallen e rreziqeve </w:t>
      </w:r>
      <w:r w:rsidR="00753DBE" w:rsidRPr="00FB40A5">
        <w:rPr>
          <w:rFonts w:ascii="Times New Roman" w:eastAsia="Times New Roman" w:hAnsi="Times New Roman" w:cs="Times New Roman"/>
          <w:sz w:val="24"/>
          <w:szCs w:val="24"/>
        </w:rPr>
        <w:t>objektive</w:t>
      </w:r>
      <w:r w:rsidRPr="00FB40A5">
        <w:rPr>
          <w:rFonts w:ascii="Times New Roman" w:eastAsia="Times New Roman" w:hAnsi="Times New Roman" w:cs="Times New Roman"/>
          <w:sz w:val="24"/>
          <w:szCs w:val="24"/>
        </w:rPr>
        <w:t xml:space="preserve"> qe has organizata ne raste te caktuara. </w:t>
      </w:r>
      <w:r w:rsidR="00753DBE" w:rsidRPr="00FB40A5">
        <w:rPr>
          <w:rFonts w:ascii="Times New Roman" w:eastAsia="Times New Roman" w:hAnsi="Times New Roman" w:cs="Times New Roman"/>
          <w:sz w:val="24"/>
          <w:szCs w:val="24"/>
        </w:rPr>
        <w:t>Njësia</w:t>
      </w:r>
      <w:r w:rsidRPr="00FB40A5">
        <w:rPr>
          <w:rFonts w:ascii="Times New Roman" w:eastAsia="Times New Roman" w:hAnsi="Times New Roman" w:cs="Times New Roman"/>
          <w:sz w:val="24"/>
          <w:szCs w:val="24"/>
        </w:rPr>
        <w:t xml:space="preserve"> e Prokurimit, </w:t>
      </w:r>
      <w:r w:rsidR="00753DBE" w:rsidRPr="00FB40A5">
        <w:rPr>
          <w:rFonts w:ascii="Times New Roman" w:eastAsia="Times New Roman" w:hAnsi="Times New Roman" w:cs="Times New Roman"/>
          <w:sz w:val="24"/>
          <w:szCs w:val="24"/>
        </w:rPr>
        <w:t>vështire</w:t>
      </w:r>
      <w:r w:rsidRPr="00FB40A5">
        <w:rPr>
          <w:rFonts w:ascii="Times New Roman" w:eastAsia="Times New Roman" w:hAnsi="Times New Roman" w:cs="Times New Roman"/>
          <w:sz w:val="24"/>
          <w:szCs w:val="24"/>
        </w:rPr>
        <w:t xml:space="preserve"> se mund ti </w:t>
      </w:r>
      <w:r w:rsidR="00753DBE"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ne dispozicion te </w:t>
      </w:r>
      <w:r w:rsidR="00753DBE" w:rsidRPr="00FB40A5">
        <w:rPr>
          <w:rFonts w:ascii="Times New Roman" w:eastAsia="Times New Roman" w:hAnsi="Times New Roman" w:cs="Times New Roman"/>
          <w:sz w:val="24"/>
          <w:szCs w:val="24"/>
        </w:rPr>
        <w:t>përhershëm</w:t>
      </w:r>
      <w:r w:rsidRPr="00FB40A5">
        <w:rPr>
          <w:rFonts w:ascii="Times New Roman" w:eastAsia="Times New Roman" w:hAnsi="Times New Roman" w:cs="Times New Roman"/>
          <w:sz w:val="24"/>
          <w:szCs w:val="24"/>
        </w:rPr>
        <w:t xml:space="preserve">  te gjitha kapacitetet profesionale te specializuara </w:t>
      </w:r>
      <w:r w:rsidR="00753DBE"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projekte me specifike . Ne </w:t>
      </w:r>
      <w:r w:rsidR="00753DBE" w:rsidRPr="00FB40A5">
        <w:rPr>
          <w:rFonts w:ascii="Times New Roman" w:eastAsia="Times New Roman" w:hAnsi="Times New Roman" w:cs="Times New Roman"/>
          <w:sz w:val="24"/>
          <w:szCs w:val="24"/>
        </w:rPr>
        <w:t>këto</w:t>
      </w:r>
      <w:r w:rsidRPr="00FB40A5">
        <w:rPr>
          <w:rFonts w:ascii="Times New Roman" w:eastAsia="Times New Roman" w:hAnsi="Times New Roman" w:cs="Times New Roman"/>
          <w:sz w:val="24"/>
          <w:szCs w:val="24"/>
        </w:rPr>
        <w:t xml:space="preserve"> raste paraqitet nevoja e angazhimit te </w:t>
      </w:r>
      <w:r w:rsidR="00753DBE" w:rsidRPr="00FB40A5">
        <w:rPr>
          <w:rFonts w:ascii="Times New Roman" w:eastAsia="Times New Roman" w:hAnsi="Times New Roman" w:cs="Times New Roman"/>
          <w:sz w:val="24"/>
          <w:szCs w:val="24"/>
        </w:rPr>
        <w:t>konsulentëve</w:t>
      </w: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gjë</w:t>
      </w:r>
      <w:r w:rsidRPr="00FB40A5">
        <w:rPr>
          <w:rFonts w:ascii="Times New Roman" w:eastAsia="Times New Roman" w:hAnsi="Times New Roman" w:cs="Times New Roman"/>
          <w:sz w:val="24"/>
          <w:szCs w:val="24"/>
        </w:rPr>
        <w:t xml:space="preserve"> qe </w:t>
      </w:r>
      <w:r w:rsidR="00753DBE" w:rsidRPr="00FB40A5">
        <w:rPr>
          <w:rFonts w:ascii="Times New Roman" w:eastAsia="Times New Roman" w:hAnsi="Times New Roman" w:cs="Times New Roman"/>
          <w:sz w:val="24"/>
          <w:szCs w:val="24"/>
        </w:rPr>
        <w:t>nënkupton</w:t>
      </w:r>
      <w:r w:rsidRPr="00FB40A5">
        <w:rPr>
          <w:rFonts w:ascii="Times New Roman" w:eastAsia="Times New Roman" w:hAnsi="Times New Roman" w:cs="Times New Roman"/>
          <w:sz w:val="24"/>
          <w:szCs w:val="24"/>
        </w:rPr>
        <w:t xml:space="preserve"> procedurat shtese </w:t>
      </w:r>
      <w:r w:rsidR="00753DBE"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angazhim, kosto e pengesa tjera </w:t>
      </w:r>
      <w:r w:rsidR="00753DBE" w:rsidRPr="00FB40A5">
        <w:rPr>
          <w:rFonts w:ascii="Times New Roman" w:eastAsia="Times New Roman" w:hAnsi="Times New Roman" w:cs="Times New Roman"/>
          <w:sz w:val="24"/>
          <w:szCs w:val="24"/>
        </w:rPr>
        <w:t xml:space="preserve">për përfshirjen </w:t>
      </w:r>
      <w:r w:rsidRPr="00FB40A5">
        <w:rPr>
          <w:rFonts w:ascii="Times New Roman" w:eastAsia="Times New Roman" w:hAnsi="Times New Roman" w:cs="Times New Roman"/>
          <w:sz w:val="24"/>
          <w:szCs w:val="24"/>
        </w:rPr>
        <w:t xml:space="preserve"> e </w:t>
      </w:r>
      <w:r w:rsidR="00753DBE" w:rsidRPr="00FB40A5">
        <w:rPr>
          <w:rFonts w:ascii="Times New Roman" w:eastAsia="Times New Roman" w:hAnsi="Times New Roman" w:cs="Times New Roman"/>
          <w:sz w:val="24"/>
          <w:szCs w:val="24"/>
        </w:rPr>
        <w:t>konsulentëve</w:t>
      </w:r>
      <w:r w:rsidRPr="00FB40A5">
        <w:rPr>
          <w:rFonts w:ascii="Times New Roman" w:eastAsia="Times New Roman" w:hAnsi="Times New Roman" w:cs="Times New Roman"/>
          <w:sz w:val="24"/>
          <w:szCs w:val="24"/>
        </w:rPr>
        <w:t xml:space="preserve"> adekuate </w:t>
      </w:r>
      <w:r w:rsidR="00753DBE"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realizim te projektit. </w:t>
      </w:r>
    </w:p>
    <w:p w:rsidR="002B285A" w:rsidRPr="00FB40A5" w:rsidRDefault="002B285A" w:rsidP="002B285A">
      <w:pPr>
        <w:contextualSpacing/>
        <w:rPr>
          <w:rFonts w:ascii="Times New Roman" w:eastAsia="Times New Roman" w:hAnsi="Times New Roman" w:cs="Times New Roman"/>
          <w:sz w:val="24"/>
          <w:szCs w:val="24"/>
        </w:rPr>
      </w:pPr>
    </w:p>
    <w:p w:rsidR="002B285A" w:rsidRPr="00FB40A5" w:rsidRDefault="002B285A" w:rsidP="002B285A">
      <w:pPr>
        <w:numPr>
          <w:ilvl w:val="0"/>
          <w:numId w:val="89"/>
        </w:numPr>
        <w:kinsoku w:val="0"/>
        <w:overflowPunct w:val="0"/>
        <w:spacing w:before="86" w:after="0" w:line="240" w:lineRule="auto"/>
        <w:contextualSpacing/>
        <w:jc w:val="both"/>
        <w:rPr>
          <w:rFonts w:ascii="Times New Roman" w:eastAsia="Times New Roman" w:hAnsi="Times New Roman" w:cs="Times New Roman"/>
          <w:sz w:val="24"/>
          <w:szCs w:val="24"/>
        </w:rPr>
      </w:pPr>
      <w:proofErr w:type="spellStart"/>
      <w:r w:rsidRPr="00FB40A5">
        <w:rPr>
          <w:rFonts w:ascii="Times New Roman" w:eastAsia="Times New Roman" w:hAnsi="Times New Roman" w:cs="Times New Roman"/>
          <w:b/>
          <w:sz w:val="24"/>
          <w:szCs w:val="24"/>
        </w:rPr>
        <w:t>Neglizhimi</w:t>
      </w:r>
      <w:proofErr w:type="spellEnd"/>
      <w:r w:rsidRPr="00FB40A5">
        <w:rPr>
          <w:rFonts w:ascii="Times New Roman" w:eastAsia="Times New Roman" w:hAnsi="Times New Roman" w:cs="Times New Roman"/>
          <w:b/>
          <w:sz w:val="24"/>
          <w:szCs w:val="24"/>
        </w:rPr>
        <w:t xml:space="preserve"> i projekteve</w:t>
      </w:r>
      <w:r w:rsidRPr="00FB40A5">
        <w:rPr>
          <w:rFonts w:ascii="Times New Roman" w:eastAsia="Times New Roman" w:hAnsi="Times New Roman" w:cs="Times New Roman"/>
          <w:sz w:val="24"/>
          <w:szCs w:val="24"/>
        </w:rPr>
        <w:t xml:space="preserve">- ne segmente te caktuara sektoriale nuk perceptohet </w:t>
      </w:r>
      <w:r w:rsidR="00753DBE" w:rsidRPr="00FB40A5">
        <w:rPr>
          <w:rFonts w:ascii="Times New Roman" w:eastAsia="Times New Roman" w:hAnsi="Times New Roman" w:cs="Times New Roman"/>
          <w:sz w:val="24"/>
          <w:szCs w:val="24"/>
        </w:rPr>
        <w:t>njëjte</w:t>
      </w: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rëndësia</w:t>
      </w:r>
      <w:r w:rsidRPr="00FB40A5">
        <w:rPr>
          <w:rFonts w:ascii="Times New Roman" w:eastAsia="Times New Roman" w:hAnsi="Times New Roman" w:cs="Times New Roman"/>
          <w:sz w:val="24"/>
          <w:szCs w:val="24"/>
        </w:rPr>
        <w:t xml:space="preserve"> e projekteve te </w:t>
      </w:r>
      <w:r w:rsidR="00753DBE" w:rsidRPr="00FB40A5">
        <w:rPr>
          <w:rFonts w:ascii="Times New Roman" w:eastAsia="Times New Roman" w:hAnsi="Times New Roman" w:cs="Times New Roman"/>
          <w:sz w:val="24"/>
          <w:szCs w:val="24"/>
        </w:rPr>
        <w:t>iniciuara</w:t>
      </w: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gjë</w:t>
      </w:r>
      <w:r w:rsidRPr="00FB40A5">
        <w:rPr>
          <w:rFonts w:ascii="Times New Roman" w:eastAsia="Times New Roman" w:hAnsi="Times New Roman" w:cs="Times New Roman"/>
          <w:sz w:val="24"/>
          <w:szCs w:val="24"/>
        </w:rPr>
        <w:t xml:space="preserve"> qe </w:t>
      </w:r>
      <w:r w:rsidR="00753DBE" w:rsidRPr="00FB40A5">
        <w:rPr>
          <w:rFonts w:ascii="Times New Roman" w:eastAsia="Times New Roman" w:hAnsi="Times New Roman" w:cs="Times New Roman"/>
          <w:sz w:val="24"/>
          <w:szCs w:val="24"/>
        </w:rPr>
        <w:t>gjithnjë</w:t>
      </w:r>
      <w:r w:rsidRPr="00FB40A5">
        <w:rPr>
          <w:rFonts w:ascii="Times New Roman" w:eastAsia="Times New Roman" w:hAnsi="Times New Roman" w:cs="Times New Roman"/>
          <w:sz w:val="24"/>
          <w:szCs w:val="24"/>
        </w:rPr>
        <w:t xml:space="preserve"> paraqet rrezik </w:t>
      </w:r>
      <w:r w:rsidR="00753DBE"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vonesat ne realizim. Ky fakt parashtron </w:t>
      </w:r>
      <w:r w:rsidR="00753DBE" w:rsidRPr="00FB40A5">
        <w:rPr>
          <w:rFonts w:ascii="Times New Roman" w:eastAsia="Times New Roman" w:hAnsi="Times New Roman" w:cs="Times New Roman"/>
          <w:sz w:val="24"/>
          <w:szCs w:val="24"/>
        </w:rPr>
        <w:t>nevojën</w:t>
      </w:r>
      <w:r w:rsidRPr="00FB40A5">
        <w:rPr>
          <w:rFonts w:ascii="Times New Roman" w:eastAsia="Times New Roman" w:hAnsi="Times New Roman" w:cs="Times New Roman"/>
          <w:sz w:val="24"/>
          <w:szCs w:val="24"/>
        </w:rPr>
        <w:t xml:space="preserve"> e </w:t>
      </w:r>
      <w:r w:rsidR="00753DBE" w:rsidRPr="00FB40A5">
        <w:rPr>
          <w:rFonts w:ascii="Times New Roman" w:eastAsia="Times New Roman" w:hAnsi="Times New Roman" w:cs="Times New Roman"/>
          <w:sz w:val="24"/>
          <w:szCs w:val="24"/>
        </w:rPr>
        <w:t>angazhimit të</w:t>
      </w:r>
      <w:r w:rsidRPr="00FB40A5">
        <w:rPr>
          <w:rFonts w:ascii="Times New Roman" w:eastAsia="Times New Roman" w:hAnsi="Times New Roman" w:cs="Times New Roman"/>
          <w:sz w:val="24"/>
          <w:szCs w:val="24"/>
        </w:rPr>
        <w:t xml:space="preserve"> mekanizmave te kontrollit e te </w:t>
      </w:r>
      <w:proofErr w:type="spellStart"/>
      <w:r w:rsidRPr="00FB40A5">
        <w:rPr>
          <w:rFonts w:ascii="Times New Roman" w:eastAsia="Times New Roman" w:hAnsi="Times New Roman" w:cs="Times New Roman"/>
          <w:sz w:val="24"/>
          <w:szCs w:val="24"/>
        </w:rPr>
        <w:t>menaxhmentit</w:t>
      </w:r>
      <w:proofErr w:type="spellEnd"/>
      <w:r w:rsidRPr="00FB40A5">
        <w:rPr>
          <w:rFonts w:ascii="Times New Roman" w:eastAsia="Times New Roman" w:hAnsi="Times New Roman" w:cs="Times New Roman"/>
          <w:sz w:val="24"/>
          <w:szCs w:val="24"/>
        </w:rPr>
        <w:t xml:space="preserve"> me te larte </w:t>
      </w:r>
      <w:r w:rsidR="00753DBE"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ta shtyre projektin </w:t>
      </w:r>
      <w:r w:rsidR="00753DBE" w:rsidRPr="00FB40A5">
        <w:rPr>
          <w:rFonts w:ascii="Times New Roman" w:eastAsia="Times New Roman" w:hAnsi="Times New Roman" w:cs="Times New Roman"/>
          <w:sz w:val="24"/>
          <w:szCs w:val="24"/>
        </w:rPr>
        <w:t>përpara</w:t>
      </w:r>
      <w:r w:rsidRPr="00FB40A5">
        <w:rPr>
          <w:rFonts w:ascii="Times New Roman" w:eastAsia="Times New Roman" w:hAnsi="Times New Roman" w:cs="Times New Roman"/>
          <w:sz w:val="24"/>
          <w:szCs w:val="24"/>
        </w:rPr>
        <w:t>.</w:t>
      </w:r>
    </w:p>
    <w:p w:rsidR="002B285A" w:rsidRPr="00FB40A5" w:rsidRDefault="002B285A" w:rsidP="002B285A">
      <w:pPr>
        <w:contextualSpacing/>
        <w:rPr>
          <w:rFonts w:ascii="Times New Roman" w:eastAsia="Times New Roman" w:hAnsi="Times New Roman" w:cs="Times New Roman"/>
          <w:sz w:val="24"/>
          <w:szCs w:val="24"/>
        </w:rPr>
      </w:pPr>
    </w:p>
    <w:p w:rsidR="002B285A" w:rsidRPr="00FB40A5" w:rsidRDefault="002B285A" w:rsidP="002B285A">
      <w:pPr>
        <w:numPr>
          <w:ilvl w:val="0"/>
          <w:numId w:val="89"/>
        </w:numPr>
        <w:kinsoku w:val="0"/>
        <w:overflowPunct w:val="0"/>
        <w:spacing w:before="86" w:after="0"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Objektivat e vendosura gabimisht</w:t>
      </w:r>
      <w:r w:rsidRPr="00FB40A5">
        <w:rPr>
          <w:rFonts w:ascii="Times New Roman" w:eastAsia="Times New Roman" w:hAnsi="Times New Roman" w:cs="Times New Roman"/>
          <w:sz w:val="24"/>
          <w:szCs w:val="24"/>
        </w:rPr>
        <w:t xml:space="preserve"> - jo rralle ndodh qe objektiva te caktuara strategjike </w:t>
      </w:r>
      <w:r w:rsidR="00753DBE" w:rsidRPr="00FB40A5">
        <w:rPr>
          <w:rFonts w:ascii="Times New Roman" w:eastAsia="Times New Roman" w:hAnsi="Times New Roman" w:cs="Times New Roman"/>
          <w:sz w:val="24"/>
          <w:szCs w:val="24"/>
        </w:rPr>
        <w:t>janë</w:t>
      </w:r>
      <w:r w:rsidRPr="00FB40A5">
        <w:rPr>
          <w:rFonts w:ascii="Times New Roman" w:eastAsia="Times New Roman" w:hAnsi="Times New Roman" w:cs="Times New Roman"/>
          <w:sz w:val="24"/>
          <w:szCs w:val="24"/>
        </w:rPr>
        <w:t xml:space="preserve"> vendos gabimisht, dhe kjo parashtron </w:t>
      </w:r>
      <w:r w:rsidR="00753DBE" w:rsidRPr="00FB40A5">
        <w:rPr>
          <w:rFonts w:ascii="Times New Roman" w:eastAsia="Times New Roman" w:hAnsi="Times New Roman" w:cs="Times New Roman"/>
          <w:sz w:val="24"/>
          <w:szCs w:val="24"/>
        </w:rPr>
        <w:t>nevojën</w:t>
      </w:r>
      <w:r w:rsidRPr="00FB40A5">
        <w:rPr>
          <w:rFonts w:ascii="Times New Roman" w:eastAsia="Times New Roman" w:hAnsi="Times New Roman" w:cs="Times New Roman"/>
          <w:sz w:val="24"/>
          <w:szCs w:val="24"/>
        </w:rPr>
        <w:t xml:space="preserve"> e rritjes se </w:t>
      </w:r>
      <w:r w:rsidR="00753DBE" w:rsidRPr="00FB40A5">
        <w:rPr>
          <w:rFonts w:ascii="Times New Roman" w:eastAsia="Times New Roman" w:hAnsi="Times New Roman" w:cs="Times New Roman"/>
          <w:sz w:val="24"/>
          <w:szCs w:val="24"/>
        </w:rPr>
        <w:t>përgjegjësisë</w:t>
      </w:r>
      <w:r w:rsidRPr="00FB40A5">
        <w:rPr>
          <w:rFonts w:ascii="Times New Roman" w:eastAsia="Times New Roman" w:hAnsi="Times New Roman" w:cs="Times New Roman"/>
          <w:sz w:val="24"/>
          <w:szCs w:val="24"/>
        </w:rPr>
        <w:t xml:space="preserve"> dhe </w:t>
      </w:r>
      <w:r w:rsidR="00753DBE" w:rsidRPr="00FB40A5">
        <w:rPr>
          <w:rFonts w:ascii="Times New Roman" w:eastAsia="Times New Roman" w:hAnsi="Times New Roman" w:cs="Times New Roman"/>
          <w:sz w:val="24"/>
          <w:szCs w:val="24"/>
        </w:rPr>
        <w:t>llogaridhënies</w:t>
      </w:r>
      <w:r w:rsidRPr="00FB40A5">
        <w:rPr>
          <w:rFonts w:ascii="Times New Roman" w:eastAsia="Times New Roman" w:hAnsi="Times New Roman" w:cs="Times New Roman"/>
          <w:sz w:val="24"/>
          <w:szCs w:val="24"/>
        </w:rPr>
        <w:t xml:space="preserve">  me qellim te evitimit te objektivave te paqarta dhe te pa adrese.  </w:t>
      </w:r>
    </w:p>
    <w:p w:rsidR="002B285A" w:rsidRPr="002B285A" w:rsidRDefault="002B285A" w:rsidP="002B285A">
      <w:pPr>
        <w:contextualSpacing/>
        <w:rPr>
          <w:rFonts w:ascii="Times New Roman" w:eastAsia="Times New Roman" w:hAnsi="Times New Roman" w:cs="Times New Roman"/>
          <w:sz w:val="24"/>
          <w:szCs w:val="24"/>
        </w:rPr>
      </w:pPr>
    </w:p>
    <w:p w:rsidR="002B285A"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p>
    <w:p w:rsidR="00D90E60" w:rsidRPr="002B285A" w:rsidRDefault="00D90E60" w:rsidP="002B285A">
      <w:pPr>
        <w:kinsoku w:val="0"/>
        <w:overflowPunct w:val="0"/>
        <w:spacing w:before="86" w:line="240" w:lineRule="auto"/>
        <w:contextualSpacing/>
        <w:jc w:val="both"/>
        <w:rPr>
          <w:rFonts w:ascii="Times New Roman" w:eastAsia="Times New Roman" w:hAnsi="Times New Roman" w:cs="Times New Roman"/>
          <w:sz w:val="24"/>
          <w:szCs w:val="24"/>
        </w:rPr>
      </w:pPr>
    </w:p>
    <w:p w:rsidR="00D90E60" w:rsidRDefault="00D90E60">
      <w:pPr>
        <w:rPr>
          <w:rFonts w:ascii="Times New Roman" w:eastAsia="Times New Roman" w:hAnsi="Times New Roman" w:cs="Times New Roman"/>
          <w:b/>
          <w:bCs/>
          <w:color w:val="C00000"/>
          <w:sz w:val="48"/>
          <w:szCs w:val="48"/>
        </w:rPr>
      </w:pPr>
      <w:r>
        <w:rPr>
          <w:rFonts w:ascii="Times New Roman" w:eastAsia="Times New Roman" w:hAnsi="Times New Roman" w:cs="Times New Roman"/>
          <w:b/>
          <w:bCs/>
          <w:color w:val="C00000"/>
          <w:sz w:val="48"/>
          <w:szCs w:val="48"/>
        </w:rPr>
        <w:br w:type="page"/>
      </w:r>
    </w:p>
    <w:p w:rsidR="002B285A" w:rsidRPr="002B285A" w:rsidRDefault="002B285A" w:rsidP="002B285A">
      <w:pPr>
        <w:shd w:val="clear" w:color="auto" w:fill="EEECE1"/>
        <w:kinsoku w:val="0"/>
        <w:overflowPunct w:val="0"/>
        <w:spacing w:before="86"/>
        <w:jc w:val="both"/>
        <w:rPr>
          <w:rFonts w:ascii="Times New Roman" w:eastAsia="Times New Roman" w:hAnsi="Times New Roman" w:cs="Times New Roman"/>
          <w:b/>
          <w:bCs/>
          <w:color w:val="C00000"/>
          <w:sz w:val="48"/>
          <w:szCs w:val="48"/>
        </w:rPr>
      </w:pPr>
      <w:r w:rsidRPr="002B285A">
        <w:rPr>
          <w:rFonts w:ascii="Times New Roman" w:eastAsia="Times New Roman" w:hAnsi="Times New Roman" w:cs="Times New Roman"/>
          <w:b/>
          <w:bCs/>
          <w:color w:val="C00000"/>
          <w:sz w:val="48"/>
          <w:szCs w:val="48"/>
        </w:rPr>
        <w:lastRenderedPageBreak/>
        <w:t>IV. Parimet e Prokurimit Publik</w:t>
      </w:r>
    </w:p>
    <w:p w:rsidR="002B285A" w:rsidRPr="002B285A" w:rsidRDefault="002B285A" w:rsidP="002B285A">
      <w:pPr>
        <w:kinsoku w:val="0"/>
        <w:overflowPunct w:val="0"/>
        <w:spacing w:before="86"/>
        <w:contextualSpacing/>
        <w:rPr>
          <w:rFonts w:ascii="Times New Roman" w:eastAsia="Times New Roman" w:hAnsi="Times New Roman" w:cs="Times New Roman"/>
          <w:color w:val="215868"/>
          <w:sz w:val="24"/>
          <w:szCs w:val="24"/>
        </w:rPr>
      </w:pPr>
    </w:p>
    <w:p w:rsidR="002B285A" w:rsidRPr="002B285A" w:rsidRDefault="002B285A" w:rsidP="002B285A">
      <w:pPr>
        <w:kinsoku w:val="0"/>
        <w:overflowPunct w:val="0"/>
        <w:spacing w:before="86"/>
        <w:contextualSpacing/>
        <w:rPr>
          <w:rFonts w:ascii="Times New Roman" w:eastAsia="Times New Roman" w:hAnsi="Times New Roman" w:cs="Times New Roman"/>
          <w:color w:val="215868"/>
          <w:sz w:val="24"/>
          <w:szCs w:val="24"/>
        </w:rPr>
      </w:pPr>
      <w:r w:rsidRPr="002B285A">
        <w:rPr>
          <w:rFonts w:ascii="Times New Roman" w:eastAsia="Times New Roman" w:hAnsi="Times New Roman" w:cs="Times New Roman"/>
          <w:color w:val="215868"/>
          <w:sz w:val="24"/>
          <w:szCs w:val="24"/>
        </w:rPr>
        <w:t xml:space="preserve">Në </w:t>
      </w:r>
      <w:r w:rsidR="00753DBE" w:rsidRPr="002B285A">
        <w:rPr>
          <w:rFonts w:ascii="Times New Roman" w:eastAsia="Times New Roman" w:hAnsi="Times New Roman" w:cs="Times New Roman"/>
          <w:color w:val="215868"/>
          <w:sz w:val="24"/>
          <w:szCs w:val="24"/>
        </w:rPr>
        <w:t>këtë</w:t>
      </w:r>
      <w:r w:rsidRPr="002B285A">
        <w:rPr>
          <w:rFonts w:ascii="Times New Roman" w:eastAsia="Times New Roman" w:hAnsi="Times New Roman" w:cs="Times New Roman"/>
          <w:color w:val="215868"/>
          <w:sz w:val="24"/>
          <w:szCs w:val="24"/>
        </w:rPr>
        <w:t xml:space="preserve"> kapitull do t’i </w:t>
      </w:r>
      <w:r w:rsidR="00753DBE" w:rsidRPr="002B285A">
        <w:rPr>
          <w:rFonts w:ascii="Times New Roman" w:eastAsia="Times New Roman" w:hAnsi="Times New Roman" w:cs="Times New Roman"/>
          <w:color w:val="215868"/>
          <w:sz w:val="24"/>
          <w:szCs w:val="24"/>
        </w:rPr>
        <w:t>shpjegojmë</w:t>
      </w:r>
      <w:r w:rsidRPr="002B285A">
        <w:rPr>
          <w:rFonts w:ascii="Times New Roman" w:eastAsia="Times New Roman" w:hAnsi="Times New Roman" w:cs="Times New Roman"/>
          <w:color w:val="215868"/>
          <w:sz w:val="24"/>
          <w:szCs w:val="24"/>
        </w:rPr>
        <w:t xml:space="preserve"> disa  nga kategoritë themelore mbi të cilat mbështetet sistemi i prokurimit,  ku përfshihen:</w:t>
      </w:r>
    </w:p>
    <w:p w:rsidR="002B285A" w:rsidRPr="002B285A" w:rsidRDefault="002B285A" w:rsidP="002B285A">
      <w:pPr>
        <w:kinsoku w:val="0"/>
        <w:overflowPunct w:val="0"/>
        <w:spacing w:before="86"/>
        <w:contextualSpacing/>
        <w:rPr>
          <w:rFonts w:ascii="Times New Roman" w:eastAsia="Times New Roman" w:hAnsi="Times New Roman" w:cs="Times New Roman"/>
          <w:color w:val="215868"/>
          <w:sz w:val="24"/>
          <w:szCs w:val="24"/>
        </w:rPr>
      </w:pPr>
    </w:p>
    <w:p w:rsidR="002B285A" w:rsidRPr="002B285A" w:rsidRDefault="002B285A" w:rsidP="002B285A">
      <w:pPr>
        <w:numPr>
          <w:ilvl w:val="0"/>
          <w:numId w:val="97"/>
        </w:numPr>
        <w:kinsoku w:val="0"/>
        <w:overflowPunct w:val="0"/>
        <w:spacing w:before="86" w:after="0"/>
        <w:contextualSpacing/>
        <w:rPr>
          <w:rFonts w:ascii="Times New Roman" w:eastAsia="Times New Roman" w:hAnsi="Times New Roman" w:cs="Times New Roman"/>
          <w:color w:val="215868"/>
          <w:sz w:val="24"/>
          <w:szCs w:val="24"/>
        </w:rPr>
      </w:pPr>
      <w:r w:rsidRPr="002B285A">
        <w:rPr>
          <w:rFonts w:ascii="Times New Roman" w:eastAsia="Times New Roman" w:hAnsi="Times New Roman" w:cs="Times New Roman"/>
          <w:color w:val="215868"/>
          <w:sz w:val="24"/>
          <w:szCs w:val="24"/>
        </w:rPr>
        <w:t xml:space="preserve">Kategoritë e kërkesave për prokurim (mallra, </w:t>
      </w:r>
      <w:r w:rsidR="00753DBE" w:rsidRPr="002B285A">
        <w:rPr>
          <w:rFonts w:ascii="Times New Roman" w:eastAsia="Times New Roman" w:hAnsi="Times New Roman" w:cs="Times New Roman"/>
          <w:color w:val="215868"/>
          <w:sz w:val="24"/>
          <w:szCs w:val="24"/>
        </w:rPr>
        <w:t>shërbime</w:t>
      </w:r>
      <w:r w:rsidRPr="002B285A">
        <w:rPr>
          <w:rFonts w:ascii="Times New Roman" w:eastAsia="Times New Roman" w:hAnsi="Times New Roman" w:cs="Times New Roman"/>
          <w:color w:val="215868"/>
          <w:sz w:val="24"/>
          <w:szCs w:val="24"/>
        </w:rPr>
        <w:t>, pune)</w:t>
      </w:r>
    </w:p>
    <w:p w:rsidR="002B285A" w:rsidRPr="002B285A" w:rsidRDefault="002B285A" w:rsidP="002B285A">
      <w:pPr>
        <w:numPr>
          <w:ilvl w:val="0"/>
          <w:numId w:val="97"/>
        </w:numPr>
        <w:kinsoku w:val="0"/>
        <w:overflowPunct w:val="0"/>
        <w:spacing w:before="86" w:after="0"/>
        <w:contextualSpacing/>
        <w:rPr>
          <w:rFonts w:ascii="Times New Roman" w:eastAsia="Times New Roman" w:hAnsi="Times New Roman" w:cs="Times New Roman"/>
          <w:color w:val="215868"/>
          <w:sz w:val="24"/>
          <w:szCs w:val="24"/>
        </w:rPr>
      </w:pPr>
      <w:r w:rsidRPr="002B285A">
        <w:rPr>
          <w:rFonts w:ascii="Times New Roman" w:eastAsia="Times New Roman" w:hAnsi="Times New Roman" w:cs="Times New Roman"/>
          <w:color w:val="215868"/>
          <w:sz w:val="24"/>
          <w:szCs w:val="24"/>
        </w:rPr>
        <w:t>Misioni dhe objektivat e prokurimit</w:t>
      </w:r>
    </w:p>
    <w:p w:rsidR="002B285A" w:rsidRPr="002B285A" w:rsidRDefault="002B285A" w:rsidP="002B285A">
      <w:pPr>
        <w:numPr>
          <w:ilvl w:val="0"/>
          <w:numId w:val="97"/>
        </w:numPr>
        <w:kinsoku w:val="0"/>
        <w:overflowPunct w:val="0"/>
        <w:spacing w:before="86" w:after="0"/>
        <w:contextualSpacing/>
        <w:rPr>
          <w:rFonts w:ascii="Times New Roman" w:eastAsia="Times New Roman" w:hAnsi="Times New Roman" w:cs="Times New Roman"/>
          <w:color w:val="215868"/>
          <w:sz w:val="24"/>
          <w:szCs w:val="24"/>
        </w:rPr>
      </w:pPr>
      <w:r w:rsidRPr="002B285A">
        <w:rPr>
          <w:rFonts w:ascii="Times New Roman" w:eastAsia="Times New Roman" w:hAnsi="Times New Roman" w:cs="Times New Roman"/>
          <w:color w:val="215868"/>
          <w:sz w:val="24"/>
          <w:szCs w:val="24"/>
        </w:rPr>
        <w:t>Parimet e prokurimet</w:t>
      </w:r>
    </w:p>
    <w:p w:rsidR="002B285A" w:rsidRPr="002B285A" w:rsidRDefault="002B285A" w:rsidP="002B285A">
      <w:pPr>
        <w:numPr>
          <w:ilvl w:val="0"/>
          <w:numId w:val="97"/>
        </w:numPr>
        <w:kinsoku w:val="0"/>
        <w:overflowPunct w:val="0"/>
        <w:spacing w:before="86" w:after="0"/>
        <w:contextualSpacing/>
        <w:rPr>
          <w:rFonts w:ascii="Times New Roman" w:eastAsia="Times New Roman" w:hAnsi="Times New Roman" w:cs="Times New Roman"/>
          <w:color w:val="215868"/>
          <w:sz w:val="24"/>
          <w:szCs w:val="24"/>
        </w:rPr>
      </w:pPr>
      <w:r w:rsidRPr="002B285A">
        <w:rPr>
          <w:rFonts w:ascii="Times New Roman" w:eastAsia="Times New Roman" w:hAnsi="Times New Roman" w:cs="Times New Roman"/>
          <w:color w:val="215868"/>
          <w:sz w:val="24"/>
          <w:szCs w:val="24"/>
        </w:rPr>
        <w:t>Metodat e prokurimit</w:t>
      </w:r>
    </w:p>
    <w:p w:rsidR="002B285A" w:rsidRPr="002B285A" w:rsidRDefault="002B285A" w:rsidP="002B285A">
      <w:pPr>
        <w:kinsoku w:val="0"/>
        <w:overflowPunct w:val="0"/>
        <w:spacing w:before="86"/>
        <w:contextualSpacing/>
        <w:rPr>
          <w:rFonts w:ascii="Times New Roman" w:eastAsia="Times New Roman" w:hAnsi="Times New Roman" w:cs="Times New Roman"/>
          <w:color w:val="215868"/>
          <w:sz w:val="24"/>
          <w:szCs w:val="24"/>
        </w:rPr>
      </w:pPr>
    </w:p>
    <w:p w:rsidR="002B285A" w:rsidRPr="002B285A" w:rsidRDefault="002B285A" w:rsidP="002B285A">
      <w:pPr>
        <w:numPr>
          <w:ilvl w:val="0"/>
          <w:numId w:val="98"/>
        </w:numPr>
        <w:shd w:val="clear" w:color="auto" w:fill="EEECE1"/>
        <w:kinsoku w:val="0"/>
        <w:overflowPunct w:val="0"/>
        <w:spacing w:before="86" w:after="0"/>
        <w:contextualSpacing/>
        <w:rPr>
          <w:rFonts w:ascii="Times New Roman" w:eastAsia="Times New Roman" w:hAnsi="Times New Roman" w:cs="Times New Roman"/>
          <w:b/>
          <w:bCs/>
          <w:color w:val="215868"/>
          <w:sz w:val="36"/>
          <w:szCs w:val="36"/>
        </w:rPr>
      </w:pPr>
      <w:r w:rsidRPr="002B285A">
        <w:rPr>
          <w:rFonts w:ascii="Times New Roman" w:eastAsia="Times New Roman" w:hAnsi="Times New Roman" w:cs="Times New Roman"/>
          <w:b/>
          <w:bCs/>
          <w:color w:val="215868"/>
          <w:sz w:val="36"/>
          <w:szCs w:val="36"/>
        </w:rPr>
        <w:t>Natyra e Kërkesave (kategoritë e prokurimit)</w:t>
      </w:r>
    </w:p>
    <w:p w:rsidR="002B285A" w:rsidRPr="002B285A" w:rsidRDefault="002B285A" w:rsidP="002B285A">
      <w:pPr>
        <w:kinsoku w:val="0"/>
        <w:overflowPunct w:val="0"/>
        <w:spacing w:before="86" w:line="240" w:lineRule="auto"/>
        <w:rPr>
          <w:rFonts w:ascii="Times New Roman" w:eastAsia="Times New Roman" w:hAnsi="Times New Roman" w:cs="Times New Roman"/>
          <w:bCs/>
          <w:sz w:val="24"/>
          <w:szCs w:val="24"/>
        </w:rPr>
      </w:pPr>
    </w:p>
    <w:p w:rsidR="002B285A" w:rsidRPr="002B285A" w:rsidRDefault="00753DBE" w:rsidP="002B285A">
      <w:pPr>
        <w:kinsoku w:val="0"/>
        <w:overflowPunct w:val="0"/>
        <w:spacing w:before="86" w:line="240" w:lineRule="auto"/>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Është</w:t>
      </w:r>
      <w:r w:rsidR="002B285A" w:rsidRPr="002B285A">
        <w:rPr>
          <w:rFonts w:ascii="Times New Roman" w:eastAsia="Times New Roman" w:hAnsi="Times New Roman" w:cs="Times New Roman"/>
          <w:bCs/>
          <w:sz w:val="24"/>
          <w:szCs w:val="24"/>
        </w:rPr>
        <w:t xml:space="preserve"> e njohur se </w:t>
      </w:r>
      <w:r w:rsidRPr="002B285A">
        <w:rPr>
          <w:rFonts w:ascii="Times New Roman" w:eastAsia="Times New Roman" w:hAnsi="Times New Roman" w:cs="Times New Roman"/>
          <w:bCs/>
          <w:sz w:val="24"/>
          <w:szCs w:val="24"/>
        </w:rPr>
        <w:t>kategoritë</w:t>
      </w:r>
      <w:r w:rsidR="002B285A" w:rsidRPr="002B285A">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e përgjithshme</w:t>
      </w:r>
      <w:r w:rsidR="002B285A" w:rsidRPr="002B285A">
        <w:rPr>
          <w:rFonts w:ascii="Times New Roman" w:eastAsia="Times New Roman" w:hAnsi="Times New Roman" w:cs="Times New Roman"/>
          <w:bCs/>
          <w:sz w:val="24"/>
          <w:szCs w:val="24"/>
        </w:rPr>
        <w:t xml:space="preserve"> te prokurimit </w:t>
      </w:r>
      <w:r w:rsidRPr="002B285A">
        <w:rPr>
          <w:rFonts w:ascii="Times New Roman" w:eastAsia="Times New Roman" w:hAnsi="Times New Roman" w:cs="Times New Roman"/>
          <w:bCs/>
          <w:sz w:val="24"/>
          <w:szCs w:val="24"/>
        </w:rPr>
        <w:t>për</w:t>
      </w:r>
      <w:r w:rsidR="002B285A" w:rsidRPr="002B285A">
        <w:rPr>
          <w:rFonts w:ascii="Times New Roman" w:eastAsia="Times New Roman" w:hAnsi="Times New Roman" w:cs="Times New Roman"/>
          <w:bCs/>
          <w:sz w:val="24"/>
          <w:szCs w:val="24"/>
        </w:rPr>
        <w:t xml:space="preserve"> te cilat ekziston ky </w:t>
      </w:r>
      <w:r w:rsidRPr="002B285A">
        <w:rPr>
          <w:rFonts w:ascii="Times New Roman" w:eastAsia="Times New Roman" w:hAnsi="Times New Roman" w:cs="Times New Roman"/>
          <w:bCs/>
          <w:sz w:val="24"/>
          <w:szCs w:val="24"/>
        </w:rPr>
        <w:t>shërbim</w:t>
      </w:r>
      <w:r w:rsidR="002B285A" w:rsidRPr="002B285A">
        <w:rPr>
          <w:rFonts w:ascii="Times New Roman" w:eastAsia="Times New Roman" w:hAnsi="Times New Roman" w:cs="Times New Roman"/>
          <w:bCs/>
          <w:sz w:val="24"/>
          <w:szCs w:val="24"/>
        </w:rPr>
        <w:t xml:space="preserve"> </w:t>
      </w:r>
      <w:r w:rsidRPr="002B285A">
        <w:rPr>
          <w:rFonts w:ascii="Times New Roman" w:eastAsia="Times New Roman" w:hAnsi="Times New Roman" w:cs="Times New Roman"/>
          <w:bCs/>
          <w:sz w:val="24"/>
          <w:szCs w:val="24"/>
        </w:rPr>
        <w:t>përfshijnë</w:t>
      </w:r>
      <w:r w:rsidR="002B285A" w:rsidRPr="002B285A">
        <w:rPr>
          <w:rFonts w:ascii="Times New Roman" w:eastAsia="Times New Roman" w:hAnsi="Times New Roman" w:cs="Times New Roman"/>
          <w:bCs/>
          <w:sz w:val="24"/>
          <w:szCs w:val="24"/>
        </w:rPr>
        <w:t xml:space="preserve"> :</w:t>
      </w:r>
    </w:p>
    <w:p w:rsidR="002B285A" w:rsidRPr="002B285A" w:rsidRDefault="00753DBE" w:rsidP="002B285A">
      <w:pPr>
        <w:numPr>
          <w:ilvl w:val="0"/>
          <w:numId w:val="91"/>
        </w:numPr>
        <w:kinsoku w:val="0"/>
        <w:overflowPunct w:val="0"/>
        <w:spacing w:before="86"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Punët</w:t>
      </w:r>
      <w:r w:rsidR="002B285A" w:rsidRPr="002B285A">
        <w:rPr>
          <w:rFonts w:ascii="Times New Roman" w:eastAsia="Times New Roman" w:hAnsi="Times New Roman" w:cs="Times New Roman"/>
          <w:sz w:val="24"/>
          <w:szCs w:val="24"/>
        </w:rPr>
        <w:t xml:space="preserve">: Kontrata te </w:t>
      </w:r>
      <w:r w:rsidRPr="002B285A">
        <w:rPr>
          <w:rFonts w:ascii="Times New Roman" w:eastAsia="Times New Roman" w:hAnsi="Times New Roman" w:cs="Times New Roman"/>
          <w:sz w:val="24"/>
          <w:szCs w:val="24"/>
        </w:rPr>
        <w:t>Infrastrukturës</w:t>
      </w:r>
      <w:r w:rsidR="002B285A" w:rsidRPr="002B285A">
        <w:rPr>
          <w:rFonts w:ascii="Times New Roman" w:eastAsia="Times New Roman" w:hAnsi="Times New Roman" w:cs="Times New Roman"/>
          <w:sz w:val="24"/>
          <w:szCs w:val="24"/>
        </w:rPr>
        <w:t xml:space="preserve"> ose te </w:t>
      </w:r>
      <w:r w:rsidRPr="002B285A">
        <w:rPr>
          <w:rFonts w:ascii="Times New Roman" w:eastAsia="Times New Roman" w:hAnsi="Times New Roman" w:cs="Times New Roman"/>
          <w:sz w:val="24"/>
          <w:szCs w:val="24"/>
        </w:rPr>
        <w:t>Ndërtimit</w:t>
      </w:r>
      <w:r w:rsidR="002B285A" w:rsidRPr="002B285A">
        <w:rPr>
          <w:rFonts w:ascii="Times New Roman" w:eastAsia="Times New Roman" w:hAnsi="Times New Roman" w:cs="Times New Roman"/>
          <w:sz w:val="24"/>
          <w:szCs w:val="24"/>
        </w:rPr>
        <w:t xml:space="preserve"> (ndërtesa, rrugë, rrjete te ujit ...)</w:t>
      </w:r>
    </w:p>
    <w:p w:rsidR="002B285A" w:rsidRPr="00753DBE" w:rsidRDefault="00753DBE" w:rsidP="002B285A">
      <w:pPr>
        <w:numPr>
          <w:ilvl w:val="0"/>
          <w:numId w:val="91"/>
        </w:numPr>
        <w:kinsoku w:val="0"/>
        <w:overflowPunct w:val="0"/>
        <w:spacing w:before="86" w:after="0" w:line="240" w:lineRule="auto"/>
        <w:rPr>
          <w:rFonts w:ascii="Times New Roman" w:eastAsia="Times New Roman" w:hAnsi="Times New Roman" w:cs="Times New Roman"/>
          <w:sz w:val="24"/>
          <w:szCs w:val="24"/>
        </w:rPr>
      </w:pPr>
      <w:r w:rsidRPr="00753DBE">
        <w:rPr>
          <w:rFonts w:ascii="Times New Roman" w:eastAsia="Times New Roman" w:hAnsi="Times New Roman" w:cs="Times New Roman"/>
          <w:b/>
          <w:sz w:val="24"/>
          <w:szCs w:val="24"/>
        </w:rPr>
        <w:t>Mallrat</w:t>
      </w:r>
      <w:r w:rsidR="002B285A" w:rsidRPr="00753DBE">
        <w:rPr>
          <w:rFonts w:ascii="Times New Roman" w:eastAsia="Times New Roman" w:hAnsi="Times New Roman" w:cs="Times New Roman"/>
          <w:b/>
          <w:sz w:val="24"/>
          <w:szCs w:val="24"/>
        </w:rPr>
        <w:t>/Furnizimet</w:t>
      </w:r>
      <w:r w:rsidR="002B285A" w:rsidRPr="00753DBE">
        <w:rPr>
          <w:rFonts w:ascii="Times New Roman" w:eastAsia="Times New Roman" w:hAnsi="Times New Roman" w:cs="Times New Roman"/>
          <w:sz w:val="24"/>
          <w:szCs w:val="24"/>
        </w:rPr>
        <w:t xml:space="preserve">: </w:t>
      </w:r>
      <w:r w:rsidRPr="00753DBE">
        <w:rPr>
          <w:rFonts w:ascii="Times New Roman" w:eastAsia="Times New Roman" w:hAnsi="Times New Roman" w:cs="Times New Roman"/>
          <w:sz w:val="24"/>
          <w:szCs w:val="24"/>
        </w:rPr>
        <w:t>mallrat</w:t>
      </w:r>
      <w:r w:rsidR="002B285A" w:rsidRPr="00753DBE">
        <w:rPr>
          <w:rFonts w:ascii="Times New Roman" w:eastAsia="Times New Roman" w:hAnsi="Times New Roman" w:cs="Times New Roman"/>
          <w:sz w:val="24"/>
          <w:szCs w:val="24"/>
        </w:rPr>
        <w:t xml:space="preserve">, lëndë të para, makineri, pajisje (pajisje </w:t>
      </w:r>
      <w:r w:rsidR="00E45B0A">
        <w:rPr>
          <w:rFonts w:ascii="Times New Roman" w:eastAsia="Times New Roman" w:hAnsi="Times New Roman" w:cs="Times New Roman"/>
          <w:sz w:val="24"/>
          <w:szCs w:val="24"/>
        </w:rPr>
        <w:t>zyre, inxhinieri ...), dhe impiante</w:t>
      </w:r>
      <w:r w:rsidR="002B285A" w:rsidRPr="00753DBE">
        <w:rPr>
          <w:rFonts w:ascii="Times New Roman" w:eastAsia="Times New Roman" w:hAnsi="Times New Roman" w:cs="Times New Roman"/>
          <w:sz w:val="24"/>
          <w:szCs w:val="24"/>
        </w:rPr>
        <w:t xml:space="preserve"> industriale, Harduer i TI  / Softuer, automjetet e transportit publik</w:t>
      </w:r>
    </w:p>
    <w:p w:rsidR="002B285A" w:rsidRPr="002B285A" w:rsidRDefault="00753DBE" w:rsidP="002B285A">
      <w:pPr>
        <w:numPr>
          <w:ilvl w:val="0"/>
          <w:numId w:val="91"/>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Shërbime</w:t>
      </w:r>
      <w:r w:rsidR="002B285A" w:rsidRPr="002B285A">
        <w:rPr>
          <w:rFonts w:ascii="Times New Roman" w:eastAsia="Times New Roman" w:hAnsi="Times New Roman" w:cs="Times New Roman"/>
          <w:b/>
          <w:sz w:val="24"/>
          <w:szCs w:val="24"/>
        </w:rPr>
        <w:t xml:space="preserve">:  </w:t>
      </w:r>
      <w:r w:rsidR="002B285A" w:rsidRPr="002B285A">
        <w:rPr>
          <w:rFonts w:ascii="Times New Roman" w:eastAsia="Times New Roman" w:hAnsi="Times New Roman" w:cs="Times New Roman"/>
          <w:sz w:val="24"/>
          <w:szCs w:val="24"/>
        </w:rPr>
        <w:t>Transporti, mbledhjen e mbeturinave, gastronomi, hartave ..</w:t>
      </w:r>
    </w:p>
    <w:p w:rsidR="002B285A" w:rsidRPr="002B285A" w:rsidRDefault="00753DBE" w:rsidP="002B285A">
      <w:pPr>
        <w:numPr>
          <w:ilvl w:val="0"/>
          <w:numId w:val="91"/>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Shërbime</w:t>
      </w:r>
      <w:r w:rsidR="002B285A" w:rsidRPr="002B285A">
        <w:rPr>
          <w:rFonts w:ascii="Times New Roman" w:eastAsia="Times New Roman" w:hAnsi="Times New Roman" w:cs="Times New Roman"/>
          <w:b/>
          <w:sz w:val="24"/>
          <w:szCs w:val="24"/>
        </w:rPr>
        <w:t xml:space="preserve"> tjera</w:t>
      </w:r>
      <w:r w:rsidR="002B285A" w:rsidRPr="002B285A">
        <w:rPr>
          <w:rFonts w:ascii="Times New Roman" w:eastAsia="Times New Roman" w:hAnsi="Times New Roman" w:cs="Times New Roman"/>
          <w:sz w:val="24"/>
          <w:szCs w:val="24"/>
        </w:rPr>
        <w:t>: "Shërbime në lidhje me ofrimin e mallrave": sigurimin, instalimin, trajnimin, mirëmbajtjen fillestar ...</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sz w:val="24"/>
          <w:szCs w:val="24"/>
        </w:rPr>
      </w:pPr>
    </w:p>
    <w:p w:rsidR="002B285A" w:rsidRPr="002B285A" w:rsidRDefault="00753DBE" w:rsidP="002B285A">
      <w:pPr>
        <w:numPr>
          <w:ilvl w:val="0"/>
          <w:numId w:val="92"/>
        </w:numPr>
        <w:kinsoku w:val="0"/>
        <w:overflowPunct w:val="0"/>
        <w:spacing w:before="86" w:after="0" w:line="240" w:lineRule="auto"/>
        <w:ind w:left="720"/>
        <w:contextualSpacing/>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Shërbime</w:t>
      </w:r>
      <w:r w:rsidR="002B285A" w:rsidRPr="002B285A">
        <w:rPr>
          <w:rFonts w:ascii="Times New Roman" w:eastAsia="Times New Roman" w:hAnsi="Times New Roman" w:cs="Times New Roman"/>
          <w:b/>
          <w:sz w:val="24"/>
          <w:szCs w:val="24"/>
        </w:rPr>
        <w:t xml:space="preserve"> </w:t>
      </w:r>
      <w:r w:rsidRPr="002B285A">
        <w:rPr>
          <w:rFonts w:ascii="Times New Roman" w:eastAsia="Times New Roman" w:hAnsi="Times New Roman" w:cs="Times New Roman"/>
          <w:b/>
          <w:sz w:val="24"/>
          <w:szCs w:val="24"/>
        </w:rPr>
        <w:t>Konsulte</w:t>
      </w:r>
      <w:r w:rsidR="002B285A" w:rsidRPr="002B285A">
        <w:rPr>
          <w:rFonts w:ascii="Times New Roman" w:eastAsia="Times New Roman" w:hAnsi="Times New Roman" w:cs="Times New Roman"/>
          <w:b/>
          <w:sz w:val="24"/>
          <w:szCs w:val="24"/>
        </w:rPr>
        <w:t>:</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b/>
          <w:sz w:val="24"/>
          <w:szCs w:val="24"/>
        </w:rPr>
      </w:pP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Studime para-investimit: p.sh planimetria e përgjithshme </w:t>
      </w:r>
      <w:r w:rsidR="00753DBE">
        <w:rPr>
          <w:rFonts w:ascii="Times New Roman" w:eastAsia="Times New Roman" w:hAnsi="Times New Roman" w:cs="Times New Roman"/>
          <w:sz w:val="24"/>
          <w:szCs w:val="24"/>
        </w:rPr>
        <w:t xml:space="preserve">e </w:t>
      </w:r>
      <w:r w:rsidR="00753DBE" w:rsidRPr="002B285A">
        <w:rPr>
          <w:rFonts w:ascii="Times New Roman" w:eastAsia="Times New Roman" w:hAnsi="Times New Roman" w:cs="Times New Roman"/>
          <w:sz w:val="24"/>
          <w:szCs w:val="24"/>
        </w:rPr>
        <w:t>inxhinierisë</w:t>
      </w:r>
      <w:r w:rsidRPr="002B285A">
        <w:rPr>
          <w:rFonts w:ascii="Times New Roman" w:eastAsia="Times New Roman" w:hAnsi="Times New Roman" w:cs="Times New Roman"/>
          <w:sz w:val="24"/>
          <w:szCs w:val="24"/>
        </w:rPr>
        <w:t xml:space="preserve"> dhe dizajni paraprak, vlerësimi i </w:t>
      </w:r>
      <w:r w:rsidR="00753DBE" w:rsidRPr="002B285A">
        <w:rPr>
          <w:rFonts w:ascii="Times New Roman" w:eastAsia="Times New Roman" w:hAnsi="Times New Roman" w:cs="Times New Roman"/>
          <w:sz w:val="24"/>
          <w:szCs w:val="24"/>
        </w:rPr>
        <w:t>saktësisë</w:t>
      </w:r>
      <w:r w:rsidRPr="002B285A">
        <w:rPr>
          <w:rFonts w:ascii="Times New Roman" w:eastAsia="Times New Roman" w:hAnsi="Times New Roman" w:cs="Times New Roman"/>
          <w:sz w:val="24"/>
          <w:szCs w:val="24"/>
        </w:rPr>
        <w:t xml:space="preserve"> ekonomike / teknike, </w:t>
      </w:r>
      <w:r w:rsidR="00753DBE" w:rsidRPr="002B285A">
        <w:rPr>
          <w:rFonts w:ascii="Times New Roman" w:eastAsia="Times New Roman" w:hAnsi="Times New Roman" w:cs="Times New Roman"/>
          <w:sz w:val="24"/>
          <w:szCs w:val="24"/>
        </w:rPr>
        <w:t>qëndrueshmërinë</w:t>
      </w:r>
      <w:r w:rsidRPr="002B285A">
        <w:rPr>
          <w:rFonts w:ascii="Times New Roman" w:eastAsia="Times New Roman" w:hAnsi="Times New Roman" w:cs="Times New Roman"/>
          <w:sz w:val="24"/>
          <w:szCs w:val="24"/>
        </w:rPr>
        <w:t xml:space="preserve">  financiare / komerciale ...</w:t>
      </w: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Shërbimet e Përgatitjes: p.sh. përgatitjen e hollësishme të projektimeve, specifikimet dhe dokumentet e kontratës, para-kualifikimet ...</w:t>
      </w: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Shërbimet e zbatimit: p.sh. mbikëqyrja e punëve ndërtimore, teknike dhe shërbimeve administrative dhe menaxhimin</w:t>
      </w: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Asistence ne fillim te objekteve dhe operimit: p.sh. O&amp;M</w:t>
      </w: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Shërbimet tjera të nevojshme për projektin: p.sh. shërbimet këshilluese *</w:t>
      </w:r>
    </w:p>
    <w:p w:rsidR="002B285A" w:rsidRPr="002B285A" w:rsidRDefault="002B285A" w:rsidP="002B285A">
      <w:pPr>
        <w:numPr>
          <w:ilvl w:val="0"/>
          <w:numId w:val="9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Zhvillimi i programeve te TI ...</w:t>
      </w:r>
    </w:p>
    <w:p w:rsidR="002B285A" w:rsidRDefault="002B285A" w:rsidP="002B285A">
      <w:pPr>
        <w:kinsoku w:val="0"/>
        <w:overflowPunct w:val="0"/>
        <w:spacing w:before="86" w:line="240" w:lineRule="auto"/>
        <w:rPr>
          <w:rFonts w:ascii="Times New Roman" w:eastAsia="Times New Roman" w:hAnsi="Times New Roman" w:cs="Times New Roman"/>
          <w:b/>
          <w:i/>
          <w:sz w:val="24"/>
          <w:szCs w:val="24"/>
        </w:rPr>
      </w:pPr>
      <w:r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b/>
          <w:sz w:val="24"/>
          <w:szCs w:val="24"/>
        </w:rPr>
        <w:t xml:space="preserve">Burimi: </w:t>
      </w:r>
      <w:r w:rsidR="00753DBE" w:rsidRPr="00753DBE">
        <w:rPr>
          <w:rFonts w:ascii="Times New Roman" w:eastAsia="Times New Roman" w:hAnsi="Times New Roman" w:cs="Times New Roman"/>
          <w:b/>
          <w:i/>
          <w:sz w:val="24"/>
          <w:szCs w:val="24"/>
        </w:rPr>
        <w:t>Udhëzuesi i BB për PP</w:t>
      </w:r>
      <w:r w:rsidRPr="002B285A">
        <w:rPr>
          <w:rFonts w:ascii="Times New Roman" w:eastAsia="Times New Roman" w:hAnsi="Times New Roman" w:cs="Times New Roman"/>
          <w:b/>
          <w:i/>
          <w:sz w:val="24"/>
          <w:szCs w:val="24"/>
        </w:rPr>
        <w:t xml:space="preserve">, </w:t>
      </w:r>
      <w:r w:rsidR="00753DBE">
        <w:rPr>
          <w:rFonts w:ascii="Times New Roman" w:eastAsia="Times New Roman" w:hAnsi="Times New Roman" w:cs="Times New Roman"/>
          <w:b/>
          <w:i/>
          <w:sz w:val="24"/>
          <w:szCs w:val="24"/>
        </w:rPr>
        <w:t xml:space="preserve">dhe </w:t>
      </w:r>
      <w:r w:rsidR="00753DBE" w:rsidRPr="00753DBE">
        <w:rPr>
          <w:rFonts w:ascii="Times New Roman" w:eastAsia="Times New Roman" w:hAnsi="Times New Roman" w:cs="Times New Roman"/>
          <w:b/>
          <w:i/>
          <w:sz w:val="24"/>
          <w:szCs w:val="24"/>
        </w:rPr>
        <w:t>Ligji Kontabilitet</w:t>
      </w:r>
      <w:r w:rsidR="00753DBE">
        <w:rPr>
          <w:rFonts w:ascii="Times New Roman" w:eastAsia="Times New Roman" w:hAnsi="Times New Roman" w:cs="Times New Roman"/>
          <w:b/>
          <w:i/>
          <w:sz w:val="24"/>
          <w:szCs w:val="24"/>
        </w:rPr>
        <w:t xml:space="preserve"> te PP</w:t>
      </w:r>
    </w:p>
    <w:p w:rsidR="00D90E60" w:rsidRDefault="00D90E60" w:rsidP="002B285A">
      <w:pPr>
        <w:kinsoku w:val="0"/>
        <w:overflowPunct w:val="0"/>
        <w:spacing w:before="86" w:line="240" w:lineRule="auto"/>
        <w:rPr>
          <w:rFonts w:ascii="Times New Roman" w:eastAsia="Times New Roman" w:hAnsi="Times New Roman" w:cs="Times New Roman"/>
          <w:b/>
          <w:i/>
          <w:sz w:val="24"/>
          <w:szCs w:val="24"/>
        </w:rPr>
      </w:pPr>
    </w:p>
    <w:p w:rsidR="00D90E60" w:rsidRDefault="00D90E60" w:rsidP="002B285A">
      <w:pPr>
        <w:kinsoku w:val="0"/>
        <w:overflowPunct w:val="0"/>
        <w:spacing w:before="86" w:line="240" w:lineRule="auto"/>
        <w:rPr>
          <w:rFonts w:ascii="Times New Roman" w:eastAsia="Times New Roman" w:hAnsi="Times New Roman" w:cs="Times New Roman"/>
          <w:b/>
          <w:i/>
          <w:sz w:val="24"/>
          <w:szCs w:val="24"/>
        </w:rPr>
      </w:pPr>
    </w:p>
    <w:p w:rsidR="00D90E60" w:rsidRPr="002B285A" w:rsidRDefault="00D90E60" w:rsidP="002B285A">
      <w:pPr>
        <w:kinsoku w:val="0"/>
        <w:overflowPunct w:val="0"/>
        <w:spacing w:before="86" w:line="240" w:lineRule="auto"/>
        <w:rPr>
          <w:rFonts w:ascii="Times New Roman" w:eastAsia="Times New Roman" w:hAnsi="Times New Roman" w:cs="Times New Roman"/>
          <w:b/>
          <w:i/>
          <w:sz w:val="24"/>
          <w:szCs w:val="24"/>
        </w:rPr>
      </w:pPr>
    </w:p>
    <w:p w:rsidR="002B285A" w:rsidRPr="00FB40A5" w:rsidRDefault="002B285A" w:rsidP="002B285A">
      <w:pPr>
        <w:numPr>
          <w:ilvl w:val="0"/>
          <w:numId w:val="98"/>
        </w:numPr>
        <w:shd w:val="clear" w:color="auto" w:fill="EEECE1"/>
        <w:tabs>
          <w:tab w:val="left" w:pos="270"/>
          <w:tab w:val="left" w:pos="8640"/>
        </w:tabs>
        <w:kinsoku w:val="0"/>
        <w:overflowPunct w:val="0"/>
        <w:spacing w:before="86" w:after="0" w:line="240" w:lineRule="auto"/>
        <w:ind w:hanging="450"/>
        <w:contextualSpacing/>
        <w:rPr>
          <w:rFonts w:ascii="Times New Roman" w:eastAsia="Times New Roman" w:hAnsi="Times New Roman" w:cs="Times New Roman"/>
          <w:b/>
          <w:bCs/>
          <w:color w:val="215868"/>
          <w:sz w:val="36"/>
          <w:szCs w:val="36"/>
        </w:rPr>
      </w:pPr>
      <w:r w:rsidRPr="002B285A">
        <w:rPr>
          <w:rFonts w:ascii="Times New Roman" w:eastAsia="Times New Roman" w:hAnsi="Times New Roman" w:cs="Times New Roman"/>
          <w:b/>
          <w:bCs/>
          <w:color w:val="215868"/>
          <w:sz w:val="36"/>
          <w:szCs w:val="36"/>
        </w:rPr>
        <w:lastRenderedPageBreak/>
        <w:t xml:space="preserve"> </w:t>
      </w:r>
      <w:r w:rsidRPr="00FB40A5">
        <w:rPr>
          <w:rFonts w:ascii="Times New Roman" w:eastAsia="Times New Roman" w:hAnsi="Times New Roman" w:cs="Times New Roman"/>
          <w:b/>
          <w:bCs/>
          <w:color w:val="215868"/>
          <w:sz w:val="36"/>
          <w:szCs w:val="36"/>
        </w:rPr>
        <w:t>Cili është misioni dhe objektivat e prokurimit publik?</w:t>
      </w:r>
    </w:p>
    <w:p w:rsidR="002B285A" w:rsidRPr="002B285A" w:rsidRDefault="002B285A" w:rsidP="002B285A">
      <w:pPr>
        <w:kinsoku w:val="0"/>
        <w:overflowPunct w:val="0"/>
        <w:spacing w:after="0"/>
        <w:jc w:val="both"/>
        <w:rPr>
          <w:rFonts w:ascii="Times New Roman" w:eastAsia="Times New Roman" w:hAnsi="Times New Roman" w:cs="Times New Roman"/>
          <w:sz w:val="24"/>
          <w:szCs w:val="24"/>
        </w:rPr>
      </w:pPr>
    </w:p>
    <w:p w:rsidR="002B285A" w:rsidRPr="002B285A" w:rsidRDefault="002B285A" w:rsidP="002B285A">
      <w:pPr>
        <w:kinsoku w:val="0"/>
        <w:overflowPunct w:val="0"/>
        <w:spacing w:after="0"/>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Misioni i prokurimit publik është për të siguruar dhe për të mundësuar autoritetet kontraktuese te përmbushin objektivat e tyre politike dhe të biznesit në ofrimin e shërbimeve më të mira publike.</w:t>
      </w:r>
    </w:p>
    <w:p w:rsidR="002B285A" w:rsidRPr="00FB40A5" w:rsidRDefault="00753DBE" w:rsidP="002B285A">
      <w:pPr>
        <w:kinsoku w:val="0"/>
        <w:overflowPunct w:val="0"/>
        <w:spacing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lang w:eastAsia="ja-JP"/>
        </w:rPr>
        <w:t>Është</w:t>
      </w:r>
      <w:r w:rsidR="002B285A" w:rsidRPr="00FB40A5">
        <w:rPr>
          <w:rFonts w:ascii="Times New Roman" w:eastAsia="Times New Roman" w:hAnsi="Times New Roman" w:cs="Times New Roman"/>
          <w:sz w:val="24"/>
          <w:szCs w:val="24"/>
          <w:lang w:eastAsia="ja-JP"/>
        </w:rPr>
        <w:t xml:space="preserve"> e </w:t>
      </w:r>
      <w:r w:rsidRPr="00FB40A5">
        <w:rPr>
          <w:rFonts w:ascii="Times New Roman" w:eastAsia="Times New Roman" w:hAnsi="Times New Roman" w:cs="Times New Roman"/>
          <w:sz w:val="24"/>
          <w:szCs w:val="24"/>
          <w:lang w:eastAsia="ja-JP"/>
        </w:rPr>
        <w:t>rëndësishme</w:t>
      </w:r>
      <w:r w:rsidR="002B285A" w:rsidRPr="00FB40A5">
        <w:rPr>
          <w:rFonts w:ascii="Times New Roman" w:eastAsia="Times New Roman" w:hAnsi="Times New Roman" w:cs="Times New Roman"/>
          <w:sz w:val="24"/>
          <w:szCs w:val="24"/>
          <w:lang w:eastAsia="ja-JP"/>
        </w:rPr>
        <w:t xml:space="preserve"> te dihet se </w:t>
      </w:r>
      <w:r w:rsidRPr="00FB40A5">
        <w:rPr>
          <w:rFonts w:ascii="Times New Roman" w:eastAsia="Times New Roman" w:hAnsi="Times New Roman" w:cs="Times New Roman"/>
          <w:sz w:val="24"/>
          <w:szCs w:val="24"/>
          <w:lang w:eastAsia="ja-JP"/>
        </w:rPr>
        <w:t>çfarë</w:t>
      </w:r>
      <w:r w:rsidR="002B285A" w:rsidRPr="00FB40A5">
        <w:rPr>
          <w:rFonts w:ascii="Times New Roman" w:eastAsia="Times New Roman" w:hAnsi="Times New Roman" w:cs="Times New Roman"/>
          <w:sz w:val="24"/>
          <w:szCs w:val="24"/>
          <w:lang w:eastAsia="ja-JP"/>
        </w:rPr>
        <w:t xml:space="preserve">  kërkon një organizatë nga prokurimi. Misioni i prokurimit  brenda </w:t>
      </w:r>
      <w:r w:rsidRPr="00FB40A5">
        <w:rPr>
          <w:rFonts w:ascii="Times New Roman" w:eastAsia="Times New Roman" w:hAnsi="Times New Roman" w:cs="Times New Roman"/>
          <w:sz w:val="24"/>
          <w:szCs w:val="24"/>
          <w:lang w:eastAsia="ja-JP"/>
        </w:rPr>
        <w:t>organizatës</w:t>
      </w:r>
      <w:r w:rsidR="002B285A" w:rsidRPr="00FB40A5">
        <w:rPr>
          <w:rFonts w:ascii="Times New Roman" w:eastAsia="Times New Roman" w:hAnsi="Times New Roman" w:cs="Times New Roman"/>
          <w:sz w:val="24"/>
          <w:szCs w:val="24"/>
          <w:lang w:eastAsia="ja-JP"/>
        </w:rPr>
        <w:t xml:space="preserve"> </w:t>
      </w:r>
      <w:r w:rsidRPr="00FB40A5">
        <w:rPr>
          <w:rFonts w:ascii="Times New Roman" w:eastAsia="Times New Roman" w:hAnsi="Times New Roman" w:cs="Times New Roman"/>
          <w:sz w:val="24"/>
          <w:szCs w:val="24"/>
          <w:lang w:eastAsia="ja-JP"/>
        </w:rPr>
        <w:t>është</w:t>
      </w:r>
      <w:r w:rsidR="002B285A" w:rsidRPr="00FB40A5">
        <w:rPr>
          <w:rFonts w:ascii="Times New Roman" w:eastAsia="Times New Roman" w:hAnsi="Times New Roman" w:cs="Times New Roman"/>
          <w:sz w:val="24"/>
          <w:szCs w:val="24"/>
          <w:lang w:eastAsia="ja-JP"/>
        </w:rPr>
        <w:t xml:space="preserve"> qe t</w:t>
      </w:r>
      <w:r w:rsidR="002B285A" w:rsidRPr="00FB40A5">
        <w:rPr>
          <w:rFonts w:ascii="Times New Roman" w:eastAsia="Times New Roman" w:hAnsi="Times New Roman" w:cs="Times New Roman"/>
          <w:sz w:val="24"/>
          <w:szCs w:val="24"/>
        </w:rPr>
        <w:t>ë sigurojë mallra e shërbime që i duhen për arritjen objektivave të veta me:</w:t>
      </w:r>
    </w:p>
    <w:p w:rsidR="002B285A" w:rsidRPr="00FB40A5" w:rsidRDefault="002B285A" w:rsidP="002B285A">
      <w:pPr>
        <w:numPr>
          <w:ilvl w:val="1"/>
          <w:numId w:val="94"/>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Kualitetin e duhur </w:t>
      </w:r>
    </w:p>
    <w:p w:rsidR="002B285A" w:rsidRPr="00FB40A5" w:rsidRDefault="002B285A" w:rsidP="002B285A">
      <w:pPr>
        <w:numPr>
          <w:ilvl w:val="1"/>
          <w:numId w:val="94"/>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Çmimin e favorshëm </w:t>
      </w:r>
    </w:p>
    <w:p w:rsidR="002B285A" w:rsidRPr="00FB40A5" w:rsidRDefault="002B285A" w:rsidP="002B285A">
      <w:pPr>
        <w:numPr>
          <w:ilvl w:val="1"/>
          <w:numId w:val="94"/>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Sasinë e kërkuar </w:t>
      </w:r>
    </w:p>
    <w:p w:rsidR="002B285A" w:rsidRPr="00FB40A5" w:rsidRDefault="002B285A" w:rsidP="002B285A">
      <w:pPr>
        <w:numPr>
          <w:ilvl w:val="1"/>
          <w:numId w:val="94"/>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Kohën e duhur </w:t>
      </w: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Këto atribute sintetizojnë parimet e ekonomizimit, efektivitetit dhe efikasitetit në prokurim, kombinimi optimal i të cilëve </w:t>
      </w:r>
      <w:r w:rsidR="00753DBE" w:rsidRPr="00FB40A5">
        <w:rPr>
          <w:rFonts w:ascii="Times New Roman" w:eastAsia="Times New Roman" w:hAnsi="Times New Roman" w:cs="Times New Roman"/>
          <w:sz w:val="24"/>
          <w:szCs w:val="24"/>
        </w:rPr>
        <w:t>nënkupton</w:t>
      </w:r>
      <w:r w:rsidRPr="00FB40A5">
        <w:rPr>
          <w:rFonts w:ascii="Times New Roman" w:eastAsia="Times New Roman" w:hAnsi="Times New Roman" w:cs="Times New Roman"/>
          <w:sz w:val="24"/>
          <w:szCs w:val="24"/>
        </w:rPr>
        <w:t xml:space="preserve"> parimin </w:t>
      </w:r>
      <w:r w:rsidR="00753DBE" w:rsidRPr="00FB40A5">
        <w:rPr>
          <w:rFonts w:ascii="Times New Roman" w:eastAsia="Times New Roman" w:hAnsi="Times New Roman" w:cs="Times New Roman"/>
          <w:sz w:val="24"/>
          <w:szCs w:val="24"/>
        </w:rPr>
        <w:t>gjeneral</w:t>
      </w:r>
      <w:r w:rsidRPr="00FB40A5">
        <w:rPr>
          <w:rFonts w:ascii="Times New Roman" w:eastAsia="Times New Roman" w:hAnsi="Times New Roman" w:cs="Times New Roman"/>
          <w:sz w:val="24"/>
          <w:szCs w:val="24"/>
        </w:rPr>
        <w:t xml:space="preserve"> të prokurimit publik të </w:t>
      </w:r>
      <w:r w:rsidR="00753DBE" w:rsidRPr="00FB40A5">
        <w:rPr>
          <w:rFonts w:ascii="Times New Roman" w:eastAsia="Times New Roman" w:hAnsi="Times New Roman" w:cs="Times New Roman"/>
          <w:sz w:val="24"/>
          <w:szCs w:val="24"/>
        </w:rPr>
        <w:t>cilësuar</w:t>
      </w:r>
      <w:r w:rsidRPr="00FB40A5">
        <w:rPr>
          <w:rFonts w:ascii="Times New Roman" w:eastAsia="Times New Roman" w:hAnsi="Times New Roman" w:cs="Times New Roman"/>
          <w:sz w:val="24"/>
          <w:szCs w:val="24"/>
        </w:rPr>
        <w:t xml:space="preserve"> si  </w:t>
      </w:r>
      <w:r w:rsidRPr="00FB40A5">
        <w:rPr>
          <w:rFonts w:ascii="Times New Roman" w:eastAsia="Times New Roman" w:hAnsi="Times New Roman" w:cs="Times New Roman"/>
          <w:b/>
          <w:color w:val="0070C0"/>
          <w:sz w:val="24"/>
          <w:szCs w:val="24"/>
        </w:rPr>
        <w:t>Vlera për Para (VFM).</w:t>
      </w:r>
      <w:r w:rsidRPr="00FB40A5">
        <w:rPr>
          <w:rFonts w:ascii="Times New Roman" w:eastAsia="Times New Roman" w:hAnsi="Times New Roman" w:cs="Times New Roman"/>
          <w:sz w:val="24"/>
          <w:szCs w:val="24"/>
        </w:rPr>
        <w:t xml:space="preserve"> Nocioni i këtij parimi nënkupton se:</w:t>
      </w:r>
    </w:p>
    <w:p w:rsidR="002B285A" w:rsidRPr="00FB40A5" w:rsidRDefault="002B285A" w:rsidP="002B285A">
      <w:pPr>
        <w:numPr>
          <w:ilvl w:val="0"/>
          <w:numId w:val="95"/>
        </w:numPr>
        <w:kinsoku w:val="0"/>
        <w:overflowPunct w:val="0"/>
        <w:spacing w:before="86" w:after="0"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Të gjitha prokurimet e mallrave e shërbimeve, përfshirë edhe punët, duhet të bazohen në Vlerën për Para, duke pas parasysh   ligjshmërinë dhe rregullsinë e procesit.</w:t>
      </w:r>
    </w:p>
    <w:p w:rsidR="002B285A" w:rsidRPr="00FB40A5"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p>
    <w:p w:rsidR="002B285A" w:rsidRPr="00FB40A5" w:rsidRDefault="002B285A" w:rsidP="002B285A">
      <w:pPr>
        <w:numPr>
          <w:ilvl w:val="0"/>
          <w:numId w:val="95"/>
        </w:numPr>
        <w:kinsoku w:val="0"/>
        <w:overflowPunct w:val="0"/>
        <w:spacing w:before="86" w:after="0"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Vlera për Para nuk nënkupton vetëm çmimin më të ulët: ajo paraqet kombinimin optimal të çmimit dhe të kualitetit të furnizimit.</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p>
    <w:p w:rsidR="002B285A" w:rsidRPr="002B285A" w:rsidRDefault="002B285A" w:rsidP="002B285A">
      <w:pPr>
        <w:numPr>
          <w:ilvl w:val="0"/>
          <w:numId w:val="98"/>
        </w:numPr>
        <w:shd w:val="clear" w:color="auto" w:fill="EEECE1"/>
        <w:kinsoku w:val="0"/>
        <w:overflowPunct w:val="0"/>
        <w:spacing w:before="86" w:after="0" w:line="240" w:lineRule="auto"/>
        <w:contextualSpacing/>
        <w:rPr>
          <w:rFonts w:ascii="Times New Roman" w:eastAsia="Times New Roman" w:hAnsi="Times New Roman" w:cs="Times New Roman"/>
          <w:b/>
          <w:bCs/>
          <w:color w:val="0070C0"/>
          <w:sz w:val="36"/>
          <w:szCs w:val="36"/>
        </w:rPr>
      </w:pPr>
      <w:r w:rsidRPr="002B285A">
        <w:rPr>
          <w:rFonts w:ascii="Times New Roman" w:eastAsia="Times New Roman" w:hAnsi="Times New Roman" w:cs="Times New Roman"/>
          <w:b/>
          <w:bCs/>
          <w:color w:val="0070C0"/>
          <w:sz w:val="36"/>
          <w:szCs w:val="36"/>
        </w:rPr>
        <w:t>Parimet e Prokurimit Publik</w:t>
      </w:r>
    </w:p>
    <w:p w:rsidR="002B285A" w:rsidRPr="002B285A" w:rsidRDefault="002B285A" w:rsidP="002B285A">
      <w:pPr>
        <w:kinsoku w:val="0"/>
        <w:overflowPunct w:val="0"/>
        <w:spacing w:before="86"/>
        <w:rPr>
          <w:rFonts w:ascii="Times New Roman" w:eastAsia="Times New Roman" w:hAnsi="Times New Roman" w:cs="Times New Roman"/>
          <w:sz w:val="24"/>
          <w:szCs w:val="24"/>
          <w:highlight w:val="yellow"/>
        </w:rPr>
      </w:pP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Parimet  baze të prokurimit kanë karakter universal sepse </w:t>
      </w:r>
      <w:r w:rsidR="00753DBE" w:rsidRPr="00FB40A5">
        <w:rPr>
          <w:rFonts w:ascii="Times New Roman" w:eastAsia="Times New Roman" w:hAnsi="Times New Roman" w:cs="Times New Roman"/>
          <w:sz w:val="24"/>
          <w:szCs w:val="24"/>
        </w:rPr>
        <w:t>gjejnë</w:t>
      </w:r>
      <w:r w:rsidRPr="00FB40A5">
        <w:rPr>
          <w:rFonts w:ascii="Times New Roman" w:eastAsia="Times New Roman" w:hAnsi="Times New Roman" w:cs="Times New Roman"/>
          <w:sz w:val="24"/>
          <w:szCs w:val="24"/>
        </w:rPr>
        <w:t xml:space="preserve"> vend ne te gjitha sistemet nacionale te prokurimit.</w:t>
      </w: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Të njëjtat trajtohen edhe ne legjislacionin e prokurimit në Kosovë. Sipas LPP </w:t>
      </w:r>
      <w:r w:rsidR="00753DBE" w:rsidRPr="00FB40A5">
        <w:rPr>
          <w:rFonts w:ascii="Times New Roman" w:eastAsia="Times New Roman" w:hAnsi="Times New Roman" w:cs="Times New Roman"/>
          <w:sz w:val="24"/>
          <w:szCs w:val="24"/>
        </w:rPr>
        <w:t>Nr. 04/L-042 dhe ame</w:t>
      </w:r>
      <w:r w:rsidRPr="00FB40A5">
        <w:rPr>
          <w:rFonts w:ascii="Times New Roman" w:eastAsia="Times New Roman" w:hAnsi="Times New Roman" w:cs="Times New Roman"/>
          <w:sz w:val="24"/>
          <w:szCs w:val="24"/>
        </w:rPr>
        <w:t>ndamenteve, parimet e prokurimit janë:</w:t>
      </w:r>
    </w:p>
    <w:p w:rsidR="002B285A" w:rsidRPr="00FB40A5" w:rsidRDefault="002B285A" w:rsidP="002B285A">
      <w:pPr>
        <w:numPr>
          <w:ilvl w:val="0"/>
          <w:numId w:val="71"/>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     Ekonomizimi dhe Efikasiteti  </w:t>
      </w:r>
    </w:p>
    <w:p w:rsidR="002B285A" w:rsidRPr="00FB40A5" w:rsidRDefault="002B285A" w:rsidP="002B285A">
      <w:pPr>
        <w:numPr>
          <w:ilvl w:val="0"/>
          <w:numId w:val="71"/>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     Transparenca </w:t>
      </w:r>
    </w:p>
    <w:p w:rsidR="002B285A" w:rsidRPr="00FB40A5" w:rsidRDefault="002B285A" w:rsidP="002B285A">
      <w:pPr>
        <w:numPr>
          <w:ilvl w:val="0"/>
          <w:numId w:val="71"/>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Jo diskriminimi</w:t>
      </w:r>
      <w:r w:rsidRPr="00FB40A5">
        <w:rPr>
          <w:rFonts w:ascii="Times New Roman" w:eastAsia="Times New Roman" w:hAnsi="Times New Roman" w:cs="Times New Roman"/>
          <w:sz w:val="24"/>
          <w:szCs w:val="24"/>
        </w:rPr>
        <w:t xml:space="preserve"> &amp; Trajtimi i barabartë</w:t>
      </w:r>
    </w:p>
    <w:p w:rsidR="002B285A" w:rsidRPr="00FB40A5" w:rsidRDefault="002B285A" w:rsidP="002B285A">
      <w:pPr>
        <w:kinsoku w:val="0"/>
        <w:overflowPunct w:val="0"/>
        <w:spacing w:before="86" w:line="240" w:lineRule="auto"/>
        <w:rPr>
          <w:rFonts w:ascii="Times New Roman" w:eastAsia="Times New Roman" w:hAnsi="Times New Roman" w:cs="Times New Roman"/>
          <w:sz w:val="24"/>
          <w:szCs w:val="24"/>
        </w:rPr>
      </w:pPr>
    </w:p>
    <w:p w:rsidR="002B285A" w:rsidRPr="00FB40A5" w:rsidRDefault="002B285A" w:rsidP="002B285A">
      <w:pPr>
        <w:numPr>
          <w:ilvl w:val="0"/>
          <w:numId w:val="72"/>
        </w:numPr>
        <w:kinsoku w:val="0"/>
        <w:overflowPunct w:val="0"/>
        <w:spacing w:before="86" w:after="0" w:line="240" w:lineRule="auto"/>
        <w:contextualSpacing/>
        <w:rPr>
          <w:rFonts w:ascii="Times New Roman" w:eastAsia="Times New Roman" w:hAnsi="Times New Roman" w:cs="Times New Roman"/>
          <w:b/>
          <w:color w:val="000000"/>
          <w:sz w:val="28"/>
          <w:szCs w:val="28"/>
        </w:rPr>
      </w:pPr>
      <w:r w:rsidRPr="00FB40A5">
        <w:rPr>
          <w:rFonts w:ascii="Times New Roman" w:eastAsia="Times New Roman" w:hAnsi="Times New Roman" w:cs="Times New Roman"/>
          <w:b/>
          <w:color w:val="000000"/>
          <w:sz w:val="28"/>
          <w:szCs w:val="28"/>
        </w:rPr>
        <w:t>Ekonomizimi dhe Efikasiteti</w:t>
      </w:r>
    </w:p>
    <w:p w:rsidR="002B285A" w:rsidRPr="00FB40A5" w:rsidRDefault="002B285A" w:rsidP="002B285A">
      <w:pPr>
        <w:kinsoku w:val="0"/>
        <w:overflowPunct w:val="0"/>
        <w:spacing w:before="86" w:line="240" w:lineRule="auto"/>
        <w:ind w:left="720"/>
        <w:contextualSpacing/>
        <w:rPr>
          <w:rFonts w:ascii="Times New Roman" w:eastAsia="Times New Roman" w:hAnsi="Times New Roman" w:cs="Times New Roman"/>
          <w:b/>
          <w:color w:val="0070C0"/>
          <w:sz w:val="24"/>
          <w:szCs w:val="24"/>
        </w:rPr>
      </w:pPr>
    </w:p>
    <w:p w:rsidR="002B285A" w:rsidRPr="00FB40A5"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Parimi gjeneral i ekonomizimit nënkupton raportin mes kostos se investimit dhe efektit të arritur. Në prodhimtari kjo nënkupton prodhimin sa më të mirë me koston më të ulët. Ky parim trajtohen </w:t>
      </w:r>
      <w:r w:rsidRPr="00FB40A5">
        <w:rPr>
          <w:rFonts w:ascii="Times New Roman" w:eastAsia="Times New Roman" w:hAnsi="Times New Roman" w:cs="Times New Roman"/>
          <w:sz w:val="24"/>
          <w:szCs w:val="24"/>
        </w:rPr>
        <w:lastRenderedPageBreak/>
        <w:t xml:space="preserve">në nenin 6 të LPP, i cili </w:t>
      </w:r>
      <w:r w:rsidR="00753DBE" w:rsidRPr="00FB40A5">
        <w:rPr>
          <w:rFonts w:ascii="Times New Roman" w:eastAsia="Times New Roman" w:hAnsi="Times New Roman" w:cs="Times New Roman"/>
          <w:sz w:val="24"/>
          <w:szCs w:val="24"/>
        </w:rPr>
        <w:t>nënkupton</w:t>
      </w:r>
      <w:r w:rsidRPr="00FB40A5">
        <w:rPr>
          <w:rFonts w:ascii="Times New Roman" w:eastAsia="Times New Roman" w:hAnsi="Times New Roman" w:cs="Times New Roman"/>
          <w:sz w:val="24"/>
          <w:szCs w:val="24"/>
        </w:rPr>
        <w:t xml:space="preserve"> jo </w:t>
      </w:r>
      <w:r w:rsidR="00753DBE" w:rsidRPr="00FB40A5">
        <w:rPr>
          <w:rFonts w:ascii="Times New Roman" w:eastAsia="Times New Roman" w:hAnsi="Times New Roman" w:cs="Times New Roman"/>
          <w:sz w:val="24"/>
          <w:szCs w:val="24"/>
        </w:rPr>
        <w:t>vetëm</w:t>
      </w:r>
      <w:r w:rsidRPr="00FB40A5">
        <w:rPr>
          <w:rFonts w:ascii="Times New Roman" w:eastAsia="Times New Roman" w:hAnsi="Times New Roman" w:cs="Times New Roman"/>
          <w:sz w:val="24"/>
          <w:szCs w:val="24"/>
        </w:rPr>
        <w:t xml:space="preserve"> kuptimin e efikasitetit si parim ne vete, por edhe efektivitetin .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E </w:t>
      </w:r>
      <w:r w:rsidR="00753DBE" w:rsidRPr="00FB40A5">
        <w:rPr>
          <w:rFonts w:ascii="Times New Roman" w:eastAsia="Times New Roman" w:hAnsi="Times New Roman" w:cs="Times New Roman"/>
          <w:sz w:val="24"/>
          <w:szCs w:val="24"/>
        </w:rPr>
        <w:t>vlerësojmë</w:t>
      </w:r>
      <w:r w:rsidRPr="00FB40A5">
        <w:rPr>
          <w:rFonts w:ascii="Times New Roman" w:eastAsia="Times New Roman" w:hAnsi="Times New Roman" w:cs="Times New Roman"/>
          <w:sz w:val="24"/>
          <w:szCs w:val="24"/>
        </w:rPr>
        <w:t xml:space="preserve"> te </w:t>
      </w:r>
      <w:r w:rsidR="00753DBE" w:rsidRPr="00FB40A5">
        <w:rPr>
          <w:rFonts w:ascii="Times New Roman" w:eastAsia="Times New Roman" w:hAnsi="Times New Roman" w:cs="Times New Roman"/>
          <w:sz w:val="24"/>
          <w:szCs w:val="24"/>
        </w:rPr>
        <w:t>rëndësishme</w:t>
      </w:r>
      <w:r w:rsidRPr="00FB40A5">
        <w:rPr>
          <w:rFonts w:ascii="Times New Roman" w:eastAsia="Times New Roman" w:hAnsi="Times New Roman" w:cs="Times New Roman"/>
          <w:sz w:val="24"/>
          <w:szCs w:val="24"/>
        </w:rPr>
        <w:t xml:space="preserve"> ta </w:t>
      </w:r>
      <w:r w:rsidR="00753DBE" w:rsidRPr="00FB40A5">
        <w:rPr>
          <w:rFonts w:ascii="Times New Roman" w:eastAsia="Times New Roman" w:hAnsi="Times New Roman" w:cs="Times New Roman"/>
          <w:sz w:val="24"/>
          <w:szCs w:val="24"/>
        </w:rPr>
        <w:t>bëjmë</w:t>
      </w:r>
      <w:r w:rsidRPr="00FB40A5">
        <w:rPr>
          <w:rFonts w:ascii="Times New Roman" w:eastAsia="Times New Roman" w:hAnsi="Times New Roman" w:cs="Times New Roman"/>
          <w:sz w:val="24"/>
          <w:szCs w:val="24"/>
        </w:rPr>
        <w:t xml:space="preserve"> dallimin mes </w:t>
      </w:r>
      <w:r w:rsidR="00753DBE" w:rsidRPr="00FB40A5">
        <w:rPr>
          <w:rFonts w:ascii="Times New Roman" w:eastAsia="Times New Roman" w:hAnsi="Times New Roman" w:cs="Times New Roman"/>
          <w:sz w:val="24"/>
          <w:szCs w:val="24"/>
        </w:rPr>
        <w:t>këtyre</w:t>
      </w:r>
      <w:r w:rsidRPr="00FB40A5">
        <w:rPr>
          <w:rFonts w:ascii="Times New Roman" w:eastAsia="Times New Roman" w:hAnsi="Times New Roman" w:cs="Times New Roman"/>
          <w:sz w:val="24"/>
          <w:szCs w:val="24"/>
        </w:rPr>
        <w:t xml:space="preserve"> 2 principeve te ekonomizimit:</w:t>
      </w:r>
    </w:p>
    <w:p w:rsidR="002B285A" w:rsidRPr="002B285A" w:rsidRDefault="002B285A" w:rsidP="002B285A">
      <w:pPr>
        <w:numPr>
          <w:ilvl w:val="0"/>
          <w:numId w:val="92"/>
        </w:numPr>
        <w:shd w:val="clear" w:color="auto" w:fill="FFFFFF"/>
        <w:kinsoku w:val="0"/>
        <w:overflowPunct w:val="0"/>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Parimi i efikasitetit</w:t>
      </w:r>
      <w:r w:rsidRPr="002B285A">
        <w:rPr>
          <w:rFonts w:ascii="Times New Roman" w:eastAsia="Times New Roman" w:hAnsi="Times New Roman" w:cs="Times New Roman"/>
          <w:sz w:val="24"/>
          <w:szCs w:val="24"/>
        </w:rPr>
        <w:t xml:space="preserve"> matet me proporcionin më të mirë në mes të shpenzimeve të përdorura për investime dhe efektet e arritura.</w:t>
      </w:r>
    </w:p>
    <w:p w:rsidR="002B285A" w:rsidRPr="002B285A" w:rsidRDefault="002B285A" w:rsidP="002B285A">
      <w:pPr>
        <w:numPr>
          <w:ilvl w:val="0"/>
          <w:numId w:val="92"/>
        </w:numPr>
        <w:shd w:val="clear" w:color="auto" w:fill="FFFFFF"/>
        <w:kinsoku w:val="0"/>
        <w:overflowPunct w:val="0"/>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Parimi i efektivitetit</w:t>
      </w:r>
      <w:r w:rsidRPr="002B285A">
        <w:rPr>
          <w:rFonts w:ascii="Times New Roman" w:eastAsia="Times New Roman" w:hAnsi="Times New Roman" w:cs="Times New Roman"/>
          <w:sz w:val="24"/>
          <w:szCs w:val="24"/>
        </w:rPr>
        <w:t xml:space="preserve"> matet me arritjen e qëllimeve specifike të përcaktuara dhe rezultateve e parashikuara.</w:t>
      </w:r>
    </w:p>
    <w:p w:rsidR="002B285A" w:rsidRPr="002B285A" w:rsidRDefault="002B285A" w:rsidP="002B285A">
      <w:pPr>
        <w:shd w:val="clear" w:color="auto" w:fill="FFFFFF"/>
        <w:kinsoku w:val="0"/>
        <w:overflowPunct w:val="0"/>
        <w:spacing w:line="240" w:lineRule="auto"/>
        <w:jc w:val="both"/>
        <w:rPr>
          <w:rFonts w:ascii="Times New Roman" w:eastAsia="Times New Roman" w:hAnsi="Times New Roman" w:cs="Times New Roman"/>
          <w:sz w:val="24"/>
          <w:szCs w:val="24"/>
        </w:rPr>
      </w:pPr>
    </w:p>
    <w:p w:rsidR="002B285A" w:rsidRPr="00FB40A5" w:rsidRDefault="002B285A" w:rsidP="002B285A">
      <w:pPr>
        <w:numPr>
          <w:ilvl w:val="0"/>
          <w:numId w:val="72"/>
        </w:numPr>
        <w:kinsoku w:val="0"/>
        <w:overflowPunct w:val="0"/>
        <w:spacing w:before="86" w:after="0" w:line="240" w:lineRule="auto"/>
        <w:contextualSpacing/>
        <w:rPr>
          <w:rFonts w:ascii="Times New Roman" w:eastAsia="Times New Roman" w:hAnsi="Times New Roman" w:cs="Times New Roman"/>
          <w:b/>
          <w:color w:val="000000"/>
          <w:sz w:val="28"/>
          <w:szCs w:val="28"/>
        </w:rPr>
      </w:pPr>
      <w:r w:rsidRPr="00FB40A5">
        <w:rPr>
          <w:rFonts w:ascii="Times New Roman" w:eastAsia="Times New Roman" w:hAnsi="Times New Roman" w:cs="Times New Roman"/>
          <w:b/>
          <w:color w:val="000000"/>
          <w:sz w:val="28"/>
          <w:szCs w:val="28"/>
          <w:lang w:val="it-IT"/>
        </w:rPr>
        <w:t>Mosdiskriminimi &amp; Trajtimi i barabartë</w:t>
      </w: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color w:val="C00000"/>
          <w:sz w:val="24"/>
          <w:szCs w:val="24"/>
          <w:lang w:val="it-IT"/>
        </w:rPr>
      </w:pP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lang w:val="it-IT"/>
        </w:rPr>
        <w:t xml:space="preserve">      Trajtohet me nenin 7 të LPP dhe në mënyrë të agreguar ky parim nënkupton:</w:t>
      </w:r>
    </w:p>
    <w:p w:rsidR="002B285A" w:rsidRPr="00FB40A5" w:rsidRDefault="002B285A" w:rsidP="002B285A">
      <w:pPr>
        <w:numPr>
          <w:ilvl w:val="0"/>
          <w:numId w:val="73"/>
        </w:numPr>
        <w:kinsoku w:val="0"/>
        <w:overflowPunct w:val="0"/>
        <w:spacing w:before="86" w:after="0" w:line="240" w:lineRule="auto"/>
        <w:ind w:left="1080"/>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Parimi i “</w:t>
      </w:r>
      <w:r w:rsidR="00753DBE" w:rsidRPr="00FB40A5">
        <w:rPr>
          <w:rFonts w:ascii="Times New Roman" w:eastAsia="Times New Roman" w:hAnsi="Times New Roman" w:cs="Times New Roman"/>
          <w:sz w:val="24"/>
          <w:szCs w:val="24"/>
        </w:rPr>
        <w:t>mos diskriminimit</w:t>
      </w:r>
      <w:r w:rsidRPr="00FB40A5">
        <w:rPr>
          <w:rFonts w:ascii="Times New Roman" w:eastAsia="Times New Roman" w:hAnsi="Times New Roman" w:cs="Times New Roman"/>
          <w:sz w:val="24"/>
          <w:szCs w:val="24"/>
        </w:rPr>
        <w:t>” është guri i themelit të Prokurimit Publik.</w:t>
      </w:r>
    </w:p>
    <w:p w:rsidR="002B285A" w:rsidRPr="00FB40A5" w:rsidRDefault="002B285A" w:rsidP="002B285A">
      <w:pPr>
        <w:numPr>
          <w:ilvl w:val="0"/>
          <w:numId w:val="73"/>
        </w:numPr>
        <w:kinsoku w:val="0"/>
        <w:overflowPunct w:val="0"/>
        <w:spacing w:before="86" w:after="0" w:line="240" w:lineRule="auto"/>
        <w:ind w:left="1080"/>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Ky parim ndalon çdo diskriminim për arsye kombësie, që do të thotë se gjithë pjesëmarrësit duhen trajtuar në të njëjtën mënyrë, me përjashtim kur ndryshimi është i justifikuar objektivisht.</w:t>
      </w:r>
    </w:p>
    <w:p w:rsidR="002B285A" w:rsidRPr="00FB40A5" w:rsidRDefault="002B285A" w:rsidP="002B285A">
      <w:pPr>
        <w:numPr>
          <w:ilvl w:val="0"/>
          <w:numId w:val="73"/>
        </w:numPr>
        <w:kinsoku w:val="0"/>
        <w:overflowPunct w:val="0"/>
        <w:spacing w:before="86" w:after="0" w:line="240" w:lineRule="auto"/>
        <w:ind w:left="1080"/>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Autoritetet Kontraktuese duhet të jenë  pa paragjykime dhe të paanshëm kundrejt gjithë pjesëmarrësve.</w:t>
      </w:r>
    </w:p>
    <w:p w:rsidR="002B285A" w:rsidRPr="00FB40A5" w:rsidRDefault="002B285A" w:rsidP="002B285A">
      <w:pPr>
        <w:kinsoku w:val="0"/>
        <w:overflowPunct w:val="0"/>
        <w:spacing w:before="86" w:line="240" w:lineRule="auto"/>
        <w:ind w:left="1080"/>
        <w:rPr>
          <w:rFonts w:ascii="Times New Roman" w:eastAsia="Times New Roman" w:hAnsi="Times New Roman" w:cs="Times New Roman"/>
          <w:sz w:val="24"/>
          <w:szCs w:val="24"/>
        </w:rPr>
      </w:pPr>
    </w:p>
    <w:p w:rsidR="002B285A" w:rsidRPr="00FB40A5" w:rsidRDefault="002B285A" w:rsidP="002B285A">
      <w:pPr>
        <w:numPr>
          <w:ilvl w:val="0"/>
          <w:numId w:val="72"/>
        </w:numPr>
        <w:kinsoku w:val="0"/>
        <w:overflowPunct w:val="0"/>
        <w:spacing w:before="86" w:after="0" w:line="240" w:lineRule="auto"/>
        <w:contextualSpacing/>
        <w:rPr>
          <w:rFonts w:ascii="Times New Roman" w:eastAsia="Times New Roman" w:hAnsi="Times New Roman" w:cs="Times New Roman"/>
          <w:b/>
          <w:color w:val="000000"/>
          <w:sz w:val="28"/>
          <w:szCs w:val="28"/>
        </w:rPr>
      </w:pPr>
      <w:r w:rsidRPr="00FB40A5">
        <w:rPr>
          <w:rFonts w:ascii="Times New Roman" w:eastAsia="Times New Roman" w:hAnsi="Times New Roman" w:cs="Times New Roman"/>
          <w:b/>
          <w:color w:val="000000"/>
          <w:sz w:val="28"/>
          <w:szCs w:val="28"/>
        </w:rPr>
        <w:t xml:space="preserve">Transparenca </w:t>
      </w: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color w:val="C00000"/>
          <w:sz w:val="24"/>
          <w:szCs w:val="24"/>
        </w:rPr>
      </w:pPr>
    </w:p>
    <w:p w:rsidR="002B285A" w:rsidRPr="00FB40A5"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Parimi i </w:t>
      </w:r>
      <w:r w:rsidR="00753DBE" w:rsidRPr="00FB40A5">
        <w:rPr>
          <w:rFonts w:ascii="Times New Roman" w:eastAsia="Times New Roman" w:hAnsi="Times New Roman" w:cs="Times New Roman"/>
          <w:sz w:val="24"/>
          <w:szCs w:val="24"/>
        </w:rPr>
        <w:t>transparencës</w:t>
      </w:r>
      <w:r w:rsidRPr="00FB40A5">
        <w:rPr>
          <w:rFonts w:ascii="Times New Roman" w:eastAsia="Times New Roman" w:hAnsi="Times New Roman" w:cs="Times New Roman"/>
          <w:sz w:val="24"/>
          <w:szCs w:val="24"/>
        </w:rPr>
        <w:t xml:space="preserve"> siguron njoftimet e përshtatshme dhe me kohë për të gjithë pjesëmarrësit ne tender. </w:t>
      </w: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sz w:val="24"/>
          <w:szCs w:val="24"/>
        </w:rPr>
      </w:pP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Zbatimi i </w:t>
      </w:r>
      <w:r w:rsidR="00753DBE" w:rsidRPr="00FB40A5">
        <w:rPr>
          <w:rFonts w:ascii="Times New Roman" w:eastAsia="Times New Roman" w:hAnsi="Times New Roman" w:cs="Times New Roman"/>
          <w:sz w:val="24"/>
          <w:szCs w:val="24"/>
        </w:rPr>
        <w:t>këtij</w:t>
      </w:r>
      <w:r w:rsidRPr="00FB40A5">
        <w:rPr>
          <w:rFonts w:ascii="Times New Roman" w:eastAsia="Times New Roman" w:hAnsi="Times New Roman" w:cs="Times New Roman"/>
          <w:sz w:val="24"/>
          <w:szCs w:val="24"/>
        </w:rPr>
        <w:t xml:space="preserve"> parimi ofron:</w:t>
      </w:r>
    </w:p>
    <w:p w:rsidR="002B285A" w:rsidRPr="00FB40A5" w:rsidRDefault="002B285A" w:rsidP="002B285A">
      <w:pPr>
        <w:kinsoku w:val="0"/>
        <w:overflowPunct w:val="0"/>
        <w:spacing w:before="86" w:line="240" w:lineRule="auto"/>
        <w:rPr>
          <w:rFonts w:ascii="Times New Roman" w:eastAsia="Times New Roman" w:hAnsi="Times New Roman" w:cs="Times New Roman"/>
          <w:sz w:val="24"/>
          <w:szCs w:val="24"/>
        </w:rPr>
      </w:pPr>
    </w:p>
    <w:p w:rsidR="002B285A" w:rsidRPr="00FB40A5" w:rsidRDefault="002B285A" w:rsidP="002B285A">
      <w:pPr>
        <w:numPr>
          <w:ilvl w:val="0"/>
          <w:numId w:val="75"/>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Informacion të qartë</w:t>
      </w:r>
      <w:r w:rsidRPr="00FB40A5">
        <w:rPr>
          <w:rFonts w:ascii="Times New Roman" w:eastAsia="Times New Roman" w:hAnsi="Times New Roman" w:cs="Times New Roman"/>
          <w:sz w:val="24"/>
          <w:szCs w:val="24"/>
        </w:rPr>
        <w:t xml:space="preserve"> dhe </w:t>
      </w:r>
      <w:r w:rsidR="00753DBE" w:rsidRPr="00FB40A5">
        <w:rPr>
          <w:rFonts w:ascii="Times New Roman" w:eastAsia="Times New Roman" w:hAnsi="Times New Roman" w:cs="Times New Roman"/>
          <w:sz w:val="24"/>
          <w:szCs w:val="24"/>
        </w:rPr>
        <w:t xml:space="preserve">gjetje te lehtës </w:t>
      </w:r>
      <w:r w:rsidRPr="00FB40A5">
        <w:rPr>
          <w:rFonts w:ascii="Times New Roman" w:eastAsia="Times New Roman" w:hAnsi="Times New Roman" w:cs="Times New Roman"/>
          <w:sz w:val="24"/>
          <w:szCs w:val="24"/>
        </w:rPr>
        <w:t>të ligjeve të përgjithshme, rregulloreve, vendimeve gjyqësore, rregullave administrative dhe politikave të prokurimit publik,</w:t>
      </w:r>
    </w:p>
    <w:p w:rsidR="002B285A" w:rsidRPr="00FB40A5" w:rsidRDefault="002B285A" w:rsidP="002B285A">
      <w:pPr>
        <w:numPr>
          <w:ilvl w:val="0"/>
          <w:numId w:val="75"/>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Informacion të njëjtë</w:t>
      </w:r>
      <w:r w:rsidRPr="00FB40A5">
        <w:rPr>
          <w:rFonts w:ascii="Times New Roman" w:eastAsia="Times New Roman" w:hAnsi="Times New Roman" w:cs="Times New Roman"/>
          <w:sz w:val="24"/>
          <w:szCs w:val="24"/>
        </w:rPr>
        <w:t xml:space="preserve"> për gjithë ofertuesit rreth mundësive të prokurimit,</w:t>
      </w:r>
      <w:r w:rsidR="00753DBE"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metodave të tenderimit, specifikimeve, si edhe kritereve të përzgjedhjes.</w:t>
      </w:r>
    </w:p>
    <w:p w:rsidR="002B285A" w:rsidRPr="00FB40A5" w:rsidRDefault="002B285A" w:rsidP="002B285A">
      <w:pPr>
        <w:numPr>
          <w:ilvl w:val="0"/>
          <w:numId w:val="75"/>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b/>
          <w:sz w:val="24"/>
          <w:szCs w:val="24"/>
        </w:rPr>
        <w:t>Mbajtje evidence e procesesh</w:t>
      </w:r>
      <w:r w:rsidRPr="00FB40A5">
        <w:rPr>
          <w:rFonts w:ascii="Times New Roman" w:eastAsia="Times New Roman" w:hAnsi="Times New Roman" w:cs="Times New Roman"/>
          <w:sz w:val="24"/>
          <w:szCs w:val="24"/>
        </w:rPr>
        <w:t xml:space="preserve"> me shkrim për çdo hap të aktivitetit prokurues </w:t>
      </w:r>
    </w:p>
    <w:p w:rsidR="002B285A" w:rsidRPr="00FB40A5" w:rsidRDefault="002B285A" w:rsidP="002B285A">
      <w:pPr>
        <w:kinsoku w:val="0"/>
        <w:overflowPunct w:val="0"/>
        <w:spacing w:before="86" w:line="240" w:lineRule="auto"/>
        <w:rPr>
          <w:rFonts w:ascii="Times New Roman" w:eastAsia="Times New Roman" w:hAnsi="Times New Roman" w:cs="Times New Roman"/>
          <w:sz w:val="24"/>
          <w:szCs w:val="24"/>
        </w:rPr>
      </w:pPr>
    </w:p>
    <w:p w:rsidR="002B285A" w:rsidRPr="00FB40A5" w:rsidRDefault="002B285A" w:rsidP="002B285A">
      <w:pPr>
        <w:numPr>
          <w:ilvl w:val="0"/>
          <w:numId w:val="72"/>
        </w:numPr>
        <w:tabs>
          <w:tab w:val="left" w:pos="720"/>
        </w:tabs>
        <w:kinsoku w:val="0"/>
        <w:overflowPunct w:val="0"/>
        <w:spacing w:before="86" w:after="0" w:line="240" w:lineRule="auto"/>
        <w:contextualSpacing/>
        <w:rPr>
          <w:rFonts w:ascii="Times New Roman" w:eastAsia="Times New Roman" w:hAnsi="Times New Roman" w:cs="Times New Roman"/>
          <w:b/>
          <w:color w:val="000000"/>
          <w:sz w:val="28"/>
          <w:szCs w:val="28"/>
        </w:rPr>
      </w:pPr>
      <w:r w:rsidRPr="00FB40A5">
        <w:rPr>
          <w:rFonts w:ascii="Times New Roman" w:eastAsia="Times New Roman" w:hAnsi="Times New Roman" w:cs="Times New Roman"/>
          <w:b/>
          <w:color w:val="000000"/>
          <w:sz w:val="28"/>
          <w:szCs w:val="28"/>
        </w:rPr>
        <w:t>Llogaridhënia</w:t>
      </w:r>
    </w:p>
    <w:p w:rsidR="002B285A" w:rsidRPr="00FB40A5" w:rsidRDefault="002B285A" w:rsidP="002B285A">
      <w:pPr>
        <w:tabs>
          <w:tab w:val="left" w:pos="720"/>
        </w:tabs>
        <w:kinsoku w:val="0"/>
        <w:overflowPunct w:val="0"/>
        <w:spacing w:before="86" w:line="240" w:lineRule="auto"/>
        <w:ind w:left="720"/>
        <w:contextualSpacing/>
        <w:rPr>
          <w:rFonts w:ascii="Times New Roman" w:eastAsia="Times New Roman" w:hAnsi="Times New Roman" w:cs="Times New Roman"/>
          <w:b/>
          <w:color w:val="0070C0"/>
          <w:sz w:val="24"/>
          <w:szCs w:val="24"/>
        </w:rPr>
      </w:pPr>
    </w:p>
    <w:p w:rsidR="002B285A" w:rsidRPr="00FB40A5" w:rsidRDefault="002B285A" w:rsidP="002B285A">
      <w:pPr>
        <w:kinsoku w:val="0"/>
        <w:overflowPunct w:val="0"/>
        <w:spacing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 Në këtë kontekst </w:t>
      </w:r>
      <w:r w:rsidR="00753DBE" w:rsidRPr="00FB40A5">
        <w:rPr>
          <w:rFonts w:ascii="Times New Roman" w:eastAsia="Times New Roman" w:hAnsi="Times New Roman" w:cs="Times New Roman"/>
          <w:sz w:val="24"/>
          <w:szCs w:val="24"/>
        </w:rPr>
        <w:t>vlerësojmë</w:t>
      </w:r>
      <w:r w:rsidRPr="00FB40A5">
        <w:rPr>
          <w:rFonts w:ascii="Times New Roman" w:eastAsia="Times New Roman" w:hAnsi="Times New Roman" w:cs="Times New Roman"/>
          <w:sz w:val="24"/>
          <w:szCs w:val="24"/>
        </w:rPr>
        <w:t xml:space="preserve"> se veçmas duhet trajtuar parimi i llogaridhënies* edhe pse nuk trajtohen si parim specifik në LPP, ky nënkuptohet nga identifikimi dhe përshkrimi që u bëhet përgjegjësive të caktuara të Zyrtarit të Prokurimit , Zyrtarit Kryesor Administrativ, Ministrit e  zyrtareve </w:t>
      </w:r>
      <w:r w:rsidR="00753DBE" w:rsidRPr="00FB40A5">
        <w:rPr>
          <w:rFonts w:ascii="Times New Roman" w:eastAsia="Times New Roman" w:hAnsi="Times New Roman" w:cs="Times New Roman"/>
          <w:sz w:val="24"/>
          <w:szCs w:val="24"/>
        </w:rPr>
        <w:t>tjerë</w:t>
      </w:r>
      <w:r w:rsidRPr="00FB40A5">
        <w:rPr>
          <w:rFonts w:ascii="Times New Roman" w:eastAsia="Times New Roman" w:hAnsi="Times New Roman" w:cs="Times New Roman"/>
          <w:sz w:val="24"/>
          <w:szCs w:val="24"/>
        </w:rPr>
        <w:t xml:space="preserve"> </w:t>
      </w:r>
      <w:r w:rsidR="00753DBE" w:rsidRPr="00FB40A5">
        <w:rPr>
          <w:rFonts w:ascii="Times New Roman" w:eastAsia="Times New Roman" w:hAnsi="Times New Roman" w:cs="Times New Roman"/>
          <w:sz w:val="24"/>
          <w:szCs w:val="24"/>
        </w:rPr>
        <w:t>vendimmarrës</w:t>
      </w:r>
      <w:r w:rsidRPr="00FB40A5">
        <w:rPr>
          <w:rFonts w:ascii="Times New Roman" w:eastAsia="Times New Roman" w:hAnsi="Times New Roman" w:cs="Times New Roman"/>
          <w:sz w:val="24"/>
          <w:szCs w:val="24"/>
        </w:rPr>
        <w:t xml:space="preserve"> ne PP. </w:t>
      </w:r>
    </w:p>
    <w:p w:rsidR="002B285A" w:rsidRPr="00FB40A5" w:rsidRDefault="002B285A" w:rsidP="002B285A">
      <w:pPr>
        <w:kinsoku w:val="0"/>
        <w:overflowPunct w:val="0"/>
        <w:spacing w:after="0"/>
        <w:rPr>
          <w:rFonts w:ascii="Times New Roman" w:eastAsia="Times New Roman" w:hAnsi="Times New Roman" w:cs="Times New Roman"/>
          <w:color w:val="C00000"/>
          <w:sz w:val="24"/>
          <w:szCs w:val="24"/>
        </w:rPr>
      </w:pPr>
    </w:p>
    <w:p w:rsidR="002B285A" w:rsidRPr="00FB40A5" w:rsidRDefault="002B285A" w:rsidP="002B285A">
      <w:pPr>
        <w:autoSpaceDE w:val="0"/>
        <w:autoSpaceDN w:val="0"/>
        <w:adjustRightInd w:val="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lastRenderedPageBreak/>
        <w:t xml:space="preserve">  Sipas Legjislacionit të Kosovës </w:t>
      </w:r>
      <w:r w:rsidRPr="00FB40A5">
        <w:rPr>
          <w:rFonts w:ascii="Times New Roman" w:eastAsia="MS Mincho" w:hAnsi="Times New Roman" w:cs="Times New Roman"/>
          <w:b/>
          <w:i/>
          <w:color w:val="000000"/>
          <w:sz w:val="24"/>
          <w:szCs w:val="24"/>
        </w:rPr>
        <w:t>llogaridhënia</w:t>
      </w:r>
      <w:r w:rsidRPr="00FB40A5">
        <w:rPr>
          <w:rFonts w:ascii="Times New Roman" w:eastAsia="MS Mincho" w:hAnsi="Times New Roman" w:cs="Times New Roman"/>
          <w:color w:val="000000"/>
          <w:sz w:val="24"/>
          <w:szCs w:val="24"/>
        </w:rPr>
        <w:t xml:space="preserve"> në menaxhim të parasë publike përbëhet nga një zinxhir i pjesëmarrësve, secili prej tyre përgjegjës për arritjen e qëllimeve të caktuara dhe secili llogaridhënës tek autoriteti i nivelit më të lartë për arritjen e këtyre qëllimeve. </w:t>
      </w:r>
    </w:p>
    <w:p w:rsidR="002B285A" w:rsidRPr="00FB40A5" w:rsidRDefault="002B285A" w:rsidP="002B285A">
      <w:pPr>
        <w:autoSpaceDE w:val="0"/>
        <w:autoSpaceDN w:val="0"/>
        <w:adjustRightInd w:val="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Llogaridhënia nënkupton:</w:t>
      </w:r>
    </w:p>
    <w:p w:rsidR="002B285A" w:rsidRPr="00FB40A5" w:rsidRDefault="002B285A" w:rsidP="002B285A">
      <w:pPr>
        <w:numPr>
          <w:ilvl w:val="0"/>
          <w:numId w:val="64"/>
        </w:numPr>
        <w:autoSpaceDE w:val="0"/>
        <w:autoSpaceDN w:val="0"/>
        <w:adjustRightInd w:val="0"/>
        <w:spacing w:before="240" w:after="0"/>
        <w:ind w:left="108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Përgjegjësitë në menaxhim të parasë publike </w:t>
      </w:r>
    </w:p>
    <w:p w:rsidR="002B285A" w:rsidRPr="00FB40A5" w:rsidRDefault="002B285A" w:rsidP="002B285A">
      <w:pPr>
        <w:numPr>
          <w:ilvl w:val="0"/>
          <w:numId w:val="64"/>
        </w:numPr>
        <w:autoSpaceDE w:val="0"/>
        <w:autoSpaceDN w:val="0"/>
        <w:adjustRightInd w:val="0"/>
        <w:spacing w:before="240" w:after="0"/>
        <w:ind w:left="108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Përcaktimi i autorizimeve, delegimi i detyrës (4 pozita të autorizuara për nënshkrim)</w:t>
      </w:r>
    </w:p>
    <w:p w:rsidR="002B285A" w:rsidRPr="00FB40A5" w:rsidRDefault="002B285A" w:rsidP="002B285A">
      <w:pPr>
        <w:numPr>
          <w:ilvl w:val="0"/>
          <w:numId w:val="64"/>
        </w:numPr>
        <w:autoSpaceDE w:val="0"/>
        <w:autoSpaceDN w:val="0"/>
        <w:adjustRightInd w:val="0"/>
        <w:spacing w:before="240" w:after="0"/>
        <w:ind w:left="108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Format e llogaridhënies </w:t>
      </w:r>
    </w:p>
    <w:p w:rsidR="002B285A" w:rsidRPr="00FB40A5" w:rsidRDefault="00753DBE" w:rsidP="002B285A">
      <w:pPr>
        <w:numPr>
          <w:ilvl w:val="1"/>
          <w:numId w:val="74"/>
        </w:numPr>
        <w:autoSpaceDE w:val="0"/>
        <w:autoSpaceDN w:val="0"/>
        <w:adjustRightInd w:val="0"/>
        <w:spacing w:before="240" w:after="0"/>
        <w:ind w:left="135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Bashkëpjesëmarrja</w:t>
      </w:r>
      <w:r w:rsidR="002B285A" w:rsidRPr="00FB40A5">
        <w:rPr>
          <w:rFonts w:ascii="Times New Roman" w:eastAsia="MS Mincho" w:hAnsi="Times New Roman" w:cs="Times New Roman"/>
          <w:color w:val="000000"/>
          <w:sz w:val="24"/>
          <w:szCs w:val="24"/>
        </w:rPr>
        <w:t xml:space="preserve"> në realizimin e </w:t>
      </w:r>
      <w:r w:rsidRPr="00FB40A5">
        <w:rPr>
          <w:rFonts w:ascii="Times New Roman" w:eastAsia="MS Mincho" w:hAnsi="Times New Roman" w:cs="Times New Roman"/>
          <w:color w:val="000000"/>
          <w:sz w:val="24"/>
          <w:szCs w:val="24"/>
        </w:rPr>
        <w:t>objektivave</w:t>
      </w:r>
      <w:r w:rsidR="002B285A" w:rsidRPr="00FB40A5">
        <w:rPr>
          <w:rFonts w:ascii="Times New Roman" w:eastAsia="MS Mincho" w:hAnsi="Times New Roman" w:cs="Times New Roman"/>
          <w:color w:val="000000"/>
          <w:sz w:val="24"/>
          <w:szCs w:val="24"/>
        </w:rPr>
        <w:t xml:space="preserve"> të AK</w:t>
      </w:r>
    </w:p>
    <w:p w:rsidR="002B285A" w:rsidRPr="00FB40A5" w:rsidRDefault="002B285A" w:rsidP="002B285A">
      <w:pPr>
        <w:numPr>
          <w:ilvl w:val="1"/>
          <w:numId w:val="74"/>
        </w:numPr>
        <w:autoSpaceDE w:val="0"/>
        <w:autoSpaceDN w:val="0"/>
        <w:adjustRightInd w:val="0"/>
        <w:spacing w:before="240" w:after="0"/>
        <w:ind w:left="135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Raportimi i brendshëm </w:t>
      </w:r>
    </w:p>
    <w:p w:rsidR="002B285A" w:rsidRPr="00FB40A5" w:rsidRDefault="002B285A" w:rsidP="002B285A">
      <w:pPr>
        <w:numPr>
          <w:ilvl w:val="1"/>
          <w:numId w:val="74"/>
        </w:numPr>
        <w:autoSpaceDE w:val="0"/>
        <w:autoSpaceDN w:val="0"/>
        <w:adjustRightInd w:val="0"/>
        <w:spacing w:before="240" w:after="0"/>
        <w:ind w:left="135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Rapo</w:t>
      </w:r>
      <w:r w:rsidR="00753DBE" w:rsidRPr="00FB40A5">
        <w:rPr>
          <w:rFonts w:ascii="Times New Roman" w:eastAsia="MS Mincho" w:hAnsi="Times New Roman" w:cs="Times New Roman"/>
          <w:color w:val="000000"/>
          <w:sz w:val="24"/>
          <w:szCs w:val="24"/>
        </w:rPr>
        <w:t xml:space="preserve">rtimi tek Agjencitë </w:t>
      </w:r>
      <w:proofErr w:type="spellStart"/>
      <w:r w:rsidR="00753DBE" w:rsidRPr="00FB40A5">
        <w:rPr>
          <w:rFonts w:ascii="Times New Roman" w:eastAsia="MS Mincho" w:hAnsi="Times New Roman" w:cs="Times New Roman"/>
          <w:color w:val="000000"/>
          <w:sz w:val="24"/>
          <w:szCs w:val="24"/>
        </w:rPr>
        <w:t>Rregullative</w:t>
      </w:r>
      <w:proofErr w:type="spellEnd"/>
      <w:r w:rsidR="00753DBE" w:rsidRPr="00FB40A5">
        <w:rPr>
          <w:rFonts w:ascii="Times New Roman" w:eastAsia="MS Mincho" w:hAnsi="Times New Roman" w:cs="Times New Roman"/>
          <w:color w:val="000000"/>
          <w:sz w:val="24"/>
          <w:szCs w:val="24"/>
        </w:rPr>
        <w:t xml:space="preserve"> </w:t>
      </w:r>
      <w:r w:rsidRPr="00FB40A5">
        <w:rPr>
          <w:rFonts w:ascii="Times New Roman" w:eastAsia="MS Mincho" w:hAnsi="Times New Roman" w:cs="Times New Roman"/>
          <w:color w:val="000000"/>
          <w:sz w:val="24"/>
          <w:szCs w:val="24"/>
        </w:rPr>
        <w:t xml:space="preserve"> </w:t>
      </w:r>
    </w:p>
    <w:p w:rsidR="002B285A" w:rsidRPr="00FB40A5" w:rsidRDefault="002B285A" w:rsidP="002B285A">
      <w:pPr>
        <w:numPr>
          <w:ilvl w:val="1"/>
          <w:numId w:val="74"/>
        </w:numPr>
        <w:autoSpaceDE w:val="0"/>
        <w:autoSpaceDN w:val="0"/>
        <w:adjustRightInd w:val="0"/>
        <w:spacing w:before="240" w:after="0"/>
        <w:ind w:left="1350"/>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Dhënia e mundësisë publikut për qasje në </w:t>
      </w:r>
      <w:r w:rsidR="00753DBE" w:rsidRPr="00FB40A5">
        <w:rPr>
          <w:rFonts w:ascii="Times New Roman" w:eastAsia="MS Mincho" w:hAnsi="Times New Roman" w:cs="Times New Roman"/>
          <w:color w:val="000000"/>
          <w:sz w:val="24"/>
          <w:szCs w:val="24"/>
        </w:rPr>
        <w:t>dokumente</w:t>
      </w:r>
      <w:r w:rsidRPr="00FB40A5">
        <w:rPr>
          <w:rFonts w:ascii="Times New Roman" w:eastAsia="MS Mincho" w:hAnsi="Times New Roman" w:cs="Times New Roman"/>
          <w:color w:val="000000"/>
          <w:sz w:val="24"/>
          <w:szCs w:val="24"/>
        </w:rPr>
        <w:t xml:space="preserve"> zyrtare </w:t>
      </w:r>
    </w:p>
    <w:p w:rsidR="002B285A" w:rsidRPr="002B285A" w:rsidRDefault="002B285A" w:rsidP="002B285A">
      <w:pPr>
        <w:kinsoku w:val="0"/>
        <w:overflowPunct w:val="0"/>
        <w:spacing w:before="86" w:line="240" w:lineRule="auto"/>
        <w:rPr>
          <w:rFonts w:ascii="Times New Roman" w:eastAsia="Times New Roman" w:hAnsi="Times New Roman" w:cs="Times New Roman"/>
          <w:color w:val="0070C0"/>
          <w:sz w:val="24"/>
          <w:szCs w:val="24"/>
        </w:rPr>
      </w:pPr>
    </w:p>
    <w:p w:rsidR="002B285A" w:rsidRPr="002B285A" w:rsidRDefault="002B285A" w:rsidP="002B285A">
      <w:pPr>
        <w:shd w:val="clear" w:color="auto" w:fill="EEECE1"/>
        <w:kinsoku w:val="0"/>
        <w:overflowPunct w:val="0"/>
        <w:spacing w:before="86" w:line="240" w:lineRule="auto"/>
        <w:contextualSpacing/>
        <w:rPr>
          <w:rFonts w:ascii="Times New Roman" w:eastAsia="Times New Roman" w:hAnsi="Times New Roman" w:cs="Times New Roman"/>
          <w:color w:val="0070C0"/>
          <w:sz w:val="36"/>
          <w:szCs w:val="36"/>
        </w:rPr>
      </w:pPr>
      <w:r w:rsidRPr="002B285A">
        <w:rPr>
          <w:rFonts w:ascii="Times New Roman" w:eastAsia="Times New Roman" w:hAnsi="Times New Roman" w:cs="Times New Roman"/>
          <w:b/>
          <w:bCs/>
          <w:color w:val="0070C0"/>
          <w:sz w:val="36"/>
          <w:szCs w:val="36"/>
        </w:rPr>
        <w:t xml:space="preserve">4.  Metodat e Prokurimit   </w:t>
      </w:r>
    </w:p>
    <w:p w:rsidR="002B285A" w:rsidRPr="002B285A" w:rsidRDefault="002B285A" w:rsidP="002B285A">
      <w:pPr>
        <w:kinsoku w:val="0"/>
        <w:overflowPunct w:val="0"/>
        <w:spacing w:before="86" w:line="240" w:lineRule="auto"/>
        <w:rPr>
          <w:rFonts w:ascii="Times New Roman" w:eastAsia="Times New Roman" w:hAnsi="Times New Roman" w:cs="Times New Roman"/>
          <w:b/>
          <w:bCs/>
          <w:color w:val="000000"/>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color w:val="000000"/>
          <w:sz w:val="24"/>
          <w:szCs w:val="24"/>
        </w:rPr>
      </w:pPr>
      <w:r w:rsidRPr="002B285A">
        <w:rPr>
          <w:rFonts w:ascii="Times New Roman" w:eastAsia="Times New Roman" w:hAnsi="Times New Roman" w:cs="Times New Roman"/>
          <w:b/>
          <w:color w:val="000000"/>
          <w:sz w:val="24"/>
          <w:szCs w:val="24"/>
        </w:rPr>
        <w:t>Metodat e prokurimit</w:t>
      </w:r>
      <w:r w:rsidRPr="002B285A">
        <w:rPr>
          <w:rFonts w:ascii="Times New Roman" w:eastAsia="Times New Roman" w:hAnsi="Times New Roman" w:cs="Times New Roman"/>
          <w:color w:val="000000"/>
          <w:sz w:val="24"/>
          <w:szCs w:val="24"/>
        </w:rPr>
        <w:t xml:space="preserve"> janë procedurat e përdorura nga </w:t>
      </w:r>
      <w:r w:rsidRPr="002B285A">
        <w:rPr>
          <w:rFonts w:ascii="Times New Roman" w:eastAsia="Times New Roman" w:hAnsi="Times New Roman" w:cs="Times New Roman"/>
          <w:b/>
          <w:color w:val="000000"/>
          <w:sz w:val="24"/>
          <w:szCs w:val="24"/>
        </w:rPr>
        <w:t>Autoriteti Kont</w:t>
      </w:r>
      <w:r w:rsidR="00753DBE">
        <w:rPr>
          <w:rFonts w:ascii="Times New Roman" w:eastAsia="Times New Roman" w:hAnsi="Times New Roman" w:cs="Times New Roman"/>
          <w:b/>
          <w:color w:val="000000"/>
          <w:sz w:val="24"/>
          <w:szCs w:val="24"/>
        </w:rPr>
        <w:t>raktues</w:t>
      </w:r>
      <w:r w:rsidRPr="002B285A">
        <w:rPr>
          <w:rFonts w:ascii="Times New Roman" w:eastAsia="Times New Roman" w:hAnsi="Times New Roman" w:cs="Times New Roman"/>
          <w:color w:val="000000"/>
          <w:sz w:val="24"/>
          <w:szCs w:val="24"/>
        </w:rPr>
        <w:t xml:space="preserve"> qe të fitojnë mallra, shërbime dhe punë. Këto </w:t>
      </w:r>
      <w:r w:rsidRPr="002B285A">
        <w:rPr>
          <w:rFonts w:ascii="Times New Roman" w:eastAsia="Times New Roman" w:hAnsi="Times New Roman" w:cs="Times New Roman"/>
          <w:b/>
          <w:color w:val="000000"/>
          <w:sz w:val="24"/>
          <w:szCs w:val="24"/>
        </w:rPr>
        <w:t>metoda</w:t>
      </w:r>
      <w:r w:rsidRPr="002B285A">
        <w:rPr>
          <w:rFonts w:ascii="Times New Roman" w:eastAsia="Times New Roman" w:hAnsi="Times New Roman" w:cs="Times New Roman"/>
          <w:color w:val="000000"/>
          <w:sz w:val="24"/>
          <w:szCs w:val="24"/>
        </w:rPr>
        <w:t xml:space="preserve"> mund të jenë konkurruese dhe jo konkurruese. </w:t>
      </w:r>
      <w:r w:rsidR="00753DBE" w:rsidRPr="002B285A">
        <w:rPr>
          <w:rFonts w:ascii="Times New Roman" w:eastAsia="Times New Roman" w:hAnsi="Times New Roman" w:cs="Times New Roman"/>
          <w:color w:val="000000"/>
          <w:sz w:val="24"/>
          <w:szCs w:val="24"/>
        </w:rPr>
        <w:t>Është</w:t>
      </w:r>
      <w:r w:rsidRPr="002B285A">
        <w:rPr>
          <w:rFonts w:ascii="Times New Roman" w:eastAsia="Times New Roman" w:hAnsi="Times New Roman" w:cs="Times New Roman"/>
          <w:color w:val="000000"/>
          <w:sz w:val="24"/>
          <w:szCs w:val="24"/>
        </w:rPr>
        <w:t xml:space="preserve"> një preferencë për përdorimin e </w:t>
      </w:r>
      <w:r w:rsidRPr="002B285A">
        <w:rPr>
          <w:rFonts w:ascii="Times New Roman" w:eastAsia="Times New Roman" w:hAnsi="Times New Roman" w:cs="Times New Roman"/>
          <w:b/>
          <w:color w:val="000000"/>
          <w:sz w:val="24"/>
          <w:szCs w:val="24"/>
        </w:rPr>
        <w:t>metodave</w:t>
      </w:r>
      <w:r w:rsidRPr="002B285A">
        <w:rPr>
          <w:rFonts w:ascii="Times New Roman" w:eastAsia="Times New Roman" w:hAnsi="Times New Roman" w:cs="Times New Roman"/>
          <w:color w:val="000000"/>
          <w:sz w:val="24"/>
          <w:szCs w:val="24"/>
        </w:rPr>
        <w:t xml:space="preserve"> konkurruese të </w:t>
      </w:r>
      <w:r w:rsidRPr="002B285A">
        <w:rPr>
          <w:rFonts w:ascii="Times New Roman" w:eastAsia="Times New Roman" w:hAnsi="Times New Roman" w:cs="Times New Roman"/>
          <w:b/>
          <w:color w:val="000000"/>
          <w:sz w:val="24"/>
          <w:szCs w:val="24"/>
        </w:rPr>
        <w:t>prokurimit</w:t>
      </w:r>
      <w:r w:rsidRPr="002B285A">
        <w:rPr>
          <w:rFonts w:ascii="Times New Roman" w:eastAsia="Times New Roman" w:hAnsi="Times New Roman" w:cs="Times New Roman"/>
          <w:color w:val="000000"/>
          <w:sz w:val="24"/>
          <w:szCs w:val="24"/>
        </w:rPr>
        <w:t xml:space="preserve"> duke pasur parasysh se ato kanë tendencë për të promovuar transparencën, ekonominë dhe efikasitetin, dhe kufizojnë favorizimet.</w:t>
      </w:r>
    </w:p>
    <w:p w:rsidR="002B285A" w:rsidRPr="002B285A" w:rsidRDefault="002B285A" w:rsidP="002B285A">
      <w:pPr>
        <w:kinsoku w:val="0"/>
        <w:overflowPunct w:val="0"/>
        <w:spacing w:before="86" w:line="240" w:lineRule="auto"/>
        <w:rPr>
          <w:rFonts w:ascii="Times New Roman" w:eastAsia="Times New Roman" w:hAnsi="Times New Roman" w:cs="Times New Roman"/>
          <w:color w:val="000000"/>
          <w:sz w:val="24"/>
          <w:szCs w:val="24"/>
        </w:rPr>
      </w:pPr>
      <w:r w:rsidRPr="002B285A">
        <w:rPr>
          <w:rFonts w:ascii="Times New Roman" w:eastAsia="Times New Roman" w:hAnsi="Times New Roman" w:cs="Times New Roman"/>
          <w:color w:val="000000"/>
          <w:sz w:val="24"/>
          <w:szCs w:val="24"/>
        </w:rPr>
        <w:t>Ekzistojnë tri metoda bazë të prokurimit,</w:t>
      </w:r>
    </w:p>
    <w:p w:rsidR="002B285A" w:rsidRPr="002B285A" w:rsidRDefault="002B285A" w:rsidP="002B285A">
      <w:pPr>
        <w:numPr>
          <w:ilvl w:val="0"/>
          <w:numId w:val="18"/>
        </w:numPr>
        <w:kinsoku w:val="0"/>
        <w:overflowPunct w:val="0"/>
        <w:spacing w:before="86" w:after="0" w:line="240" w:lineRule="auto"/>
        <w:ind w:left="900"/>
        <w:rPr>
          <w:rFonts w:ascii="Times New Roman" w:eastAsia="Times New Roman" w:hAnsi="Times New Roman" w:cs="Times New Roman"/>
          <w:b/>
          <w:color w:val="000000"/>
          <w:sz w:val="24"/>
          <w:szCs w:val="24"/>
        </w:rPr>
      </w:pPr>
      <w:r w:rsidRPr="002B285A">
        <w:rPr>
          <w:rFonts w:ascii="Times New Roman" w:eastAsia="Times New Roman" w:hAnsi="Times New Roman" w:cs="Times New Roman"/>
          <w:b/>
          <w:color w:val="000000"/>
          <w:sz w:val="24"/>
          <w:szCs w:val="24"/>
        </w:rPr>
        <w:t xml:space="preserve"> Procedura e hapur</w:t>
      </w:r>
    </w:p>
    <w:p w:rsidR="002B285A" w:rsidRPr="002B285A" w:rsidRDefault="002B285A" w:rsidP="002B285A">
      <w:pPr>
        <w:numPr>
          <w:ilvl w:val="0"/>
          <w:numId w:val="18"/>
        </w:numPr>
        <w:kinsoku w:val="0"/>
        <w:overflowPunct w:val="0"/>
        <w:spacing w:before="86" w:after="0" w:line="240" w:lineRule="auto"/>
        <w:ind w:left="900"/>
        <w:rPr>
          <w:rFonts w:ascii="Times New Roman" w:eastAsia="Times New Roman" w:hAnsi="Times New Roman" w:cs="Times New Roman"/>
          <w:color w:val="000000"/>
          <w:sz w:val="24"/>
          <w:szCs w:val="24"/>
        </w:rPr>
      </w:pPr>
      <w:r w:rsidRPr="002B285A">
        <w:rPr>
          <w:rFonts w:ascii="Times New Roman" w:eastAsia="Times New Roman" w:hAnsi="Times New Roman" w:cs="Times New Roman"/>
          <w:b/>
          <w:color w:val="000000"/>
          <w:sz w:val="24"/>
          <w:szCs w:val="24"/>
        </w:rPr>
        <w:t xml:space="preserve"> Procedura e kufizuar</w:t>
      </w:r>
    </w:p>
    <w:p w:rsidR="002B285A" w:rsidRPr="002B285A" w:rsidRDefault="002B285A" w:rsidP="002B285A">
      <w:pPr>
        <w:numPr>
          <w:ilvl w:val="0"/>
          <w:numId w:val="101"/>
        </w:numPr>
        <w:tabs>
          <w:tab w:val="left" w:pos="540"/>
        </w:tabs>
        <w:spacing w:before="86" w:after="0"/>
        <w:ind w:left="900"/>
        <w:contextualSpacing/>
        <w:rPr>
          <w:rFonts w:ascii="Times New Roman" w:eastAsia="Times New Roman" w:hAnsi="Times New Roman" w:cs="Times New Roman"/>
          <w:b/>
          <w:color w:val="000000"/>
          <w:sz w:val="24"/>
          <w:szCs w:val="24"/>
        </w:rPr>
      </w:pPr>
      <w:r w:rsidRPr="002B285A">
        <w:rPr>
          <w:rFonts w:ascii="Times New Roman" w:eastAsia="Times New Roman" w:hAnsi="Times New Roman" w:cs="Times New Roman"/>
          <w:b/>
          <w:color w:val="000000"/>
          <w:sz w:val="24"/>
          <w:szCs w:val="24"/>
        </w:rPr>
        <w:t xml:space="preserve"> Procedura e negociuar  </w:t>
      </w:r>
      <w:r w:rsidRPr="002B285A">
        <w:rPr>
          <w:rFonts w:ascii="Calibri" w:eastAsia="MS Mincho" w:hAnsi="Calibri" w:cs="Times New Roman"/>
        </w:rPr>
        <w:tab/>
      </w:r>
    </w:p>
    <w:p w:rsidR="002B285A" w:rsidRPr="002B285A" w:rsidRDefault="002B285A" w:rsidP="002B285A">
      <w:pPr>
        <w:shd w:val="clear" w:color="auto" w:fill="FFFFFF"/>
        <w:spacing w:before="100" w:beforeAutospacing="1" w:after="100" w:afterAutospacing="1"/>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Në përgjithësi, ka gjashtë metoda të prokurimit të përdorura nga ekipi i prokurimit në një kompani. Emrat aktual te tyre mund të ndryshojnë në varësi të kompanisë tuaj dhe industrisë, por procesi mbetet i njëjtë.</w:t>
      </w:r>
    </w:p>
    <w:p w:rsidR="002B285A" w:rsidRPr="002B285A" w:rsidRDefault="002B285A" w:rsidP="002B285A">
      <w:pPr>
        <w:shd w:val="clear" w:color="auto" w:fill="FFFFFF"/>
        <w:spacing w:before="100" w:beforeAutospacing="1" w:after="100" w:afterAutospacing="1"/>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 xml:space="preserve">  Gjashtë metodat e të prokurimit janë:</w:t>
      </w:r>
    </w:p>
    <w:p w:rsidR="002B285A" w:rsidRPr="002B285A" w:rsidRDefault="002B285A"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 xml:space="preserve">tenderim i hapur, </w:t>
      </w:r>
    </w:p>
    <w:p w:rsidR="002B285A" w:rsidRPr="002B285A" w:rsidRDefault="002B285A"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tenderim i kufizuar,</w:t>
      </w:r>
    </w:p>
    <w:p w:rsidR="002B285A" w:rsidRPr="002B285A" w:rsidRDefault="00753DBE"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kërkese</w:t>
      </w:r>
      <w:r w:rsidR="002B285A" w:rsidRPr="002B285A">
        <w:rPr>
          <w:rFonts w:ascii="Georgia" w:eastAsia="Times New Roman" w:hAnsi="Georgia" w:cs="Times New Roman"/>
          <w:spacing w:val="2"/>
          <w:sz w:val="24"/>
          <w:szCs w:val="24"/>
        </w:rPr>
        <w:t xml:space="preserve"> </w:t>
      </w:r>
      <w:r w:rsidRPr="002B285A">
        <w:rPr>
          <w:rFonts w:ascii="Georgia" w:eastAsia="Times New Roman" w:hAnsi="Georgia" w:cs="Times New Roman"/>
          <w:spacing w:val="2"/>
          <w:sz w:val="24"/>
          <w:szCs w:val="24"/>
        </w:rPr>
        <w:t>për</w:t>
      </w:r>
      <w:r w:rsidR="002B285A" w:rsidRPr="002B285A">
        <w:rPr>
          <w:rFonts w:ascii="Georgia" w:eastAsia="Times New Roman" w:hAnsi="Georgia" w:cs="Times New Roman"/>
          <w:spacing w:val="2"/>
          <w:sz w:val="24"/>
          <w:szCs w:val="24"/>
        </w:rPr>
        <w:t xml:space="preserve"> propozim</w:t>
      </w:r>
    </w:p>
    <w:p w:rsidR="002B285A" w:rsidRPr="002B285A" w:rsidRDefault="002B285A"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lastRenderedPageBreak/>
        <w:t>tenderim me dy faza,</w:t>
      </w:r>
    </w:p>
    <w:p w:rsidR="002B285A" w:rsidRPr="002B285A" w:rsidRDefault="002B285A"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 xml:space="preserve">kërkese për </w:t>
      </w:r>
      <w:proofErr w:type="spellStart"/>
      <w:r w:rsidRPr="002B285A">
        <w:rPr>
          <w:rFonts w:ascii="Georgia" w:eastAsia="Times New Roman" w:hAnsi="Georgia" w:cs="Times New Roman"/>
          <w:spacing w:val="2"/>
          <w:sz w:val="24"/>
          <w:szCs w:val="24"/>
        </w:rPr>
        <w:t>kuotim</w:t>
      </w:r>
      <w:proofErr w:type="spellEnd"/>
      <w:r w:rsidRPr="002B285A">
        <w:rPr>
          <w:rFonts w:ascii="Georgia" w:eastAsia="Times New Roman" w:hAnsi="Georgia" w:cs="Times New Roman"/>
          <w:spacing w:val="2"/>
          <w:sz w:val="24"/>
          <w:szCs w:val="24"/>
        </w:rPr>
        <w:t>,</w:t>
      </w:r>
    </w:p>
    <w:p w:rsidR="002B285A" w:rsidRPr="002B285A" w:rsidRDefault="002B285A" w:rsidP="002B285A">
      <w:pPr>
        <w:numPr>
          <w:ilvl w:val="0"/>
          <w:numId w:val="104"/>
        </w:numPr>
        <w:shd w:val="clear" w:color="auto" w:fill="FFFFFF"/>
        <w:spacing w:before="100" w:beforeAutospacing="1" w:after="100" w:afterAutospacing="1"/>
        <w:contextualSpacing/>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 xml:space="preserve">prokurim me burim te vetëm. </w:t>
      </w:r>
    </w:p>
    <w:p w:rsidR="002B285A" w:rsidRPr="002B285A" w:rsidRDefault="002B285A" w:rsidP="002B285A">
      <w:pPr>
        <w:shd w:val="clear" w:color="auto" w:fill="FFFFFF"/>
        <w:spacing w:before="100" w:beforeAutospacing="1" w:after="0"/>
        <w:jc w:val="both"/>
        <w:textAlignment w:val="baseline"/>
        <w:rPr>
          <w:rFonts w:ascii="Georgia" w:eastAsia="Times New Roman" w:hAnsi="Georgia" w:cs="Times New Roman"/>
          <w:spacing w:val="2"/>
          <w:sz w:val="24"/>
          <w:szCs w:val="24"/>
        </w:rPr>
      </w:pPr>
      <w:r w:rsidRPr="002B285A">
        <w:rPr>
          <w:rFonts w:ascii="Georgia" w:eastAsia="Times New Roman" w:hAnsi="Georgia" w:cs="Times New Roman"/>
          <w:spacing w:val="2"/>
          <w:sz w:val="24"/>
          <w:szCs w:val="24"/>
        </w:rPr>
        <w:t>_______________________</w:t>
      </w:r>
    </w:p>
    <w:p w:rsidR="002B285A" w:rsidRPr="002B285A" w:rsidRDefault="002B285A" w:rsidP="002B285A">
      <w:pPr>
        <w:shd w:val="clear" w:color="auto" w:fill="FFFFFF"/>
        <w:spacing w:after="0"/>
        <w:jc w:val="both"/>
        <w:textAlignment w:val="baseline"/>
        <w:rPr>
          <w:rFonts w:ascii="Georgia" w:eastAsia="Times New Roman" w:hAnsi="Georgia" w:cs="Times New Roman"/>
          <w:spacing w:val="2"/>
          <w:sz w:val="24"/>
          <w:szCs w:val="24"/>
        </w:rPr>
      </w:pPr>
      <w:r w:rsidRPr="002B285A">
        <w:rPr>
          <w:rFonts w:ascii="Arial" w:eastAsia="MS Mincho" w:hAnsi="Arial" w:cs="Arial"/>
          <w:color w:val="000000"/>
          <w:sz w:val="21"/>
          <w:szCs w:val="21"/>
          <w:shd w:val="clear" w:color="auto" w:fill="ECECEC"/>
        </w:rPr>
        <w:t>Burimi: www.businessdictionary.com</w:t>
      </w:r>
      <w:r w:rsidRPr="002B285A">
        <w:rPr>
          <w:rFonts w:ascii="Arial" w:eastAsia="MS Mincho" w:hAnsi="Arial" w:cs="Arial"/>
          <w:color w:val="000000"/>
          <w:sz w:val="21"/>
          <w:szCs w:val="21"/>
          <w:shd w:val="clear" w:color="auto" w:fill="ECECEC"/>
        </w:rPr>
        <w:tab/>
      </w:r>
      <w:r w:rsidRPr="002B285A">
        <w:rPr>
          <w:rFonts w:ascii="Arial" w:eastAsia="MS Mincho" w:hAnsi="Arial" w:cs="Arial"/>
          <w:color w:val="000000"/>
          <w:sz w:val="21"/>
          <w:szCs w:val="21"/>
        </w:rPr>
        <w:br/>
      </w:r>
      <w:r w:rsidRPr="002B285A">
        <w:rPr>
          <w:rFonts w:ascii="Arial" w:eastAsia="MS Mincho" w:hAnsi="Arial" w:cs="Arial"/>
          <w:color w:val="000000"/>
          <w:sz w:val="21"/>
          <w:szCs w:val="21"/>
        </w:rPr>
        <w:br/>
      </w:r>
      <w:r w:rsidR="00753DBE">
        <w:rPr>
          <w:rFonts w:ascii="Arial" w:eastAsia="MS Mincho" w:hAnsi="Arial" w:cs="Arial"/>
          <w:color w:val="000000"/>
          <w:sz w:val="21"/>
          <w:szCs w:val="21"/>
          <w:shd w:val="clear" w:color="auto" w:fill="ECECEC"/>
        </w:rPr>
        <w:t>Për</w:t>
      </w:r>
      <w:r w:rsidRPr="002B285A">
        <w:rPr>
          <w:rFonts w:ascii="Arial" w:eastAsia="MS Mincho" w:hAnsi="Arial" w:cs="Arial"/>
          <w:color w:val="000000"/>
          <w:sz w:val="21"/>
          <w:szCs w:val="21"/>
          <w:shd w:val="clear" w:color="auto" w:fill="ECECEC"/>
        </w:rPr>
        <w:t xml:space="preserve"> me </w:t>
      </w:r>
      <w:r w:rsidR="00753DBE" w:rsidRPr="002B285A">
        <w:rPr>
          <w:rFonts w:ascii="Arial" w:eastAsia="MS Mincho" w:hAnsi="Arial" w:cs="Arial"/>
          <w:color w:val="000000"/>
          <w:sz w:val="21"/>
          <w:szCs w:val="21"/>
          <w:shd w:val="clear" w:color="auto" w:fill="ECECEC"/>
        </w:rPr>
        <w:t>tepër</w:t>
      </w:r>
      <w:r w:rsidR="00753DBE" w:rsidRPr="00753DBE">
        <w:rPr>
          <w:rFonts w:ascii="Arial" w:eastAsia="MS Mincho" w:hAnsi="Arial" w:cs="Arial"/>
          <w:color w:val="000000"/>
          <w:sz w:val="21"/>
          <w:szCs w:val="21"/>
          <w:shd w:val="clear" w:color="auto" w:fill="ECECEC"/>
        </w:rPr>
        <w:t xml:space="preserve"> </w:t>
      </w:r>
      <w:r w:rsidR="00753DBE">
        <w:rPr>
          <w:rFonts w:ascii="Arial" w:eastAsia="MS Mincho" w:hAnsi="Arial" w:cs="Arial"/>
          <w:color w:val="000000"/>
          <w:sz w:val="21"/>
          <w:szCs w:val="21"/>
          <w:shd w:val="clear" w:color="auto" w:fill="ECECEC"/>
        </w:rPr>
        <w:t>l</w:t>
      </w:r>
      <w:r w:rsidR="00753DBE" w:rsidRPr="002B285A">
        <w:rPr>
          <w:rFonts w:ascii="Arial" w:eastAsia="MS Mincho" w:hAnsi="Arial" w:cs="Arial"/>
          <w:color w:val="000000"/>
          <w:sz w:val="21"/>
          <w:szCs w:val="21"/>
          <w:shd w:val="clear" w:color="auto" w:fill="ECECEC"/>
        </w:rPr>
        <w:t>exo</w:t>
      </w:r>
      <w:r w:rsidRPr="002B285A">
        <w:rPr>
          <w:rFonts w:ascii="Arial" w:eastAsia="MS Mincho" w:hAnsi="Arial" w:cs="Arial"/>
          <w:color w:val="000000"/>
          <w:sz w:val="21"/>
          <w:szCs w:val="21"/>
          <w:shd w:val="clear" w:color="auto" w:fill="ECECEC"/>
        </w:rPr>
        <w:t>: http://www.businessdictionary.com/definition/method-of-procurement-MOP.html</w:t>
      </w:r>
    </w:p>
    <w:p w:rsidR="002B285A" w:rsidRPr="002B285A" w:rsidRDefault="002B285A" w:rsidP="002B285A">
      <w:pPr>
        <w:tabs>
          <w:tab w:val="left" w:pos="2908"/>
        </w:tabs>
        <w:kinsoku w:val="0"/>
        <w:overflowPunct w:val="0"/>
        <w:spacing w:before="86" w:line="240" w:lineRule="auto"/>
        <w:rPr>
          <w:rFonts w:ascii="Times New Roman" w:eastAsia="Times New Roman" w:hAnsi="Times New Roman" w:cs="Times New Roman"/>
          <w:color w:val="000000"/>
          <w:sz w:val="24"/>
          <w:szCs w:val="24"/>
        </w:rPr>
      </w:pPr>
      <w:r w:rsidRPr="002B285A">
        <w:rPr>
          <w:rFonts w:ascii="Times New Roman" w:eastAsia="Times New Roman" w:hAnsi="Times New Roman" w:cs="Times New Roman"/>
          <w:color w:val="000000"/>
          <w:sz w:val="24"/>
          <w:szCs w:val="24"/>
        </w:rPr>
        <w:tab/>
      </w:r>
    </w:p>
    <w:p w:rsidR="002B285A" w:rsidRPr="002B285A" w:rsidRDefault="002B285A" w:rsidP="002B285A">
      <w:pPr>
        <w:shd w:val="clear" w:color="auto" w:fill="EEECE1"/>
        <w:kinsoku w:val="0"/>
        <w:overflowPunct w:val="0"/>
        <w:spacing w:before="86" w:line="240" w:lineRule="auto"/>
        <w:contextualSpacing/>
        <w:rPr>
          <w:rFonts w:ascii="Times New Roman" w:eastAsia="Times New Roman" w:hAnsi="Times New Roman" w:cs="Times New Roman"/>
          <w:color w:val="C00000"/>
          <w:sz w:val="48"/>
          <w:szCs w:val="48"/>
        </w:rPr>
      </w:pPr>
      <w:r w:rsidRPr="002B285A">
        <w:rPr>
          <w:rFonts w:ascii="Times New Roman" w:eastAsia="Times New Roman" w:hAnsi="Times New Roman" w:cs="Times New Roman"/>
          <w:b/>
          <w:bCs/>
          <w:color w:val="C00000"/>
          <w:sz w:val="48"/>
          <w:szCs w:val="48"/>
        </w:rPr>
        <w:t xml:space="preserve">V.   Rreziqet ne Prokurimin Publik </w:t>
      </w:r>
      <w:r w:rsidRPr="002B285A">
        <w:rPr>
          <w:rFonts w:ascii="Times New Roman" w:eastAsia="Times New Roman" w:hAnsi="Times New Roman" w:cs="Times New Roman"/>
          <w:color w:val="C00000"/>
          <w:sz w:val="48"/>
          <w:szCs w:val="48"/>
        </w:rPr>
        <w:t xml:space="preserve"> </w:t>
      </w:r>
    </w:p>
    <w:p w:rsidR="002B285A" w:rsidRPr="002B285A" w:rsidRDefault="002B285A" w:rsidP="002B285A">
      <w:pPr>
        <w:kinsoku w:val="0"/>
        <w:overflowPunct w:val="0"/>
        <w:spacing w:before="86" w:line="240" w:lineRule="auto"/>
        <w:rPr>
          <w:rFonts w:ascii="Times New Roman" w:eastAsia="Times New Roman" w:hAnsi="Times New Roman" w:cs="Times New Roman"/>
          <w:b/>
          <w:bCs/>
          <w:sz w:val="24"/>
          <w:szCs w:val="24"/>
        </w:rPr>
      </w:pPr>
    </w:p>
    <w:p w:rsidR="002B285A" w:rsidRPr="00FB40A5" w:rsidRDefault="002B285A" w:rsidP="002B285A">
      <w:pPr>
        <w:kinsoku w:val="0"/>
        <w:overflowPunct w:val="0"/>
        <w:spacing w:before="86"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 xml:space="preserve">Me qellim te </w:t>
      </w:r>
      <w:r w:rsidR="00753DBE" w:rsidRPr="00FB40A5">
        <w:rPr>
          <w:rFonts w:ascii="Times New Roman" w:eastAsia="Times New Roman" w:hAnsi="Times New Roman" w:cs="Times New Roman"/>
          <w:bCs/>
          <w:sz w:val="24"/>
          <w:szCs w:val="24"/>
        </w:rPr>
        <w:t>analizës</w:t>
      </w:r>
      <w:r w:rsidRPr="00FB40A5">
        <w:rPr>
          <w:rFonts w:ascii="Times New Roman" w:eastAsia="Times New Roman" w:hAnsi="Times New Roman" w:cs="Times New Roman"/>
          <w:bCs/>
          <w:sz w:val="24"/>
          <w:szCs w:val="24"/>
        </w:rPr>
        <w:t xml:space="preserve"> me te strukturuar te rreziqeve qe </w:t>
      </w:r>
      <w:r w:rsidR="00753DBE" w:rsidRPr="00FB40A5">
        <w:rPr>
          <w:rFonts w:ascii="Times New Roman" w:eastAsia="Times New Roman" w:hAnsi="Times New Roman" w:cs="Times New Roman"/>
          <w:bCs/>
          <w:sz w:val="24"/>
          <w:szCs w:val="24"/>
        </w:rPr>
        <w:t>janë</w:t>
      </w:r>
      <w:r w:rsidRPr="00FB40A5">
        <w:rPr>
          <w:rFonts w:ascii="Times New Roman" w:eastAsia="Times New Roman" w:hAnsi="Times New Roman" w:cs="Times New Roman"/>
          <w:bCs/>
          <w:sz w:val="24"/>
          <w:szCs w:val="24"/>
        </w:rPr>
        <w:t xml:space="preserve"> karakteristike e procesit te prokurimit,  materialet ne vijim do te fokusohen ne </w:t>
      </w:r>
      <w:r w:rsidR="00753DBE" w:rsidRPr="00FB40A5">
        <w:rPr>
          <w:rFonts w:ascii="Times New Roman" w:eastAsia="Times New Roman" w:hAnsi="Times New Roman" w:cs="Times New Roman"/>
          <w:bCs/>
          <w:sz w:val="24"/>
          <w:szCs w:val="24"/>
        </w:rPr>
        <w:t>përkufizimin</w:t>
      </w:r>
      <w:r w:rsidRPr="00FB40A5">
        <w:rPr>
          <w:rFonts w:ascii="Times New Roman" w:eastAsia="Times New Roman" w:hAnsi="Times New Roman" w:cs="Times New Roman"/>
          <w:bCs/>
          <w:sz w:val="24"/>
          <w:szCs w:val="24"/>
        </w:rPr>
        <w:t xml:space="preserve"> e rreziqeve </w:t>
      </w:r>
      <w:r w:rsidR="00753DBE" w:rsidRPr="00FB40A5">
        <w:rPr>
          <w:rFonts w:ascii="Times New Roman" w:eastAsia="Times New Roman" w:hAnsi="Times New Roman" w:cs="Times New Roman"/>
          <w:bCs/>
          <w:sz w:val="24"/>
          <w:szCs w:val="24"/>
        </w:rPr>
        <w:t>gjeneralë</w:t>
      </w:r>
      <w:r w:rsidRPr="00FB40A5">
        <w:rPr>
          <w:rFonts w:ascii="Times New Roman" w:eastAsia="Times New Roman" w:hAnsi="Times New Roman" w:cs="Times New Roman"/>
          <w:bCs/>
          <w:sz w:val="24"/>
          <w:szCs w:val="24"/>
        </w:rPr>
        <w:t xml:space="preserve"> dhe atyre me tipike qe </w:t>
      </w:r>
      <w:r w:rsidR="00753DBE" w:rsidRPr="00FB40A5">
        <w:rPr>
          <w:rFonts w:ascii="Times New Roman" w:eastAsia="Times New Roman" w:hAnsi="Times New Roman" w:cs="Times New Roman"/>
          <w:bCs/>
          <w:sz w:val="24"/>
          <w:szCs w:val="24"/>
        </w:rPr>
        <w:t>janë</w:t>
      </w:r>
      <w:r w:rsidRPr="00FB40A5">
        <w:rPr>
          <w:rFonts w:ascii="Times New Roman" w:eastAsia="Times New Roman" w:hAnsi="Times New Roman" w:cs="Times New Roman"/>
          <w:bCs/>
          <w:sz w:val="24"/>
          <w:szCs w:val="24"/>
        </w:rPr>
        <w:t xml:space="preserve"> karakteristike </w:t>
      </w:r>
      <w:r w:rsidR="00753DBE" w:rsidRPr="00FB40A5">
        <w:rPr>
          <w:rFonts w:ascii="Times New Roman" w:eastAsia="Times New Roman" w:hAnsi="Times New Roman" w:cs="Times New Roman"/>
          <w:bCs/>
          <w:sz w:val="24"/>
          <w:szCs w:val="24"/>
        </w:rPr>
        <w:t>për</w:t>
      </w:r>
      <w:r w:rsidRPr="00FB40A5">
        <w:rPr>
          <w:rFonts w:ascii="Times New Roman" w:eastAsia="Times New Roman" w:hAnsi="Times New Roman" w:cs="Times New Roman"/>
          <w:bCs/>
          <w:sz w:val="24"/>
          <w:szCs w:val="24"/>
        </w:rPr>
        <w:t xml:space="preserve"> </w:t>
      </w:r>
      <w:r w:rsidR="00753DBE" w:rsidRPr="00FB40A5">
        <w:rPr>
          <w:rFonts w:ascii="Times New Roman" w:eastAsia="Times New Roman" w:hAnsi="Times New Roman" w:cs="Times New Roman"/>
          <w:bCs/>
          <w:sz w:val="24"/>
          <w:szCs w:val="24"/>
        </w:rPr>
        <w:t>fazën</w:t>
      </w:r>
      <w:r w:rsidRPr="00FB40A5">
        <w:rPr>
          <w:rFonts w:ascii="Times New Roman" w:eastAsia="Times New Roman" w:hAnsi="Times New Roman" w:cs="Times New Roman"/>
          <w:bCs/>
          <w:sz w:val="24"/>
          <w:szCs w:val="24"/>
        </w:rPr>
        <w:t xml:space="preserve"> e para -tenderimit.</w:t>
      </w:r>
      <w:r w:rsidRPr="00FB40A5">
        <w:rPr>
          <w:rFonts w:ascii="Times New Roman" w:eastAsia="Times New Roman" w:hAnsi="Times New Roman" w:cs="Times New Roman"/>
          <w:bCs/>
          <w:sz w:val="24"/>
          <w:szCs w:val="24"/>
        </w:rPr>
        <w:tab/>
      </w:r>
    </w:p>
    <w:p w:rsidR="002B285A" w:rsidRPr="00FB40A5"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bCs/>
          <w:sz w:val="24"/>
          <w:szCs w:val="24"/>
        </w:rPr>
        <w:t xml:space="preserve">Aktivitetet kryesore qe lidhen me identifikimin dhe kontrollin e rrezikut ne </w:t>
      </w:r>
      <w:r w:rsidR="00753DBE" w:rsidRPr="00FB40A5">
        <w:rPr>
          <w:rFonts w:ascii="Times New Roman" w:eastAsia="Times New Roman" w:hAnsi="Times New Roman" w:cs="Times New Roman"/>
          <w:bCs/>
          <w:sz w:val="24"/>
          <w:szCs w:val="24"/>
        </w:rPr>
        <w:t>një</w:t>
      </w:r>
      <w:r w:rsidRPr="00FB40A5">
        <w:rPr>
          <w:rFonts w:ascii="Times New Roman" w:eastAsia="Times New Roman" w:hAnsi="Times New Roman" w:cs="Times New Roman"/>
          <w:bCs/>
          <w:sz w:val="24"/>
          <w:szCs w:val="24"/>
        </w:rPr>
        <w:t xml:space="preserve"> proces prokurimi </w:t>
      </w:r>
      <w:r w:rsidR="00753DBE" w:rsidRPr="00FB40A5">
        <w:rPr>
          <w:rFonts w:ascii="Times New Roman" w:eastAsia="Times New Roman" w:hAnsi="Times New Roman" w:cs="Times New Roman"/>
          <w:bCs/>
          <w:sz w:val="24"/>
          <w:szCs w:val="24"/>
        </w:rPr>
        <w:t>përfshijnë</w:t>
      </w:r>
      <w:r w:rsidRPr="00FB40A5">
        <w:rPr>
          <w:rFonts w:ascii="Times New Roman" w:eastAsia="Times New Roman" w:hAnsi="Times New Roman" w:cs="Times New Roman"/>
          <w:bCs/>
          <w:sz w:val="24"/>
          <w:szCs w:val="24"/>
        </w:rPr>
        <w:t>:</w:t>
      </w:r>
    </w:p>
    <w:p w:rsidR="002B285A" w:rsidRPr="00FB40A5" w:rsidRDefault="002B285A" w:rsidP="002B285A">
      <w:pPr>
        <w:kinsoku w:val="0"/>
        <w:overflowPunct w:val="0"/>
        <w:spacing w:before="86" w:line="240" w:lineRule="auto"/>
        <w:contextualSpacing/>
        <w:rPr>
          <w:rFonts w:ascii="Times New Roman" w:eastAsia="Times New Roman" w:hAnsi="Times New Roman" w:cs="Times New Roman"/>
          <w:sz w:val="24"/>
          <w:szCs w:val="24"/>
        </w:rPr>
      </w:pPr>
    </w:p>
    <w:p w:rsidR="002B285A" w:rsidRPr="00FB40A5" w:rsidRDefault="002B285A" w:rsidP="002B285A">
      <w:pPr>
        <w:numPr>
          <w:ilvl w:val="0"/>
          <w:numId w:val="19"/>
        </w:numPr>
        <w:kinsoku w:val="0"/>
        <w:overflowPunct w:val="0"/>
        <w:spacing w:before="86" w:after="0" w:line="240" w:lineRule="auto"/>
        <w:contextualSpacing/>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Identifikimin e rrezikut qe lidhet me operacionet e Prokurimit </w:t>
      </w:r>
    </w:p>
    <w:p w:rsidR="002B285A" w:rsidRPr="00FB40A5" w:rsidRDefault="00753DBE" w:rsidP="002B285A">
      <w:pPr>
        <w:numPr>
          <w:ilvl w:val="0"/>
          <w:numId w:val="19"/>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Vlerësimi</w:t>
      </w:r>
      <w:r w:rsidR="002B285A" w:rsidRPr="00FB40A5">
        <w:rPr>
          <w:rFonts w:ascii="Times New Roman" w:eastAsia="Times New Roman" w:hAnsi="Times New Roman" w:cs="Times New Roman"/>
          <w:sz w:val="24"/>
          <w:szCs w:val="24"/>
        </w:rPr>
        <w:t xml:space="preserve">  </w:t>
      </w:r>
    </w:p>
    <w:p w:rsidR="002B285A" w:rsidRPr="00FB40A5" w:rsidRDefault="002B285A" w:rsidP="002B285A">
      <w:pPr>
        <w:numPr>
          <w:ilvl w:val="0"/>
          <w:numId w:val="19"/>
        </w:numPr>
        <w:kinsoku w:val="0"/>
        <w:overflowPunct w:val="0"/>
        <w:spacing w:before="86" w:after="0" w:line="240" w:lineRule="auto"/>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Menaxhimi I Rrezikut: vendos ne reagim ndaj Rrezikut </w:t>
      </w:r>
    </w:p>
    <w:p w:rsidR="002B285A" w:rsidRPr="00753DBE"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Ky rend i veprimeve siguron </w:t>
      </w:r>
      <w:r w:rsidR="00753DBE" w:rsidRPr="00FB40A5">
        <w:rPr>
          <w:rFonts w:ascii="Times New Roman" w:eastAsia="Times New Roman" w:hAnsi="Times New Roman" w:cs="Times New Roman"/>
          <w:sz w:val="24"/>
          <w:szCs w:val="24"/>
        </w:rPr>
        <w:t>përgjigjet</w:t>
      </w:r>
      <w:r w:rsidRPr="00FB40A5">
        <w:rPr>
          <w:rFonts w:ascii="Times New Roman" w:eastAsia="Times New Roman" w:hAnsi="Times New Roman" w:cs="Times New Roman"/>
          <w:sz w:val="24"/>
          <w:szCs w:val="24"/>
        </w:rPr>
        <w:t xml:space="preserve"> e duhura ne kohen e duhur. </w:t>
      </w:r>
      <w:r w:rsidR="00753DBE" w:rsidRPr="00FB40A5">
        <w:rPr>
          <w:rFonts w:ascii="Times New Roman" w:eastAsia="Times New Roman" w:hAnsi="Times New Roman" w:cs="Times New Roman"/>
          <w:sz w:val="24"/>
          <w:szCs w:val="24"/>
        </w:rPr>
        <w:t>Nëse</w:t>
      </w:r>
      <w:r w:rsidRPr="00FB40A5">
        <w:rPr>
          <w:rFonts w:ascii="Times New Roman" w:eastAsia="Times New Roman" w:hAnsi="Times New Roman" w:cs="Times New Roman"/>
          <w:sz w:val="24"/>
          <w:szCs w:val="24"/>
        </w:rPr>
        <w:t xml:space="preserve">, ne me kohe kemi identifikuar </w:t>
      </w:r>
      <w:r w:rsidR="00753DBE" w:rsidRPr="00FB40A5">
        <w:rPr>
          <w:rFonts w:ascii="Times New Roman" w:eastAsia="Times New Roman" w:hAnsi="Times New Roman" w:cs="Times New Roman"/>
          <w:sz w:val="24"/>
          <w:szCs w:val="24"/>
        </w:rPr>
        <w:t>mungesën</w:t>
      </w:r>
      <w:r w:rsidRPr="00FB40A5">
        <w:rPr>
          <w:rFonts w:ascii="Times New Roman" w:eastAsia="Times New Roman" w:hAnsi="Times New Roman" w:cs="Times New Roman"/>
          <w:sz w:val="24"/>
          <w:szCs w:val="24"/>
        </w:rPr>
        <w:t xml:space="preserve"> e kapaciteteve brenda </w:t>
      </w:r>
      <w:r w:rsidR="00753DBE" w:rsidRPr="00FB40A5">
        <w:rPr>
          <w:rFonts w:ascii="Times New Roman" w:eastAsia="Times New Roman" w:hAnsi="Times New Roman" w:cs="Times New Roman"/>
          <w:sz w:val="24"/>
          <w:szCs w:val="24"/>
        </w:rPr>
        <w:t>organizatës</w:t>
      </w:r>
      <w:r w:rsidRPr="00FB40A5">
        <w:rPr>
          <w:rFonts w:ascii="Times New Roman" w:eastAsia="Times New Roman" w:hAnsi="Times New Roman" w:cs="Times New Roman"/>
          <w:sz w:val="24"/>
          <w:szCs w:val="24"/>
        </w:rPr>
        <w:t xml:space="preserve"> lidhur me </w:t>
      </w:r>
      <w:r w:rsidR="00753DBE" w:rsidRPr="00FB40A5">
        <w:rPr>
          <w:rFonts w:ascii="Times New Roman" w:eastAsia="Times New Roman" w:hAnsi="Times New Roman" w:cs="Times New Roman"/>
          <w:sz w:val="24"/>
          <w:szCs w:val="24"/>
        </w:rPr>
        <w:t>përgatitjen</w:t>
      </w:r>
      <w:r w:rsidRPr="00FB40A5">
        <w:rPr>
          <w:rFonts w:ascii="Times New Roman" w:eastAsia="Times New Roman" w:hAnsi="Times New Roman" w:cs="Times New Roman"/>
          <w:sz w:val="24"/>
          <w:szCs w:val="24"/>
        </w:rPr>
        <w:t xml:space="preserve"> e specifikimit teknik </w:t>
      </w:r>
      <w:r w:rsidR="00753DBE" w:rsidRPr="00FB40A5">
        <w:rPr>
          <w:rFonts w:ascii="Times New Roman" w:eastAsia="Times New Roman" w:hAnsi="Times New Roman" w:cs="Times New Roman"/>
          <w:i/>
          <w:color w:val="FF0000"/>
          <w:sz w:val="24"/>
          <w:szCs w:val="24"/>
        </w:rPr>
        <w:t>për</w:t>
      </w:r>
      <w:r w:rsidRPr="00FB40A5">
        <w:rPr>
          <w:rFonts w:ascii="Times New Roman" w:eastAsia="Times New Roman" w:hAnsi="Times New Roman" w:cs="Times New Roman"/>
          <w:i/>
          <w:color w:val="FF0000"/>
          <w:sz w:val="24"/>
          <w:szCs w:val="24"/>
        </w:rPr>
        <w:t xml:space="preserve"> </w:t>
      </w:r>
      <w:r w:rsidR="00753DBE" w:rsidRPr="00FB40A5">
        <w:rPr>
          <w:rFonts w:ascii="Times New Roman" w:eastAsia="Times New Roman" w:hAnsi="Times New Roman" w:cs="Times New Roman"/>
          <w:i/>
          <w:color w:val="FF0000"/>
          <w:sz w:val="24"/>
          <w:szCs w:val="24"/>
        </w:rPr>
        <w:t>shërbimet</w:t>
      </w:r>
      <w:r w:rsidRPr="00FB40A5">
        <w:rPr>
          <w:rFonts w:ascii="Times New Roman" w:eastAsia="Times New Roman" w:hAnsi="Times New Roman" w:cs="Times New Roman"/>
          <w:i/>
          <w:color w:val="FF0000"/>
          <w:sz w:val="24"/>
          <w:szCs w:val="24"/>
        </w:rPr>
        <w:t xml:space="preserve"> e </w:t>
      </w:r>
      <w:r w:rsidR="00753DBE" w:rsidRPr="00FB40A5">
        <w:rPr>
          <w:rFonts w:ascii="Times New Roman" w:eastAsia="Times New Roman" w:hAnsi="Times New Roman" w:cs="Times New Roman"/>
          <w:i/>
          <w:color w:val="FF0000"/>
          <w:sz w:val="24"/>
          <w:szCs w:val="24"/>
        </w:rPr>
        <w:t>vlerësimit</w:t>
      </w:r>
      <w:r w:rsidRPr="00FB40A5">
        <w:rPr>
          <w:rFonts w:ascii="Times New Roman" w:eastAsia="Times New Roman" w:hAnsi="Times New Roman" w:cs="Times New Roman"/>
          <w:i/>
          <w:color w:val="FF0000"/>
          <w:sz w:val="24"/>
          <w:szCs w:val="24"/>
        </w:rPr>
        <w:t xml:space="preserve"> te </w:t>
      </w:r>
      <w:proofErr w:type="spellStart"/>
      <w:r w:rsidRPr="00FB40A5">
        <w:rPr>
          <w:rFonts w:ascii="Times New Roman" w:eastAsia="Times New Roman" w:hAnsi="Times New Roman" w:cs="Times New Roman"/>
          <w:i/>
          <w:color w:val="FF0000"/>
          <w:sz w:val="24"/>
          <w:szCs w:val="24"/>
        </w:rPr>
        <w:t>aseteve</w:t>
      </w:r>
      <w:proofErr w:type="spellEnd"/>
      <w:r w:rsidRPr="00FB40A5">
        <w:rPr>
          <w:rFonts w:ascii="Times New Roman" w:eastAsia="Times New Roman" w:hAnsi="Times New Roman" w:cs="Times New Roman"/>
          <w:sz w:val="24"/>
          <w:szCs w:val="24"/>
        </w:rPr>
        <w:t xml:space="preserve">,  mosnjohjen e </w:t>
      </w:r>
      <w:r w:rsidR="00753DBE" w:rsidRPr="00FB40A5">
        <w:rPr>
          <w:rFonts w:ascii="Times New Roman" w:eastAsia="Times New Roman" w:hAnsi="Times New Roman" w:cs="Times New Roman"/>
          <w:sz w:val="24"/>
          <w:szCs w:val="24"/>
        </w:rPr>
        <w:t>kërkesave</w:t>
      </w:r>
      <w:r w:rsidRPr="00FB40A5">
        <w:rPr>
          <w:rFonts w:ascii="Times New Roman" w:eastAsia="Times New Roman" w:hAnsi="Times New Roman" w:cs="Times New Roman"/>
          <w:sz w:val="24"/>
          <w:szCs w:val="24"/>
        </w:rPr>
        <w:t xml:space="preserve">  specifike te </w:t>
      </w:r>
      <w:r w:rsidR="00753DBE" w:rsidRPr="00FB40A5">
        <w:rPr>
          <w:rFonts w:ascii="Times New Roman" w:eastAsia="Times New Roman" w:hAnsi="Times New Roman" w:cs="Times New Roman"/>
          <w:sz w:val="24"/>
          <w:szCs w:val="24"/>
        </w:rPr>
        <w:t>këtij</w:t>
      </w:r>
      <w:r w:rsidRPr="00FB40A5">
        <w:rPr>
          <w:rFonts w:ascii="Times New Roman" w:eastAsia="Times New Roman" w:hAnsi="Times New Roman" w:cs="Times New Roman"/>
          <w:sz w:val="24"/>
          <w:szCs w:val="24"/>
        </w:rPr>
        <w:t xml:space="preserve"> tregu, vendosjen e kritereve te duhura, </w:t>
      </w:r>
      <w:r w:rsidR="00753DBE" w:rsidRPr="00FB40A5">
        <w:rPr>
          <w:rFonts w:ascii="Times New Roman" w:eastAsia="Times New Roman" w:hAnsi="Times New Roman" w:cs="Times New Roman"/>
          <w:sz w:val="24"/>
          <w:szCs w:val="24"/>
        </w:rPr>
        <w:t>dizajnin</w:t>
      </w:r>
      <w:r w:rsidRPr="00FB40A5">
        <w:rPr>
          <w:rFonts w:ascii="Times New Roman" w:eastAsia="Times New Roman" w:hAnsi="Times New Roman" w:cs="Times New Roman"/>
          <w:sz w:val="24"/>
          <w:szCs w:val="24"/>
        </w:rPr>
        <w:t xml:space="preserve"> e dosjes se tenderit etj.,  paraqitet nevoja e angazhimit te </w:t>
      </w:r>
      <w:r w:rsidR="003B65AA" w:rsidRPr="00FB40A5">
        <w:rPr>
          <w:rFonts w:ascii="Times New Roman" w:eastAsia="Times New Roman" w:hAnsi="Times New Roman" w:cs="Times New Roman"/>
          <w:sz w:val="24"/>
          <w:szCs w:val="24"/>
        </w:rPr>
        <w:t>për konsulentë</w:t>
      </w:r>
      <w:r w:rsidRPr="00FB40A5">
        <w:rPr>
          <w:rFonts w:ascii="Times New Roman" w:eastAsia="Times New Roman" w:hAnsi="Times New Roman" w:cs="Times New Roman"/>
          <w:sz w:val="24"/>
          <w:szCs w:val="24"/>
        </w:rPr>
        <w:t xml:space="preserve"> me qellim te parandalimit te </w:t>
      </w:r>
      <w:r w:rsidR="00753DBE" w:rsidRPr="00FB40A5">
        <w:rPr>
          <w:rFonts w:ascii="Times New Roman" w:eastAsia="Times New Roman" w:hAnsi="Times New Roman" w:cs="Times New Roman"/>
          <w:sz w:val="24"/>
          <w:szCs w:val="24"/>
        </w:rPr>
        <w:t>dështimit</w:t>
      </w:r>
      <w:r w:rsidRPr="00FB40A5">
        <w:rPr>
          <w:rFonts w:ascii="Times New Roman" w:eastAsia="Times New Roman" w:hAnsi="Times New Roman" w:cs="Times New Roman"/>
          <w:sz w:val="24"/>
          <w:szCs w:val="24"/>
        </w:rPr>
        <w:t xml:space="preserve"> ne fazat e </w:t>
      </w:r>
      <w:r w:rsidR="00753DBE" w:rsidRPr="00FB40A5">
        <w:rPr>
          <w:rFonts w:ascii="Times New Roman" w:eastAsia="Times New Roman" w:hAnsi="Times New Roman" w:cs="Times New Roman"/>
          <w:sz w:val="24"/>
          <w:szCs w:val="24"/>
        </w:rPr>
        <w:t>mëvonshme</w:t>
      </w:r>
      <w:r w:rsidRPr="00FB40A5">
        <w:rPr>
          <w:rFonts w:ascii="Times New Roman" w:eastAsia="Times New Roman" w:hAnsi="Times New Roman" w:cs="Times New Roman"/>
          <w:sz w:val="24"/>
          <w:szCs w:val="24"/>
        </w:rPr>
        <w:t xml:space="preserve"> te procesit. Pra, </w:t>
      </w:r>
      <w:r w:rsidR="00753DBE" w:rsidRPr="00FB40A5">
        <w:rPr>
          <w:rFonts w:ascii="Times New Roman" w:eastAsia="Times New Roman" w:hAnsi="Times New Roman" w:cs="Times New Roman"/>
          <w:sz w:val="24"/>
          <w:szCs w:val="24"/>
        </w:rPr>
        <w:t>përgjigjja</w:t>
      </w:r>
      <w:r w:rsidRPr="00FB40A5">
        <w:rPr>
          <w:rFonts w:ascii="Times New Roman" w:eastAsia="Times New Roman" w:hAnsi="Times New Roman" w:cs="Times New Roman"/>
          <w:sz w:val="24"/>
          <w:szCs w:val="24"/>
        </w:rPr>
        <w:t xml:space="preserve"> ndaj rrezikut te identifikuar </w:t>
      </w:r>
      <w:r w:rsidR="00753DBE"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color w:val="FF0000"/>
          <w:sz w:val="24"/>
          <w:szCs w:val="24"/>
        </w:rPr>
        <w:t xml:space="preserve">angazhimi i </w:t>
      </w:r>
      <w:r w:rsidR="003B65AA" w:rsidRPr="00FB40A5">
        <w:rPr>
          <w:rFonts w:ascii="Times New Roman" w:eastAsia="Times New Roman" w:hAnsi="Times New Roman" w:cs="Times New Roman"/>
          <w:color w:val="FF0000"/>
          <w:sz w:val="24"/>
          <w:szCs w:val="24"/>
        </w:rPr>
        <w:t>konsultës</w:t>
      </w:r>
      <w:r w:rsidRPr="00FB40A5">
        <w:rPr>
          <w:rFonts w:ascii="Times New Roman" w:eastAsia="Times New Roman" w:hAnsi="Times New Roman" w:cs="Times New Roman"/>
          <w:color w:val="FF0000"/>
          <w:sz w:val="24"/>
          <w:szCs w:val="24"/>
        </w:rPr>
        <w:t xml:space="preserve"> profesionale</w:t>
      </w:r>
      <w:r w:rsidRPr="00FB40A5">
        <w:rPr>
          <w:rFonts w:ascii="Times New Roman" w:eastAsia="Times New Roman" w:hAnsi="Times New Roman" w:cs="Times New Roman"/>
          <w:sz w:val="24"/>
          <w:szCs w:val="24"/>
        </w:rPr>
        <w:t xml:space="preserve"> te </w:t>
      </w:r>
      <w:r w:rsidR="00753DBE" w:rsidRPr="00FB40A5">
        <w:rPr>
          <w:rFonts w:ascii="Times New Roman" w:eastAsia="Times New Roman" w:hAnsi="Times New Roman" w:cs="Times New Roman"/>
          <w:sz w:val="24"/>
          <w:szCs w:val="24"/>
        </w:rPr>
        <w:t>fushës</w:t>
      </w:r>
      <w:r w:rsidRPr="00FB40A5">
        <w:rPr>
          <w:rFonts w:ascii="Times New Roman" w:eastAsia="Times New Roman" w:hAnsi="Times New Roman" w:cs="Times New Roman"/>
          <w:sz w:val="24"/>
          <w:szCs w:val="24"/>
        </w:rPr>
        <w:t xml:space="preserve"> se </w:t>
      </w:r>
      <w:r w:rsidR="00753DBE" w:rsidRPr="00FB40A5">
        <w:rPr>
          <w:rFonts w:ascii="Times New Roman" w:eastAsia="Times New Roman" w:hAnsi="Times New Roman" w:cs="Times New Roman"/>
          <w:sz w:val="24"/>
          <w:szCs w:val="24"/>
        </w:rPr>
        <w:t>kërkuar</w:t>
      </w:r>
      <w:r w:rsidRPr="00FB40A5">
        <w:rPr>
          <w:rFonts w:ascii="Times New Roman" w:eastAsia="Times New Roman" w:hAnsi="Times New Roman" w:cs="Times New Roman"/>
          <w:sz w:val="24"/>
          <w:szCs w:val="24"/>
        </w:rPr>
        <w:t>.</w:t>
      </w:r>
      <w:r w:rsidRPr="00753DBE">
        <w:rPr>
          <w:rFonts w:ascii="Times New Roman" w:eastAsia="Times New Roman" w:hAnsi="Times New Roman" w:cs="Times New Roman"/>
          <w:sz w:val="24"/>
          <w:szCs w:val="24"/>
        </w:rPr>
        <w:t xml:space="preserve"> </w:t>
      </w:r>
    </w:p>
    <w:p w:rsidR="002B285A" w:rsidRPr="002B285A" w:rsidRDefault="002B285A" w:rsidP="002B285A">
      <w:pPr>
        <w:kinsoku w:val="0"/>
        <w:overflowPunct w:val="0"/>
        <w:spacing w:before="86"/>
        <w:contextualSpacing/>
        <w:rPr>
          <w:rFonts w:ascii="Times New Roman" w:eastAsia="Times New Roman" w:hAnsi="Times New Roman" w:cs="Times New Roman"/>
          <w:b/>
          <w:bCs/>
          <w:sz w:val="24"/>
          <w:szCs w:val="24"/>
        </w:rPr>
      </w:pPr>
      <w:r w:rsidRPr="002B285A">
        <w:rPr>
          <w:rFonts w:ascii="Times New Roman" w:eastAsia="Times New Roman" w:hAnsi="Times New Roman" w:cs="Times New Roman"/>
          <w:b/>
          <w:bCs/>
          <w:sz w:val="24"/>
          <w:szCs w:val="24"/>
        </w:rPr>
        <w:t xml:space="preserve">   </w:t>
      </w:r>
    </w:p>
    <w:p w:rsidR="002B285A" w:rsidRPr="002B285A" w:rsidRDefault="002B285A" w:rsidP="002B285A">
      <w:pPr>
        <w:tabs>
          <w:tab w:val="left" w:pos="270"/>
        </w:tabs>
        <w:kinsoku w:val="0"/>
        <w:overflowPunct w:val="0"/>
        <w:spacing w:before="86"/>
        <w:ind w:right="-360"/>
        <w:rPr>
          <w:rFonts w:ascii="Times New Roman" w:eastAsia="Times New Roman" w:hAnsi="Times New Roman" w:cs="Times New Roman"/>
          <w:b/>
          <w:bCs/>
          <w:color w:val="215868"/>
          <w:sz w:val="36"/>
          <w:szCs w:val="36"/>
          <w:shd w:val="clear" w:color="auto" w:fill="EEECE1"/>
        </w:rPr>
      </w:pPr>
    </w:p>
    <w:p w:rsidR="002B285A" w:rsidRPr="002B285A" w:rsidRDefault="002B285A" w:rsidP="002B285A">
      <w:pPr>
        <w:tabs>
          <w:tab w:val="left" w:pos="270"/>
        </w:tabs>
        <w:kinsoku w:val="0"/>
        <w:overflowPunct w:val="0"/>
        <w:spacing w:before="86"/>
        <w:ind w:right="-360"/>
        <w:rPr>
          <w:rFonts w:ascii="Times New Roman" w:eastAsia="Times New Roman" w:hAnsi="Times New Roman" w:cs="Times New Roman"/>
          <w:b/>
          <w:bCs/>
          <w:color w:val="215868"/>
          <w:sz w:val="36"/>
          <w:szCs w:val="36"/>
          <w:shd w:val="clear" w:color="auto" w:fill="EEECE1"/>
        </w:rPr>
      </w:pPr>
      <w:r w:rsidRPr="002B285A">
        <w:rPr>
          <w:rFonts w:ascii="Times New Roman" w:eastAsia="Times New Roman" w:hAnsi="Times New Roman" w:cs="Times New Roman"/>
          <w:b/>
          <w:bCs/>
          <w:color w:val="215868"/>
          <w:sz w:val="36"/>
          <w:szCs w:val="36"/>
          <w:shd w:val="clear" w:color="auto" w:fill="EEECE1"/>
        </w:rPr>
        <w:t xml:space="preserve">1.   Prokurimi Publik – Faza e Identifikimit te Nevojave </w:t>
      </w: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Identifikimi i </w:t>
      </w:r>
      <w:r w:rsidR="003B65AA" w:rsidRPr="00FB40A5">
        <w:rPr>
          <w:rFonts w:ascii="Times New Roman" w:eastAsia="Times New Roman" w:hAnsi="Times New Roman" w:cs="Times New Roman"/>
          <w:sz w:val="24"/>
          <w:szCs w:val="24"/>
        </w:rPr>
        <w:t>nevojës</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hapi fillestar i inicimit te </w:t>
      </w:r>
      <w:r w:rsidR="003B65AA" w:rsidRPr="00FB40A5">
        <w:rPr>
          <w:rFonts w:ascii="Times New Roman" w:eastAsia="Times New Roman" w:hAnsi="Times New Roman" w:cs="Times New Roman"/>
          <w:sz w:val="24"/>
          <w:szCs w:val="24"/>
        </w:rPr>
        <w:t>çdo</w:t>
      </w:r>
      <w:r w:rsidRPr="00FB40A5">
        <w:rPr>
          <w:rFonts w:ascii="Times New Roman" w:eastAsia="Times New Roman" w:hAnsi="Times New Roman" w:cs="Times New Roman"/>
          <w:sz w:val="24"/>
          <w:szCs w:val="24"/>
        </w:rPr>
        <w:t xml:space="preserve"> projekti te prokurimit</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Ne </w:t>
      </w:r>
      <w:r w:rsidR="003B65AA" w:rsidRPr="00FB40A5">
        <w:rPr>
          <w:rFonts w:ascii="Times New Roman" w:eastAsia="Times New Roman" w:hAnsi="Times New Roman" w:cs="Times New Roman"/>
          <w:sz w:val="24"/>
          <w:szCs w:val="24"/>
        </w:rPr>
        <w:t>diagramin</w:t>
      </w:r>
      <w:r w:rsidRPr="00FB40A5">
        <w:rPr>
          <w:rFonts w:ascii="Times New Roman" w:eastAsia="Times New Roman" w:hAnsi="Times New Roman" w:cs="Times New Roman"/>
          <w:sz w:val="24"/>
          <w:szCs w:val="24"/>
        </w:rPr>
        <w:t xml:space="preserve"> e </w:t>
      </w:r>
      <w:r w:rsidR="003B65AA" w:rsidRPr="00FB40A5">
        <w:rPr>
          <w:rFonts w:ascii="Times New Roman" w:eastAsia="Times New Roman" w:hAnsi="Times New Roman" w:cs="Times New Roman"/>
          <w:sz w:val="24"/>
          <w:szCs w:val="24"/>
        </w:rPr>
        <w:t>mëposhtëm</w:t>
      </w:r>
      <w:r w:rsidRPr="00FB40A5">
        <w:rPr>
          <w:rFonts w:ascii="Times New Roman" w:eastAsia="Times New Roman" w:hAnsi="Times New Roman" w:cs="Times New Roman"/>
          <w:sz w:val="24"/>
          <w:szCs w:val="24"/>
        </w:rPr>
        <w:t xml:space="preserve"> shfaqet pika fillestare e projektit te prokurimit,-Identifikimi i nevojave dhe paralel me te shfaqet relacioni me </w:t>
      </w:r>
      <w:r w:rsidR="003B65AA" w:rsidRPr="00FB40A5">
        <w:rPr>
          <w:rFonts w:ascii="Times New Roman" w:eastAsia="Times New Roman" w:hAnsi="Times New Roman" w:cs="Times New Roman"/>
          <w:sz w:val="24"/>
          <w:szCs w:val="24"/>
        </w:rPr>
        <w:t>fazën</w:t>
      </w:r>
      <w:r w:rsidRPr="00FB40A5">
        <w:rPr>
          <w:rFonts w:ascii="Times New Roman" w:eastAsia="Times New Roman" w:hAnsi="Times New Roman" w:cs="Times New Roman"/>
          <w:sz w:val="24"/>
          <w:szCs w:val="24"/>
        </w:rPr>
        <w:t xml:space="preserve"> e pare te Ciklit te Projektit, te </w:t>
      </w:r>
      <w:r w:rsidR="003B65AA" w:rsidRPr="00FB40A5">
        <w:rPr>
          <w:rFonts w:ascii="Times New Roman" w:eastAsia="Times New Roman" w:hAnsi="Times New Roman" w:cs="Times New Roman"/>
          <w:sz w:val="24"/>
          <w:szCs w:val="24"/>
        </w:rPr>
        <w:t>cilësuar</w:t>
      </w:r>
      <w:r w:rsidRPr="00FB40A5">
        <w:rPr>
          <w:rFonts w:ascii="Times New Roman" w:eastAsia="Times New Roman" w:hAnsi="Times New Roman" w:cs="Times New Roman"/>
          <w:sz w:val="24"/>
          <w:szCs w:val="24"/>
        </w:rPr>
        <w:t xml:space="preserve"> si Identifikim i Projektit.</w:t>
      </w:r>
      <w:r w:rsidRPr="002B285A">
        <w:rPr>
          <w:rFonts w:ascii="Times New Roman" w:eastAsia="Times New Roman" w:hAnsi="Times New Roman" w:cs="Times New Roman"/>
          <w:sz w:val="24"/>
          <w:szCs w:val="24"/>
        </w:rPr>
        <w:t xml:space="preserve"> </w:t>
      </w:r>
    </w:p>
    <w:p w:rsidR="002B285A" w:rsidRPr="002B285A" w:rsidRDefault="002B285A" w:rsidP="002B285A">
      <w:pPr>
        <w:kinsoku w:val="0"/>
        <w:overflowPunct w:val="0"/>
        <w:spacing w:before="86"/>
        <w:contextualSpacing/>
        <w:jc w:val="center"/>
        <w:rPr>
          <w:rFonts w:ascii="Calibri" w:eastAsia="MS Mincho" w:hAnsi="Calibri" w:cs="Times New Roman"/>
        </w:rPr>
      </w:pPr>
    </w:p>
    <w:p w:rsidR="002B285A" w:rsidRDefault="00C570D9" w:rsidP="002B285A">
      <w:pPr>
        <w:kinsoku w:val="0"/>
        <w:overflowPunct w:val="0"/>
        <w:spacing w:before="86"/>
        <w:contextualSpacing/>
        <w:jc w:val="center"/>
        <w:rPr>
          <w:rFonts w:ascii="Times New Roman" w:eastAsia="Times New Roman" w:hAnsi="Times New Roman" w:cs="Times New Roman"/>
          <w:i/>
          <w:color w:val="FF0000"/>
          <w:sz w:val="24"/>
          <w:szCs w:val="24"/>
        </w:rPr>
      </w:pPr>
      <w:r w:rsidRPr="00C570D9">
        <w:rPr>
          <w:rFonts w:ascii="Times New Roman" w:eastAsia="Times New Roman" w:hAnsi="Times New Roman" w:cs="Times New Roman"/>
          <w:i/>
          <w:noProof/>
          <w:color w:val="FF0000"/>
          <w:sz w:val="24"/>
          <w:szCs w:val="24"/>
          <w:lang w:eastAsia="sq-AL"/>
        </w:rPr>
        <w:lastRenderedPageBreak/>
        <w:drawing>
          <wp:inline distT="0" distB="0" distL="0" distR="0" wp14:anchorId="2929B103" wp14:editId="0F4341D2">
            <wp:extent cx="4572396" cy="3429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396" cy="3429297"/>
                    </a:xfrm>
                    <a:prstGeom prst="rect">
                      <a:avLst/>
                    </a:prstGeom>
                  </pic:spPr>
                </pic:pic>
              </a:graphicData>
            </a:graphic>
          </wp:inline>
        </w:drawing>
      </w:r>
    </w:p>
    <w:p w:rsidR="00C570D9" w:rsidRPr="002B285A" w:rsidRDefault="00C570D9" w:rsidP="002B285A">
      <w:pPr>
        <w:kinsoku w:val="0"/>
        <w:overflowPunct w:val="0"/>
        <w:spacing w:before="86"/>
        <w:contextualSpacing/>
        <w:jc w:val="center"/>
        <w:rPr>
          <w:rFonts w:ascii="Times New Roman" w:eastAsia="Times New Roman" w:hAnsi="Times New Roman" w:cs="Times New Roman"/>
          <w:i/>
          <w:color w:val="FF0000"/>
          <w:sz w:val="24"/>
          <w:szCs w:val="24"/>
        </w:rPr>
      </w:pPr>
    </w:p>
    <w:p w:rsidR="002B285A" w:rsidRPr="00FB40A5" w:rsidRDefault="002B285A" w:rsidP="002B285A">
      <w:pPr>
        <w:tabs>
          <w:tab w:val="left" w:pos="5829"/>
        </w:tabs>
        <w:kinsoku w:val="0"/>
        <w:overflowPunct w:val="0"/>
        <w:spacing w:before="86"/>
        <w:rPr>
          <w:rFonts w:ascii="Times New Roman" w:eastAsia="Times New Roman" w:hAnsi="Times New Roman" w:cs="Times New Roman"/>
          <w:b/>
          <w:color w:val="0070C0"/>
          <w:sz w:val="28"/>
          <w:szCs w:val="28"/>
        </w:rPr>
      </w:pPr>
      <w:r w:rsidRPr="00FB40A5">
        <w:rPr>
          <w:rFonts w:ascii="Times New Roman" w:eastAsia="Times New Roman" w:hAnsi="Times New Roman" w:cs="Times New Roman"/>
          <w:b/>
          <w:color w:val="0070C0"/>
          <w:sz w:val="28"/>
          <w:szCs w:val="28"/>
        </w:rPr>
        <w:t xml:space="preserve">Cilat </w:t>
      </w:r>
      <w:r w:rsidR="003B65AA" w:rsidRPr="00FB40A5">
        <w:rPr>
          <w:rFonts w:ascii="Times New Roman" w:eastAsia="Times New Roman" w:hAnsi="Times New Roman" w:cs="Times New Roman"/>
          <w:b/>
          <w:color w:val="0070C0"/>
          <w:sz w:val="28"/>
          <w:szCs w:val="28"/>
        </w:rPr>
        <w:t>janë</w:t>
      </w:r>
      <w:r w:rsidRPr="00FB40A5">
        <w:rPr>
          <w:rFonts w:ascii="Times New Roman" w:eastAsia="Times New Roman" w:hAnsi="Times New Roman" w:cs="Times New Roman"/>
          <w:b/>
          <w:color w:val="0070C0"/>
          <w:sz w:val="28"/>
          <w:szCs w:val="28"/>
        </w:rPr>
        <w:t xml:space="preserve"> aktivitetet relevante qe </w:t>
      </w:r>
      <w:r w:rsidR="003B65AA" w:rsidRPr="00FB40A5">
        <w:rPr>
          <w:rFonts w:ascii="Times New Roman" w:eastAsia="Times New Roman" w:hAnsi="Times New Roman" w:cs="Times New Roman"/>
          <w:b/>
          <w:color w:val="0070C0"/>
          <w:sz w:val="28"/>
          <w:szCs w:val="28"/>
        </w:rPr>
        <w:t>iniciohen</w:t>
      </w:r>
      <w:r w:rsidRPr="00FB40A5">
        <w:rPr>
          <w:rFonts w:ascii="Times New Roman" w:eastAsia="Times New Roman" w:hAnsi="Times New Roman" w:cs="Times New Roman"/>
          <w:b/>
          <w:color w:val="0070C0"/>
          <w:sz w:val="28"/>
          <w:szCs w:val="28"/>
        </w:rPr>
        <w:t xml:space="preserve"> ne </w:t>
      </w:r>
      <w:r w:rsidR="003B65AA" w:rsidRPr="00FB40A5">
        <w:rPr>
          <w:rFonts w:ascii="Times New Roman" w:eastAsia="Times New Roman" w:hAnsi="Times New Roman" w:cs="Times New Roman"/>
          <w:b/>
          <w:color w:val="0070C0"/>
          <w:sz w:val="28"/>
          <w:szCs w:val="28"/>
        </w:rPr>
        <w:t>ketë</w:t>
      </w:r>
      <w:r w:rsidRPr="00FB40A5">
        <w:rPr>
          <w:rFonts w:ascii="Times New Roman" w:eastAsia="Times New Roman" w:hAnsi="Times New Roman" w:cs="Times New Roman"/>
          <w:b/>
          <w:color w:val="0070C0"/>
          <w:sz w:val="28"/>
          <w:szCs w:val="28"/>
        </w:rPr>
        <w:t xml:space="preserve"> faze?</w:t>
      </w:r>
      <w:r w:rsidRPr="00FB40A5">
        <w:rPr>
          <w:rFonts w:ascii="Times New Roman" w:eastAsia="Times New Roman" w:hAnsi="Times New Roman" w:cs="Times New Roman"/>
          <w:b/>
          <w:color w:val="0070C0"/>
          <w:sz w:val="28"/>
          <w:szCs w:val="28"/>
        </w:rPr>
        <w:tab/>
      </w:r>
    </w:p>
    <w:p w:rsidR="002B285A" w:rsidRPr="00FB40A5" w:rsidRDefault="003B65A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Rëndom</w:t>
      </w:r>
      <w:r w:rsidR="002B285A" w:rsidRPr="00FB40A5">
        <w:rPr>
          <w:rFonts w:ascii="Times New Roman" w:eastAsia="Times New Roman" w:hAnsi="Times New Roman" w:cs="Times New Roman"/>
          <w:sz w:val="24"/>
          <w:szCs w:val="24"/>
        </w:rPr>
        <w:t xml:space="preserve"> fillohet me </w:t>
      </w:r>
      <w:r w:rsidRPr="00FB40A5">
        <w:rPr>
          <w:rFonts w:ascii="Times New Roman" w:eastAsia="Times New Roman" w:hAnsi="Times New Roman" w:cs="Times New Roman"/>
          <w:sz w:val="24"/>
          <w:szCs w:val="24"/>
        </w:rPr>
        <w:t>përshkrimin</w:t>
      </w:r>
      <w:r w:rsidR="002B285A" w:rsidRPr="00FB40A5">
        <w:rPr>
          <w:rFonts w:ascii="Times New Roman" w:eastAsia="Times New Roman" w:hAnsi="Times New Roman" w:cs="Times New Roman"/>
          <w:sz w:val="24"/>
          <w:szCs w:val="24"/>
        </w:rPr>
        <w:t xml:space="preserve"> e gjendjes aktuale, sfondit ne te cilin lind projekti, </w:t>
      </w:r>
      <w:r w:rsidRPr="00FB40A5">
        <w:rPr>
          <w:rFonts w:ascii="Times New Roman" w:eastAsia="Times New Roman" w:hAnsi="Times New Roman" w:cs="Times New Roman"/>
          <w:sz w:val="24"/>
          <w:szCs w:val="24"/>
        </w:rPr>
        <w:t>vlerësimi</w:t>
      </w:r>
      <w:r w:rsidR="002B285A" w:rsidRPr="00FB40A5">
        <w:rPr>
          <w:rFonts w:ascii="Times New Roman" w:eastAsia="Times New Roman" w:hAnsi="Times New Roman" w:cs="Times New Roman"/>
          <w:sz w:val="24"/>
          <w:szCs w:val="24"/>
        </w:rPr>
        <w:t xml:space="preserve"> fillestar i </w:t>
      </w:r>
      <w:r w:rsidRPr="00FB40A5">
        <w:rPr>
          <w:rFonts w:ascii="Times New Roman" w:eastAsia="Times New Roman" w:hAnsi="Times New Roman" w:cs="Times New Roman"/>
          <w:sz w:val="24"/>
          <w:szCs w:val="24"/>
        </w:rPr>
        <w:t>nevojës</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për</w:t>
      </w:r>
      <w:r w:rsidR="002B285A" w:rsidRPr="00FB40A5">
        <w:rPr>
          <w:rFonts w:ascii="Times New Roman" w:eastAsia="Times New Roman" w:hAnsi="Times New Roman" w:cs="Times New Roman"/>
          <w:sz w:val="24"/>
          <w:szCs w:val="24"/>
        </w:rPr>
        <w:t xml:space="preserve"> prokurim, </w:t>
      </w:r>
      <w:r w:rsidRPr="00FB40A5">
        <w:rPr>
          <w:rFonts w:ascii="Times New Roman" w:eastAsia="Times New Roman" w:hAnsi="Times New Roman" w:cs="Times New Roman"/>
          <w:sz w:val="24"/>
          <w:szCs w:val="24"/>
        </w:rPr>
        <w:t>përcaktimi</w:t>
      </w:r>
      <w:r w:rsidR="002B285A" w:rsidRPr="00FB40A5">
        <w:rPr>
          <w:rFonts w:ascii="Times New Roman" w:eastAsia="Times New Roman" w:hAnsi="Times New Roman" w:cs="Times New Roman"/>
          <w:sz w:val="24"/>
          <w:szCs w:val="24"/>
        </w:rPr>
        <w:t xml:space="preserve"> i buxhetit, ekipit e elemente te tjera te </w:t>
      </w:r>
      <w:proofErr w:type="spellStart"/>
      <w:r w:rsidR="002B285A" w:rsidRPr="00FB40A5">
        <w:rPr>
          <w:rFonts w:ascii="Times New Roman" w:eastAsia="Times New Roman" w:hAnsi="Times New Roman" w:cs="Times New Roman"/>
          <w:sz w:val="24"/>
          <w:szCs w:val="24"/>
        </w:rPr>
        <w:t>fizibilitetit</w:t>
      </w:r>
      <w:proofErr w:type="spellEnd"/>
      <w:r w:rsidR="002B285A" w:rsidRPr="00FB40A5">
        <w:rPr>
          <w:rFonts w:ascii="Times New Roman" w:eastAsia="Times New Roman" w:hAnsi="Times New Roman" w:cs="Times New Roman"/>
          <w:sz w:val="24"/>
          <w:szCs w:val="24"/>
        </w:rPr>
        <w:t xml:space="preserve">. </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Kjo faze </w:t>
      </w:r>
      <w:r w:rsidR="003B65AA" w:rsidRPr="00FB40A5">
        <w:rPr>
          <w:rFonts w:ascii="Times New Roman" w:eastAsia="Times New Roman" w:hAnsi="Times New Roman" w:cs="Times New Roman"/>
          <w:sz w:val="24"/>
          <w:szCs w:val="24"/>
        </w:rPr>
        <w:t>përfshinë</w:t>
      </w:r>
      <w:r w:rsidRPr="00FB40A5">
        <w:rPr>
          <w:rFonts w:ascii="Times New Roman" w:eastAsia="Times New Roman" w:hAnsi="Times New Roman" w:cs="Times New Roman"/>
          <w:sz w:val="24"/>
          <w:szCs w:val="24"/>
        </w:rPr>
        <w:t xml:space="preserve"> disa  aktivitete qe zhvillohen paralelisht:</w:t>
      </w:r>
    </w:p>
    <w:p w:rsidR="002B285A" w:rsidRPr="002B285A" w:rsidRDefault="002B285A" w:rsidP="002B285A">
      <w:pPr>
        <w:numPr>
          <w:ilvl w:val="0"/>
          <w:numId w:val="21"/>
        </w:numPr>
        <w:kinsoku w:val="0"/>
        <w:overflowPunct w:val="0"/>
        <w:spacing w:before="86"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b/>
          <w:bCs/>
          <w:i/>
          <w:iCs/>
          <w:sz w:val="24"/>
          <w:szCs w:val="24"/>
          <w:u w:val="single"/>
        </w:rPr>
        <w:t xml:space="preserve">Fillimi  </w:t>
      </w:r>
    </w:p>
    <w:p w:rsidR="002B285A" w:rsidRPr="003B65AA" w:rsidRDefault="002B285A" w:rsidP="002B285A">
      <w:pPr>
        <w:numPr>
          <w:ilvl w:val="0"/>
          <w:numId w:val="20"/>
        </w:numPr>
        <w:kinsoku w:val="0"/>
        <w:overflowPunct w:val="0"/>
        <w:spacing w:before="86" w:after="0"/>
        <w:rPr>
          <w:rFonts w:ascii="Times New Roman" w:eastAsia="Times New Roman" w:hAnsi="Times New Roman" w:cs="Times New Roman"/>
          <w:sz w:val="24"/>
          <w:szCs w:val="24"/>
        </w:rPr>
      </w:pPr>
      <w:r w:rsidRPr="003B65AA">
        <w:rPr>
          <w:rFonts w:ascii="Times New Roman" w:eastAsia="Times New Roman" w:hAnsi="Times New Roman" w:cs="Times New Roman"/>
          <w:i/>
          <w:iCs/>
          <w:sz w:val="24"/>
          <w:szCs w:val="24"/>
        </w:rPr>
        <w:t>Objektivat e projektit (</w:t>
      </w:r>
      <w:r w:rsidRPr="003B65AA">
        <w:rPr>
          <w:rFonts w:ascii="Times New Roman" w:eastAsia="Times New Roman" w:hAnsi="Times New Roman" w:cs="Times New Roman"/>
          <w:sz w:val="24"/>
          <w:szCs w:val="24"/>
        </w:rPr>
        <w:t>plotësimi i nevojave te pakënaqura, zbutjen e varfërisë, tejkalimin e pengesave për zhvillim, promovimi i zhvillimit të qëndrueshëm, mjedisor)</w:t>
      </w:r>
    </w:p>
    <w:p w:rsidR="002B285A" w:rsidRPr="002B285A" w:rsidRDefault="003B65AA" w:rsidP="002B285A">
      <w:pPr>
        <w:numPr>
          <w:ilvl w:val="0"/>
          <w:numId w:val="20"/>
        </w:numPr>
        <w:kinsoku w:val="0"/>
        <w:overflowPunct w:val="0"/>
        <w:spacing w:before="86"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Vlerësimi</w:t>
      </w:r>
      <w:r w:rsidR="002B285A" w:rsidRPr="002B285A">
        <w:rPr>
          <w:rFonts w:ascii="Times New Roman" w:eastAsia="Times New Roman" w:hAnsi="Times New Roman" w:cs="Times New Roman"/>
          <w:i/>
          <w:iCs/>
          <w:sz w:val="24"/>
          <w:szCs w:val="24"/>
        </w:rPr>
        <w:t xml:space="preserve"> (fillo FS:CBA*, </w:t>
      </w:r>
      <w:r w:rsidR="002B285A" w:rsidRPr="002B285A">
        <w:rPr>
          <w:rFonts w:ascii="Times New Roman" w:eastAsia="Times New Roman" w:hAnsi="Times New Roman" w:cs="Times New Roman"/>
          <w:sz w:val="24"/>
          <w:szCs w:val="24"/>
        </w:rPr>
        <w:t xml:space="preserve">e drejta për financim, </w:t>
      </w:r>
      <w:r w:rsidRPr="002B285A">
        <w:rPr>
          <w:rFonts w:ascii="Times New Roman" w:eastAsia="Times New Roman" w:hAnsi="Times New Roman" w:cs="Times New Roman"/>
          <w:sz w:val="24"/>
          <w:szCs w:val="24"/>
        </w:rPr>
        <w:t>prioriteti</w:t>
      </w:r>
      <w:r w:rsidR="002B285A" w:rsidRPr="002B285A">
        <w:rPr>
          <w:rFonts w:ascii="Times New Roman" w:eastAsia="Times New Roman" w:hAnsi="Times New Roman" w:cs="Times New Roman"/>
          <w:sz w:val="24"/>
          <w:szCs w:val="24"/>
        </w:rPr>
        <w:t xml:space="preserve"> …</w:t>
      </w:r>
      <w:r w:rsidR="002B285A" w:rsidRPr="002B285A">
        <w:rPr>
          <w:rFonts w:ascii="Times New Roman" w:eastAsia="Times New Roman" w:hAnsi="Times New Roman" w:cs="Times New Roman"/>
          <w:i/>
          <w:iCs/>
          <w:sz w:val="24"/>
          <w:szCs w:val="24"/>
        </w:rPr>
        <w:t>)</w:t>
      </w:r>
    </w:p>
    <w:p w:rsidR="002B285A" w:rsidRPr="002B285A" w:rsidRDefault="002B285A" w:rsidP="002B285A">
      <w:pPr>
        <w:numPr>
          <w:ilvl w:val="0"/>
          <w:numId w:val="22"/>
        </w:numPr>
        <w:kinsoku w:val="0"/>
        <w:overflowPunct w:val="0"/>
        <w:spacing w:before="86" w:after="0" w:line="240" w:lineRule="auto"/>
        <w:rPr>
          <w:rFonts w:ascii="Times New Roman" w:eastAsia="Times New Roman" w:hAnsi="Times New Roman" w:cs="Times New Roman"/>
          <w:sz w:val="24"/>
          <w:szCs w:val="24"/>
        </w:rPr>
      </w:pPr>
      <w:r w:rsidRPr="002B285A">
        <w:rPr>
          <w:rFonts w:ascii="Times New Roman" w:eastAsia="Times New Roman" w:hAnsi="Times New Roman" w:cs="Times New Roman"/>
          <w:b/>
          <w:bCs/>
          <w:i/>
          <w:iCs/>
          <w:sz w:val="24"/>
          <w:szCs w:val="24"/>
        </w:rPr>
        <w:t xml:space="preserve"> </w:t>
      </w:r>
      <w:r w:rsidRPr="002B285A">
        <w:rPr>
          <w:rFonts w:ascii="Times New Roman" w:eastAsia="Times New Roman" w:hAnsi="Times New Roman" w:cs="Times New Roman"/>
          <w:b/>
          <w:bCs/>
          <w:i/>
          <w:iCs/>
          <w:sz w:val="24"/>
          <w:szCs w:val="24"/>
          <w:u w:val="single"/>
        </w:rPr>
        <w:t>Dizajni</w:t>
      </w:r>
      <w:r w:rsidRPr="002B285A">
        <w:rPr>
          <w:rFonts w:ascii="Times New Roman" w:eastAsia="Times New Roman" w:hAnsi="Times New Roman" w:cs="Times New Roman"/>
          <w:i/>
          <w:iCs/>
          <w:sz w:val="24"/>
          <w:szCs w:val="24"/>
        </w:rPr>
        <w:t xml:space="preserve"> </w:t>
      </w:r>
    </w:p>
    <w:p w:rsidR="002B285A" w:rsidRPr="002B285A" w:rsidRDefault="003B65AA" w:rsidP="002B285A">
      <w:pPr>
        <w:numPr>
          <w:ilvl w:val="0"/>
          <w:numId w:val="20"/>
        </w:numPr>
        <w:kinsoku w:val="0"/>
        <w:overflowPunct w:val="0"/>
        <w:spacing w:before="86" w:after="0"/>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Përshkrimi</w:t>
      </w:r>
      <w:r w:rsidR="002B285A" w:rsidRPr="002B285A">
        <w:rPr>
          <w:rFonts w:ascii="Times New Roman" w:eastAsia="Times New Roman" w:hAnsi="Times New Roman" w:cs="Times New Roman"/>
          <w:i/>
          <w:iCs/>
          <w:sz w:val="24"/>
          <w:szCs w:val="24"/>
        </w:rPr>
        <w:t xml:space="preserve"> i projektit (</w:t>
      </w:r>
      <w:r w:rsidR="002B285A" w:rsidRPr="002B285A">
        <w:rPr>
          <w:rFonts w:ascii="Times New Roman" w:eastAsia="Times New Roman" w:hAnsi="Times New Roman" w:cs="Times New Roman"/>
          <w:sz w:val="24"/>
          <w:szCs w:val="24"/>
        </w:rPr>
        <w:t xml:space="preserve">Përfituesit, Mënyrat Alternative, </w:t>
      </w:r>
      <w:r w:rsidRPr="002B285A">
        <w:rPr>
          <w:rFonts w:ascii="Times New Roman" w:eastAsia="Times New Roman" w:hAnsi="Times New Roman" w:cs="Times New Roman"/>
          <w:sz w:val="24"/>
          <w:szCs w:val="24"/>
        </w:rPr>
        <w:t>procedimi</w:t>
      </w:r>
      <w:r w:rsidR="002B285A" w:rsidRPr="002B285A">
        <w:rPr>
          <w:rFonts w:ascii="Times New Roman" w:eastAsia="Times New Roman" w:hAnsi="Times New Roman" w:cs="Times New Roman"/>
          <w:sz w:val="24"/>
          <w:szCs w:val="24"/>
        </w:rPr>
        <w:t xml:space="preserve"> i kërkesave, dhe finalizimi i FS / CBA, cakto Ekzekutivin, dhe PM, përmbledhje mujore operative) ...</w:t>
      </w:r>
    </w:p>
    <w:p w:rsidR="002B285A" w:rsidRPr="002B285A" w:rsidRDefault="002B285A" w:rsidP="002B285A">
      <w:pPr>
        <w:numPr>
          <w:ilvl w:val="0"/>
          <w:numId w:val="20"/>
        </w:numPr>
        <w:kinsoku w:val="0"/>
        <w:overflowPunct w:val="0"/>
        <w:spacing w:before="86" w:after="0"/>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 xml:space="preserve"> Qasja e projektit, nevojat e Prokurimit, Vlerësimi i Buxheti, Organizimi i Projektit, Rreziqet e mëdha</w:t>
      </w:r>
    </w:p>
    <w:p w:rsidR="002B285A" w:rsidRPr="002B285A" w:rsidRDefault="002B285A" w:rsidP="002B285A">
      <w:pPr>
        <w:numPr>
          <w:ilvl w:val="0"/>
          <w:numId w:val="23"/>
        </w:numPr>
        <w:kinsoku w:val="0"/>
        <w:overflowPunct w:val="0"/>
        <w:spacing w:before="86" w:after="0" w:line="240" w:lineRule="auto"/>
        <w:ind w:left="1080"/>
        <w:contextualSpacing/>
        <w:rPr>
          <w:rFonts w:ascii="Times New Roman" w:eastAsia="Times New Roman" w:hAnsi="Times New Roman" w:cs="Times New Roman"/>
          <w:sz w:val="24"/>
          <w:szCs w:val="24"/>
        </w:rPr>
      </w:pPr>
      <w:r w:rsidRPr="002B285A">
        <w:rPr>
          <w:rFonts w:ascii="Times New Roman" w:eastAsia="Times New Roman" w:hAnsi="Times New Roman" w:cs="Times New Roman"/>
          <w:b/>
          <w:bCs/>
          <w:i/>
          <w:iCs/>
          <w:sz w:val="24"/>
          <w:szCs w:val="24"/>
          <w:u w:val="single"/>
        </w:rPr>
        <w:t>Ekipi i Projektit</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i/>
          <w:iCs/>
          <w:sz w:val="24"/>
          <w:szCs w:val="24"/>
        </w:rPr>
      </w:pPr>
      <w:r w:rsidRPr="002B285A">
        <w:rPr>
          <w:rFonts w:ascii="Times New Roman" w:eastAsia="Times New Roman" w:hAnsi="Times New Roman" w:cs="Times New Roman"/>
          <w:i/>
          <w:iCs/>
          <w:sz w:val="24"/>
          <w:szCs w:val="24"/>
        </w:rPr>
        <w:t xml:space="preserve"> </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i/>
          <w:iCs/>
          <w:sz w:val="24"/>
          <w:szCs w:val="24"/>
        </w:rPr>
      </w:pPr>
      <w:r w:rsidRPr="002B285A">
        <w:rPr>
          <w:rFonts w:ascii="Times New Roman" w:eastAsia="Times New Roman" w:hAnsi="Times New Roman" w:cs="Times New Roman"/>
          <w:i/>
          <w:iCs/>
          <w:sz w:val="24"/>
          <w:szCs w:val="24"/>
        </w:rPr>
        <w:t xml:space="preserve">          Mund te jete,</w:t>
      </w:r>
    </w:p>
    <w:p w:rsidR="002B285A" w:rsidRPr="002B285A" w:rsidRDefault="002B285A" w:rsidP="002B285A">
      <w:pPr>
        <w:kinsoku w:val="0"/>
        <w:overflowPunct w:val="0"/>
        <w:spacing w:before="86" w:line="240" w:lineRule="auto"/>
        <w:contextualSpacing/>
        <w:rPr>
          <w:rFonts w:ascii="Times New Roman" w:eastAsia="Times New Roman" w:hAnsi="Times New Roman" w:cs="Times New Roman"/>
          <w:i/>
          <w:iCs/>
          <w:sz w:val="24"/>
          <w:szCs w:val="24"/>
        </w:rPr>
      </w:pPr>
    </w:p>
    <w:p w:rsidR="002B285A" w:rsidRPr="002B285A" w:rsidRDefault="002B285A" w:rsidP="002B285A">
      <w:pPr>
        <w:numPr>
          <w:ilvl w:val="0"/>
          <w:numId w:val="103"/>
        </w:numPr>
        <w:shd w:val="clear" w:color="auto" w:fill="FFFFFF"/>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Politik/ Organizativ/Ligjor:</w:t>
      </w:r>
    </w:p>
    <w:p w:rsidR="002B285A" w:rsidRPr="002B285A" w:rsidRDefault="002B285A" w:rsidP="002B285A">
      <w:pPr>
        <w:numPr>
          <w:ilvl w:val="0"/>
          <w:numId w:val="103"/>
        </w:numPr>
        <w:kinsoku w:val="0"/>
        <w:overflowPunct w:val="0"/>
        <w:spacing w:before="86" w:after="0" w:line="240" w:lineRule="auto"/>
        <w:contextualSpacing/>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lastRenderedPageBreak/>
        <w:t xml:space="preserve">Rekrutimi </w:t>
      </w:r>
      <w:r w:rsidR="003B65AA" w:rsidRPr="002B285A">
        <w:rPr>
          <w:rFonts w:ascii="Times New Roman" w:eastAsia="Times New Roman" w:hAnsi="Times New Roman" w:cs="Times New Roman"/>
          <w:sz w:val="24"/>
          <w:szCs w:val="24"/>
        </w:rPr>
        <w:t>jo kompetent</w:t>
      </w:r>
      <w:r w:rsidRPr="002B285A">
        <w:rPr>
          <w:rFonts w:ascii="Times New Roman" w:eastAsia="Times New Roman" w:hAnsi="Times New Roman" w:cs="Times New Roman"/>
          <w:sz w:val="24"/>
          <w:szCs w:val="24"/>
        </w:rPr>
        <w:t xml:space="preserve"> / staf të pakualifikuar, numër i madh i stafit / numër i vogël i stafit (dispozitat ligjore, ndërhyrja politike)</w:t>
      </w:r>
    </w:p>
    <w:p w:rsidR="002B285A" w:rsidRPr="002B285A"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p>
    <w:p w:rsidR="002B285A" w:rsidRPr="002B285A" w:rsidRDefault="002B285A" w:rsidP="002B285A">
      <w:pPr>
        <w:shd w:val="clear" w:color="auto" w:fill="FFFFFF"/>
        <w:tabs>
          <w:tab w:val="left" w:pos="2340"/>
          <w:tab w:val="left" w:pos="8730"/>
        </w:tabs>
        <w:kinsoku w:val="0"/>
        <w:overflowPunct w:val="0"/>
        <w:spacing w:before="86"/>
        <w:contextualSpacing/>
        <w:jc w:val="both"/>
        <w:rPr>
          <w:rFonts w:ascii="Times New Roman" w:eastAsia="Times New Roman" w:hAnsi="Times New Roman" w:cs="Times New Roman"/>
          <w:bCs/>
          <w:iCs/>
          <w:sz w:val="24"/>
          <w:szCs w:val="24"/>
        </w:rPr>
      </w:pPr>
      <w:r w:rsidRPr="002B285A">
        <w:rPr>
          <w:rFonts w:ascii="Times New Roman" w:eastAsia="Times New Roman" w:hAnsi="Times New Roman" w:cs="Times New Roman"/>
          <w:bCs/>
          <w:iCs/>
          <w:sz w:val="24"/>
          <w:szCs w:val="24"/>
        </w:rPr>
        <w:t xml:space="preserve">Është e rëndësishme të theksohet se vlerësimi duhet të jetë një linjë me mekanizmin e kontrollit të organizatës për të nisur projekte (A e mbështet projekti misionin e organizatës? A lidhet projekti i propozuar me planin strategjik të organizatës / arkitekturës teknike? A ka një burim te fondeve në dispozicion për këtë përpjekje? A e justifikon analiza  e projektit   koston / përfitimin e  fillimit te saj?)  </w:t>
      </w:r>
    </w:p>
    <w:p w:rsidR="002B285A" w:rsidRPr="002B285A" w:rsidRDefault="002B285A" w:rsidP="002B285A">
      <w:pPr>
        <w:tabs>
          <w:tab w:val="left" w:pos="6300"/>
        </w:tabs>
        <w:kinsoku w:val="0"/>
        <w:overflowPunct w:val="0"/>
        <w:spacing w:before="86"/>
        <w:rPr>
          <w:rFonts w:ascii="Times New Roman" w:eastAsia="Times New Roman" w:hAnsi="Times New Roman" w:cs="Times New Roman"/>
          <w:b/>
          <w:sz w:val="24"/>
          <w:szCs w:val="24"/>
        </w:rPr>
      </w:pPr>
    </w:p>
    <w:p w:rsidR="002B285A" w:rsidRPr="002B285A" w:rsidRDefault="002B285A" w:rsidP="002B285A">
      <w:pPr>
        <w:numPr>
          <w:ilvl w:val="0"/>
          <w:numId w:val="102"/>
        </w:numPr>
        <w:kinsoku w:val="0"/>
        <w:overflowPunct w:val="0"/>
        <w:spacing w:before="240" w:after="0"/>
        <w:contextualSpacing/>
        <w:rPr>
          <w:rFonts w:ascii="Times New Roman" w:eastAsia="Times New Roman" w:hAnsi="Times New Roman" w:cs="Times New Roman"/>
          <w:b/>
          <w:color w:val="0070C0"/>
          <w:sz w:val="28"/>
          <w:szCs w:val="28"/>
        </w:rPr>
      </w:pPr>
      <w:r w:rsidRPr="002B285A">
        <w:rPr>
          <w:rFonts w:ascii="Times New Roman" w:eastAsia="Times New Roman" w:hAnsi="Times New Roman" w:cs="Times New Roman"/>
          <w:b/>
          <w:color w:val="0070C0"/>
          <w:sz w:val="28"/>
          <w:szCs w:val="28"/>
        </w:rPr>
        <w:t>Kriteret e Projektit</w:t>
      </w:r>
    </w:p>
    <w:p w:rsidR="002B285A" w:rsidRPr="002B285A" w:rsidRDefault="002B285A" w:rsidP="002B285A">
      <w:pPr>
        <w:kinsoku w:val="0"/>
        <w:overflowPunct w:val="0"/>
        <w:contextualSpacing/>
        <w:rPr>
          <w:rFonts w:ascii="Times New Roman" w:eastAsia="Times New Roman" w:hAnsi="Times New Roman" w:cs="Times New Roman"/>
          <w:b/>
          <w:color w:val="0070C0"/>
          <w:sz w:val="28"/>
          <w:szCs w:val="28"/>
        </w:rPr>
      </w:pPr>
    </w:p>
    <w:p w:rsidR="002B285A" w:rsidRPr="002B285A" w:rsidRDefault="002B285A" w:rsidP="002B285A">
      <w:pPr>
        <w:tabs>
          <w:tab w:val="left" w:pos="720"/>
        </w:tabs>
        <w:kinsoku w:val="0"/>
        <w:overflowPunct w:val="0"/>
        <w:spacing w:before="86"/>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Me qellim te identifikimit </w:t>
      </w:r>
      <w:r w:rsidR="003B65AA" w:rsidRPr="00FB40A5">
        <w:rPr>
          <w:rFonts w:ascii="Times New Roman" w:eastAsia="Times New Roman" w:hAnsi="Times New Roman" w:cs="Times New Roman"/>
          <w:sz w:val="24"/>
          <w:szCs w:val="24"/>
        </w:rPr>
        <w:t>gjithëpërfshirës</w:t>
      </w:r>
      <w:r w:rsidRPr="00FB40A5">
        <w:rPr>
          <w:rFonts w:ascii="Times New Roman" w:eastAsia="Times New Roman" w:hAnsi="Times New Roman" w:cs="Times New Roman"/>
          <w:sz w:val="24"/>
          <w:szCs w:val="24"/>
        </w:rPr>
        <w:t xml:space="preserve"> te nevojave hartohen  kriteret e projektit te cilat shfaqin </w:t>
      </w:r>
      <w:r w:rsidR="003B65AA" w:rsidRPr="00FB40A5">
        <w:rPr>
          <w:rFonts w:ascii="Times New Roman" w:eastAsia="Times New Roman" w:hAnsi="Times New Roman" w:cs="Times New Roman"/>
          <w:sz w:val="24"/>
          <w:szCs w:val="24"/>
        </w:rPr>
        <w:t>natyrën</w:t>
      </w:r>
      <w:r w:rsidRPr="00FB40A5">
        <w:rPr>
          <w:rFonts w:ascii="Times New Roman" w:eastAsia="Times New Roman" w:hAnsi="Times New Roman" w:cs="Times New Roman"/>
          <w:sz w:val="24"/>
          <w:szCs w:val="24"/>
        </w:rPr>
        <w:t xml:space="preserve"> e </w:t>
      </w:r>
      <w:r w:rsidR="003B65AA" w:rsidRPr="00FB40A5">
        <w:rPr>
          <w:rFonts w:ascii="Times New Roman" w:eastAsia="Times New Roman" w:hAnsi="Times New Roman" w:cs="Times New Roman"/>
          <w:sz w:val="24"/>
          <w:szCs w:val="24"/>
        </w:rPr>
        <w:t>kërkesave</w:t>
      </w:r>
      <w:r w:rsidRPr="00FB40A5">
        <w:rPr>
          <w:rFonts w:ascii="Times New Roman" w:eastAsia="Times New Roman" w:hAnsi="Times New Roman" w:cs="Times New Roman"/>
          <w:sz w:val="24"/>
          <w:szCs w:val="24"/>
        </w:rPr>
        <w:t xml:space="preserve"> qe duhet </w:t>
      </w:r>
      <w:r w:rsidR="003B65AA" w:rsidRPr="00FB40A5">
        <w:rPr>
          <w:rFonts w:ascii="Times New Roman" w:eastAsia="Times New Roman" w:hAnsi="Times New Roman" w:cs="Times New Roman"/>
          <w:sz w:val="24"/>
          <w:szCs w:val="24"/>
        </w:rPr>
        <w:t>përmbush</w:t>
      </w:r>
      <w:r w:rsidRPr="00FB40A5">
        <w:rPr>
          <w:rFonts w:ascii="Times New Roman" w:eastAsia="Times New Roman" w:hAnsi="Times New Roman" w:cs="Times New Roman"/>
          <w:sz w:val="24"/>
          <w:szCs w:val="24"/>
        </w:rPr>
        <w:t xml:space="preserve">, objektivat qe synohen, a </w:t>
      </w:r>
      <w:r w:rsidR="003B65AA"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projekti ne harmoni me politikat zhvillimore nacionale, a i </w:t>
      </w:r>
      <w:r w:rsidR="003B65AA" w:rsidRPr="00FB40A5">
        <w:rPr>
          <w:rFonts w:ascii="Times New Roman" w:eastAsia="Times New Roman" w:hAnsi="Times New Roman" w:cs="Times New Roman"/>
          <w:sz w:val="24"/>
          <w:szCs w:val="24"/>
        </w:rPr>
        <w:t>plotëson</w:t>
      </w:r>
      <w:r w:rsidRPr="00FB40A5">
        <w:rPr>
          <w:rFonts w:ascii="Times New Roman" w:eastAsia="Times New Roman" w:hAnsi="Times New Roman" w:cs="Times New Roman"/>
          <w:sz w:val="24"/>
          <w:szCs w:val="24"/>
        </w:rPr>
        <w:t xml:space="preserve"> nevojat e komunitetit, me </w:t>
      </w:r>
      <w:r w:rsidR="003B65AA" w:rsidRPr="00FB40A5">
        <w:rPr>
          <w:rFonts w:ascii="Times New Roman" w:eastAsia="Times New Roman" w:hAnsi="Times New Roman" w:cs="Times New Roman"/>
          <w:sz w:val="24"/>
          <w:szCs w:val="24"/>
        </w:rPr>
        <w:t>çfarë</w:t>
      </w:r>
      <w:r w:rsidRPr="00FB40A5">
        <w:rPr>
          <w:rFonts w:ascii="Times New Roman" w:eastAsia="Times New Roman" w:hAnsi="Times New Roman" w:cs="Times New Roman"/>
          <w:sz w:val="24"/>
          <w:szCs w:val="24"/>
        </w:rPr>
        <w:t xml:space="preserve"> buxheti/kosto pritet te realizohet, sa pritet te zgjas, cilat </w:t>
      </w:r>
      <w:r w:rsidR="003B65AA" w:rsidRPr="00FB40A5">
        <w:rPr>
          <w:rFonts w:ascii="Times New Roman" w:eastAsia="Times New Roman" w:hAnsi="Times New Roman" w:cs="Times New Roman"/>
          <w:sz w:val="24"/>
          <w:szCs w:val="24"/>
        </w:rPr>
        <w:t>janë</w:t>
      </w:r>
      <w:r w:rsidRPr="00FB40A5">
        <w:rPr>
          <w:rFonts w:ascii="Times New Roman" w:eastAsia="Times New Roman" w:hAnsi="Times New Roman" w:cs="Times New Roman"/>
          <w:sz w:val="24"/>
          <w:szCs w:val="24"/>
        </w:rPr>
        <w:t xml:space="preserve"> rreziqet, </w:t>
      </w:r>
      <w:r w:rsidR="003B65AA" w:rsidRPr="00FB40A5">
        <w:rPr>
          <w:rFonts w:ascii="Times New Roman" w:eastAsia="Times New Roman" w:hAnsi="Times New Roman" w:cs="Times New Roman"/>
          <w:sz w:val="24"/>
          <w:szCs w:val="24"/>
        </w:rPr>
        <w:t>përparësitë</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mundësitë</w:t>
      </w:r>
      <w:r w:rsidRPr="00FB40A5">
        <w:rPr>
          <w:rFonts w:ascii="Times New Roman" w:eastAsia="Times New Roman" w:hAnsi="Times New Roman" w:cs="Times New Roman"/>
          <w:sz w:val="24"/>
          <w:szCs w:val="24"/>
        </w:rPr>
        <w:t xml:space="preserve">,…a ka </w:t>
      </w:r>
      <w:r w:rsidR="003B65AA" w:rsidRPr="00FB40A5">
        <w:rPr>
          <w:rFonts w:ascii="Times New Roman" w:eastAsia="Times New Roman" w:hAnsi="Times New Roman" w:cs="Times New Roman"/>
          <w:sz w:val="24"/>
          <w:szCs w:val="24"/>
        </w:rPr>
        <w:t>ndonjë</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kërkese</w:t>
      </w:r>
      <w:r w:rsidRPr="00FB40A5">
        <w:rPr>
          <w:rFonts w:ascii="Times New Roman" w:eastAsia="Times New Roman" w:hAnsi="Times New Roman" w:cs="Times New Roman"/>
          <w:sz w:val="24"/>
          <w:szCs w:val="24"/>
        </w:rPr>
        <w:t xml:space="preserve"> me specifike teknike-teknologjike e kritere tjera sipas rastit konkret ( Referoju </w:t>
      </w:r>
      <w:r w:rsidR="003B65AA" w:rsidRPr="00FB40A5">
        <w:rPr>
          <w:rFonts w:ascii="Times New Roman" w:eastAsia="Times New Roman" w:hAnsi="Times New Roman" w:cs="Times New Roman"/>
          <w:sz w:val="24"/>
          <w:szCs w:val="24"/>
        </w:rPr>
        <w:t>tabelës</w:t>
      </w:r>
      <w:r w:rsidRPr="00FB40A5">
        <w:rPr>
          <w:rFonts w:ascii="Times New Roman" w:eastAsia="Times New Roman" w:hAnsi="Times New Roman" w:cs="Times New Roman"/>
          <w:sz w:val="24"/>
          <w:szCs w:val="24"/>
        </w:rPr>
        <w:t xml:space="preserve"> se kritereve te zhvilluar nga ” </w:t>
      </w:r>
      <w:r w:rsidR="003B65AA" w:rsidRPr="00FB40A5">
        <w:rPr>
          <w:rFonts w:ascii="Times New Roman" w:eastAsia="Times New Roman" w:hAnsi="Times New Roman" w:cs="Times New Roman"/>
          <w:sz w:val="24"/>
          <w:szCs w:val="24"/>
        </w:rPr>
        <w:t xml:space="preserve">Udhëzuesi i Praktikave me te mira te </w:t>
      </w:r>
      <w:r w:rsidRPr="00FB40A5">
        <w:rPr>
          <w:rFonts w:ascii="Times New Roman" w:eastAsia="Times New Roman" w:hAnsi="Times New Roman" w:cs="Times New Roman"/>
          <w:sz w:val="24"/>
          <w:szCs w:val="24"/>
        </w:rPr>
        <w:t>PP”-</w:t>
      </w:r>
      <w:r w:rsidRPr="002B285A">
        <w:rPr>
          <w:rFonts w:ascii="Times New Roman" w:eastAsia="Times New Roman" w:hAnsi="Times New Roman" w:cs="Times New Roman"/>
          <w:sz w:val="24"/>
          <w:szCs w:val="24"/>
        </w:rPr>
        <w:t xml:space="preserve"> </w:t>
      </w:r>
    </w:p>
    <w:p w:rsidR="002B285A" w:rsidRDefault="002B285A" w:rsidP="002B285A">
      <w:pPr>
        <w:tabs>
          <w:tab w:val="left" w:pos="720"/>
        </w:tabs>
        <w:kinsoku w:val="0"/>
        <w:overflowPunct w:val="0"/>
        <w:spacing w:before="86"/>
        <w:ind w:firstLine="270"/>
        <w:contextualSpacing/>
        <w:jc w:val="center"/>
        <w:rPr>
          <w:rFonts w:ascii="Times New Roman" w:eastAsia="Times New Roman" w:hAnsi="Times New Roman" w:cs="Times New Roman"/>
          <w:sz w:val="24"/>
          <w:szCs w:val="24"/>
        </w:rPr>
      </w:pPr>
    </w:p>
    <w:p w:rsidR="00C570D9" w:rsidRDefault="00C570D9" w:rsidP="002B285A">
      <w:pPr>
        <w:tabs>
          <w:tab w:val="left" w:pos="720"/>
        </w:tabs>
        <w:kinsoku w:val="0"/>
        <w:overflowPunct w:val="0"/>
        <w:spacing w:before="86"/>
        <w:ind w:firstLine="270"/>
        <w:contextualSpacing/>
        <w:jc w:val="center"/>
        <w:rPr>
          <w:rFonts w:ascii="Times New Roman" w:eastAsia="Times New Roman" w:hAnsi="Times New Roman" w:cs="Times New Roman"/>
          <w:sz w:val="24"/>
          <w:szCs w:val="24"/>
        </w:rPr>
      </w:pPr>
      <w:r w:rsidRPr="00C570D9">
        <w:rPr>
          <w:rFonts w:ascii="Times New Roman" w:eastAsia="Times New Roman" w:hAnsi="Times New Roman" w:cs="Times New Roman"/>
          <w:noProof/>
          <w:sz w:val="24"/>
          <w:szCs w:val="24"/>
          <w:lang w:eastAsia="sq-AL"/>
        </w:rPr>
        <w:drawing>
          <wp:inline distT="0" distB="0" distL="0" distR="0" wp14:anchorId="43498769" wp14:editId="086F1CDA">
            <wp:extent cx="4572396" cy="3429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396" cy="3429297"/>
                    </a:xfrm>
                    <a:prstGeom prst="rect">
                      <a:avLst/>
                    </a:prstGeom>
                  </pic:spPr>
                </pic:pic>
              </a:graphicData>
            </a:graphic>
          </wp:inline>
        </w:drawing>
      </w:r>
    </w:p>
    <w:p w:rsidR="00C570D9" w:rsidRPr="002B285A" w:rsidRDefault="00C570D9" w:rsidP="002B285A">
      <w:pPr>
        <w:tabs>
          <w:tab w:val="left" w:pos="720"/>
        </w:tabs>
        <w:kinsoku w:val="0"/>
        <w:overflowPunct w:val="0"/>
        <w:spacing w:before="86"/>
        <w:ind w:firstLine="270"/>
        <w:contextualSpacing/>
        <w:jc w:val="center"/>
        <w:rPr>
          <w:rFonts w:ascii="Times New Roman" w:eastAsia="Times New Roman" w:hAnsi="Times New Roman" w:cs="Times New Roman"/>
          <w:sz w:val="24"/>
          <w:szCs w:val="24"/>
        </w:rPr>
      </w:pPr>
    </w:p>
    <w:p w:rsidR="002B285A" w:rsidRPr="00FB40A5" w:rsidRDefault="002B285A" w:rsidP="002B285A">
      <w:pPr>
        <w:tabs>
          <w:tab w:val="left" w:pos="720"/>
        </w:tabs>
        <w:kinsoku w:val="0"/>
        <w:overflowPunct w:val="0"/>
        <w:spacing w:before="86"/>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Elementi kyç i verifikimit te </w:t>
      </w:r>
      <w:r w:rsidR="003B65AA" w:rsidRPr="00FB40A5">
        <w:rPr>
          <w:rFonts w:ascii="Times New Roman" w:eastAsia="Times New Roman" w:hAnsi="Times New Roman" w:cs="Times New Roman"/>
          <w:sz w:val="24"/>
          <w:szCs w:val="24"/>
        </w:rPr>
        <w:t>këtyre</w:t>
      </w:r>
      <w:r w:rsidRPr="00FB40A5">
        <w:rPr>
          <w:rFonts w:ascii="Times New Roman" w:eastAsia="Times New Roman" w:hAnsi="Times New Roman" w:cs="Times New Roman"/>
          <w:sz w:val="24"/>
          <w:szCs w:val="24"/>
        </w:rPr>
        <w:t xml:space="preserve"> kritereve </w:t>
      </w:r>
      <w:r w:rsidR="003B65AA"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vlerësimi</w:t>
      </w:r>
      <w:r w:rsidRPr="00FB40A5">
        <w:rPr>
          <w:rFonts w:ascii="Times New Roman" w:eastAsia="Times New Roman" w:hAnsi="Times New Roman" w:cs="Times New Roman"/>
          <w:sz w:val="24"/>
          <w:szCs w:val="24"/>
        </w:rPr>
        <w:t xml:space="preserve"> dhe mat</w:t>
      </w:r>
      <w:r w:rsidR="003B65AA" w:rsidRPr="00FB40A5">
        <w:rPr>
          <w:rFonts w:ascii="Times New Roman" w:eastAsia="Times New Roman" w:hAnsi="Times New Roman" w:cs="Times New Roman"/>
          <w:sz w:val="24"/>
          <w:szCs w:val="24"/>
        </w:rPr>
        <w:t>ja</w:t>
      </w:r>
      <w:r w:rsidRPr="00FB40A5">
        <w:rPr>
          <w:rFonts w:ascii="Times New Roman" w:eastAsia="Times New Roman" w:hAnsi="Times New Roman" w:cs="Times New Roman"/>
          <w:sz w:val="24"/>
          <w:szCs w:val="24"/>
        </w:rPr>
        <w:t xml:space="preserve"> e tyre, e cila e transformon </w:t>
      </w:r>
      <w:r w:rsidR="003B65AA" w:rsidRPr="00FB40A5">
        <w:rPr>
          <w:rFonts w:ascii="Times New Roman" w:eastAsia="Times New Roman" w:hAnsi="Times New Roman" w:cs="Times New Roman"/>
          <w:sz w:val="24"/>
          <w:szCs w:val="24"/>
        </w:rPr>
        <w:t>idenë</w:t>
      </w:r>
      <w:r w:rsidRPr="00FB40A5">
        <w:rPr>
          <w:rFonts w:ascii="Times New Roman" w:eastAsia="Times New Roman" w:hAnsi="Times New Roman" w:cs="Times New Roman"/>
          <w:sz w:val="24"/>
          <w:szCs w:val="24"/>
        </w:rPr>
        <w:t xml:space="preserve"> ne projekt te </w:t>
      </w:r>
      <w:r w:rsidR="003B65AA" w:rsidRPr="00FB40A5">
        <w:rPr>
          <w:rFonts w:ascii="Times New Roman" w:eastAsia="Times New Roman" w:hAnsi="Times New Roman" w:cs="Times New Roman"/>
          <w:sz w:val="24"/>
          <w:szCs w:val="24"/>
        </w:rPr>
        <w:t>zbatueshëm</w:t>
      </w:r>
      <w:r w:rsidRPr="00FB40A5">
        <w:rPr>
          <w:rFonts w:ascii="Times New Roman" w:eastAsia="Times New Roman" w:hAnsi="Times New Roman" w:cs="Times New Roman"/>
          <w:sz w:val="24"/>
          <w:szCs w:val="24"/>
        </w:rPr>
        <w:t xml:space="preserve">. </w:t>
      </w:r>
    </w:p>
    <w:p w:rsidR="002B285A" w:rsidRPr="00FB40A5" w:rsidRDefault="002B285A" w:rsidP="002B285A">
      <w:pPr>
        <w:tabs>
          <w:tab w:val="left" w:pos="720"/>
        </w:tabs>
        <w:kinsoku w:val="0"/>
        <w:overflowPunct w:val="0"/>
        <w:spacing w:before="86"/>
        <w:contextualSpacing/>
        <w:jc w:val="both"/>
        <w:rPr>
          <w:rFonts w:ascii="Times New Roman" w:eastAsia="Times New Roman" w:hAnsi="Times New Roman" w:cs="Times New Roman"/>
          <w:sz w:val="24"/>
          <w:szCs w:val="24"/>
        </w:rPr>
      </w:pPr>
    </w:p>
    <w:p w:rsidR="002B285A" w:rsidRPr="002B285A" w:rsidRDefault="002B285A" w:rsidP="002B285A">
      <w:pPr>
        <w:tabs>
          <w:tab w:val="left" w:pos="720"/>
        </w:tabs>
        <w:kinsoku w:val="0"/>
        <w:overflowPunct w:val="0"/>
        <w:spacing w:before="86"/>
        <w:contextualSpacing/>
        <w:jc w:val="both"/>
        <w:rPr>
          <w:rFonts w:ascii="Calibri" w:eastAsia="MS Mincho" w:hAnsi="Calibri" w:cs="Times New Roman"/>
        </w:rPr>
      </w:pPr>
      <w:r w:rsidRPr="00FB40A5">
        <w:rPr>
          <w:rFonts w:ascii="Times New Roman" w:eastAsia="Times New Roman" w:hAnsi="Times New Roman" w:cs="Times New Roman"/>
          <w:sz w:val="24"/>
          <w:szCs w:val="24"/>
        </w:rPr>
        <w:lastRenderedPageBreak/>
        <w:t xml:space="preserve">Ne </w:t>
      </w:r>
      <w:r w:rsidR="003B65AA"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kontekst </w:t>
      </w:r>
      <w:r w:rsidR="003B65AA" w:rsidRPr="00FB40A5">
        <w:rPr>
          <w:rFonts w:ascii="Times New Roman" w:eastAsia="Times New Roman" w:hAnsi="Times New Roman" w:cs="Times New Roman"/>
          <w:sz w:val="24"/>
          <w:szCs w:val="24"/>
        </w:rPr>
        <w:t>vërejmë</w:t>
      </w:r>
      <w:r w:rsidRPr="00FB40A5">
        <w:rPr>
          <w:rFonts w:ascii="Times New Roman" w:eastAsia="Times New Roman" w:hAnsi="Times New Roman" w:cs="Times New Roman"/>
          <w:sz w:val="24"/>
          <w:szCs w:val="24"/>
        </w:rPr>
        <w:t xml:space="preserve"> se ne mesin e kritereve te </w:t>
      </w:r>
      <w:r w:rsidR="003B65AA" w:rsidRPr="00FB40A5">
        <w:rPr>
          <w:rFonts w:ascii="Times New Roman" w:eastAsia="Times New Roman" w:hAnsi="Times New Roman" w:cs="Times New Roman"/>
          <w:sz w:val="24"/>
          <w:szCs w:val="24"/>
        </w:rPr>
        <w:t xml:space="preserve">lartpërmendura  është </w:t>
      </w:r>
      <w:r w:rsidRPr="00FB40A5">
        <w:rPr>
          <w:rFonts w:ascii="Times New Roman" w:eastAsia="Times New Roman" w:hAnsi="Times New Roman" w:cs="Times New Roman"/>
          <w:sz w:val="24"/>
          <w:szCs w:val="24"/>
        </w:rPr>
        <w:t xml:space="preserve">listuar edhe elementi i rrezikut, i cili </w:t>
      </w:r>
      <w:r w:rsidR="003B65AA"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objekt</w:t>
      </w:r>
      <w:r w:rsidRPr="00FB40A5">
        <w:rPr>
          <w:rFonts w:ascii="Times New Roman" w:eastAsia="Times New Roman" w:hAnsi="Times New Roman" w:cs="Times New Roman"/>
          <w:sz w:val="24"/>
          <w:szCs w:val="24"/>
        </w:rPr>
        <w:t xml:space="preserve"> me </w:t>
      </w:r>
      <w:r w:rsidR="003B65AA" w:rsidRPr="00FB40A5">
        <w:rPr>
          <w:rFonts w:ascii="Times New Roman" w:eastAsia="Times New Roman" w:hAnsi="Times New Roman" w:cs="Times New Roman"/>
          <w:sz w:val="24"/>
          <w:szCs w:val="24"/>
        </w:rPr>
        <w:t>specifik</w:t>
      </w:r>
      <w:r w:rsidRPr="00FB40A5">
        <w:rPr>
          <w:rFonts w:ascii="Times New Roman" w:eastAsia="Times New Roman" w:hAnsi="Times New Roman" w:cs="Times New Roman"/>
          <w:sz w:val="24"/>
          <w:szCs w:val="24"/>
        </w:rPr>
        <w:t xml:space="preserve"> trajtimi ne </w:t>
      </w:r>
      <w:r w:rsidR="003B65AA" w:rsidRPr="00FB40A5">
        <w:rPr>
          <w:rFonts w:ascii="Times New Roman" w:eastAsia="Times New Roman" w:hAnsi="Times New Roman" w:cs="Times New Roman"/>
          <w:sz w:val="24"/>
          <w:szCs w:val="24"/>
        </w:rPr>
        <w:t>fazën</w:t>
      </w:r>
      <w:r w:rsidRPr="00FB40A5">
        <w:rPr>
          <w:rFonts w:ascii="Times New Roman" w:eastAsia="Times New Roman" w:hAnsi="Times New Roman" w:cs="Times New Roman"/>
          <w:sz w:val="24"/>
          <w:szCs w:val="24"/>
        </w:rPr>
        <w:t xml:space="preserve"> e identifikimit te nevojave. Me qellim te identifikimit dhe </w:t>
      </w:r>
      <w:r w:rsidR="003B65AA" w:rsidRPr="00FB40A5">
        <w:rPr>
          <w:rFonts w:ascii="Times New Roman" w:eastAsia="Times New Roman" w:hAnsi="Times New Roman" w:cs="Times New Roman"/>
          <w:sz w:val="24"/>
          <w:szCs w:val="24"/>
        </w:rPr>
        <w:t>analizës</w:t>
      </w:r>
      <w:r w:rsidRPr="00FB40A5">
        <w:rPr>
          <w:rFonts w:ascii="Times New Roman" w:eastAsia="Times New Roman" w:hAnsi="Times New Roman" w:cs="Times New Roman"/>
          <w:sz w:val="24"/>
          <w:szCs w:val="24"/>
        </w:rPr>
        <w:t xml:space="preserve"> se  rrezikut ne </w:t>
      </w:r>
      <w:r w:rsidR="003B65AA"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faze, na </w:t>
      </w:r>
      <w:r w:rsidR="003B65AA" w:rsidRPr="00FB40A5">
        <w:rPr>
          <w:rFonts w:ascii="Times New Roman" w:eastAsia="Times New Roman" w:hAnsi="Times New Roman" w:cs="Times New Roman"/>
          <w:sz w:val="24"/>
          <w:szCs w:val="24"/>
        </w:rPr>
        <w:t>shërben</w:t>
      </w:r>
      <w:r w:rsidRPr="00FB40A5">
        <w:rPr>
          <w:rFonts w:ascii="Times New Roman" w:eastAsia="Times New Roman" w:hAnsi="Times New Roman" w:cs="Times New Roman"/>
          <w:sz w:val="24"/>
          <w:szCs w:val="24"/>
        </w:rPr>
        <w:t xml:space="preserve"> korniza standarde qe i liston dhe shpalos elementet </w:t>
      </w:r>
      <w:r w:rsidR="003B65AA" w:rsidRPr="00FB40A5">
        <w:rPr>
          <w:rFonts w:ascii="Times New Roman" w:eastAsia="Times New Roman" w:hAnsi="Times New Roman" w:cs="Times New Roman"/>
          <w:sz w:val="24"/>
          <w:szCs w:val="24"/>
        </w:rPr>
        <w:t>përbërëse</w:t>
      </w:r>
      <w:r w:rsidRPr="00FB40A5">
        <w:rPr>
          <w:rFonts w:ascii="Times New Roman" w:eastAsia="Times New Roman" w:hAnsi="Times New Roman" w:cs="Times New Roman"/>
          <w:sz w:val="24"/>
          <w:szCs w:val="24"/>
        </w:rPr>
        <w:t xml:space="preserve"> te </w:t>
      </w:r>
      <w:r w:rsidR="003B65AA" w:rsidRPr="00FB40A5">
        <w:rPr>
          <w:rFonts w:ascii="Times New Roman" w:eastAsia="Times New Roman" w:hAnsi="Times New Roman" w:cs="Times New Roman"/>
          <w:sz w:val="24"/>
          <w:szCs w:val="24"/>
        </w:rPr>
        <w:t>këtyre</w:t>
      </w:r>
      <w:r w:rsidRPr="00FB40A5">
        <w:rPr>
          <w:rFonts w:ascii="Times New Roman" w:eastAsia="Times New Roman" w:hAnsi="Times New Roman" w:cs="Times New Roman"/>
          <w:sz w:val="24"/>
          <w:szCs w:val="24"/>
        </w:rPr>
        <w:t xml:space="preserve"> rreziqeve, te strukturuara ne </w:t>
      </w:r>
      <w:r w:rsidR="003B65AA" w:rsidRPr="00FB40A5">
        <w:rPr>
          <w:rFonts w:ascii="Times New Roman" w:eastAsia="Times New Roman" w:hAnsi="Times New Roman" w:cs="Times New Roman"/>
          <w:sz w:val="24"/>
          <w:szCs w:val="24"/>
        </w:rPr>
        <w:t>një</w:t>
      </w:r>
      <w:r w:rsidRPr="00FB40A5">
        <w:rPr>
          <w:rFonts w:ascii="Times New Roman" w:eastAsia="Times New Roman" w:hAnsi="Times New Roman" w:cs="Times New Roman"/>
          <w:sz w:val="24"/>
          <w:szCs w:val="24"/>
        </w:rPr>
        <w:t xml:space="preserve"> tabele me 5 kolona, te cilat </w:t>
      </w:r>
      <w:r w:rsidR="003B65AA" w:rsidRPr="00FB40A5">
        <w:rPr>
          <w:rFonts w:ascii="Times New Roman" w:eastAsia="Times New Roman" w:hAnsi="Times New Roman" w:cs="Times New Roman"/>
          <w:sz w:val="24"/>
          <w:szCs w:val="24"/>
        </w:rPr>
        <w:t>përfshijnë</w:t>
      </w:r>
      <w:r w:rsidRPr="00FB40A5">
        <w:rPr>
          <w:rFonts w:ascii="Times New Roman" w:eastAsia="Times New Roman" w:hAnsi="Times New Roman" w:cs="Times New Roman"/>
          <w:sz w:val="24"/>
          <w:szCs w:val="24"/>
        </w:rPr>
        <w:t xml:space="preserve"> </w:t>
      </w:r>
      <w:r w:rsidR="003B65AA" w:rsidRPr="00FB40A5">
        <w:rPr>
          <w:rFonts w:ascii="Times New Roman" w:eastAsia="Times New Roman" w:hAnsi="Times New Roman" w:cs="Times New Roman"/>
          <w:sz w:val="24"/>
          <w:szCs w:val="24"/>
        </w:rPr>
        <w:t>kërkesat</w:t>
      </w:r>
      <w:r w:rsidRPr="00FB40A5">
        <w:rPr>
          <w:rFonts w:ascii="Times New Roman" w:eastAsia="Times New Roman" w:hAnsi="Times New Roman" w:cs="Times New Roman"/>
          <w:sz w:val="24"/>
          <w:szCs w:val="24"/>
        </w:rPr>
        <w:t xml:space="preserve"> ne vijim:</w:t>
      </w:r>
      <w:r w:rsidRPr="002B285A">
        <w:rPr>
          <w:rFonts w:ascii="Calibri" w:eastAsia="MS Mincho" w:hAnsi="Calibri" w:cs="Times New Roman"/>
        </w:rPr>
        <w:t xml:space="preserve"> </w:t>
      </w:r>
    </w:p>
    <w:p w:rsidR="002B285A" w:rsidRPr="002B285A" w:rsidRDefault="002B285A" w:rsidP="002B285A">
      <w:pPr>
        <w:tabs>
          <w:tab w:val="left" w:pos="720"/>
        </w:tabs>
        <w:kinsoku w:val="0"/>
        <w:overflowPunct w:val="0"/>
        <w:spacing w:before="86"/>
        <w:contextualSpacing/>
        <w:jc w:val="both"/>
        <w:rPr>
          <w:rFonts w:ascii="Calibri" w:eastAsia="MS Mincho" w:hAnsi="Calibri" w:cs="Times New Roman"/>
        </w:rPr>
      </w:pPr>
    </w:p>
    <w:p w:rsidR="002B285A" w:rsidRPr="002B285A" w:rsidRDefault="002B285A" w:rsidP="002B285A">
      <w:pPr>
        <w:tabs>
          <w:tab w:val="left" w:pos="720"/>
        </w:tabs>
        <w:kinsoku w:val="0"/>
        <w:overflowPunct w:val="0"/>
        <w:spacing w:before="86"/>
        <w:contextualSpacing/>
        <w:jc w:val="both"/>
        <w:rPr>
          <w:rFonts w:ascii="Times New Roman" w:eastAsia="MS Mincho" w:hAnsi="Times New Roman" w:cs="Times New Roman"/>
          <w:b/>
          <w:i/>
          <w:color w:val="0070C0"/>
          <w:sz w:val="24"/>
          <w:szCs w:val="24"/>
        </w:rPr>
      </w:pPr>
      <w:r w:rsidRPr="002B285A">
        <w:rPr>
          <w:rFonts w:ascii="Times New Roman" w:eastAsia="MS Mincho" w:hAnsi="Times New Roman" w:cs="Times New Roman"/>
          <w:b/>
          <w:i/>
          <w:color w:val="0070C0"/>
          <w:sz w:val="24"/>
          <w:szCs w:val="24"/>
        </w:rPr>
        <w:t xml:space="preserve">1. Lloji i rrezikut; 2. </w:t>
      </w:r>
      <w:r w:rsidR="003B65AA" w:rsidRPr="002B285A">
        <w:rPr>
          <w:rFonts w:ascii="Times New Roman" w:eastAsia="MS Mincho" w:hAnsi="Times New Roman" w:cs="Times New Roman"/>
          <w:b/>
          <w:i/>
          <w:color w:val="0070C0"/>
          <w:sz w:val="24"/>
          <w:szCs w:val="24"/>
        </w:rPr>
        <w:t>Përgjegjësia</w:t>
      </w:r>
      <w:r w:rsidRPr="002B285A">
        <w:rPr>
          <w:rFonts w:ascii="Times New Roman" w:eastAsia="MS Mincho" w:hAnsi="Times New Roman" w:cs="Times New Roman"/>
          <w:b/>
          <w:i/>
          <w:color w:val="0070C0"/>
          <w:sz w:val="24"/>
          <w:szCs w:val="24"/>
        </w:rPr>
        <w:t xml:space="preserve"> e Shkakut te Rrezikut; 3. </w:t>
      </w:r>
      <w:r w:rsidR="003B65AA" w:rsidRPr="002B285A">
        <w:rPr>
          <w:rFonts w:ascii="Times New Roman" w:eastAsia="MS Mincho" w:hAnsi="Times New Roman" w:cs="Times New Roman"/>
          <w:b/>
          <w:i/>
          <w:color w:val="0070C0"/>
          <w:sz w:val="24"/>
          <w:szCs w:val="24"/>
        </w:rPr>
        <w:t>Rëndësia</w:t>
      </w:r>
      <w:r w:rsidRPr="002B285A">
        <w:rPr>
          <w:rFonts w:ascii="Times New Roman" w:eastAsia="MS Mincho" w:hAnsi="Times New Roman" w:cs="Times New Roman"/>
          <w:b/>
          <w:i/>
          <w:color w:val="0070C0"/>
          <w:sz w:val="24"/>
          <w:szCs w:val="24"/>
        </w:rPr>
        <w:t xml:space="preserve"> e Rrezikut; 4.Pergjegjja ndaj Rrezikut;  5. Detajet &amp; </w:t>
      </w:r>
      <w:r w:rsidR="003B65AA" w:rsidRPr="002B285A">
        <w:rPr>
          <w:rFonts w:ascii="Times New Roman" w:eastAsia="MS Mincho" w:hAnsi="Times New Roman" w:cs="Times New Roman"/>
          <w:b/>
          <w:i/>
          <w:color w:val="0070C0"/>
          <w:sz w:val="24"/>
          <w:szCs w:val="24"/>
        </w:rPr>
        <w:t>Kundërmasat</w:t>
      </w:r>
      <w:r w:rsidRPr="002B285A">
        <w:rPr>
          <w:rFonts w:ascii="Times New Roman" w:eastAsia="MS Mincho" w:hAnsi="Times New Roman" w:cs="Times New Roman"/>
          <w:b/>
          <w:i/>
          <w:color w:val="0070C0"/>
          <w:sz w:val="24"/>
          <w:szCs w:val="24"/>
        </w:rPr>
        <w:t>;</w:t>
      </w:r>
    </w:p>
    <w:p w:rsidR="002B285A" w:rsidRPr="002B285A" w:rsidRDefault="002B285A" w:rsidP="002B285A">
      <w:pPr>
        <w:tabs>
          <w:tab w:val="left" w:pos="720"/>
        </w:tabs>
        <w:kinsoku w:val="0"/>
        <w:overflowPunct w:val="0"/>
        <w:spacing w:before="86"/>
        <w:contextualSpacing/>
        <w:jc w:val="both"/>
        <w:rPr>
          <w:rFonts w:ascii="Times New Roman" w:eastAsia="MS Mincho" w:hAnsi="Times New Roman" w:cs="Times New Roman"/>
          <w:color w:val="FF0000"/>
          <w:sz w:val="24"/>
          <w:szCs w:val="24"/>
        </w:rPr>
      </w:pPr>
    </w:p>
    <w:p w:rsidR="002B285A" w:rsidRPr="00FB40A5" w:rsidRDefault="002B285A" w:rsidP="002B285A">
      <w:pPr>
        <w:tabs>
          <w:tab w:val="left" w:pos="720"/>
        </w:tabs>
        <w:kinsoku w:val="0"/>
        <w:overflowPunct w:val="0"/>
        <w:spacing w:before="86"/>
        <w:contextualSpacing/>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Me qellim te trajtimit te rrezikut sipas </w:t>
      </w:r>
      <w:r w:rsidR="003B65AA" w:rsidRPr="00FB40A5">
        <w:rPr>
          <w:rFonts w:ascii="Times New Roman" w:eastAsia="MS Mincho" w:hAnsi="Times New Roman" w:cs="Times New Roman"/>
          <w:color w:val="000000"/>
          <w:sz w:val="24"/>
          <w:szCs w:val="24"/>
        </w:rPr>
        <w:t>kësaj</w:t>
      </w:r>
      <w:r w:rsidRPr="00FB40A5">
        <w:rPr>
          <w:rFonts w:ascii="Times New Roman" w:eastAsia="MS Mincho" w:hAnsi="Times New Roman" w:cs="Times New Roman"/>
          <w:color w:val="000000"/>
          <w:sz w:val="24"/>
          <w:szCs w:val="24"/>
        </w:rPr>
        <w:t xml:space="preserve"> kornize </w:t>
      </w:r>
      <w:r w:rsidR="003B65AA" w:rsidRPr="00FB40A5">
        <w:rPr>
          <w:rFonts w:ascii="Times New Roman" w:eastAsia="MS Mincho" w:hAnsi="Times New Roman" w:cs="Times New Roman"/>
          <w:color w:val="000000"/>
          <w:sz w:val="24"/>
          <w:szCs w:val="24"/>
        </w:rPr>
        <w:t>për</w:t>
      </w:r>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secilën</w:t>
      </w:r>
      <w:r w:rsidRPr="00FB40A5">
        <w:rPr>
          <w:rFonts w:ascii="Times New Roman" w:eastAsia="MS Mincho" w:hAnsi="Times New Roman" w:cs="Times New Roman"/>
          <w:color w:val="000000"/>
          <w:sz w:val="24"/>
          <w:szCs w:val="24"/>
        </w:rPr>
        <w:t xml:space="preserve"> nga fazat e projektit, po e sjellim </w:t>
      </w:r>
      <w:r w:rsidR="003B65AA" w:rsidRPr="00FB40A5">
        <w:rPr>
          <w:rFonts w:ascii="Times New Roman" w:eastAsia="MS Mincho" w:hAnsi="Times New Roman" w:cs="Times New Roman"/>
          <w:color w:val="000000"/>
          <w:sz w:val="24"/>
          <w:szCs w:val="24"/>
        </w:rPr>
        <w:t>analizën</w:t>
      </w:r>
      <w:r w:rsidRPr="00FB40A5">
        <w:rPr>
          <w:rFonts w:ascii="Times New Roman" w:eastAsia="MS Mincho" w:hAnsi="Times New Roman" w:cs="Times New Roman"/>
          <w:color w:val="000000"/>
          <w:sz w:val="24"/>
          <w:szCs w:val="24"/>
        </w:rPr>
        <w:t xml:space="preserve"> me te detajuar qe i behet rrezikut ne </w:t>
      </w:r>
      <w:r w:rsidR="003B65AA" w:rsidRPr="00FB40A5">
        <w:rPr>
          <w:rFonts w:ascii="Times New Roman" w:eastAsia="MS Mincho" w:hAnsi="Times New Roman" w:cs="Times New Roman"/>
          <w:color w:val="000000"/>
          <w:sz w:val="24"/>
          <w:szCs w:val="24"/>
        </w:rPr>
        <w:t>fazën</w:t>
      </w:r>
      <w:r w:rsidRPr="00FB40A5">
        <w:rPr>
          <w:rFonts w:ascii="Times New Roman" w:eastAsia="MS Mincho" w:hAnsi="Times New Roman" w:cs="Times New Roman"/>
          <w:color w:val="000000"/>
          <w:sz w:val="24"/>
          <w:szCs w:val="24"/>
        </w:rPr>
        <w:t xml:space="preserve"> </w:t>
      </w:r>
      <w:r w:rsidR="00D90E60">
        <w:rPr>
          <w:rFonts w:ascii="Times New Roman" w:eastAsia="MS Mincho" w:hAnsi="Times New Roman" w:cs="Times New Roman"/>
          <w:color w:val="000000"/>
          <w:sz w:val="24"/>
          <w:szCs w:val="24"/>
        </w:rPr>
        <w:t xml:space="preserve">Fillestare </w:t>
      </w:r>
      <w:r w:rsidR="003B65AA" w:rsidRPr="00D90E60">
        <w:rPr>
          <w:rFonts w:ascii="Times New Roman" w:eastAsia="MS Mincho" w:hAnsi="Times New Roman" w:cs="Times New Roman"/>
          <w:color w:val="000000"/>
          <w:sz w:val="24"/>
          <w:szCs w:val="24"/>
        </w:rPr>
        <w:t>t</w:t>
      </w:r>
      <w:r w:rsidR="00D90E60">
        <w:rPr>
          <w:rFonts w:ascii="Times New Roman" w:eastAsia="MS Mincho" w:hAnsi="Times New Roman" w:cs="Times New Roman"/>
          <w:color w:val="000000"/>
          <w:sz w:val="24"/>
          <w:szCs w:val="24"/>
        </w:rPr>
        <w:t>ë</w:t>
      </w:r>
      <w:r w:rsidRPr="00D90E60">
        <w:rPr>
          <w:rFonts w:ascii="Times New Roman" w:eastAsia="MS Mincho" w:hAnsi="Times New Roman" w:cs="Times New Roman"/>
          <w:color w:val="000000"/>
          <w:sz w:val="24"/>
          <w:szCs w:val="24"/>
        </w:rPr>
        <w:t xml:space="preserve"> Vlerësimit.</w:t>
      </w:r>
      <w:r w:rsidRPr="00FB40A5">
        <w:rPr>
          <w:rFonts w:ascii="Times New Roman" w:eastAsia="MS Mincho" w:hAnsi="Times New Roman" w:cs="Times New Roman"/>
          <w:color w:val="000000"/>
          <w:sz w:val="24"/>
          <w:szCs w:val="24"/>
        </w:rPr>
        <w:t xml:space="preserve"> Para se gjithash duhet pas parasysh klasifikimin qe me larte ia kemi bere </w:t>
      </w:r>
      <w:r w:rsidR="003B65AA" w:rsidRPr="00FB40A5">
        <w:rPr>
          <w:rFonts w:ascii="Times New Roman" w:eastAsia="MS Mincho" w:hAnsi="Times New Roman" w:cs="Times New Roman"/>
          <w:color w:val="000000"/>
          <w:sz w:val="24"/>
          <w:szCs w:val="24"/>
        </w:rPr>
        <w:t>natyrës</w:t>
      </w:r>
      <w:r w:rsidRPr="00FB40A5">
        <w:rPr>
          <w:rFonts w:ascii="Times New Roman" w:eastAsia="MS Mincho" w:hAnsi="Times New Roman" w:cs="Times New Roman"/>
          <w:color w:val="000000"/>
          <w:sz w:val="24"/>
          <w:szCs w:val="24"/>
        </w:rPr>
        <w:t xml:space="preserve"> se </w:t>
      </w:r>
      <w:r w:rsidR="003B65AA" w:rsidRPr="00FB40A5">
        <w:rPr>
          <w:rFonts w:ascii="Times New Roman" w:eastAsia="MS Mincho" w:hAnsi="Times New Roman" w:cs="Times New Roman"/>
          <w:color w:val="000000"/>
          <w:sz w:val="24"/>
          <w:szCs w:val="24"/>
        </w:rPr>
        <w:t>rrezikut. Sipas</w:t>
      </w:r>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këtij</w:t>
      </w:r>
      <w:r w:rsidRPr="00FB40A5">
        <w:rPr>
          <w:rFonts w:ascii="Times New Roman" w:eastAsia="MS Mincho" w:hAnsi="Times New Roman" w:cs="Times New Roman"/>
          <w:color w:val="000000"/>
          <w:sz w:val="24"/>
          <w:szCs w:val="24"/>
        </w:rPr>
        <w:t xml:space="preserve"> rendi fillohet me aspektet me strategjike ku shikohet vendi i projektit ne prioritetet e </w:t>
      </w:r>
      <w:r w:rsidR="003B65AA" w:rsidRPr="00FB40A5">
        <w:rPr>
          <w:rFonts w:ascii="Times New Roman" w:eastAsia="MS Mincho" w:hAnsi="Times New Roman" w:cs="Times New Roman"/>
          <w:color w:val="000000"/>
          <w:sz w:val="24"/>
          <w:szCs w:val="24"/>
        </w:rPr>
        <w:t>strategjisë</w:t>
      </w:r>
      <w:r w:rsidRPr="00FB40A5">
        <w:rPr>
          <w:rFonts w:ascii="Times New Roman" w:eastAsia="MS Mincho" w:hAnsi="Times New Roman" w:cs="Times New Roman"/>
          <w:color w:val="000000"/>
          <w:sz w:val="24"/>
          <w:szCs w:val="24"/>
        </w:rPr>
        <w:t xml:space="preserve"> qeveritare, pranimi i </w:t>
      </w:r>
      <w:r w:rsidR="003B65AA" w:rsidRPr="00FB40A5">
        <w:rPr>
          <w:rFonts w:ascii="Times New Roman" w:eastAsia="MS Mincho" w:hAnsi="Times New Roman" w:cs="Times New Roman"/>
          <w:color w:val="000000"/>
          <w:sz w:val="24"/>
          <w:szCs w:val="24"/>
        </w:rPr>
        <w:t>pamjaftueshëm</w:t>
      </w:r>
      <w:r w:rsidRPr="00FB40A5">
        <w:rPr>
          <w:rFonts w:ascii="Times New Roman" w:eastAsia="MS Mincho" w:hAnsi="Times New Roman" w:cs="Times New Roman"/>
          <w:color w:val="000000"/>
          <w:sz w:val="24"/>
          <w:szCs w:val="24"/>
        </w:rPr>
        <w:t xml:space="preserve"> nga </w:t>
      </w:r>
      <w:proofErr w:type="spellStart"/>
      <w:r w:rsidRPr="00FB40A5">
        <w:rPr>
          <w:rFonts w:ascii="Times New Roman" w:eastAsia="MS Mincho" w:hAnsi="Times New Roman" w:cs="Times New Roman"/>
          <w:color w:val="000000"/>
          <w:sz w:val="24"/>
          <w:szCs w:val="24"/>
        </w:rPr>
        <w:t>akteret</w:t>
      </w:r>
      <w:proofErr w:type="spellEnd"/>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vendimmarrës</w:t>
      </w:r>
      <w:r w:rsidRPr="00FB40A5">
        <w:rPr>
          <w:rFonts w:ascii="Times New Roman" w:eastAsia="MS Mincho" w:hAnsi="Times New Roman" w:cs="Times New Roman"/>
          <w:color w:val="000000"/>
          <w:sz w:val="24"/>
          <w:szCs w:val="24"/>
        </w:rPr>
        <w:t xml:space="preserve">, donatoret, organizatat politike, </w:t>
      </w:r>
      <w:r w:rsidR="003B65AA" w:rsidRPr="00FB40A5">
        <w:rPr>
          <w:rFonts w:ascii="Times New Roman" w:eastAsia="MS Mincho" w:hAnsi="Times New Roman" w:cs="Times New Roman"/>
          <w:color w:val="000000"/>
          <w:sz w:val="24"/>
          <w:szCs w:val="24"/>
        </w:rPr>
        <w:t>mjedisor</w:t>
      </w:r>
      <w:r w:rsidRPr="00FB40A5">
        <w:rPr>
          <w:rFonts w:ascii="Times New Roman" w:eastAsia="MS Mincho" w:hAnsi="Times New Roman" w:cs="Times New Roman"/>
          <w:color w:val="000000"/>
          <w:sz w:val="24"/>
          <w:szCs w:val="24"/>
        </w:rPr>
        <w:t xml:space="preserve">, madje edhe nga komuniteti ne </w:t>
      </w:r>
      <w:r w:rsidR="003B65AA" w:rsidRPr="00FB40A5">
        <w:rPr>
          <w:rFonts w:ascii="Times New Roman" w:eastAsia="MS Mincho" w:hAnsi="Times New Roman" w:cs="Times New Roman"/>
          <w:color w:val="000000"/>
          <w:sz w:val="24"/>
          <w:szCs w:val="24"/>
        </w:rPr>
        <w:t>ndonjë</w:t>
      </w:r>
      <w:r w:rsidRPr="00FB40A5">
        <w:rPr>
          <w:rFonts w:ascii="Times New Roman" w:eastAsia="MS Mincho" w:hAnsi="Times New Roman" w:cs="Times New Roman"/>
          <w:color w:val="000000"/>
          <w:sz w:val="24"/>
          <w:szCs w:val="24"/>
        </w:rPr>
        <w:t xml:space="preserve"> rast te </w:t>
      </w:r>
      <w:r w:rsidR="003B65AA" w:rsidRPr="00FB40A5">
        <w:rPr>
          <w:rFonts w:ascii="Times New Roman" w:eastAsia="MS Mincho" w:hAnsi="Times New Roman" w:cs="Times New Roman"/>
          <w:color w:val="000000"/>
          <w:sz w:val="24"/>
          <w:szCs w:val="24"/>
        </w:rPr>
        <w:t>dëmtimit</w:t>
      </w:r>
      <w:r w:rsidRPr="00FB40A5">
        <w:rPr>
          <w:rFonts w:ascii="Times New Roman" w:eastAsia="MS Mincho" w:hAnsi="Times New Roman" w:cs="Times New Roman"/>
          <w:color w:val="000000"/>
          <w:sz w:val="24"/>
          <w:szCs w:val="24"/>
        </w:rPr>
        <w:t xml:space="preserve"> te interesave ekonomike , </w:t>
      </w:r>
      <w:r w:rsidR="003B65AA" w:rsidRPr="00FB40A5">
        <w:rPr>
          <w:rFonts w:ascii="Times New Roman" w:eastAsia="MS Mincho" w:hAnsi="Times New Roman" w:cs="Times New Roman"/>
          <w:color w:val="000000"/>
          <w:sz w:val="24"/>
          <w:szCs w:val="24"/>
        </w:rPr>
        <w:t>pronësore</w:t>
      </w:r>
      <w:r w:rsidRPr="00FB40A5">
        <w:rPr>
          <w:rFonts w:ascii="Times New Roman" w:eastAsia="MS Mincho" w:hAnsi="Times New Roman" w:cs="Times New Roman"/>
          <w:color w:val="000000"/>
          <w:sz w:val="24"/>
          <w:szCs w:val="24"/>
        </w:rPr>
        <w:t xml:space="preserve"> apo edhe te ambientit(projektet e trajtimit te mbeturinave, prodhimit apo edhe deponimit te materieve te rrezikshme, prodhimi me efekte negative ne ambient, ndotja akustike e </w:t>
      </w:r>
      <w:proofErr w:type="spellStart"/>
      <w:r w:rsidRPr="00FB40A5">
        <w:rPr>
          <w:rFonts w:ascii="Times New Roman" w:eastAsia="MS Mincho" w:hAnsi="Times New Roman" w:cs="Times New Roman"/>
          <w:color w:val="000000"/>
          <w:sz w:val="24"/>
          <w:szCs w:val="24"/>
        </w:rPr>
        <w:t>tj</w:t>
      </w:r>
      <w:proofErr w:type="spellEnd"/>
      <w:r w:rsidRPr="00FB40A5">
        <w:rPr>
          <w:rFonts w:ascii="Times New Roman" w:eastAsia="MS Mincho" w:hAnsi="Times New Roman" w:cs="Times New Roman"/>
          <w:color w:val="000000"/>
          <w:sz w:val="24"/>
          <w:szCs w:val="24"/>
        </w:rPr>
        <w:t>)</w:t>
      </w:r>
    </w:p>
    <w:p w:rsidR="002B285A" w:rsidRPr="00FB40A5" w:rsidRDefault="002B285A" w:rsidP="002B285A">
      <w:pPr>
        <w:tabs>
          <w:tab w:val="left" w:pos="720"/>
        </w:tabs>
        <w:kinsoku w:val="0"/>
        <w:overflowPunct w:val="0"/>
        <w:spacing w:before="86"/>
        <w:contextualSpacing/>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 xml:space="preserve"> Te gjitha </w:t>
      </w:r>
      <w:r w:rsidR="003B65AA" w:rsidRPr="00FB40A5">
        <w:rPr>
          <w:rFonts w:ascii="Times New Roman" w:eastAsia="MS Mincho" w:hAnsi="Times New Roman" w:cs="Times New Roman"/>
          <w:color w:val="000000"/>
          <w:sz w:val="24"/>
          <w:szCs w:val="24"/>
        </w:rPr>
        <w:t>këto</w:t>
      </w:r>
      <w:r w:rsidRPr="00FB40A5">
        <w:rPr>
          <w:rFonts w:ascii="Times New Roman" w:eastAsia="MS Mincho" w:hAnsi="Times New Roman" w:cs="Times New Roman"/>
          <w:color w:val="000000"/>
          <w:sz w:val="24"/>
          <w:szCs w:val="24"/>
        </w:rPr>
        <w:t xml:space="preserve"> rreziqe </w:t>
      </w:r>
      <w:r w:rsidR="003B65AA" w:rsidRPr="00FB40A5">
        <w:rPr>
          <w:rFonts w:ascii="Times New Roman" w:eastAsia="MS Mincho" w:hAnsi="Times New Roman" w:cs="Times New Roman"/>
          <w:color w:val="000000"/>
          <w:sz w:val="24"/>
          <w:szCs w:val="24"/>
        </w:rPr>
        <w:t>siç</w:t>
      </w:r>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vërehet</w:t>
      </w:r>
      <w:r w:rsidRPr="00FB40A5">
        <w:rPr>
          <w:rFonts w:ascii="Times New Roman" w:eastAsia="MS Mincho" w:hAnsi="Times New Roman" w:cs="Times New Roman"/>
          <w:color w:val="000000"/>
          <w:sz w:val="24"/>
          <w:szCs w:val="24"/>
        </w:rPr>
        <w:t xml:space="preserve"> nga tabela, </w:t>
      </w:r>
      <w:r w:rsidR="003B65AA" w:rsidRPr="00FB40A5">
        <w:rPr>
          <w:rFonts w:ascii="Times New Roman" w:eastAsia="MS Mincho" w:hAnsi="Times New Roman" w:cs="Times New Roman"/>
          <w:color w:val="000000"/>
          <w:sz w:val="24"/>
          <w:szCs w:val="24"/>
        </w:rPr>
        <w:t>burojnë</w:t>
      </w:r>
      <w:r w:rsidRPr="00FB40A5">
        <w:rPr>
          <w:rFonts w:ascii="Times New Roman" w:eastAsia="MS Mincho" w:hAnsi="Times New Roman" w:cs="Times New Roman"/>
          <w:color w:val="000000"/>
          <w:sz w:val="24"/>
          <w:szCs w:val="24"/>
        </w:rPr>
        <w:t xml:space="preserve"> nga qendra te ndryshme </w:t>
      </w:r>
      <w:r w:rsidR="003B65AA" w:rsidRPr="00FB40A5">
        <w:rPr>
          <w:rFonts w:ascii="Times New Roman" w:eastAsia="MS Mincho" w:hAnsi="Times New Roman" w:cs="Times New Roman"/>
          <w:color w:val="000000"/>
          <w:sz w:val="24"/>
          <w:szCs w:val="24"/>
        </w:rPr>
        <w:t>përgjegjëse</w:t>
      </w:r>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për</w:t>
      </w:r>
      <w:r w:rsidRPr="00FB40A5">
        <w:rPr>
          <w:rFonts w:ascii="Times New Roman" w:eastAsia="MS Mincho" w:hAnsi="Times New Roman" w:cs="Times New Roman"/>
          <w:color w:val="000000"/>
          <w:sz w:val="24"/>
          <w:szCs w:val="24"/>
        </w:rPr>
        <w:t xml:space="preserve"> vendimmarrje </w:t>
      </w:r>
      <w:r w:rsidR="003B65AA" w:rsidRPr="00FB40A5">
        <w:rPr>
          <w:rFonts w:ascii="Times New Roman" w:eastAsia="MS Mincho" w:hAnsi="Times New Roman" w:cs="Times New Roman"/>
          <w:color w:val="000000"/>
          <w:sz w:val="24"/>
          <w:szCs w:val="24"/>
        </w:rPr>
        <w:t>qeverisëse</w:t>
      </w:r>
      <w:r w:rsidRPr="00FB40A5">
        <w:rPr>
          <w:rFonts w:ascii="Times New Roman" w:eastAsia="MS Mincho" w:hAnsi="Times New Roman" w:cs="Times New Roman"/>
          <w:color w:val="000000"/>
          <w:sz w:val="24"/>
          <w:szCs w:val="24"/>
        </w:rPr>
        <w:t>, donatore, kontrakt</w:t>
      </w:r>
      <w:r w:rsidR="003B65AA" w:rsidRPr="00FB40A5">
        <w:rPr>
          <w:rFonts w:ascii="Times New Roman" w:eastAsia="MS Mincho" w:hAnsi="Times New Roman" w:cs="Times New Roman"/>
          <w:color w:val="000000"/>
          <w:sz w:val="24"/>
          <w:szCs w:val="24"/>
        </w:rPr>
        <w:t>uese</w:t>
      </w:r>
      <w:r w:rsidRPr="00FB40A5">
        <w:rPr>
          <w:rFonts w:ascii="Times New Roman" w:eastAsia="MS Mincho" w:hAnsi="Times New Roman" w:cs="Times New Roman"/>
          <w:color w:val="000000"/>
          <w:sz w:val="24"/>
          <w:szCs w:val="24"/>
        </w:rPr>
        <w:t xml:space="preserve"> etj. Me</w:t>
      </w:r>
      <w:r w:rsidR="003B65AA" w:rsidRPr="00FB40A5">
        <w:rPr>
          <w:rFonts w:ascii="Times New Roman" w:eastAsia="MS Mincho" w:hAnsi="Times New Roman" w:cs="Times New Roman"/>
          <w:color w:val="000000"/>
          <w:sz w:val="24"/>
          <w:szCs w:val="24"/>
        </w:rPr>
        <w:t xml:space="preserve"> </w:t>
      </w:r>
      <w:r w:rsidRPr="00FB40A5">
        <w:rPr>
          <w:rFonts w:ascii="Times New Roman" w:eastAsia="MS Mincho" w:hAnsi="Times New Roman" w:cs="Times New Roman"/>
          <w:color w:val="000000"/>
          <w:sz w:val="24"/>
          <w:szCs w:val="24"/>
        </w:rPr>
        <w:t xml:space="preserve">tej, </w:t>
      </w:r>
      <w:r w:rsidR="003B65AA" w:rsidRPr="00FB40A5">
        <w:rPr>
          <w:rFonts w:ascii="Times New Roman" w:eastAsia="MS Mincho" w:hAnsi="Times New Roman" w:cs="Times New Roman"/>
          <w:color w:val="000000"/>
          <w:sz w:val="24"/>
          <w:szCs w:val="24"/>
        </w:rPr>
        <w:t>siç</w:t>
      </w:r>
      <w:r w:rsidRPr="00FB40A5">
        <w:rPr>
          <w:rFonts w:ascii="Times New Roman" w:eastAsia="MS Mincho" w:hAnsi="Times New Roman" w:cs="Times New Roman"/>
          <w:color w:val="000000"/>
          <w:sz w:val="24"/>
          <w:szCs w:val="24"/>
        </w:rPr>
        <w:t xml:space="preserve"> shihet ne </w:t>
      </w:r>
      <w:r w:rsidR="003B65AA" w:rsidRPr="00FB40A5">
        <w:rPr>
          <w:rFonts w:ascii="Times New Roman" w:eastAsia="MS Mincho" w:hAnsi="Times New Roman" w:cs="Times New Roman"/>
          <w:color w:val="000000"/>
          <w:sz w:val="24"/>
          <w:szCs w:val="24"/>
        </w:rPr>
        <w:t>kolonën</w:t>
      </w:r>
      <w:r w:rsidRPr="00FB40A5">
        <w:rPr>
          <w:rFonts w:ascii="Times New Roman" w:eastAsia="MS Mincho" w:hAnsi="Times New Roman" w:cs="Times New Roman"/>
          <w:color w:val="000000"/>
          <w:sz w:val="24"/>
          <w:szCs w:val="24"/>
        </w:rPr>
        <w:t xml:space="preserve"> 3 , </w:t>
      </w:r>
      <w:r w:rsidR="003B65AA" w:rsidRPr="00FB40A5">
        <w:rPr>
          <w:rFonts w:ascii="Times New Roman" w:eastAsia="MS Mincho" w:hAnsi="Times New Roman" w:cs="Times New Roman"/>
          <w:color w:val="000000"/>
          <w:sz w:val="24"/>
          <w:szCs w:val="24"/>
        </w:rPr>
        <w:t>kërkohet</w:t>
      </w:r>
      <w:r w:rsidRPr="00FB40A5">
        <w:rPr>
          <w:rFonts w:ascii="Times New Roman" w:eastAsia="MS Mincho" w:hAnsi="Times New Roman" w:cs="Times New Roman"/>
          <w:color w:val="000000"/>
          <w:sz w:val="24"/>
          <w:szCs w:val="24"/>
        </w:rPr>
        <w:t xml:space="preserve"> </w:t>
      </w:r>
      <w:r w:rsidR="003B65AA" w:rsidRPr="00FB40A5">
        <w:rPr>
          <w:rFonts w:ascii="Times New Roman" w:eastAsia="MS Mincho" w:hAnsi="Times New Roman" w:cs="Times New Roman"/>
          <w:color w:val="000000"/>
          <w:sz w:val="24"/>
          <w:szCs w:val="24"/>
        </w:rPr>
        <w:t>vlerësimi</w:t>
      </w:r>
      <w:r w:rsidRPr="00FB40A5">
        <w:rPr>
          <w:rFonts w:ascii="Times New Roman" w:eastAsia="MS Mincho" w:hAnsi="Times New Roman" w:cs="Times New Roman"/>
          <w:color w:val="000000"/>
          <w:sz w:val="24"/>
          <w:szCs w:val="24"/>
        </w:rPr>
        <w:t xml:space="preserve"> i </w:t>
      </w:r>
      <w:r w:rsidR="003B65AA" w:rsidRPr="00FB40A5">
        <w:rPr>
          <w:rFonts w:ascii="Times New Roman" w:eastAsia="MS Mincho" w:hAnsi="Times New Roman" w:cs="Times New Roman"/>
          <w:color w:val="000000"/>
          <w:sz w:val="24"/>
          <w:szCs w:val="24"/>
        </w:rPr>
        <w:t>rëndësisë</w:t>
      </w:r>
      <w:r w:rsidRPr="00FB40A5">
        <w:rPr>
          <w:rFonts w:ascii="Times New Roman" w:eastAsia="MS Mincho" w:hAnsi="Times New Roman" w:cs="Times New Roman"/>
          <w:color w:val="000000"/>
          <w:sz w:val="24"/>
          <w:szCs w:val="24"/>
        </w:rPr>
        <w:t xml:space="preserve"> se projektit qe shprehet me humbjen e fondeve, vonesave ne realizim, tejkalimin e shpenzimeve </w:t>
      </w:r>
      <w:r w:rsidR="003B65AA" w:rsidRPr="00FB40A5">
        <w:rPr>
          <w:rFonts w:ascii="Times New Roman" w:eastAsia="MS Mincho" w:hAnsi="Times New Roman" w:cs="Times New Roman"/>
          <w:color w:val="000000"/>
          <w:sz w:val="24"/>
          <w:szCs w:val="24"/>
        </w:rPr>
        <w:t>etj.</w:t>
      </w:r>
      <w:r w:rsidRPr="00FB40A5">
        <w:rPr>
          <w:rFonts w:ascii="Times New Roman" w:eastAsia="MS Mincho" w:hAnsi="Times New Roman" w:cs="Times New Roman"/>
          <w:color w:val="000000"/>
          <w:sz w:val="24"/>
          <w:szCs w:val="24"/>
        </w:rPr>
        <w:t xml:space="preserve">, e cila do ta </w:t>
      </w:r>
      <w:r w:rsidR="003B65AA" w:rsidRPr="00FB40A5">
        <w:rPr>
          <w:rFonts w:ascii="Times New Roman" w:eastAsia="MS Mincho" w:hAnsi="Times New Roman" w:cs="Times New Roman"/>
          <w:color w:val="000000"/>
          <w:sz w:val="24"/>
          <w:szCs w:val="24"/>
        </w:rPr>
        <w:t>zvogëloj</w:t>
      </w:r>
      <w:r w:rsidRPr="00FB40A5">
        <w:rPr>
          <w:rFonts w:ascii="Times New Roman" w:eastAsia="MS Mincho" w:hAnsi="Times New Roman" w:cs="Times New Roman"/>
          <w:color w:val="000000"/>
          <w:sz w:val="24"/>
          <w:szCs w:val="24"/>
        </w:rPr>
        <w:t xml:space="preserve">(minimizoje) </w:t>
      </w:r>
      <w:r w:rsidR="003B65AA" w:rsidRPr="00FB40A5">
        <w:rPr>
          <w:rFonts w:ascii="Times New Roman" w:eastAsia="MS Mincho" w:hAnsi="Times New Roman" w:cs="Times New Roman"/>
          <w:color w:val="000000"/>
          <w:sz w:val="24"/>
          <w:szCs w:val="24"/>
        </w:rPr>
        <w:t>mundësinë</w:t>
      </w:r>
      <w:r w:rsidRPr="00FB40A5">
        <w:rPr>
          <w:rFonts w:ascii="Times New Roman" w:eastAsia="MS Mincho" w:hAnsi="Times New Roman" w:cs="Times New Roman"/>
          <w:color w:val="000000"/>
          <w:sz w:val="24"/>
          <w:szCs w:val="24"/>
        </w:rPr>
        <w:t xml:space="preserve"> e </w:t>
      </w:r>
      <w:r w:rsidR="003B65AA" w:rsidRPr="00FB40A5">
        <w:rPr>
          <w:rFonts w:ascii="Times New Roman" w:eastAsia="MS Mincho" w:hAnsi="Times New Roman" w:cs="Times New Roman"/>
          <w:color w:val="000000"/>
          <w:sz w:val="24"/>
          <w:szCs w:val="24"/>
        </w:rPr>
        <w:t>përgjegjës</w:t>
      </w:r>
      <w:r w:rsidRPr="00FB40A5">
        <w:rPr>
          <w:rFonts w:ascii="Times New Roman" w:eastAsia="MS Mincho" w:hAnsi="Times New Roman" w:cs="Times New Roman"/>
          <w:color w:val="000000"/>
          <w:sz w:val="24"/>
          <w:szCs w:val="24"/>
        </w:rPr>
        <w:t xml:space="preserve"> ndaj rrezikut. </w:t>
      </w:r>
    </w:p>
    <w:p w:rsidR="002B285A" w:rsidRPr="002B285A" w:rsidRDefault="003B65AA" w:rsidP="002B285A">
      <w:pPr>
        <w:tabs>
          <w:tab w:val="left" w:pos="720"/>
        </w:tabs>
        <w:kinsoku w:val="0"/>
        <w:overflowPunct w:val="0"/>
        <w:spacing w:before="86"/>
        <w:contextualSpacing/>
        <w:jc w:val="both"/>
        <w:rPr>
          <w:rFonts w:ascii="Times New Roman" w:eastAsia="MS Mincho" w:hAnsi="Times New Roman" w:cs="Times New Roman"/>
          <w:color w:val="000000"/>
          <w:sz w:val="24"/>
          <w:szCs w:val="24"/>
        </w:rPr>
      </w:pPr>
      <w:r w:rsidRPr="00FB40A5">
        <w:rPr>
          <w:rFonts w:ascii="Times New Roman" w:eastAsia="MS Mincho" w:hAnsi="Times New Roman" w:cs="Times New Roman"/>
          <w:color w:val="000000"/>
          <w:sz w:val="24"/>
          <w:szCs w:val="24"/>
        </w:rPr>
        <w:t>Përfundimisht</w:t>
      </w:r>
      <w:r w:rsidR="002B285A" w:rsidRPr="00FB40A5">
        <w:rPr>
          <w:rFonts w:ascii="Times New Roman" w:eastAsia="MS Mincho" w:hAnsi="Times New Roman" w:cs="Times New Roman"/>
          <w:color w:val="000000"/>
          <w:sz w:val="24"/>
          <w:szCs w:val="24"/>
        </w:rPr>
        <w:t xml:space="preserve">, sipas </w:t>
      </w:r>
      <w:r w:rsidRPr="00FB40A5">
        <w:rPr>
          <w:rFonts w:ascii="Times New Roman" w:eastAsia="MS Mincho" w:hAnsi="Times New Roman" w:cs="Times New Roman"/>
          <w:color w:val="000000"/>
          <w:sz w:val="24"/>
          <w:szCs w:val="24"/>
        </w:rPr>
        <w:t>kësaj</w:t>
      </w:r>
      <w:r w:rsidR="002B285A" w:rsidRPr="00FB40A5">
        <w:rPr>
          <w:rFonts w:ascii="Times New Roman" w:eastAsia="MS Mincho" w:hAnsi="Times New Roman" w:cs="Times New Roman"/>
          <w:color w:val="000000"/>
          <w:sz w:val="24"/>
          <w:szCs w:val="24"/>
        </w:rPr>
        <w:t xml:space="preserve"> </w:t>
      </w:r>
      <w:r w:rsidRPr="00FB40A5">
        <w:rPr>
          <w:rFonts w:ascii="Times New Roman" w:eastAsia="MS Mincho" w:hAnsi="Times New Roman" w:cs="Times New Roman"/>
          <w:color w:val="000000"/>
          <w:sz w:val="24"/>
          <w:szCs w:val="24"/>
        </w:rPr>
        <w:t>amëze</w:t>
      </w:r>
      <w:r w:rsidR="002B285A" w:rsidRPr="00FB40A5">
        <w:rPr>
          <w:rFonts w:ascii="Times New Roman" w:eastAsia="MS Mincho" w:hAnsi="Times New Roman" w:cs="Times New Roman"/>
          <w:color w:val="000000"/>
          <w:sz w:val="24"/>
          <w:szCs w:val="24"/>
        </w:rPr>
        <w:t xml:space="preserve"> identifikohen edhe masat e mekanizmat </w:t>
      </w:r>
      <w:r w:rsidRPr="00FB40A5">
        <w:rPr>
          <w:rFonts w:ascii="Times New Roman" w:eastAsia="MS Mincho" w:hAnsi="Times New Roman" w:cs="Times New Roman"/>
          <w:color w:val="000000"/>
          <w:sz w:val="24"/>
          <w:szCs w:val="24"/>
        </w:rPr>
        <w:t>kundërveprues</w:t>
      </w:r>
      <w:r w:rsidR="002B285A" w:rsidRPr="00FB40A5">
        <w:rPr>
          <w:rFonts w:ascii="Times New Roman" w:eastAsia="MS Mincho" w:hAnsi="Times New Roman" w:cs="Times New Roman"/>
          <w:color w:val="000000"/>
          <w:sz w:val="24"/>
          <w:szCs w:val="24"/>
        </w:rPr>
        <w:t xml:space="preserve"> ndaj rrezikut  te nivelit strategjik duke themeluar mekanizma kontrolli.  Promovimi dhe </w:t>
      </w:r>
      <w:r w:rsidRPr="00FB40A5">
        <w:rPr>
          <w:rFonts w:ascii="Times New Roman" w:eastAsia="MS Mincho" w:hAnsi="Times New Roman" w:cs="Times New Roman"/>
          <w:color w:val="000000"/>
          <w:sz w:val="24"/>
          <w:szCs w:val="24"/>
        </w:rPr>
        <w:t>ri konfirmimi</w:t>
      </w:r>
      <w:r w:rsidR="002B285A" w:rsidRPr="00FB40A5">
        <w:rPr>
          <w:rFonts w:ascii="Times New Roman" w:eastAsia="MS Mincho" w:hAnsi="Times New Roman" w:cs="Times New Roman"/>
          <w:color w:val="000000"/>
          <w:sz w:val="24"/>
          <w:szCs w:val="24"/>
        </w:rPr>
        <w:t xml:space="preserve"> i </w:t>
      </w:r>
      <w:r w:rsidRPr="00FB40A5">
        <w:rPr>
          <w:rFonts w:ascii="Times New Roman" w:eastAsia="MS Mincho" w:hAnsi="Times New Roman" w:cs="Times New Roman"/>
          <w:color w:val="000000"/>
          <w:sz w:val="24"/>
          <w:szCs w:val="24"/>
        </w:rPr>
        <w:t>rëndësisë</w:t>
      </w:r>
      <w:r w:rsidR="002B285A" w:rsidRPr="00FB40A5">
        <w:rPr>
          <w:rFonts w:ascii="Times New Roman" w:eastAsia="MS Mincho" w:hAnsi="Times New Roman" w:cs="Times New Roman"/>
          <w:color w:val="000000"/>
          <w:sz w:val="24"/>
          <w:szCs w:val="24"/>
        </w:rPr>
        <w:t xml:space="preserve"> se projektit para qeverise, donatoreve, bankave </w:t>
      </w:r>
      <w:r w:rsidRPr="00FB40A5">
        <w:rPr>
          <w:rFonts w:ascii="Times New Roman" w:eastAsia="MS Mincho" w:hAnsi="Times New Roman" w:cs="Times New Roman"/>
          <w:color w:val="000000"/>
          <w:sz w:val="24"/>
          <w:szCs w:val="24"/>
        </w:rPr>
        <w:t>etj.</w:t>
      </w:r>
      <w:r w:rsidR="002B285A" w:rsidRPr="00FB40A5">
        <w:rPr>
          <w:rFonts w:ascii="Times New Roman" w:eastAsia="MS Mincho" w:hAnsi="Times New Roman" w:cs="Times New Roman"/>
          <w:color w:val="000000"/>
          <w:sz w:val="24"/>
          <w:szCs w:val="24"/>
        </w:rPr>
        <w:t xml:space="preserve">, shpesh ka rol vendimtar ne imponim te projekteve te caktuara. Rrezikut te </w:t>
      </w:r>
      <w:r w:rsidRPr="00FB40A5">
        <w:rPr>
          <w:rFonts w:ascii="Times New Roman" w:eastAsia="MS Mincho" w:hAnsi="Times New Roman" w:cs="Times New Roman"/>
          <w:color w:val="000000"/>
          <w:sz w:val="24"/>
          <w:szCs w:val="24"/>
        </w:rPr>
        <w:t>mungesës</w:t>
      </w:r>
      <w:r w:rsidR="002B285A" w:rsidRPr="00FB40A5">
        <w:rPr>
          <w:rFonts w:ascii="Times New Roman" w:eastAsia="MS Mincho" w:hAnsi="Times New Roman" w:cs="Times New Roman"/>
          <w:color w:val="000000"/>
          <w:sz w:val="24"/>
          <w:szCs w:val="24"/>
        </w:rPr>
        <w:t xml:space="preserve"> se fondeve, </w:t>
      </w:r>
      <w:r w:rsidRPr="00FB40A5">
        <w:rPr>
          <w:rFonts w:ascii="Times New Roman" w:eastAsia="MS Mincho" w:hAnsi="Times New Roman" w:cs="Times New Roman"/>
          <w:color w:val="000000"/>
          <w:sz w:val="24"/>
          <w:szCs w:val="24"/>
        </w:rPr>
        <w:t>kërkohet</w:t>
      </w:r>
      <w:r w:rsidR="002B285A" w:rsidRPr="00FB40A5">
        <w:rPr>
          <w:rFonts w:ascii="Times New Roman" w:eastAsia="MS Mincho" w:hAnsi="Times New Roman" w:cs="Times New Roman"/>
          <w:color w:val="000000"/>
          <w:sz w:val="24"/>
          <w:szCs w:val="24"/>
        </w:rPr>
        <w:t xml:space="preserve"> t’i </w:t>
      </w:r>
      <w:r w:rsidRPr="00FB40A5">
        <w:rPr>
          <w:rFonts w:ascii="Times New Roman" w:eastAsia="MS Mincho" w:hAnsi="Times New Roman" w:cs="Times New Roman"/>
          <w:color w:val="000000"/>
          <w:sz w:val="24"/>
          <w:szCs w:val="24"/>
        </w:rPr>
        <w:t>përgjigjemi</w:t>
      </w:r>
      <w:r w:rsidR="002B285A" w:rsidRPr="00FB40A5">
        <w:rPr>
          <w:rFonts w:ascii="Times New Roman" w:eastAsia="MS Mincho" w:hAnsi="Times New Roman" w:cs="Times New Roman"/>
          <w:color w:val="000000"/>
          <w:sz w:val="24"/>
          <w:szCs w:val="24"/>
        </w:rPr>
        <w:t xml:space="preserve"> me propozime alternative buxheti si partneriteti PP, koncesionet, </w:t>
      </w:r>
      <w:r w:rsidRPr="00FB40A5">
        <w:rPr>
          <w:rFonts w:ascii="Times New Roman" w:eastAsia="MS Mincho" w:hAnsi="Times New Roman" w:cs="Times New Roman"/>
          <w:color w:val="000000"/>
          <w:sz w:val="24"/>
          <w:szCs w:val="24"/>
        </w:rPr>
        <w:t>bashkëfinancimi</w:t>
      </w:r>
      <w:r w:rsidR="002B285A" w:rsidRPr="00FB40A5">
        <w:rPr>
          <w:rFonts w:ascii="Times New Roman" w:eastAsia="MS Mincho" w:hAnsi="Times New Roman" w:cs="Times New Roman"/>
          <w:color w:val="000000"/>
          <w:sz w:val="24"/>
          <w:szCs w:val="24"/>
        </w:rPr>
        <w:t xml:space="preserve">, </w:t>
      </w:r>
      <w:r w:rsidRPr="00FB40A5">
        <w:rPr>
          <w:rFonts w:ascii="Times New Roman" w:eastAsia="MS Mincho" w:hAnsi="Times New Roman" w:cs="Times New Roman"/>
          <w:color w:val="000000"/>
          <w:sz w:val="24"/>
          <w:szCs w:val="24"/>
        </w:rPr>
        <w:t>kreditë</w:t>
      </w:r>
      <w:r w:rsidR="002B285A" w:rsidRPr="00FB40A5">
        <w:rPr>
          <w:rFonts w:ascii="Times New Roman" w:eastAsia="MS Mincho" w:hAnsi="Times New Roman" w:cs="Times New Roman"/>
          <w:color w:val="000000"/>
          <w:sz w:val="24"/>
          <w:szCs w:val="24"/>
        </w:rPr>
        <w:t xml:space="preserve"> e buta etj.</w:t>
      </w:r>
    </w:p>
    <w:p w:rsidR="002B285A" w:rsidRPr="002B285A" w:rsidRDefault="002B285A" w:rsidP="002B285A">
      <w:pPr>
        <w:tabs>
          <w:tab w:val="left" w:pos="720"/>
        </w:tabs>
        <w:kinsoku w:val="0"/>
        <w:overflowPunct w:val="0"/>
        <w:spacing w:before="86"/>
        <w:contextualSpacing/>
        <w:jc w:val="both"/>
        <w:rPr>
          <w:rFonts w:ascii="Times New Roman" w:eastAsia="MS Mincho" w:hAnsi="Times New Roman" w:cs="Times New Roman"/>
          <w:color w:val="000000"/>
          <w:sz w:val="24"/>
          <w:szCs w:val="24"/>
        </w:rPr>
      </w:pPr>
      <w:r w:rsidRPr="002B285A">
        <w:rPr>
          <w:rFonts w:ascii="Times New Roman" w:eastAsia="MS Mincho" w:hAnsi="Times New Roman" w:cs="Times New Roman"/>
          <w:color w:val="000000"/>
          <w:sz w:val="24"/>
          <w:szCs w:val="24"/>
        </w:rPr>
        <w:t xml:space="preserve"> </w:t>
      </w:r>
    </w:p>
    <w:p w:rsidR="002B285A" w:rsidRDefault="002B285A" w:rsidP="002B285A">
      <w:pPr>
        <w:tabs>
          <w:tab w:val="left" w:pos="720"/>
        </w:tabs>
        <w:kinsoku w:val="0"/>
        <w:overflowPunct w:val="0"/>
        <w:spacing w:before="86"/>
        <w:contextualSpacing/>
        <w:jc w:val="center"/>
        <w:rPr>
          <w:rFonts w:ascii="Times New Roman" w:eastAsia="Times New Roman" w:hAnsi="Times New Roman" w:cs="Times New Roman"/>
          <w:color w:val="0070C0"/>
          <w:sz w:val="24"/>
          <w:szCs w:val="24"/>
        </w:rPr>
      </w:pPr>
    </w:p>
    <w:p w:rsidR="00C570D9" w:rsidRDefault="00C570D9" w:rsidP="002B285A">
      <w:pPr>
        <w:tabs>
          <w:tab w:val="left" w:pos="720"/>
        </w:tabs>
        <w:kinsoku w:val="0"/>
        <w:overflowPunct w:val="0"/>
        <w:spacing w:before="86"/>
        <w:contextualSpacing/>
        <w:jc w:val="center"/>
        <w:rPr>
          <w:rFonts w:ascii="Times New Roman" w:eastAsia="Times New Roman" w:hAnsi="Times New Roman" w:cs="Times New Roman"/>
          <w:color w:val="0070C0"/>
          <w:sz w:val="24"/>
          <w:szCs w:val="24"/>
        </w:rPr>
      </w:pPr>
    </w:p>
    <w:p w:rsidR="00C570D9" w:rsidRPr="002B285A" w:rsidRDefault="00C570D9" w:rsidP="002B285A">
      <w:pPr>
        <w:tabs>
          <w:tab w:val="left" w:pos="720"/>
        </w:tabs>
        <w:kinsoku w:val="0"/>
        <w:overflowPunct w:val="0"/>
        <w:spacing w:before="86"/>
        <w:contextualSpacing/>
        <w:jc w:val="center"/>
        <w:rPr>
          <w:rFonts w:ascii="Times New Roman" w:eastAsia="Times New Roman" w:hAnsi="Times New Roman" w:cs="Times New Roman"/>
          <w:color w:val="0070C0"/>
          <w:sz w:val="24"/>
          <w:szCs w:val="24"/>
        </w:rPr>
      </w:pPr>
      <w:r w:rsidRPr="00C570D9">
        <w:rPr>
          <w:rFonts w:ascii="Times New Roman" w:eastAsia="Times New Roman" w:hAnsi="Times New Roman" w:cs="Times New Roman"/>
          <w:noProof/>
          <w:color w:val="0070C0"/>
          <w:sz w:val="24"/>
          <w:szCs w:val="24"/>
          <w:lang w:eastAsia="sq-AL"/>
        </w:rPr>
        <w:lastRenderedPageBreak/>
        <w:drawing>
          <wp:inline distT="0" distB="0" distL="0" distR="0" wp14:anchorId="57445A88" wp14:editId="065AB7D0">
            <wp:extent cx="5582653" cy="41869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93969" cy="4195477"/>
                    </a:xfrm>
                    <a:prstGeom prst="rect">
                      <a:avLst/>
                    </a:prstGeom>
                  </pic:spPr>
                </pic:pic>
              </a:graphicData>
            </a:graphic>
          </wp:inline>
        </w:drawing>
      </w:r>
    </w:p>
    <w:p w:rsidR="002B285A" w:rsidRPr="002B285A" w:rsidRDefault="002B285A" w:rsidP="002B285A">
      <w:pPr>
        <w:tabs>
          <w:tab w:val="left" w:pos="720"/>
        </w:tabs>
        <w:kinsoku w:val="0"/>
        <w:overflowPunct w:val="0"/>
        <w:spacing w:before="86" w:line="360" w:lineRule="auto"/>
        <w:contextualSpacing/>
        <w:jc w:val="both"/>
        <w:rPr>
          <w:rFonts w:ascii="Times New Roman" w:eastAsia="Times New Roman" w:hAnsi="Times New Roman" w:cs="Times New Roman"/>
          <w:color w:val="0070C0"/>
          <w:sz w:val="24"/>
          <w:szCs w:val="24"/>
        </w:rPr>
      </w:pPr>
    </w:p>
    <w:p w:rsidR="002B285A" w:rsidRPr="00FB40A5" w:rsidRDefault="00DD2C85" w:rsidP="002B285A">
      <w:pPr>
        <w:kinsoku w:val="0"/>
        <w:overflowPunct w:val="0"/>
        <w:spacing w:line="36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Është</w:t>
      </w:r>
      <w:r w:rsidR="002B285A" w:rsidRPr="00FB40A5">
        <w:rPr>
          <w:rFonts w:ascii="Times New Roman" w:eastAsia="Times New Roman" w:hAnsi="Times New Roman" w:cs="Times New Roman"/>
          <w:sz w:val="24"/>
          <w:szCs w:val="24"/>
        </w:rPr>
        <w:t xml:space="preserve"> e </w:t>
      </w:r>
      <w:r w:rsidRPr="00FB40A5">
        <w:rPr>
          <w:rFonts w:ascii="Times New Roman" w:eastAsia="Times New Roman" w:hAnsi="Times New Roman" w:cs="Times New Roman"/>
          <w:sz w:val="24"/>
          <w:szCs w:val="24"/>
        </w:rPr>
        <w:t>rëndësishme</w:t>
      </w:r>
      <w:r w:rsidR="002B285A" w:rsidRPr="00FB40A5">
        <w:rPr>
          <w:rFonts w:ascii="Times New Roman" w:eastAsia="Times New Roman" w:hAnsi="Times New Roman" w:cs="Times New Roman"/>
          <w:sz w:val="24"/>
          <w:szCs w:val="24"/>
        </w:rPr>
        <w:t xml:space="preserve"> te </w:t>
      </w:r>
      <w:r w:rsidRPr="00FB40A5">
        <w:rPr>
          <w:rFonts w:ascii="Times New Roman" w:eastAsia="Times New Roman" w:hAnsi="Times New Roman" w:cs="Times New Roman"/>
          <w:sz w:val="24"/>
          <w:szCs w:val="24"/>
        </w:rPr>
        <w:t>përmendet</w:t>
      </w:r>
      <w:r w:rsidR="002B285A" w:rsidRPr="00FB40A5">
        <w:rPr>
          <w:rFonts w:ascii="Times New Roman" w:eastAsia="Times New Roman" w:hAnsi="Times New Roman" w:cs="Times New Roman"/>
          <w:sz w:val="24"/>
          <w:szCs w:val="24"/>
        </w:rPr>
        <w:t xml:space="preserve"> se ne </w:t>
      </w:r>
      <w:r w:rsidRPr="00FB40A5">
        <w:rPr>
          <w:rFonts w:ascii="Times New Roman" w:eastAsia="Times New Roman" w:hAnsi="Times New Roman" w:cs="Times New Roman"/>
          <w:sz w:val="24"/>
          <w:szCs w:val="24"/>
        </w:rPr>
        <w:t>ketë</w:t>
      </w:r>
      <w:r w:rsidR="002B285A" w:rsidRPr="00FB40A5">
        <w:rPr>
          <w:rFonts w:ascii="Times New Roman" w:eastAsia="Times New Roman" w:hAnsi="Times New Roman" w:cs="Times New Roman"/>
          <w:sz w:val="24"/>
          <w:szCs w:val="24"/>
        </w:rPr>
        <w:t xml:space="preserve"> faze te </w:t>
      </w:r>
      <w:r w:rsidRPr="00FB40A5">
        <w:rPr>
          <w:rFonts w:ascii="Times New Roman" w:eastAsia="Times New Roman" w:hAnsi="Times New Roman" w:cs="Times New Roman"/>
          <w:sz w:val="24"/>
          <w:szCs w:val="24"/>
        </w:rPr>
        <w:t>projekteve</w:t>
      </w:r>
      <w:r w:rsidR="002B285A" w:rsidRPr="00FB40A5">
        <w:rPr>
          <w:rFonts w:ascii="Times New Roman" w:eastAsia="Times New Roman" w:hAnsi="Times New Roman" w:cs="Times New Roman"/>
          <w:sz w:val="24"/>
          <w:szCs w:val="24"/>
        </w:rPr>
        <w:t xml:space="preserve">, ndikimi i prokurimit pothuajse </w:t>
      </w:r>
      <w:r w:rsidRPr="00FB40A5">
        <w:rPr>
          <w:rFonts w:ascii="Times New Roman" w:eastAsia="Times New Roman" w:hAnsi="Times New Roman" w:cs="Times New Roman"/>
          <w:sz w:val="24"/>
          <w:szCs w:val="24"/>
        </w:rPr>
        <w:t>është</w:t>
      </w:r>
      <w:r w:rsidR="002B285A" w:rsidRPr="00FB40A5">
        <w:rPr>
          <w:rFonts w:ascii="Times New Roman" w:eastAsia="Times New Roman" w:hAnsi="Times New Roman" w:cs="Times New Roman"/>
          <w:sz w:val="24"/>
          <w:szCs w:val="24"/>
        </w:rPr>
        <w:t xml:space="preserve"> i </w:t>
      </w:r>
      <w:r w:rsidRPr="00FB40A5">
        <w:rPr>
          <w:rFonts w:ascii="Times New Roman" w:eastAsia="Times New Roman" w:hAnsi="Times New Roman" w:cs="Times New Roman"/>
          <w:sz w:val="24"/>
          <w:szCs w:val="24"/>
        </w:rPr>
        <w:t>pavërejtur</w:t>
      </w:r>
      <w:r w:rsidR="002B285A" w:rsidRPr="00FB40A5">
        <w:rPr>
          <w:rFonts w:ascii="Times New Roman" w:eastAsia="Times New Roman" w:hAnsi="Times New Roman" w:cs="Times New Roman"/>
          <w:sz w:val="24"/>
          <w:szCs w:val="24"/>
        </w:rPr>
        <w:t xml:space="preserve"> dhe kryesisht kufizohet ne diskutime planifikimi, </w:t>
      </w:r>
      <w:r w:rsidRPr="00FB40A5">
        <w:rPr>
          <w:rFonts w:ascii="Times New Roman" w:eastAsia="Times New Roman" w:hAnsi="Times New Roman" w:cs="Times New Roman"/>
          <w:sz w:val="24"/>
          <w:szCs w:val="24"/>
        </w:rPr>
        <w:t>përcaktimi</w:t>
      </w:r>
      <w:r w:rsidR="002B285A" w:rsidRPr="00FB40A5">
        <w:rPr>
          <w:rFonts w:ascii="Times New Roman" w:eastAsia="Times New Roman" w:hAnsi="Times New Roman" w:cs="Times New Roman"/>
          <w:sz w:val="24"/>
          <w:szCs w:val="24"/>
        </w:rPr>
        <w:t xml:space="preserve"> te procedurave eventuale te prokurimeve te ardhshme ose edhe </w:t>
      </w:r>
      <w:r w:rsidRPr="00FB40A5">
        <w:rPr>
          <w:rFonts w:ascii="Times New Roman" w:eastAsia="Times New Roman" w:hAnsi="Times New Roman" w:cs="Times New Roman"/>
          <w:sz w:val="24"/>
          <w:szCs w:val="24"/>
        </w:rPr>
        <w:t>përfshirjeje</w:t>
      </w:r>
      <w:r w:rsidR="002B285A" w:rsidRPr="00FB40A5">
        <w:rPr>
          <w:rFonts w:ascii="Times New Roman" w:eastAsia="Times New Roman" w:hAnsi="Times New Roman" w:cs="Times New Roman"/>
          <w:sz w:val="24"/>
          <w:szCs w:val="24"/>
        </w:rPr>
        <w:t xml:space="preserve"> ne </w:t>
      </w:r>
      <w:r w:rsidRPr="00FB40A5">
        <w:rPr>
          <w:rFonts w:ascii="Times New Roman" w:eastAsia="Times New Roman" w:hAnsi="Times New Roman" w:cs="Times New Roman"/>
          <w:sz w:val="24"/>
          <w:szCs w:val="24"/>
        </w:rPr>
        <w:t>ndonjë</w:t>
      </w:r>
      <w:r w:rsidR="002B285A" w:rsidRPr="00FB40A5">
        <w:rPr>
          <w:rFonts w:ascii="Times New Roman" w:eastAsia="Times New Roman" w:hAnsi="Times New Roman" w:cs="Times New Roman"/>
          <w:sz w:val="24"/>
          <w:szCs w:val="24"/>
        </w:rPr>
        <w:t xml:space="preserve"> projekt </w:t>
      </w:r>
      <w:r w:rsidRPr="00FB40A5">
        <w:rPr>
          <w:rFonts w:ascii="Times New Roman" w:eastAsia="Times New Roman" w:hAnsi="Times New Roman" w:cs="Times New Roman"/>
          <w:sz w:val="24"/>
          <w:szCs w:val="24"/>
        </w:rPr>
        <w:t>ndihmës</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konsulentë</w:t>
      </w:r>
      <w:r w:rsidR="002B285A" w:rsidRPr="00FB40A5">
        <w:rPr>
          <w:rFonts w:ascii="Times New Roman" w:eastAsia="Times New Roman" w:hAnsi="Times New Roman" w:cs="Times New Roman"/>
          <w:sz w:val="24"/>
          <w:szCs w:val="24"/>
        </w:rPr>
        <w:t xml:space="preserve"> qe lidhet me projekte me kapitale ne te ardhmen. Nuk ka nevojë për të shkuar ne detaje të plota gjatë kësaj faze, specifikimet e detajuara do të mbulohen gjatë fazës se para-tenderimit.</w:t>
      </w:r>
    </w:p>
    <w:p w:rsidR="002B285A" w:rsidRPr="002B285A" w:rsidRDefault="00DD2C85" w:rsidP="002B285A">
      <w:pPr>
        <w:kinsoku w:val="0"/>
        <w:overflowPunct w:val="0"/>
        <w:spacing w:line="360" w:lineRule="auto"/>
        <w:jc w:val="both"/>
        <w:rPr>
          <w:rFonts w:ascii="Times New Roman" w:eastAsia="Times New Roman" w:hAnsi="Times New Roman" w:cs="Times New Roman"/>
          <w:b/>
          <w:sz w:val="24"/>
          <w:szCs w:val="24"/>
        </w:rPr>
      </w:pPr>
      <w:r w:rsidRPr="00FB40A5">
        <w:rPr>
          <w:rFonts w:ascii="Times New Roman" w:eastAsia="Times New Roman" w:hAnsi="Times New Roman" w:cs="Times New Roman"/>
          <w:b/>
          <w:sz w:val="24"/>
          <w:szCs w:val="24"/>
        </w:rPr>
        <w:t>Shënim</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Ngjashëm</w:t>
      </w:r>
      <w:r w:rsidR="002B285A" w:rsidRPr="00FB40A5">
        <w:rPr>
          <w:rFonts w:ascii="Times New Roman" w:eastAsia="Times New Roman" w:hAnsi="Times New Roman" w:cs="Times New Roman"/>
          <w:sz w:val="24"/>
          <w:szCs w:val="24"/>
        </w:rPr>
        <w:t xml:space="preserve"> me </w:t>
      </w:r>
      <w:r w:rsidRPr="00FB40A5">
        <w:rPr>
          <w:rFonts w:ascii="Times New Roman" w:eastAsia="Times New Roman" w:hAnsi="Times New Roman" w:cs="Times New Roman"/>
          <w:sz w:val="24"/>
          <w:szCs w:val="24"/>
        </w:rPr>
        <w:t>analizën</w:t>
      </w:r>
      <w:r w:rsidR="002B285A" w:rsidRPr="00FB40A5">
        <w:rPr>
          <w:rFonts w:ascii="Times New Roman" w:eastAsia="Times New Roman" w:hAnsi="Times New Roman" w:cs="Times New Roman"/>
          <w:sz w:val="24"/>
          <w:szCs w:val="24"/>
        </w:rPr>
        <w:t xml:space="preserve"> e </w:t>
      </w:r>
      <w:r w:rsidRPr="00FB40A5">
        <w:rPr>
          <w:rFonts w:ascii="Times New Roman" w:eastAsia="Times New Roman" w:hAnsi="Times New Roman" w:cs="Times New Roman"/>
          <w:sz w:val="24"/>
          <w:szCs w:val="24"/>
        </w:rPr>
        <w:t>mësipërme</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përmes</w:t>
      </w:r>
      <w:r w:rsidR="002B285A" w:rsidRPr="00FB40A5">
        <w:rPr>
          <w:rFonts w:ascii="Times New Roman" w:eastAsia="Times New Roman" w:hAnsi="Times New Roman" w:cs="Times New Roman"/>
          <w:sz w:val="24"/>
          <w:szCs w:val="24"/>
        </w:rPr>
        <w:t xml:space="preserve"> te </w:t>
      </w:r>
      <w:r w:rsidRPr="00FB40A5">
        <w:rPr>
          <w:rFonts w:ascii="Times New Roman" w:eastAsia="Times New Roman" w:hAnsi="Times New Roman" w:cs="Times New Roman"/>
          <w:sz w:val="24"/>
          <w:szCs w:val="24"/>
        </w:rPr>
        <w:t>njëjtës</w:t>
      </w:r>
      <w:r w:rsidR="002B285A" w:rsidRPr="00FB40A5">
        <w:rPr>
          <w:rFonts w:ascii="Times New Roman" w:eastAsia="Times New Roman" w:hAnsi="Times New Roman" w:cs="Times New Roman"/>
          <w:sz w:val="24"/>
          <w:szCs w:val="24"/>
        </w:rPr>
        <w:t xml:space="preserve"> kornize trajtohen edhe rreziqet e </w:t>
      </w:r>
      <w:r w:rsidRPr="00FB40A5">
        <w:rPr>
          <w:rFonts w:ascii="Times New Roman" w:eastAsia="Times New Roman" w:hAnsi="Times New Roman" w:cs="Times New Roman"/>
          <w:i/>
          <w:color w:val="FF0000"/>
          <w:sz w:val="24"/>
          <w:szCs w:val="24"/>
        </w:rPr>
        <w:t>Dizajnit</w:t>
      </w:r>
      <w:r w:rsidR="002B285A" w:rsidRPr="00FB40A5">
        <w:rPr>
          <w:rFonts w:ascii="Times New Roman" w:eastAsia="Times New Roman" w:hAnsi="Times New Roman" w:cs="Times New Roman"/>
          <w:i/>
          <w:color w:val="FF0000"/>
          <w:sz w:val="24"/>
          <w:szCs w:val="24"/>
        </w:rPr>
        <w:t xml:space="preserve"> te Projektit</w:t>
      </w:r>
      <w:r w:rsidR="002B285A" w:rsidRPr="00FB40A5">
        <w:rPr>
          <w:rFonts w:ascii="Times New Roman" w:eastAsia="Times New Roman" w:hAnsi="Times New Roman" w:cs="Times New Roman"/>
          <w:sz w:val="24"/>
          <w:szCs w:val="24"/>
        </w:rPr>
        <w:t xml:space="preserve"> dhe </w:t>
      </w:r>
      <w:r w:rsidR="002B285A" w:rsidRPr="00FB40A5">
        <w:rPr>
          <w:rFonts w:ascii="Times New Roman" w:eastAsia="Times New Roman" w:hAnsi="Times New Roman" w:cs="Times New Roman"/>
          <w:i/>
          <w:color w:val="FF0000"/>
          <w:sz w:val="24"/>
          <w:szCs w:val="24"/>
        </w:rPr>
        <w:t>Ekipit te Projektit</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Për</w:t>
      </w:r>
      <w:r w:rsidR="002B285A" w:rsidRPr="00FB40A5">
        <w:rPr>
          <w:rFonts w:ascii="Times New Roman" w:eastAsia="Times New Roman" w:hAnsi="Times New Roman" w:cs="Times New Roman"/>
          <w:sz w:val="24"/>
          <w:szCs w:val="24"/>
        </w:rPr>
        <w:t xml:space="preserve"> me </w:t>
      </w:r>
      <w:r w:rsidRPr="00FB40A5">
        <w:rPr>
          <w:rFonts w:ascii="Times New Roman" w:eastAsia="Times New Roman" w:hAnsi="Times New Roman" w:cs="Times New Roman"/>
          <w:sz w:val="24"/>
          <w:szCs w:val="24"/>
        </w:rPr>
        <w:t>tepër</w:t>
      </w:r>
      <w:r w:rsidR="002B285A" w:rsidRPr="00FB40A5">
        <w:rPr>
          <w:rFonts w:ascii="Times New Roman" w:eastAsia="Times New Roman" w:hAnsi="Times New Roman" w:cs="Times New Roman"/>
          <w:sz w:val="24"/>
          <w:szCs w:val="24"/>
        </w:rPr>
        <w:t xml:space="preserve"> referojuni materialeve te </w:t>
      </w:r>
      <w:r w:rsidRPr="00FB40A5">
        <w:rPr>
          <w:rFonts w:ascii="Times New Roman" w:eastAsia="Times New Roman" w:hAnsi="Times New Roman" w:cs="Times New Roman"/>
          <w:sz w:val="24"/>
          <w:szCs w:val="24"/>
        </w:rPr>
        <w:t>prezantuara</w:t>
      </w:r>
      <w:r w:rsidR="002B285A" w:rsidRPr="00FB40A5">
        <w:rPr>
          <w:rFonts w:ascii="Times New Roman" w:eastAsia="Times New Roman" w:hAnsi="Times New Roman" w:cs="Times New Roman"/>
          <w:sz w:val="24"/>
          <w:szCs w:val="24"/>
        </w:rPr>
        <w:t xml:space="preserve"> ne </w:t>
      </w:r>
      <w:proofErr w:type="spellStart"/>
      <w:r w:rsidR="002B285A" w:rsidRPr="00FB40A5">
        <w:rPr>
          <w:rFonts w:ascii="Times New Roman" w:eastAsia="Times New Roman" w:hAnsi="Times New Roman" w:cs="Times New Roman"/>
          <w:sz w:val="24"/>
          <w:szCs w:val="24"/>
        </w:rPr>
        <w:t>Power</w:t>
      </w:r>
      <w:proofErr w:type="spellEnd"/>
      <w:r w:rsidR="002B285A" w:rsidRPr="00FB40A5">
        <w:rPr>
          <w:rFonts w:ascii="Times New Roman" w:eastAsia="Times New Roman" w:hAnsi="Times New Roman" w:cs="Times New Roman"/>
          <w:sz w:val="24"/>
          <w:szCs w:val="24"/>
        </w:rPr>
        <w:t xml:space="preserve"> </w:t>
      </w:r>
      <w:proofErr w:type="spellStart"/>
      <w:r w:rsidR="002B285A" w:rsidRPr="00FB40A5">
        <w:rPr>
          <w:rFonts w:ascii="Times New Roman" w:eastAsia="Times New Roman" w:hAnsi="Times New Roman" w:cs="Times New Roman"/>
          <w:sz w:val="24"/>
          <w:szCs w:val="24"/>
        </w:rPr>
        <w:t>Point</w:t>
      </w:r>
      <w:proofErr w:type="spellEnd"/>
      <w:r w:rsidR="002B285A" w:rsidRPr="00FB40A5">
        <w:rPr>
          <w:rFonts w:ascii="Times New Roman" w:eastAsia="Times New Roman" w:hAnsi="Times New Roman" w:cs="Times New Roman"/>
          <w:sz w:val="24"/>
          <w:szCs w:val="24"/>
        </w:rPr>
        <w:t xml:space="preserve">, ku identifikohen shume nga variacionet e aktiviteteve ne menaxhim te rrezikut ne projekte qe lidhen me </w:t>
      </w:r>
      <w:r w:rsidRPr="00FB40A5">
        <w:rPr>
          <w:rFonts w:ascii="Times New Roman" w:eastAsia="Times New Roman" w:hAnsi="Times New Roman" w:cs="Times New Roman"/>
          <w:sz w:val="24"/>
          <w:szCs w:val="24"/>
        </w:rPr>
        <w:t>këto</w:t>
      </w:r>
      <w:r w:rsidR="002B285A" w:rsidRPr="00FB40A5">
        <w:rPr>
          <w:rFonts w:ascii="Times New Roman" w:eastAsia="Times New Roman" w:hAnsi="Times New Roman" w:cs="Times New Roman"/>
          <w:sz w:val="24"/>
          <w:szCs w:val="24"/>
        </w:rPr>
        <w:t xml:space="preserve"> 2 </w:t>
      </w:r>
      <w:r w:rsidRPr="00FB40A5">
        <w:rPr>
          <w:rFonts w:ascii="Times New Roman" w:eastAsia="Times New Roman" w:hAnsi="Times New Roman" w:cs="Times New Roman"/>
          <w:sz w:val="24"/>
          <w:szCs w:val="24"/>
        </w:rPr>
        <w:t>komponentë</w:t>
      </w:r>
      <w:r w:rsidR="002B285A" w:rsidRPr="00FB40A5">
        <w:rPr>
          <w:rFonts w:ascii="Times New Roman" w:eastAsia="Times New Roman" w:hAnsi="Times New Roman" w:cs="Times New Roman"/>
          <w:sz w:val="24"/>
          <w:szCs w:val="24"/>
        </w:rPr>
        <w:t>.</w:t>
      </w:r>
    </w:p>
    <w:p w:rsidR="002B285A" w:rsidRPr="002B285A" w:rsidRDefault="002B285A" w:rsidP="002B285A">
      <w:pPr>
        <w:numPr>
          <w:ilvl w:val="0"/>
          <w:numId w:val="24"/>
        </w:numPr>
        <w:shd w:val="clear" w:color="auto" w:fill="EAF1DD"/>
        <w:kinsoku w:val="0"/>
        <w:overflowPunct w:val="0"/>
        <w:spacing w:before="86" w:after="0"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i/>
          <w:iCs/>
          <w:color w:val="0070C0"/>
          <w:sz w:val="24"/>
          <w:szCs w:val="24"/>
          <w:u w:val="single"/>
        </w:rPr>
        <w:t xml:space="preserve">Studim i rastit  #3: Menaxhimi i palëve te interesuar/ menaxhimi i Rrezikut </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Një program e-qeveritar me vlerë prej $ 30 milion përfshin ndër kërkesat e tjera një projekt për zhvillimin dhe krijimin e një sistemi TI për të lehtësuar shërbimet standarde publike dhe transaksionet dhe për të rritur dukshmërinë </w:t>
      </w:r>
      <w:r w:rsidR="00DD2C85" w:rsidRPr="002B285A">
        <w:rPr>
          <w:rFonts w:ascii="Times New Roman" w:eastAsia="Times New Roman" w:hAnsi="Times New Roman" w:cs="Times New Roman"/>
          <w:b/>
          <w:color w:val="0070C0"/>
          <w:sz w:val="24"/>
          <w:szCs w:val="24"/>
        </w:rPr>
        <w:t>se bashku</w:t>
      </w:r>
      <w:r w:rsidRPr="002B285A">
        <w:rPr>
          <w:rFonts w:ascii="Times New Roman" w:eastAsia="Times New Roman" w:hAnsi="Times New Roman" w:cs="Times New Roman"/>
          <w:b/>
          <w:color w:val="0070C0"/>
          <w:sz w:val="24"/>
          <w:szCs w:val="24"/>
        </w:rPr>
        <w:t xml:space="preserve"> me të gjithë harduerin e nevojshëm te TI dhe zhvillimin e kapaciteteve përkatëse.</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lastRenderedPageBreak/>
        <w:t xml:space="preserve">1) Identifiko palët e interesit tuaj në mënyrë </w:t>
      </w:r>
      <w:r w:rsidR="00DD2C85">
        <w:rPr>
          <w:rFonts w:ascii="Times New Roman" w:eastAsia="Times New Roman" w:hAnsi="Times New Roman" w:cs="Times New Roman"/>
          <w:b/>
          <w:color w:val="0070C0"/>
          <w:sz w:val="24"/>
          <w:szCs w:val="24"/>
        </w:rPr>
        <w:t>ne baze te prioritetit</w:t>
      </w:r>
      <w:r w:rsidRPr="002B285A">
        <w:rPr>
          <w:rFonts w:ascii="Times New Roman" w:eastAsia="Times New Roman" w:hAnsi="Times New Roman" w:cs="Times New Roman"/>
          <w:b/>
          <w:color w:val="0070C0"/>
          <w:sz w:val="24"/>
          <w:szCs w:val="24"/>
        </w:rPr>
        <w:t xml:space="preserve"> (vetëm Organizata)</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2) Cilat janë rreziqet? Si do të menaxhoni?</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3) Diskutim Fakultativ:  Çfarë ndodh nëse Programi është në lidhje me "Trajtimin e Mbeturinave të Ngurta" që përfshin projekte për projektimin dhe ndërtimin e impianteve të trajtimit?</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color w:val="C00000"/>
          <w:sz w:val="24"/>
          <w:szCs w:val="24"/>
          <w:u w:val="single"/>
        </w:rPr>
      </w:pPr>
      <w:r w:rsidRPr="002B285A">
        <w:rPr>
          <w:rFonts w:ascii="Times New Roman" w:eastAsia="Times New Roman" w:hAnsi="Times New Roman" w:cs="Times New Roman"/>
          <w:b/>
          <w:color w:val="C00000"/>
          <w:sz w:val="24"/>
          <w:szCs w:val="24"/>
          <w:u w:val="single"/>
        </w:rPr>
        <w:t xml:space="preserve">Koment </w:t>
      </w:r>
    </w:p>
    <w:p w:rsidR="002B285A" w:rsidRPr="002B285A" w:rsidRDefault="00DD2C85" w:rsidP="002B285A">
      <w:pPr>
        <w:numPr>
          <w:ilvl w:val="0"/>
          <w:numId w:val="25"/>
        </w:numPr>
        <w:shd w:val="clear" w:color="auto" w:fill="EAF1DD"/>
        <w:kinsoku w:val="0"/>
        <w:overflowPunct w:val="0"/>
        <w:spacing w:before="240" w:after="0"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Prezantim</w:t>
      </w:r>
      <w:r w:rsidR="002B285A" w:rsidRPr="002B285A">
        <w:rPr>
          <w:rFonts w:ascii="Times New Roman" w:eastAsia="Times New Roman" w:hAnsi="Times New Roman" w:cs="Times New Roman"/>
          <w:b/>
          <w:color w:val="0070C0"/>
          <w:sz w:val="24"/>
          <w:szCs w:val="24"/>
        </w:rPr>
        <w:t xml:space="preserve"> 7min, </w:t>
      </w:r>
      <w:r w:rsidRPr="002B285A">
        <w:rPr>
          <w:rFonts w:ascii="Times New Roman" w:eastAsia="Times New Roman" w:hAnsi="Times New Roman" w:cs="Times New Roman"/>
          <w:b/>
          <w:color w:val="0070C0"/>
          <w:sz w:val="24"/>
          <w:szCs w:val="24"/>
        </w:rPr>
        <w:t>Përgatitje</w:t>
      </w:r>
      <w:r w:rsidR="002B285A" w:rsidRPr="002B285A">
        <w:rPr>
          <w:rFonts w:ascii="Times New Roman" w:eastAsia="Times New Roman" w:hAnsi="Times New Roman" w:cs="Times New Roman"/>
          <w:b/>
          <w:color w:val="0070C0"/>
          <w:sz w:val="24"/>
          <w:szCs w:val="24"/>
        </w:rPr>
        <w:t>: 30min., Prezantim:2x5+2X5 (</w:t>
      </w:r>
      <w:r w:rsidRPr="002B285A">
        <w:rPr>
          <w:rFonts w:ascii="Times New Roman" w:eastAsia="Times New Roman" w:hAnsi="Times New Roman" w:cs="Times New Roman"/>
          <w:b/>
          <w:color w:val="0070C0"/>
          <w:sz w:val="24"/>
          <w:szCs w:val="24"/>
        </w:rPr>
        <w:t>min.</w:t>
      </w:r>
      <w:r w:rsidR="002B285A" w:rsidRPr="002B285A">
        <w:rPr>
          <w:rFonts w:ascii="Times New Roman" w:eastAsia="Times New Roman" w:hAnsi="Times New Roman" w:cs="Times New Roman"/>
          <w:b/>
          <w:color w:val="0070C0"/>
          <w:sz w:val="24"/>
          <w:szCs w:val="24"/>
        </w:rPr>
        <w:t>)</w:t>
      </w:r>
    </w:p>
    <w:p w:rsidR="002B285A" w:rsidRPr="002B285A" w:rsidRDefault="002B285A" w:rsidP="002B285A">
      <w:pPr>
        <w:numPr>
          <w:ilvl w:val="0"/>
          <w:numId w:val="25"/>
        </w:numPr>
        <w:shd w:val="clear" w:color="auto" w:fill="EAF1DD"/>
        <w:kinsoku w:val="0"/>
        <w:overflowPunct w:val="0"/>
        <w:spacing w:before="240" w:after="0"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Disa standardizime mund të miratohen në kuptimin e kategorisë ...… </w:t>
      </w:r>
      <w:r w:rsidRPr="002B285A">
        <w:rPr>
          <w:rFonts w:ascii="Times New Roman" w:eastAsia="Times New Roman" w:hAnsi="Times New Roman" w:cs="Times New Roman"/>
          <w:b/>
          <w:bCs/>
          <w:color w:val="0070C0"/>
          <w:sz w:val="24"/>
          <w:szCs w:val="24"/>
        </w:rPr>
        <w:t xml:space="preserve">Përfituesi i projektit </w:t>
      </w:r>
    </w:p>
    <w:p w:rsidR="002B285A" w:rsidRPr="002B285A" w:rsidRDefault="002B285A" w:rsidP="002B285A">
      <w:pPr>
        <w:numPr>
          <w:ilvl w:val="0"/>
          <w:numId w:val="25"/>
        </w:numPr>
        <w:shd w:val="clear" w:color="auto" w:fill="EAF1DD"/>
        <w:kinsoku w:val="0"/>
        <w:overflowPunct w:val="0"/>
        <w:spacing w:before="240" w:after="0"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bCs/>
          <w:color w:val="0070C0"/>
          <w:sz w:val="24"/>
          <w:szCs w:val="24"/>
        </w:rPr>
        <w:t>(</w:t>
      </w:r>
      <w:r w:rsidR="00DD2C85" w:rsidRPr="002B285A">
        <w:rPr>
          <w:rFonts w:ascii="Times New Roman" w:eastAsia="Times New Roman" w:hAnsi="Times New Roman" w:cs="Times New Roman"/>
          <w:b/>
          <w:bCs/>
          <w:color w:val="0070C0"/>
          <w:sz w:val="24"/>
          <w:szCs w:val="24"/>
        </w:rPr>
        <w:t>Përdorues</w:t>
      </w:r>
      <w:r w:rsidRPr="002B285A">
        <w:rPr>
          <w:rFonts w:ascii="Times New Roman" w:eastAsia="Times New Roman" w:hAnsi="Times New Roman" w:cs="Times New Roman"/>
          <w:b/>
          <w:bCs/>
          <w:color w:val="0070C0"/>
          <w:sz w:val="24"/>
          <w:szCs w:val="24"/>
        </w:rPr>
        <w:t xml:space="preserve"> i fundit – Identifikimi i Nevojave), Autoriteti Kontraktues (</w:t>
      </w:r>
      <w:r w:rsidR="00DD2C85" w:rsidRPr="002B285A">
        <w:rPr>
          <w:rFonts w:ascii="Times New Roman" w:eastAsia="Times New Roman" w:hAnsi="Times New Roman" w:cs="Times New Roman"/>
          <w:b/>
          <w:bCs/>
          <w:color w:val="0070C0"/>
          <w:sz w:val="24"/>
          <w:szCs w:val="24"/>
        </w:rPr>
        <w:t>Autoriteti</w:t>
      </w:r>
      <w:r w:rsidRPr="002B285A">
        <w:rPr>
          <w:rFonts w:ascii="Times New Roman" w:eastAsia="Times New Roman" w:hAnsi="Times New Roman" w:cs="Times New Roman"/>
          <w:b/>
          <w:bCs/>
          <w:color w:val="0070C0"/>
          <w:sz w:val="24"/>
          <w:szCs w:val="24"/>
        </w:rPr>
        <w:t xml:space="preserve"> ligjor </w:t>
      </w:r>
      <w:r w:rsidR="00DD2C85" w:rsidRPr="002B285A">
        <w:rPr>
          <w:rFonts w:ascii="Times New Roman" w:eastAsia="Times New Roman" w:hAnsi="Times New Roman" w:cs="Times New Roman"/>
          <w:b/>
          <w:bCs/>
          <w:color w:val="0070C0"/>
          <w:sz w:val="24"/>
          <w:szCs w:val="24"/>
        </w:rPr>
        <w:t>për</w:t>
      </w:r>
      <w:r w:rsidRPr="002B285A">
        <w:rPr>
          <w:rFonts w:ascii="Times New Roman" w:eastAsia="Times New Roman" w:hAnsi="Times New Roman" w:cs="Times New Roman"/>
          <w:b/>
          <w:bCs/>
          <w:color w:val="0070C0"/>
          <w:sz w:val="24"/>
          <w:szCs w:val="24"/>
        </w:rPr>
        <w:t xml:space="preserve"> proces te PP)/Pronar i Projektit (truri i projektit dhe përfaqësuesit e përfituesit , Operimi i projektit– </w:t>
      </w:r>
      <w:r w:rsidR="00DD2C85" w:rsidRPr="002B285A">
        <w:rPr>
          <w:rFonts w:ascii="Times New Roman" w:eastAsia="Times New Roman" w:hAnsi="Times New Roman" w:cs="Times New Roman"/>
          <w:b/>
          <w:bCs/>
          <w:color w:val="0070C0"/>
          <w:sz w:val="24"/>
          <w:szCs w:val="24"/>
        </w:rPr>
        <w:t>Vlerësimi</w:t>
      </w:r>
      <w:r w:rsidRPr="002B285A">
        <w:rPr>
          <w:rFonts w:ascii="Times New Roman" w:eastAsia="Times New Roman" w:hAnsi="Times New Roman" w:cs="Times New Roman"/>
          <w:b/>
          <w:bCs/>
          <w:color w:val="0070C0"/>
          <w:sz w:val="24"/>
          <w:szCs w:val="24"/>
        </w:rPr>
        <w:t xml:space="preserve"> i Nevojave)!</w:t>
      </w:r>
      <w:r w:rsidRPr="002B285A">
        <w:rPr>
          <w:rFonts w:ascii="Times New Roman" w:eastAsia="Times New Roman" w:hAnsi="Times New Roman" w:cs="Times New Roman"/>
          <w:b/>
          <w:color w:val="0070C0"/>
          <w:sz w:val="24"/>
          <w:szCs w:val="24"/>
        </w:rPr>
        <w:t xml:space="preserve">, </w:t>
      </w:r>
      <w:r w:rsidRPr="002B285A">
        <w:rPr>
          <w:rFonts w:ascii="Times New Roman" w:eastAsia="Times New Roman" w:hAnsi="Times New Roman" w:cs="Times New Roman"/>
          <w:b/>
          <w:bCs/>
          <w:color w:val="0070C0"/>
          <w:sz w:val="24"/>
          <w:szCs w:val="24"/>
        </w:rPr>
        <w:t>Agjencia zbatuese (gjithashtu mund te jete AK)</w:t>
      </w:r>
      <w:r w:rsidRPr="002B285A">
        <w:rPr>
          <w:rFonts w:ascii="Times New Roman" w:eastAsia="Times New Roman" w:hAnsi="Times New Roman" w:cs="Times New Roman"/>
          <w:b/>
          <w:color w:val="0070C0"/>
          <w:sz w:val="24"/>
          <w:szCs w:val="24"/>
        </w:rPr>
        <w:t>, dhe Agjencia/ Donatori Financues,</w:t>
      </w:r>
      <w:r w:rsidRPr="002B285A">
        <w:rPr>
          <w:rFonts w:ascii="Times New Roman" w:eastAsia="Times New Roman" w:hAnsi="Times New Roman" w:cs="Times New Roman"/>
          <w:b/>
          <w:bCs/>
          <w:color w:val="0070C0"/>
          <w:sz w:val="24"/>
          <w:szCs w:val="24"/>
        </w:rPr>
        <w:t xml:space="preserve"> tjera (</w:t>
      </w:r>
      <w:r w:rsidR="00DD2C85" w:rsidRPr="002B285A">
        <w:rPr>
          <w:rFonts w:ascii="Times New Roman" w:eastAsia="Times New Roman" w:hAnsi="Times New Roman" w:cs="Times New Roman"/>
          <w:b/>
          <w:bCs/>
          <w:color w:val="0070C0"/>
          <w:sz w:val="24"/>
          <w:szCs w:val="24"/>
        </w:rPr>
        <w:t>Agjencia</w:t>
      </w:r>
      <w:r w:rsidRPr="002B285A">
        <w:rPr>
          <w:rFonts w:ascii="Times New Roman" w:eastAsia="Times New Roman" w:hAnsi="Times New Roman" w:cs="Times New Roman"/>
          <w:b/>
          <w:bCs/>
          <w:color w:val="0070C0"/>
          <w:sz w:val="24"/>
          <w:szCs w:val="24"/>
        </w:rPr>
        <w:t xml:space="preserve"> e Kontrollimit… ): </w:t>
      </w:r>
      <w:r w:rsidR="00DD2C85" w:rsidRPr="002B285A">
        <w:rPr>
          <w:rFonts w:ascii="Times New Roman" w:eastAsia="Times New Roman" w:hAnsi="Times New Roman" w:cs="Times New Roman"/>
          <w:b/>
          <w:bCs/>
          <w:color w:val="0070C0"/>
          <w:sz w:val="24"/>
          <w:szCs w:val="24"/>
        </w:rPr>
        <w:t>Sidoqoftë</w:t>
      </w:r>
      <w:r w:rsidRPr="002B285A">
        <w:rPr>
          <w:rFonts w:ascii="Times New Roman" w:eastAsia="Times New Roman" w:hAnsi="Times New Roman" w:cs="Times New Roman"/>
          <w:b/>
          <w:bCs/>
          <w:color w:val="0070C0"/>
          <w:sz w:val="24"/>
          <w:szCs w:val="24"/>
        </w:rPr>
        <w:t xml:space="preserve">,  AK/IA është konsideruar edhe në faza të caktuara si pronar projektit.  Fig.1.2 e </w:t>
      </w:r>
      <w:r w:rsidR="00DD2C85" w:rsidRPr="002B285A">
        <w:rPr>
          <w:rFonts w:ascii="Times New Roman" w:eastAsia="Times New Roman" w:hAnsi="Times New Roman" w:cs="Times New Roman"/>
          <w:b/>
          <w:bCs/>
          <w:color w:val="0070C0"/>
          <w:sz w:val="24"/>
          <w:szCs w:val="24"/>
        </w:rPr>
        <w:t>Udhëzuesit</w:t>
      </w:r>
      <w:r w:rsidRPr="002B285A">
        <w:rPr>
          <w:rFonts w:ascii="Times New Roman" w:eastAsia="Times New Roman" w:hAnsi="Times New Roman" w:cs="Times New Roman"/>
          <w:b/>
          <w:bCs/>
          <w:color w:val="0070C0"/>
          <w:sz w:val="24"/>
          <w:szCs w:val="24"/>
        </w:rPr>
        <w:t xml:space="preserve"> te PP </w:t>
      </w:r>
    </w:p>
    <w:p w:rsidR="002B285A" w:rsidRPr="002B285A" w:rsidRDefault="002B285A" w:rsidP="002B285A">
      <w:pPr>
        <w:numPr>
          <w:ilvl w:val="0"/>
          <w:numId w:val="25"/>
        </w:numPr>
        <w:shd w:val="clear" w:color="auto" w:fill="EAF1DD"/>
        <w:kinsoku w:val="0"/>
        <w:overflowPunct w:val="0"/>
        <w:spacing w:before="240" w:after="0" w:line="240" w:lineRule="auto"/>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bCs/>
          <w:color w:val="0070C0"/>
          <w:sz w:val="24"/>
          <w:szCs w:val="24"/>
        </w:rPr>
        <w:t xml:space="preserve">Lehtësuese: Përdor </w:t>
      </w:r>
      <w:proofErr w:type="spellStart"/>
      <w:r w:rsidRPr="002B285A">
        <w:rPr>
          <w:rFonts w:ascii="Times New Roman" w:eastAsia="Times New Roman" w:hAnsi="Times New Roman" w:cs="Times New Roman"/>
          <w:b/>
          <w:bCs/>
          <w:color w:val="0070C0"/>
          <w:sz w:val="24"/>
          <w:szCs w:val="24"/>
        </w:rPr>
        <w:t>menaxhmentin</w:t>
      </w:r>
      <w:proofErr w:type="spellEnd"/>
      <w:r w:rsidRPr="002B285A">
        <w:rPr>
          <w:rFonts w:ascii="Times New Roman" w:eastAsia="Times New Roman" w:hAnsi="Times New Roman" w:cs="Times New Roman"/>
          <w:b/>
          <w:bCs/>
          <w:color w:val="0070C0"/>
          <w:sz w:val="24"/>
          <w:szCs w:val="24"/>
        </w:rPr>
        <w:t xml:space="preserve"> e grupeve të interesit (</w:t>
      </w:r>
      <w:proofErr w:type="spellStart"/>
      <w:r w:rsidRPr="002B285A">
        <w:rPr>
          <w:rFonts w:ascii="Times New Roman" w:eastAsia="Times New Roman" w:hAnsi="Times New Roman" w:cs="Times New Roman"/>
          <w:b/>
          <w:bCs/>
          <w:color w:val="0070C0"/>
          <w:sz w:val="24"/>
          <w:szCs w:val="24"/>
        </w:rPr>
        <w:t>Mendelow</w:t>
      </w:r>
      <w:proofErr w:type="spellEnd"/>
      <w:r w:rsidRPr="002B285A">
        <w:rPr>
          <w:rFonts w:ascii="Times New Roman" w:eastAsia="Times New Roman" w:hAnsi="Times New Roman" w:cs="Times New Roman"/>
          <w:b/>
          <w:bCs/>
          <w:color w:val="0070C0"/>
          <w:sz w:val="24"/>
          <w:szCs w:val="24"/>
        </w:rPr>
        <w:t xml:space="preserve"> ')</w:t>
      </w:r>
    </w:p>
    <w:p w:rsidR="002B285A" w:rsidRPr="002B285A" w:rsidRDefault="002B285A" w:rsidP="002B285A">
      <w:pPr>
        <w:shd w:val="clear" w:color="auto" w:fill="EAF1DD"/>
        <w:kinsoku w:val="0"/>
        <w:overflowPunct w:val="0"/>
        <w:spacing w:before="86" w:line="240" w:lineRule="auto"/>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 xml:space="preserve">Menaxhimi i rrezikut duhet të përfshijë hapat bazë te shpjeguar në </w:t>
      </w:r>
      <w:proofErr w:type="spellStart"/>
      <w:r w:rsidRPr="002B285A">
        <w:rPr>
          <w:rFonts w:ascii="Times New Roman" w:eastAsia="Times New Roman" w:hAnsi="Times New Roman" w:cs="Times New Roman"/>
          <w:b/>
          <w:bCs/>
          <w:color w:val="0070C0"/>
          <w:sz w:val="24"/>
          <w:szCs w:val="24"/>
        </w:rPr>
        <w:t>sllajdet</w:t>
      </w:r>
      <w:proofErr w:type="spellEnd"/>
      <w:r w:rsidRPr="002B285A">
        <w:rPr>
          <w:rFonts w:ascii="Times New Roman" w:eastAsia="Times New Roman" w:hAnsi="Times New Roman" w:cs="Times New Roman"/>
          <w:b/>
          <w:bCs/>
          <w:color w:val="0070C0"/>
          <w:sz w:val="24"/>
          <w:szCs w:val="24"/>
        </w:rPr>
        <w:t xml:space="preserve"> e  mëparshme p.sh: identifiko, vlerëso dhe menaxho. </w:t>
      </w:r>
    </w:p>
    <w:p w:rsidR="002B285A" w:rsidRPr="002B285A" w:rsidRDefault="002B285A" w:rsidP="002B285A">
      <w:pPr>
        <w:kinsoku w:val="0"/>
        <w:overflowPunct w:val="0"/>
        <w:spacing w:before="86" w:line="240" w:lineRule="auto"/>
        <w:rPr>
          <w:rFonts w:ascii="Times New Roman" w:eastAsia="Times New Roman" w:hAnsi="Times New Roman" w:cs="Times New Roman"/>
          <w:sz w:val="24"/>
          <w:szCs w:val="24"/>
        </w:rPr>
      </w:pPr>
    </w:p>
    <w:p w:rsidR="002B285A" w:rsidRPr="002B285A" w:rsidRDefault="002B285A" w:rsidP="002B285A">
      <w:pPr>
        <w:shd w:val="clear" w:color="auto" w:fill="EEECE1"/>
        <w:kinsoku w:val="0"/>
        <w:overflowPunct w:val="0"/>
        <w:spacing w:before="86" w:line="240" w:lineRule="auto"/>
        <w:jc w:val="both"/>
        <w:rPr>
          <w:rFonts w:ascii="Times New Roman" w:eastAsia="Times New Roman" w:hAnsi="Times New Roman" w:cs="Times New Roman"/>
          <w:b/>
          <w:bCs/>
          <w:color w:val="215868"/>
          <w:sz w:val="36"/>
          <w:szCs w:val="36"/>
        </w:rPr>
      </w:pPr>
      <w:r w:rsidRPr="002B285A">
        <w:rPr>
          <w:rFonts w:ascii="Times New Roman" w:eastAsia="Times New Roman" w:hAnsi="Times New Roman" w:cs="Times New Roman"/>
          <w:b/>
          <w:bCs/>
          <w:color w:val="215868"/>
          <w:sz w:val="36"/>
          <w:szCs w:val="36"/>
        </w:rPr>
        <w:t xml:space="preserve">2.  Prokurimi Publik: Faza Para- Tenderimit </w:t>
      </w:r>
    </w:p>
    <w:p w:rsidR="002B285A" w:rsidRPr="002B285A" w:rsidRDefault="002B285A" w:rsidP="002B285A">
      <w:pPr>
        <w:tabs>
          <w:tab w:val="left" w:pos="3822"/>
        </w:tabs>
        <w:kinsoku w:val="0"/>
        <w:overflowPunct w:val="0"/>
        <w:spacing w:before="86" w:line="240" w:lineRule="auto"/>
        <w:contextualSpacing/>
        <w:jc w:val="both"/>
        <w:rPr>
          <w:rFonts w:ascii="Times New Roman" w:eastAsia="Times New Roman" w:hAnsi="Times New Roman" w:cs="Times New Roman"/>
          <w:b/>
          <w:bCs/>
          <w:color w:val="215868"/>
          <w:sz w:val="36"/>
          <w:szCs w:val="36"/>
        </w:rPr>
      </w:pPr>
      <w:r w:rsidRPr="002B285A">
        <w:rPr>
          <w:rFonts w:ascii="Times New Roman" w:eastAsia="Times New Roman" w:hAnsi="Times New Roman" w:cs="Times New Roman"/>
          <w:b/>
          <w:bCs/>
          <w:color w:val="215868"/>
          <w:sz w:val="36"/>
          <w:szCs w:val="36"/>
        </w:rPr>
        <w:tab/>
      </w:r>
    </w:p>
    <w:p w:rsidR="002B285A" w:rsidRPr="002B285A" w:rsidRDefault="002B285A" w:rsidP="002B285A">
      <w:pPr>
        <w:kinsoku w:val="0"/>
        <w:overflowPunct w:val="0"/>
        <w:spacing w:before="86"/>
        <w:contextualSpacing/>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 xml:space="preserve">Diagrami ne vijim paraqet </w:t>
      </w:r>
      <w:r w:rsidR="00DD2C85" w:rsidRPr="00FB40A5">
        <w:rPr>
          <w:rFonts w:ascii="Times New Roman" w:eastAsia="Times New Roman" w:hAnsi="Times New Roman" w:cs="Times New Roman"/>
          <w:bCs/>
          <w:sz w:val="24"/>
          <w:szCs w:val="24"/>
        </w:rPr>
        <w:t>fazën</w:t>
      </w:r>
      <w:r w:rsidRPr="00FB40A5">
        <w:rPr>
          <w:rFonts w:ascii="Times New Roman" w:eastAsia="Times New Roman" w:hAnsi="Times New Roman" w:cs="Times New Roman"/>
          <w:bCs/>
          <w:sz w:val="24"/>
          <w:szCs w:val="24"/>
        </w:rPr>
        <w:t xml:space="preserve"> e dyte te Ciklit te Prokurimit , te </w:t>
      </w:r>
      <w:r w:rsidR="00DD2C85" w:rsidRPr="00FB40A5">
        <w:rPr>
          <w:rFonts w:ascii="Times New Roman" w:eastAsia="Times New Roman" w:hAnsi="Times New Roman" w:cs="Times New Roman"/>
          <w:bCs/>
          <w:sz w:val="24"/>
          <w:szCs w:val="24"/>
        </w:rPr>
        <w:t>cilësuar</w:t>
      </w:r>
      <w:r w:rsidRPr="00FB40A5">
        <w:rPr>
          <w:rFonts w:ascii="Times New Roman" w:eastAsia="Times New Roman" w:hAnsi="Times New Roman" w:cs="Times New Roman"/>
          <w:bCs/>
          <w:sz w:val="24"/>
          <w:szCs w:val="24"/>
        </w:rPr>
        <w:t xml:space="preserve"> si Faza e Para-tenderimit </w:t>
      </w:r>
      <w:r w:rsidR="009D453B" w:rsidRPr="00FB40A5">
        <w:rPr>
          <w:rFonts w:ascii="Times New Roman" w:eastAsia="Times New Roman" w:hAnsi="Times New Roman" w:cs="Times New Roman"/>
          <w:bCs/>
          <w:sz w:val="24"/>
          <w:szCs w:val="24"/>
        </w:rPr>
        <w:t>(hijezim me te kuq</w:t>
      </w:r>
      <w:r w:rsidRPr="00FB40A5">
        <w:rPr>
          <w:rFonts w:ascii="Times New Roman" w:eastAsia="Times New Roman" w:hAnsi="Times New Roman" w:cs="Times New Roman"/>
          <w:bCs/>
          <w:sz w:val="24"/>
          <w:szCs w:val="24"/>
        </w:rPr>
        <w:t xml:space="preserve">) dhe relacionin me fazat  </w:t>
      </w:r>
      <w:r w:rsidR="00DD2C85" w:rsidRPr="00FB40A5">
        <w:rPr>
          <w:rFonts w:ascii="Times New Roman" w:eastAsia="Times New Roman" w:hAnsi="Times New Roman" w:cs="Times New Roman"/>
          <w:bCs/>
          <w:sz w:val="24"/>
          <w:szCs w:val="24"/>
        </w:rPr>
        <w:t>përkatëse</w:t>
      </w:r>
      <w:r w:rsidRPr="00FB40A5">
        <w:rPr>
          <w:rFonts w:ascii="Times New Roman" w:eastAsia="Times New Roman" w:hAnsi="Times New Roman" w:cs="Times New Roman"/>
          <w:bCs/>
          <w:sz w:val="24"/>
          <w:szCs w:val="24"/>
        </w:rPr>
        <w:t xml:space="preserve"> te </w:t>
      </w:r>
      <w:r w:rsidR="00DD2C85" w:rsidRPr="00FB40A5">
        <w:rPr>
          <w:rFonts w:ascii="Times New Roman" w:eastAsia="Times New Roman" w:hAnsi="Times New Roman" w:cs="Times New Roman"/>
          <w:bCs/>
          <w:sz w:val="24"/>
          <w:szCs w:val="24"/>
        </w:rPr>
        <w:t>rrjedhës</w:t>
      </w:r>
      <w:r w:rsidRPr="00FB40A5">
        <w:rPr>
          <w:rFonts w:ascii="Times New Roman" w:eastAsia="Times New Roman" w:hAnsi="Times New Roman" w:cs="Times New Roman"/>
          <w:bCs/>
          <w:sz w:val="24"/>
          <w:szCs w:val="24"/>
        </w:rPr>
        <w:t xml:space="preserve"> se PCM (</w:t>
      </w:r>
      <w:r w:rsidR="009D453B" w:rsidRPr="00FB40A5">
        <w:rPr>
          <w:rFonts w:ascii="Times New Roman" w:eastAsia="Times New Roman" w:hAnsi="Times New Roman" w:cs="Times New Roman"/>
          <w:bCs/>
          <w:sz w:val="24"/>
          <w:szCs w:val="24"/>
        </w:rPr>
        <w:t>hijezim me te kaltër</w:t>
      </w:r>
      <w:r w:rsidRPr="00FB40A5">
        <w:rPr>
          <w:rFonts w:ascii="Times New Roman" w:eastAsia="Times New Roman" w:hAnsi="Times New Roman" w:cs="Times New Roman"/>
          <w:bCs/>
          <w:sz w:val="24"/>
          <w:szCs w:val="24"/>
        </w:rPr>
        <w:t xml:space="preserve">) te cilat </w:t>
      </w:r>
      <w:r w:rsidR="00DD2C85" w:rsidRPr="00FB40A5">
        <w:rPr>
          <w:rFonts w:ascii="Times New Roman" w:eastAsia="Times New Roman" w:hAnsi="Times New Roman" w:cs="Times New Roman"/>
          <w:bCs/>
          <w:sz w:val="24"/>
          <w:szCs w:val="24"/>
        </w:rPr>
        <w:t>përfshijnë</w:t>
      </w:r>
      <w:r w:rsidRPr="00FB40A5">
        <w:rPr>
          <w:rFonts w:ascii="Times New Roman" w:eastAsia="Times New Roman" w:hAnsi="Times New Roman" w:cs="Times New Roman"/>
          <w:bCs/>
          <w:sz w:val="24"/>
          <w:szCs w:val="24"/>
        </w:rPr>
        <w:t>:</w:t>
      </w:r>
    </w:p>
    <w:p w:rsidR="002B285A" w:rsidRPr="002B285A" w:rsidRDefault="002B285A" w:rsidP="002B285A">
      <w:pPr>
        <w:kinsoku w:val="0"/>
        <w:overflowPunct w:val="0"/>
        <w:spacing w:before="86"/>
        <w:contextualSpacing/>
        <w:jc w:val="both"/>
        <w:rPr>
          <w:rFonts w:ascii="Times New Roman" w:eastAsia="Times New Roman" w:hAnsi="Times New Roman" w:cs="Times New Roman"/>
          <w:b/>
          <w:bCs/>
          <w:i/>
          <w:sz w:val="24"/>
          <w:szCs w:val="24"/>
        </w:rPr>
      </w:pPr>
    </w:p>
    <w:p w:rsidR="002B285A" w:rsidRPr="002B285A" w:rsidRDefault="009D453B" w:rsidP="002B285A">
      <w:pPr>
        <w:numPr>
          <w:ilvl w:val="0"/>
          <w:numId w:val="105"/>
        </w:numPr>
        <w:kinsoku w:val="0"/>
        <w:overflowPunct w:val="0"/>
        <w:spacing w:before="86" w:after="0"/>
        <w:contextualSpacing/>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Përgatitjen</w:t>
      </w:r>
      <w:r w:rsidR="002B285A" w:rsidRPr="002B285A">
        <w:rPr>
          <w:rFonts w:ascii="Times New Roman" w:eastAsia="Times New Roman" w:hAnsi="Times New Roman" w:cs="Times New Roman"/>
          <w:bCs/>
          <w:sz w:val="24"/>
          <w:szCs w:val="24"/>
        </w:rPr>
        <w:t xml:space="preserve"> </w:t>
      </w:r>
    </w:p>
    <w:p w:rsidR="002B285A" w:rsidRPr="002B285A" w:rsidRDefault="009D453B" w:rsidP="002B285A">
      <w:pPr>
        <w:numPr>
          <w:ilvl w:val="0"/>
          <w:numId w:val="105"/>
        </w:numPr>
        <w:kinsoku w:val="0"/>
        <w:overflowPunct w:val="0"/>
        <w:spacing w:before="86" w:after="0"/>
        <w:contextualSpacing/>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Vlerësimin</w:t>
      </w:r>
      <w:r w:rsidR="002B285A" w:rsidRPr="002B285A">
        <w:rPr>
          <w:rFonts w:ascii="Times New Roman" w:eastAsia="Times New Roman" w:hAnsi="Times New Roman" w:cs="Times New Roman"/>
          <w:bCs/>
          <w:sz w:val="24"/>
          <w:szCs w:val="24"/>
        </w:rPr>
        <w:t xml:space="preserve"> e Projektit </w:t>
      </w:r>
    </w:p>
    <w:p w:rsidR="002B285A" w:rsidRPr="009D453B" w:rsidRDefault="002B285A" w:rsidP="002B285A">
      <w:pPr>
        <w:numPr>
          <w:ilvl w:val="0"/>
          <w:numId w:val="105"/>
        </w:numPr>
        <w:kinsoku w:val="0"/>
        <w:overflowPunct w:val="0"/>
        <w:spacing w:before="86" w:after="0"/>
        <w:contextualSpacing/>
        <w:jc w:val="both"/>
        <w:rPr>
          <w:rFonts w:ascii="Times New Roman" w:eastAsia="Times New Roman" w:hAnsi="Times New Roman" w:cs="Times New Roman"/>
          <w:bCs/>
          <w:sz w:val="24"/>
          <w:szCs w:val="24"/>
        </w:rPr>
      </w:pPr>
      <w:r w:rsidRPr="009D453B">
        <w:rPr>
          <w:rFonts w:ascii="Times New Roman" w:eastAsia="Times New Roman" w:hAnsi="Times New Roman" w:cs="Times New Roman"/>
          <w:bCs/>
          <w:sz w:val="24"/>
          <w:szCs w:val="24"/>
        </w:rPr>
        <w:t xml:space="preserve">Marrëveshja </w:t>
      </w:r>
      <w:r w:rsidR="009D453B" w:rsidRPr="009D453B">
        <w:rPr>
          <w:rFonts w:ascii="Times New Roman" w:eastAsia="Times New Roman" w:hAnsi="Times New Roman" w:cs="Times New Roman"/>
          <w:bCs/>
          <w:sz w:val="24"/>
          <w:szCs w:val="24"/>
        </w:rPr>
        <w:t>për</w:t>
      </w:r>
      <w:r w:rsidRPr="009D453B">
        <w:rPr>
          <w:rFonts w:ascii="Times New Roman" w:eastAsia="Times New Roman" w:hAnsi="Times New Roman" w:cs="Times New Roman"/>
          <w:bCs/>
          <w:sz w:val="24"/>
          <w:szCs w:val="24"/>
        </w:rPr>
        <w:t xml:space="preserve"> Negocim dhe Kredi </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bCs/>
          <w:sz w:val="24"/>
          <w:szCs w:val="24"/>
        </w:rPr>
      </w:pPr>
    </w:p>
    <w:p w:rsidR="002B285A" w:rsidRPr="002B285A" w:rsidRDefault="009D453B" w:rsidP="002B285A">
      <w:pPr>
        <w:kinsoku w:val="0"/>
        <w:overflowPunct w:val="0"/>
        <w:spacing w:before="86" w:after="0"/>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Meqenëse</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këto</w:t>
      </w:r>
      <w:r w:rsidR="002B285A" w:rsidRPr="00FB40A5">
        <w:rPr>
          <w:rFonts w:ascii="Times New Roman" w:eastAsia="Times New Roman" w:hAnsi="Times New Roman" w:cs="Times New Roman"/>
          <w:bCs/>
          <w:sz w:val="24"/>
          <w:szCs w:val="24"/>
        </w:rPr>
        <w:t xml:space="preserve"> etapa </w:t>
      </w:r>
      <w:r w:rsidRPr="00FB40A5">
        <w:rPr>
          <w:rFonts w:ascii="Times New Roman" w:eastAsia="Times New Roman" w:hAnsi="Times New Roman" w:cs="Times New Roman"/>
          <w:bCs/>
          <w:sz w:val="24"/>
          <w:szCs w:val="24"/>
        </w:rPr>
        <w:t>janë</w:t>
      </w:r>
      <w:r w:rsidR="002B285A" w:rsidRPr="00FB40A5">
        <w:rPr>
          <w:rFonts w:ascii="Times New Roman" w:eastAsia="Times New Roman" w:hAnsi="Times New Roman" w:cs="Times New Roman"/>
          <w:bCs/>
          <w:sz w:val="24"/>
          <w:szCs w:val="24"/>
        </w:rPr>
        <w:t xml:space="preserve"> shpjeguar </w:t>
      </w:r>
      <w:r w:rsidRPr="00FB40A5">
        <w:rPr>
          <w:rFonts w:ascii="Times New Roman" w:eastAsia="Times New Roman" w:hAnsi="Times New Roman" w:cs="Times New Roman"/>
          <w:bCs/>
          <w:sz w:val="24"/>
          <w:szCs w:val="24"/>
        </w:rPr>
        <w:t>gjerësisht</w:t>
      </w:r>
      <w:r w:rsidR="002B285A" w:rsidRPr="00FB40A5">
        <w:rPr>
          <w:rFonts w:ascii="Times New Roman" w:eastAsia="Times New Roman" w:hAnsi="Times New Roman" w:cs="Times New Roman"/>
          <w:bCs/>
          <w:sz w:val="24"/>
          <w:szCs w:val="24"/>
        </w:rPr>
        <w:t xml:space="preserve"> me </w:t>
      </w:r>
      <w:r w:rsidRPr="00FB40A5">
        <w:rPr>
          <w:rFonts w:ascii="Times New Roman" w:eastAsia="Times New Roman" w:hAnsi="Times New Roman" w:cs="Times New Roman"/>
          <w:bCs/>
          <w:sz w:val="24"/>
          <w:szCs w:val="24"/>
        </w:rPr>
        <w:t>sipër</w:t>
      </w:r>
      <w:r w:rsidR="002B285A" w:rsidRPr="00FB40A5">
        <w:rPr>
          <w:rFonts w:ascii="Times New Roman" w:eastAsia="Times New Roman" w:hAnsi="Times New Roman" w:cs="Times New Roman"/>
          <w:bCs/>
          <w:sz w:val="24"/>
          <w:szCs w:val="24"/>
        </w:rPr>
        <w:t xml:space="preserve"> tek pjesa e PCM, nuk </w:t>
      </w:r>
      <w:r w:rsidRPr="00FB40A5">
        <w:rPr>
          <w:rFonts w:ascii="Times New Roman" w:eastAsia="Times New Roman" w:hAnsi="Times New Roman" w:cs="Times New Roman"/>
          <w:bCs/>
          <w:sz w:val="24"/>
          <w:szCs w:val="24"/>
        </w:rPr>
        <w:t xml:space="preserve">është </w:t>
      </w:r>
      <w:r w:rsidR="002B285A" w:rsidRPr="00FB40A5">
        <w:rPr>
          <w:rFonts w:ascii="Times New Roman" w:eastAsia="Times New Roman" w:hAnsi="Times New Roman" w:cs="Times New Roman"/>
          <w:bCs/>
          <w:sz w:val="24"/>
          <w:szCs w:val="24"/>
        </w:rPr>
        <w:t xml:space="preserve">e nevojshme t’i </w:t>
      </w:r>
      <w:r w:rsidRPr="00FB40A5">
        <w:rPr>
          <w:rFonts w:ascii="Times New Roman" w:eastAsia="Times New Roman" w:hAnsi="Times New Roman" w:cs="Times New Roman"/>
          <w:bCs/>
          <w:sz w:val="24"/>
          <w:szCs w:val="24"/>
        </w:rPr>
        <w:t>ri trajtojmë</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prape</w:t>
      </w:r>
      <w:r w:rsidR="002B285A" w:rsidRPr="00FB40A5">
        <w:rPr>
          <w:rFonts w:ascii="Times New Roman" w:eastAsia="Times New Roman" w:hAnsi="Times New Roman" w:cs="Times New Roman"/>
          <w:bCs/>
          <w:sz w:val="24"/>
          <w:szCs w:val="24"/>
        </w:rPr>
        <w:t xml:space="preserve"> ne detaje.  Fokusi </w:t>
      </w:r>
      <w:r w:rsidRPr="00FB40A5">
        <w:rPr>
          <w:rFonts w:ascii="Times New Roman" w:eastAsia="Times New Roman" w:hAnsi="Times New Roman" w:cs="Times New Roman"/>
          <w:bCs/>
          <w:sz w:val="24"/>
          <w:szCs w:val="24"/>
        </w:rPr>
        <w:t>ynë do te jete ne trajtimin e rrjedhës</w:t>
      </w:r>
      <w:r w:rsidR="002B285A" w:rsidRPr="00FB40A5">
        <w:rPr>
          <w:rFonts w:ascii="Times New Roman" w:eastAsia="Times New Roman" w:hAnsi="Times New Roman" w:cs="Times New Roman"/>
          <w:bCs/>
          <w:sz w:val="24"/>
          <w:szCs w:val="24"/>
        </w:rPr>
        <w:t xml:space="preserve"> se aktiviteteve qe lidhen me ciklin e prokurimit.</w:t>
      </w:r>
    </w:p>
    <w:p w:rsidR="002B285A" w:rsidRPr="002B285A" w:rsidRDefault="002B285A" w:rsidP="002B285A">
      <w:pPr>
        <w:kinsoku w:val="0"/>
        <w:overflowPunct w:val="0"/>
        <w:spacing w:before="86" w:after="0"/>
        <w:rPr>
          <w:rFonts w:ascii="Times New Roman" w:eastAsia="Times New Roman" w:hAnsi="Times New Roman" w:cs="Times New Roman"/>
          <w:b/>
          <w:bCs/>
          <w:color w:val="FF0000"/>
          <w:sz w:val="24"/>
          <w:szCs w:val="24"/>
        </w:rPr>
      </w:pP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Është e domosdoshme të theksohet se zbatimi i projektit dhe kështu tenderimi (Më saktësisht </w:t>
      </w:r>
      <w:r w:rsidR="009D453B" w:rsidRPr="002B285A">
        <w:rPr>
          <w:rFonts w:ascii="Times New Roman" w:eastAsia="Times New Roman" w:hAnsi="Times New Roman" w:cs="Times New Roman"/>
          <w:sz w:val="24"/>
          <w:szCs w:val="24"/>
        </w:rPr>
        <w:t>nënshkrimi</w:t>
      </w:r>
      <w:r w:rsidRPr="002B285A">
        <w:rPr>
          <w:rFonts w:ascii="Times New Roman" w:eastAsia="Times New Roman" w:hAnsi="Times New Roman" w:cs="Times New Roman"/>
          <w:sz w:val="24"/>
          <w:szCs w:val="24"/>
        </w:rPr>
        <w:t xml:space="preserve"> i </w:t>
      </w:r>
      <w:r w:rsidR="009D453B" w:rsidRPr="002B285A">
        <w:rPr>
          <w:rFonts w:ascii="Times New Roman" w:eastAsia="Times New Roman" w:hAnsi="Times New Roman" w:cs="Times New Roman"/>
          <w:sz w:val="24"/>
          <w:szCs w:val="24"/>
        </w:rPr>
        <w:t>kontratës</w:t>
      </w:r>
      <w:r w:rsidRPr="002B285A">
        <w:rPr>
          <w:rFonts w:ascii="Times New Roman" w:eastAsia="Times New Roman" w:hAnsi="Times New Roman" w:cs="Times New Roman"/>
          <w:sz w:val="24"/>
          <w:szCs w:val="24"/>
        </w:rPr>
        <w:t xml:space="preserve">) nuk mund të fillojnë para </w:t>
      </w:r>
      <w:r w:rsidR="009D453B" w:rsidRPr="002B285A">
        <w:rPr>
          <w:rFonts w:ascii="Times New Roman" w:eastAsia="Times New Roman" w:hAnsi="Times New Roman" w:cs="Times New Roman"/>
          <w:sz w:val="24"/>
          <w:szCs w:val="24"/>
        </w:rPr>
        <w:t>marrëveshjes, nënshkrimit</w:t>
      </w:r>
      <w:r w:rsidRPr="002B285A">
        <w:rPr>
          <w:rFonts w:ascii="Times New Roman" w:eastAsia="Times New Roman" w:hAnsi="Times New Roman" w:cs="Times New Roman"/>
          <w:sz w:val="24"/>
          <w:szCs w:val="24"/>
        </w:rPr>
        <w:t xml:space="preserve">, dhe efektivitetit te </w:t>
      </w:r>
      <w:r w:rsidRPr="002B285A">
        <w:rPr>
          <w:rFonts w:ascii="Times New Roman" w:eastAsia="Times New Roman" w:hAnsi="Times New Roman" w:cs="Times New Roman"/>
          <w:sz w:val="24"/>
          <w:szCs w:val="24"/>
        </w:rPr>
        <w:lastRenderedPageBreak/>
        <w:t>kredisë. Në njoftimet e BB për Prokurim, pjesa më interesante e njoftimit nëse kredia është nënshkruar apo</w:t>
      </w:r>
      <w:r w:rsidR="009D453B">
        <w:rPr>
          <w:rFonts w:ascii="Times New Roman" w:eastAsia="Times New Roman" w:hAnsi="Times New Roman" w:cs="Times New Roman"/>
          <w:sz w:val="24"/>
          <w:szCs w:val="24"/>
        </w:rPr>
        <w:t xml:space="preserve"> </w:t>
      </w:r>
      <w:r w:rsidRPr="002B285A">
        <w:rPr>
          <w:rFonts w:ascii="Times New Roman" w:eastAsia="Times New Roman" w:hAnsi="Times New Roman" w:cs="Times New Roman"/>
          <w:sz w:val="24"/>
          <w:szCs w:val="24"/>
        </w:rPr>
        <w:t>do  të nënshkruhet (</w:t>
      </w:r>
      <w:r w:rsidRPr="002B285A">
        <w:rPr>
          <w:rFonts w:ascii="Times New Roman" w:eastAsia="Times New Roman" w:hAnsi="Times New Roman" w:cs="Times New Roman"/>
          <w:i/>
          <w:sz w:val="24"/>
          <w:szCs w:val="24"/>
        </w:rPr>
        <w:t xml:space="preserve">ka marrë / ka aplikuar për / ka </w:t>
      </w:r>
      <w:r w:rsidRPr="002B285A">
        <w:rPr>
          <w:rFonts w:ascii="Times New Roman" w:eastAsia="Times New Roman" w:hAnsi="Times New Roman" w:cs="Times New Roman"/>
          <w:i/>
          <w:sz w:val="24"/>
          <w:szCs w:val="24"/>
          <w:u w:val="single"/>
        </w:rPr>
        <w:t>ndërmend të aplikojë për të</w:t>
      </w:r>
      <w:r w:rsidRPr="002B285A">
        <w:rPr>
          <w:rFonts w:ascii="Times New Roman" w:eastAsia="Times New Roman" w:hAnsi="Times New Roman" w:cs="Times New Roman"/>
          <w:sz w:val="24"/>
          <w:szCs w:val="24"/>
        </w:rPr>
        <w:t>). Kjo është e zbatueshme edhe për arsye prapavepruese të financimit / para-financimit.</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p>
    <w:p w:rsidR="00C570D9" w:rsidRPr="002B285A" w:rsidRDefault="00C570D9" w:rsidP="002B285A">
      <w:pPr>
        <w:kinsoku w:val="0"/>
        <w:overflowPunct w:val="0"/>
        <w:spacing w:before="86" w:line="240" w:lineRule="auto"/>
        <w:jc w:val="center"/>
        <w:rPr>
          <w:rFonts w:ascii="Times New Roman" w:eastAsia="Times New Roman" w:hAnsi="Times New Roman" w:cs="Times New Roman"/>
          <w:sz w:val="24"/>
          <w:szCs w:val="24"/>
        </w:rPr>
      </w:pPr>
      <w:r w:rsidRPr="00C570D9">
        <w:rPr>
          <w:rFonts w:ascii="Times New Roman" w:eastAsia="Times New Roman" w:hAnsi="Times New Roman" w:cs="Times New Roman"/>
          <w:noProof/>
          <w:sz w:val="24"/>
          <w:szCs w:val="24"/>
          <w:lang w:eastAsia="sq-AL"/>
        </w:rPr>
        <w:drawing>
          <wp:inline distT="0" distB="0" distL="0" distR="0" wp14:anchorId="064EDF32" wp14:editId="00D2A36F">
            <wp:extent cx="4572396" cy="342929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396" cy="3429297"/>
                    </a:xfrm>
                    <a:prstGeom prst="rect">
                      <a:avLst/>
                    </a:prstGeom>
                  </pic:spPr>
                </pic:pic>
              </a:graphicData>
            </a:graphic>
          </wp:inline>
        </w:drawing>
      </w:r>
    </w:p>
    <w:p w:rsidR="002B285A" w:rsidRPr="002B285A" w:rsidRDefault="002B285A" w:rsidP="002B285A">
      <w:pPr>
        <w:tabs>
          <w:tab w:val="left" w:pos="5774"/>
        </w:tabs>
        <w:kinsoku w:val="0"/>
        <w:overflowPunct w:val="0"/>
        <w:spacing w:before="86" w:line="240" w:lineRule="auto"/>
        <w:jc w:val="both"/>
        <w:rPr>
          <w:rFonts w:ascii="Times New Roman" w:eastAsia="Times New Roman" w:hAnsi="Times New Roman" w:cs="Times New Roman"/>
          <w:b/>
          <w:bCs/>
          <w:color w:val="0070C0"/>
          <w:sz w:val="28"/>
          <w:szCs w:val="28"/>
        </w:rPr>
      </w:pPr>
    </w:p>
    <w:p w:rsidR="002B285A" w:rsidRPr="00FB40A5" w:rsidRDefault="009D453B" w:rsidP="002B285A">
      <w:pPr>
        <w:tabs>
          <w:tab w:val="left" w:pos="5774"/>
        </w:tabs>
        <w:kinsoku w:val="0"/>
        <w:overflowPunct w:val="0"/>
        <w:spacing w:before="86"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Është</w:t>
      </w:r>
      <w:r w:rsidR="002B285A" w:rsidRPr="00FB40A5">
        <w:rPr>
          <w:rFonts w:ascii="Times New Roman" w:eastAsia="Times New Roman" w:hAnsi="Times New Roman" w:cs="Times New Roman"/>
          <w:bCs/>
          <w:sz w:val="24"/>
          <w:szCs w:val="24"/>
        </w:rPr>
        <w:t xml:space="preserve"> e rëndësishme të identifikohet struktura e çështjeve kryesore që do të trajtohen për fazën e </w:t>
      </w:r>
      <w:r w:rsidRPr="00FB40A5">
        <w:rPr>
          <w:rFonts w:ascii="Times New Roman" w:eastAsia="Times New Roman" w:hAnsi="Times New Roman" w:cs="Times New Roman"/>
          <w:bCs/>
          <w:sz w:val="24"/>
          <w:szCs w:val="24"/>
        </w:rPr>
        <w:t>para tenderimit</w:t>
      </w:r>
      <w:r w:rsidR="002B285A" w:rsidRPr="00FB40A5">
        <w:rPr>
          <w:rFonts w:ascii="Times New Roman" w:eastAsia="Times New Roman" w:hAnsi="Times New Roman" w:cs="Times New Roman"/>
          <w:bCs/>
          <w:sz w:val="24"/>
          <w:szCs w:val="24"/>
        </w:rPr>
        <w:t xml:space="preserve">, duke vene ne pah </w:t>
      </w:r>
      <w:r w:rsidRPr="00FB40A5">
        <w:rPr>
          <w:rFonts w:ascii="Times New Roman" w:eastAsia="Times New Roman" w:hAnsi="Times New Roman" w:cs="Times New Roman"/>
          <w:bCs/>
          <w:sz w:val="24"/>
          <w:szCs w:val="24"/>
        </w:rPr>
        <w:t>rrjedhën</w:t>
      </w:r>
      <w:r w:rsidR="002B285A" w:rsidRPr="00FB40A5">
        <w:rPr>
          <w:rFonts w:ascii="Times New Roman" w:eastAsia="Times New Roman" w:hAnsi="Times New Roman" w:cs="Times New Roman"/>
          <w:bCs/>
          <w:sz w:val="24"/>
          <w:szCs w:val="24"/>
        </w:rPr>
        <w:t xml:space="preserve"> e aktiviteteve  dhe rreziqeve qe e </w:t>
      </w:r>
      <w:r w:rsidRPr="00FB40A5">
        <w:rPr>
          <w:rFonts w:ascii="Times New Roman" w:eastAsia="Times New Roman" w:hAnsi="Times New Roman" w:cs="Times New Roman"/>
          <w:bCs/>
          <w:sz w:val="24"/>
          <w:szCs w:val="24"/>
        </w:rPr>
        <w:t>karakterizojnë</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ketë</w:t>
      </w:r>
      <w:r w:rsidR="002B285A" w:rsidRPr="00FB40A5">
        <w:rPr>
          <w:rFonts w:ascii="Times New Roman" w:eastAsia="Times New Roman" w:hAnsi="Times New Roman" w:cs="Times New Roman"/>
          <w:bCs/>
          <w:sz w:val="24"/>
          <w:szCs w:val="24"/>
        </w:rPr>
        <w:t xml:space="preserve"> faze. Tash </w:t>
      </w:r>
      <w:r w:rsidRPr="00FB40A5">
        <w:rPr>
          <w:rFonts w:ascii="Times New Roman" w:eastAsia="Times New Roman" w:hAnsi="Times New Roman" w:cs="Times New Roman"/>
          <w:bCs/>
          <w:sz w:val="24"/>
          <w:szCs w:val="24"/>
        </w:rPr>
        <w:t>vërehet</w:t>
      </w:r>
      <w:r w:rsidR="002B285A" w:rsidRPr="00FB40A5">
        <w:rPr>
          <w:rFonts w:ascii="Times New Roman" w:eastAsia="Times New Roman" w:hAnsi="Times New Roman" w:cs="Times New Roman"/>
          <w:bCs/>
          <w:sz w:val="24"/>
          <w:szCs w:val="24"/>
        </w:rPr>
        <w:t xml:space="preserve"> </w:t>
      </w:r>
      <w:r w:rsidRPr="00FB40A5">
        <w:rPr>
          <w:rFonts w:ascii="Times New Roman" w:eastAsia="Times New Roman" w:hAnsi="Times New Roman" w:cs="Times New Roman"/>
          <w:bCs/>
          <w:sz w:val="24"/>
          <w:szCs w:val="24"/>
        </w:rPr>
        <w:t>përfshirja</w:t>
      </w:r>
      <w:r w:rsidR="002B285A" w:rsidRPr="00FB40A5">
        <w:rPr>
          <w:rFonts w:ascii="Times New Roman" w:eastAsia="Times New Roman" w:hAnsi="Times New Roman" w:cs="Times New Roman"/>
          <w:bCs/>
          <w:sz w:val="24"/>
          <w:szCs w:val="24"/>
        </w:rPr>
        <w:t xml:space="preserve">  me e madhe dhe faktorizimi i elementit te prokurimit ne zhvillimin e projektit. </w:t>
      </w:r>
    </w:p>
    <w:p w:rsidR="002B285A" w:rsidRPr="002B285A" w:rsidRDefault="002B285A" w:rsidP="002B285A">
      <w:pPr>
        <w:tabs>
          <w:tab w:val="left" w:pos="5774"/>
        </w:tabs>
        <w:kinsoku w:val="0"/>
        <w:overflowPunct w:val="0"/>
        <w:spacing w:before="86"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Çështjet kyçe që do të merren në shqyrtim janë organizuar sipas këtij plani tematik:</w:t>
      </w:r>
    </w:p>
    <w:p w:rsidR="002B285A" w:rsidRPr="002B285A" w:rsidRDefault="002B285A" w:rsidP="002B285A">
      <w:pPr>
        <w:tabs>
          <w:tab w:val="left" w:pos="5774"/>
        </w:tabs>
        <w:kinsoku w:val="0"/>
        <w:overflowPunct w:val="0"/>
        <w:spacing w:before="86" w:line="240" w:lineRule="auto"/>
        <w:ind w:left="720"/>
        <w:jc w:val="both"/>
        <w:rPr>
          <w:rFonts w:ascii="Times New Roman" w:eastAsia="Times New Roman" w:hAnsi="Times New Roman" w:cs="Times New Roman"/>
          <w:bCs/>
          <w:iCs/>
          <w:sz w:val="32"/>
          <w:szCs w:val="32"/>
        </w:rPr>
      </w:pPr>
      <w:r w:rsidRPr="002B285A">
        <w:rPr>
          <w:rFonts w:ascii="Times New Roman" w:eastAsia="Times New Roman" w:hAnsi="Times New Roman" w:cs="Times New Roman"/>
          <w:bCs/>
          <w:sz w:val="24"/>
          <w:szCs w:val="24"/>
        </w:rPr>
        <w:t xml:space="preserve">1. </w:t>
      </w:r>
      <w:r w:rsidRPr="002B285A">
        <w:rPr>
          <w:rFonts w:ascii="Times New Roman" w:eastAsia="Times New Roman" w:hAnsi="Times New Roman" w:cs="Times New Roman"/>
          <w:bCs/>
          <w:iCs/>
          <w:sz w:val="24"/>
          <w:szCs w:val="24"/>
        </w:rPr>
        <w:t>Përmbajtja e Strategjisë së Prokurimit</w:t>
      </w:r>
      <w:r w:rsidRPr="002B285A">
        <w:rPr>
          <w:rFonts w:ascii="Times New Roman" w:eastAsia="Times New Roman" w:hAnsi="Times New Roman" w:cs="Times New Roman"/>
          <w:bCs/>
          <w:iCs/>
          <w:sz w:val="32"/>
          <w:szCs w:val="32"/>
        </w:rPr>
        <w:t xml:space="preserve"> </w:t>
      </w:r>
    </w:p>
    <w:p w:rsidR="002B285A" w:rsidRPr="002B285A" w:rsidRDefault="002B285A" w:rsidP="002B285A">
      <w:pPr>
        <w:tabs>
          <w:tab w:val="left" w:pos="1530"/>
          <w:tab w:val="left" w:pos="5774"/>
        </w:tabs>
        <w:kinsoku w:val="0"/>
        <w:overflowPunct w:val="0"/>
        <w:spacing w:before="86" w:line="240" w:lineRule="auto"/>
        <w:ind w:left="720"/>
        <w:jc w:val="both"/>
        <w:rPr>
          <w:rFonts w:ascii="Times New Roman" w:eastAsia="Times New Roman" w:hAnsi="Times New Roman" w:cs="Times New Roman"/>
          <w:bCs/>
          <w:iCs/>
          <w:sz w:val="32"/>
          <w:szCs w:val="32"/>
        </w:rPr>
      </w:pPr>
      <w:r w:rsidRPr="002B285A">
        <w:rPr>
          <w:rFonts w:ascii="Times New Roman" w:eastAsia="Times New Roman" w:hAnsi="Times New Roman" w:cs="Times New Roman"/>
          <w:bCs/>
          <w:iCs/>
          <w:sz w:val="24"/>
          <w:szCs w:val="24"/>
        </w:rPr>
        <w:t>2.</w:t>
      </w:r>
      <w:r w:rsidRPr="002B285A">
        <w:rPr>
          <w:rFonts w:ascii="Times New Roman" w:eastAsia="Times New Roman" w:hAnsi="Times New Roman" w:cs="Times New Roman"/>
          <w:bCs/>
          <w:iCs/>
          <w:sz w:val="32"/>
          <w:szCs w:val="32"/>
        </w:rPr>
        <w:t xml:space="preserve"> </w:t>
      </w:r>
      <w:r w:rsidRPr="002B285A">
        <w:rPr>
          <w:rFonts w:ascii="Times New Roman" w:eastAsia="Times New Roman" w:hAnsi="Times New Roman" w:cs="Times New Roman"/>
          <w:bCs/>
          <w:iCs/>
          <w:sz w:val="24"/>
          <w:szCs w:val="24"/>
        </w:rPr>
        <w:t>Bazat e prokurimit në përputhje me objektivat</w:t>
      </w:r>
    </w:p>
    <w:p w:rsidR="002B285A" w:rsidRPr="002B285A" w:rsidRDefault="002B285A" w:rsidP="002B285A">
      <w:pPr>
        <w:tabs>
          <w:tab w:val="left" w:pos="1530"/>
          <w:tab w:val="left" w:pos="5774"/>
        </w:tabs>
        <w:kinsoku w:val="0"/>
        <w:overflowPunct w:val="0"/>
        <w:spacing w:before="86" w:line="240" w:lineRule="auto"/>
        <w:ind w:left="720"/>
        <w:jc w:val="both"/>
        <w:rPr>
          <w:rFonts w:ascii="Times New Roman" w:eastAsia="Times New Roman" w:hAnsi="Times New Roman" w:cs="Times New Roman"/>
          <w:bCs/>
          <w:iCs/>
          <w:sz w:val="24"/>
          <w:szCs w:val="24"/>
        </w:rPr>
      </w:pPr>
      <w:r w:rsidRPr="002B285A">
        <w:rPr>
          <w:rFonts w:ascii="Times New Roman" w:eastAsia="Times New Roman" w:hAnsi="Times New Roman" w:cs="Times New Roman"/>
          <w:bCs/>
          <w:iCs/>
          <w:sz w:val="24"/>
          <w:szCs w:val="24"/>
        </w:rPr>
        <w:t xml:space="preserve">3. Politika/ Kërkesat e Prokurimit </w:t>
      </w:r>
    </w:p>
    <w:p w:rsidR="002B285A" w:rsidRPr="002B285A" w:rsidRDefault="002B285A" w:rsidP="002B285A">
      <w:pPr>
        <w:tabs>
          <w:tab w:val="left" w:pos="1530"/>
          <w:tab w:val="left" w:pos="5774"/>
        </w:tabs>
        <w:kinsoku w:val="0"/>
        <w:overflowPunct w:val="0"/>
        <w:spacing w:before="86" w:line="240" w:lineRule="auto"/>
        <w:ind w:left="720"/>
        <w:jc w:val="both"/>
        <w:rPr>
          <w:rFonts w:ascii="Times New Roman" w:eastAsia="Times New Roman" w:hAnsi="Times New Roman" w:cs="Times New Roman"/>
          <w:iCs/>
          <w:sz w:val="32"/>
          <w:szCs w:val="32"/>
        </w:rPr>
      </w:pPr>
      <w:r w:rsidRPr="002B285A">
        <w:rPr>
          <w:rFonts w:ascii="Times New Roman" w:eastAsia="Times New Roman" w:hAnsi="Times New Roman" w:cs="Times New Roman"/>
          <w:bCs/>
          <w:iCs/>
          <w:sz w:val="24"/>
          <w:szCs w:val="24"/>
        </w:rPr>
        <w:t>4. Vlerësimi i tregut: Burimi &amp; Niveli i Konkurrencës</w:t>
      </w:r>
    </w:p>
    <w:p w:rsidR="002B285A" w:rsidRPr="002B285A" w:rsidRDefault="002B285A" w:rsidP="002B285A">
      <w:pPr>
        <w:tabs>
          <w:tab w:val="left" w:pos="1530"/>
          <w:tab w:val="left" w:pos="5774"/>
        </w:tabs>
        <w:kinsoku w:val="0"/>
        <w:overflowPunct w:val="0"/>
        <w:spacing w:before="86" w:line="240" w:lineRule="auto"/>
        <w:ind w:left="720"/>
        <w:jc w:val="both"/>
        <w:rPr>
          <w:rFonts w:ascii="Calibri" w:eastAsia="MS Mincho" w:hAnsi="Calibri" w:cs="Times New Roman"/>
        </w:rPr>
      </w:pPr>
      <w:r w:rsidRPr="002B285A">
        <w:rPr>
          <w:rFonts w:ascii="Times New Roman" w:eastAsia="Times New Roman" w:hAnsi="Times New Roman" w:cs="Times New Roman"/>
          <w:bCs/>
          <w:iCs/>
          <w:sz w:val="24"/>
          <w:szCs w:val="24"/>
        </w:rPr>
        <w:t xml:space="preserve">5. Procesi i Prokurimit </w:t>
      </w:r>
      <w:r w:rsidRPr="002B285A">
        <w:rPr>
          <w:rFonts w:ascii="Calibri" w:eastAsia="MS Mincho" w:hAnsi="Calibri" w:cs="Times New Roman"/>
        </w:rPr>
        <w:t xml:space="preserve"> </w:t>
      </w:r>
    </w:p>
    <w:p w:rsidR="002B285A" w:rsidRPr="002B285A" w:rsidRDefault="002B285A" w:rsidP="002B285A">
      <w:pPr>
        <w:tabs>
          <w:tab w:val="left" w:pos="1530"/>
          <w:tab w:val="left" w:pos="5774"/>
        </w:tabs>
        <w:kinsoku w:val="0"/>
        <w:overflowPunct w:val="0"/>
        <w:spacing w:before="86" w:line="240" w:lineRule="auto"/>
        <w:ind w:left="720"/>
        <w:jc w:val="both"/>
        <w:rPr>
          <w:rFonts w:ascii="Calibri" w:eastAsia="MS Mincho" w:hAnsi="Calibri" w:cs="Times New Roman"/>
        </w:rPr>
      </w:pPr>
      <w:r w:rsidRPr="002B285A">
        <w:rPr>
          <w:rFonts w:ascii="Times New Roman" w:eastAsia="Times New Roman" w:hAnsi="Times New Roman" w:cs="Times New Roman"/>
          <w:bCs/>
          <w:iCs/>
          <w:sz w:val="24"/>
          <w:szCs w:val="24"/>
        </w:rPr>
        <w:t xml:space="preserve">6. Ekzaminimi i </w:t>
      </w:r>
      <w:r w:rsidR="009D453B" w:rsidRPr="002B285A">
        <w:rPr>
          <w:rFonts w:ascii="Times New Roman" w:eastAsia="Times New Roman" w:hAnsi="Times New Roman" w:cs="Times New Roman"/>
          <w:bCs/>
          <w:iCs/>
          <w:sz w:val="24"/>
          <w:szCs w:val="24"/>
        </w:rPr>
        <w:t>Marrëveshjeve</w:t>
      </w:r>
      <w:r w:rsidRPr="002B285A">
        <w:rPr>
          <w:rFonts w:ascii="Times New Roman" w:eastAsia="Times New Roman" w:hAnsi="Times New Roman" w:cs="Times New Roman"/>
          <w:bCs/>
          <w:iCs/>
          <w:sz w:val="24"/>
          <w:szCs w:val="24"/>
        </w:rPr>
        <w:t xml:space="preserve"> Kornize </w:t>
      </w:r>
    </w:p>
    <w:p w:rsidR="002B285A" w:rsidRPr="002B285A" w:rsidRDefault="002B285A" w:rsidP="002B285A">
      <w:pPr>
        <w:tabs>
          <w:tab w:val="left" w:pos="1530"/>
          <w:tab w:val="left" w:pos="5774"/>
        </w:tabs>
        <w:kinsoku w:val="0"/>
        <w:overflowPunct w:val="0"/>
        <w:spacing w:before="86" w:line="240" w:lineRule="auto"/>
        <w:ind w:left="720"/>
        <w:jc w:val="both"/>
        <w:rPr>
          <w:rFonts w:ascii="Calibri" w:eastAsia="MS Mincho" w:hAnsi="Calibri" w:cs="Times New Roman"/>
        </w:rPr>
      </w:pPr>
      <w:r w:rsidRPr="002B285A">
        <w:rPr>
          <w:rFonts w:ascii="Times New Roman" w:eastAsia="Times New Roman" w:hAnsi="Times New Roman" w:cs="Times New Roman"/>
          <w:bCs/>
          <w:iCs/>
          <w:sz w:val="24"/>
          <w:szCs w:val="24"/>
        </w:rPr>
        <w:t>7. Strategjia e Përzgjedhjes dhe Vlerësimit</w:t>
      </w:r>
    </w:p>
    <w:p w:rsidR="002B285A" w:rsidRPr="002B285A" w:rsidRDefault="002B285A" w:rsidP="002B285A">
      <w:pPr>
        <w:tabs>
          <w:tab w:val="left" w:pos="1530"/>
          <w:tab w:val="left" w:pos="5774"/>
        </w:tabs>
        <w:kinsoku w:val="0"/>
        <w:overflowPunct w:val="0"/>
        <w:spacing w:before="86" w:line="240" w:lineRule="auto"/>
        <w:ind w:left="720"/>
        <w:jc w:val="both"/>
        <w:rPr>
          <w:rFonts w:ascii="Calibri" w:eastAsia="MS Mincho" w:hAnsi="Calibri" w:cs="Times New Roman"/>
        </w:rPr>
      </w:pPr>
      <w:r w:rsidRPr="002B285A">
        <w:rPr>
          <w:rFonts w:ascii="Times New Roman" w:eastAsia="Times New Roman" w:hAnsi="Times New Roman" w:cs="Times New Roman"/>
          <w:bCs/>
          <w:iCs/>
          <w:sz w:val="24"/>
          <w:szCs w:val="24"/>
        </w:rPr>
        <w:lastRenderedPageBreak/>
        <w:t xml:space="preserve">8. Menaxhimi i </w:t>
      </w:r>
      <w:r w:rsidR="009D453B" w:rsidRPr="002B285A">
        <w:rPr>
          <w:rFonts w:ascii="Times New Roman" w:eastAsia="Times New Roman" w:hAnsi="Times New Roman" w:cs="Times New Roman"/>
          <w:bCs/>
          <w:iCs/>
          <w:sz w:val="24"/>
          <w:szCs w:val="24"/>
        </w:rPr>
        <w:t>Kontratës</w:t>
      </w:r>
      <w:r w:rsidRPr="002B285A">
        <w:rPr>
          <w:rFonts w:ascii="Times New Roman" w:eastAsia="Times New Roman" w:hAnsi="Times New Roman" w:cs="Times New Roman"/>
          <w:bCs/>
          <w:iCs/>
          <w:sz w:val="24"/>
          <w:szCs w:val="24"/>
        </w:rPr>
        <w:t xml:space="preserve"> </w:t>
      </w:r>
      <w:r w:rsidRPr="002B285A">
        <w:rPr>
          <w:rFonts w:ascii="Calibri" w:eastAsia="MS Mincho" w:hAnsi="Calibri" w:cs="Times New Roman"/>
        </w:rPr>
        <w:t xml:space="preserve"> </w:t>
      </w:r>
    </w:p>
    <w:p w:rsidR="002B285A" w:rsidRPr="002B285A" w:rsidRDefault="002B285A" w:rsidP="002B285A">
      <w:pPr>
        <w:tabs>
          <w:tab w:val="left" w:pos="1530"/>
          <w:tab w:val="left" w:pos="5774"/>
        </w:tabs>
        <w:kinsoku w:val="0"/>
        <w:overflowPunct w:val="0"/>
        <w:spacing w:before="86" w:line="240" w:lineRule="auto"/>
        <w:ind w:left="720"/>
        <w:jc w:val="both"/>
        <w:rPr>
          <w:rFonts w:ascii="Calibri" w:eastAsia="MS Mincho" w:hAnsi="Calibri" w:cs="Times New Roman"/>
        </w:rPr>
      </w:pPr>
      <w:r w:rsidRPr="002B285A">
        <w:rPr>
          <w:rFonts w:ascii="Times New Roman" w:eastAsia="Times New Roman" w:hAnsi="Times New Roman" w:cs="Times New Roman"/>
          <w:bCs/>
          <w:iCs/>
          <w:sz w:val="24"/>
          <w:szCs w:val="24"/>
        </w:rPr>
        <w:t>9. Specifikat e Shërbimeve / Punëve / Furnizimeve</w:t>
      </w:r>
    </w:p>
    <w:p w:rsidR="002B285A" w:rsidRPr="002B285A" w:rsidRDefault="002B285A" w:rsidP="002B285A">
      <w:pPr>
        <w:tabs>
          <w:tab w:val="left" w:pos="1530"/>
          <w:tab w:val="left" w:pos="5774"/>
        </w:tabs>
        <w:kinsoku w:val="0"/>
        <w:overflowPunct w:val="0"/>
        <w:spacing w:before="86" w:line="240" w:lineRule="auto"/>
        <w:ind w:left="720"/>
        <w:jc w:val="both"/>
        <w:rPr>
          <w:rFonts w:ascii="Times New Roman" w:eastAsia="Times New Roman" w:hAnsi="Times New Roman" w:cs="Times New Roman"/>
          <w:bCs/>
          <w:iCs/>
          <w:sz w:val="24"/>
          <w:szCs w:val="24"/>
        </w:rPr>
      </w:pPr>
      <w:r w:rsidRPr="002B285A">
        <w:rPr>
          <w:rFonts w:ascii="Times New Roman" w:eastAsia="Times New Roman" w:hAnsi="Times New Roman" w:cs="Times New Roman"/>
          <w:bCs/>
          <w:iCs/>
          <w:sz w:val="24"/>
          <w:szCs w:val="24"/>
        </w:rPr>
        <w:t>10.</w:t>
      </w:r>
      <w:r w:rsidRPr="002B285A">
        <w:rPr>
          <w:rFonts w:ascii="Garamond" w:eastAsia="Calibri" w:hAnsi="Garamond" w:cs="Times New Roman"/>
          <w:sz w:val="24"/>
        </w:rPr>
        <w:t xml:space="preserve"> </w:t>
      </w:r>
      <w:r w:rsidRPr="002B285A">
        <w:rPr>
          <w:rFonts w:ascii="Times New Roman" w:eastAsia="Times New Roman" w:hAnsi="Times New Roman" w:cs="Times New Roman"/>
          <w:bCs/>
          <w:iCs/>
          <w:sz w:val="24"/>
          <w:szCs w:val="24"/>
        </w:rPr>
        <w:t>Tjera / Konsiderata te veçanta</w:t>
      </w: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Cs/>
          <w:i/>
          <w:iCs/>
          <w:sz w:val="24"/>
          <w:szCs w:val="24"/>
        </w:rPr>
      </w:pPr>
    </w:p>
    <w:p w:rsidR="002B285A" w:rsidRPr="002B285A" w:rsidRDefault="002B285A" w:rsidP="002B285A">
      <w:pPr>
        <w:tabs>
          <w:tab w:val="left" w:pos="5774"/>
        </w:tabs>
        <w:kinsoku w:val="0"/>
        <w:overflowPunct w:val="0"/>
        <w:spacing w:before="86" w:line="240" w:lineRule="auto"/>
        <w:jc w:val="both"/>
        <w:rPr>
          <w:rFonts w:ascii="Times New Roman" w:eastAsia="Times New Roman" w:hAnsi="Times New Roman" w:cs="Times New Roman"/>
          <w:b/>
          <w:bCs/>
          <w:iCs/>
          <w:sz w:val="28"/>
          <w:szCs w:val="28"/>
        </w:rPr>
      </w:pPr>
      <w:r w:rsidRPr="002B285A">
        <w:rPr>
          <w:rFonts w:ascii="Times New Roman" w:eastAsia="Times New Roman" w:hAnsi="Times New Roman" w:cs="Times New Roman"/>
          <w:b/>
          <w:bCs/>
          <w:iCs/>
          <w:color w:val="FF0000"/>
          <w:sz w:val="24"/>
          <w:szCs w:val="24"/>
        </w:rPr>
        <w:t>2.1.</w:t>
      </w:r>
      <w:r w:rsidRPr="002B285A">
        <w:rPr>
          <w:rFonts w:ascii="Times New Roman" w:eastAsia="Times New Roman" w:hAnsi="Times New Roman" w:cs="Times New Roman"/>
          <w:b/>
          <w:bCs/>
          <w:iCs/>
          <w:sz w:val="24"/>
          <w:szCs w:val="24"/>
        </w:rPr>
        <w:t xml:space="preserve">  </w:t>
      </w:r>
      <w:r w:rsidRPr="002B285A">
        <w:rPr>
          <w:rFonts w:ascii="Times New Roman" w:eastAsia="Times New Roman" w:hAnsi="Times New Roman" w:cs="Times New Roman"/>
          <w:b/>
          <w:bCs/>
          <w:iCs/>
          <w:color w:val="FF0000"/>
          <w:sz w:val="28"/>
          <w:szCs w:val="28"/>
        </w:rPr>
        <w:t>Përmbajtja e Strategjisë së Prokurimit</w:t>
      </w:r>
    </w:p>
    <w:p w:rsidR="002B285A" w:rsidRPr="00FB40A5" w:rsidRDefault="002B285A" w:rsidP="002B285A">
      <w:pPr>
        <w:tabs>
          <w:tab w:val="left" w:pos="5774"/>
        </w:tabs>
        <w:kinsoku w:val="0"/>
        <w:overflowPunct w:val="0"/>
        <w:spacing w:before="86" w:line="240" w:lineRule="auto"/>
        <w:jc w:val="both"/>
        <w:rPr>
          <w:rFonts w:ascii="Times New Roman" w:eastAsia="Times New Roman" w:hAnsi="Times New Roman" w:cs="Times New Roman"/>
          <w:iCs/>
          <w:sz w:val="24"/>
          <w:szCs w:val="24"/>
        </w:rPr>
      </w:pPr>
      <w:r w:rsidRPr="00FB40A5">
        <w:rPr>
          <w:rFonts w:ascii="Times New Roman" w:eastAsia="Times New Roman" w:hAnsi="Times New Roman" w:cs="Times New Roman"/>
          <w:bCs/>
          <w:color w:val="000000"/>
          <w:sz w:val="24"/>
          <w:szCs w:val="24"/>
        </w:rPr>
        <w:t xml:space="preserve">Shume nga </w:t>
      </w:r>
      <w:r w:rsidR="009D453B" w:rsidRPr="00FB40A5">
        <w:rPr>
          <w:rFonts w:ascii="Times New Roman" w:eastAsia="Times New Roman" w:hAnsi="Times New Roman" w:cs="Times New Roman"/>
          <w:bCs/>
          <w:color w:val="000000"/>
          <w:sz w:val="24"/>
          <w:szCs w:val="24"/>
        </w:rPr>
        <w:t>çështjet</w:t>
      </w:r>
      <w:r w:rsidRPr="00FB40A5">
        <w:rPr>
          <w:rFonts w:ascii="Times New Roman" w:eastAsia="Times New Roman" w:hAnsi="Times New Roman" w:cs="Times New Roman"/>
          <w:bCs/>
          <w:color w:val="000000"/>
          <w:sz w:val="24"/>
          <w:szCs w:val="24"/>
        </w:rPr>
        <w:t xml:space="preserve"> </w:t>
      </w:r>
      <w:r w:rsidR="009D453B" w:rsidRPr="00FB40A5">
        <w:rPr>
          <w:rFonts w:ascii="Times New Roman" w:eastAsia="Times New Roman" w:hAnsi="Times New Roman" w:cs="Times New Roman"/>
          <w:bCs/>
          <w:color w:val="000000"/>
          <w:sz w:val="24"/>
          <w:szCs w:val="24"/>
        </w:rPr>
        <w:t>janë</w:t>
      </w:r>
      <w:r w:rsidRPr="00FB40A5">
        <w:rPr>
          <w:rFonts w:ascii="Times New Roman" w:eastAsia="Times New Roman" w:hAnsi="Times New Roman" w:cs="Times New Roman"/>
          <w:bCs/>
          <w:color w:val="000000"/>
          <w:sz w:val="24"/>
          <w:szCs w:val="24"/>
        </w:rPr>
        <w:t xml:space="preserve"> shpjeguar me larte, por duhet veçuar se strategjia e prokurimit</w:t>
      </w:r>
      <w:r w:rsidRPr="00FB40A5">
        <w:rPr>
          <w:rFonts w:ascii="Times New Roman" w:eastAsia="Times New Roman" w:hAnsi="Times New Roman" w:cs="Times New Roman"/>
          <w:b/>
          <w:bCs/>
          <w:color w:val="0070C0"/>
          <w:sz w:val="28"/>
          <w:szCs w:val="28"/>
        </w:rPr>
        <w:t xml:space="preserve"> </w:t>
      </w:r>
      <w:r w:rsidRPr="00FB40A5">
        <w:rPr>
          <w:rFonts w:ascii="Times New Roman" w:eastAsia="Times New Roman" w:hAnsi="Times New Roman" w:cs="Times New Roman"/>
          <w:iCs/>
          <w:sz w:val="24"/>
          <w:szCs w:val="24"/>
        </w:rPr>
        <w:t xml:space="preserve">përfshin konsideratat strategjike në lidhje me kryerjen e prokurimit p.sh. për blerje te nevojave të veçanta (qasje të detajuar të prokurimit...) </w:t>
      </w:r>
    </w:p>
    <w:p w:rsidR="002B285A" w:rsidRPr="00FB40A5" w:rsidRDefault="002B285A" w:rsidP="002B285A">
      <w:pPr>
        <w:tabs>
          <w:tab w:val="left" w:pos="5774"/>
        </w:tabs>
        <w:kinsoku w:val="0"/>
        <w:overflowPunct w:val="0"/>
        <w:spacing w:before="86" w:line="240" w:lineRule="auto"/>
        <w:jc w:val="both"/>
        <w:rPr>
          <w:rFonts w:ascii="Times New Roman" w:eastAsia="Times New Roman" w:hAnsi="Times New Roman" w:cs="Times New Roman"/>
          <w:color w:val="0070C0"/>
          <w:sz w:val="28"/>
          <w:szCs w:val="28"/>
        </w:rPr>
      </w:pPr>
      <w:r w:rsidRPr="00FB40A5">
        <w:rPr>
          <w:rFonts w:ascii="Times New Roman" w:eastAsia="Times New Roman" w:hAnsi="Times New Roman" w:cs="Times New Roman"/>
          <w:sz w:val="24"/>
          <w:szCs w:val="24"/>
        </w:rPr>
        <w:t xml:space="preserve">Faktorët kyç të cilat ne duhet të marrin në konsideratë në këtë fazë kanë të bëjnë me: </w:t>
      </w:r>
    </w:p>
    <w:p w:rsidR="002B285A" w:rsidRPr="00FB40A5" w:rsidRDefault="002B285A" w:rsidP="002B285A">
      <w:pPr>
        <w:numPr>
          <w:ilvl w:val="0"/>
          <w:numId w:val="106"/>
        </w:numPr>
        <w:kinsoku w:val="0"/>
        <w:overflowPunct w:val="0"/>
        <w:spacing w:before="86" w:after="0"/>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color w:val="FF0000"/>
          <w:sz w:val="24"/>
          <w:szCs w:val="24"/>
        </w:rPr>
        <w:t xml:space="preserve">Shkalla e </w:t>
      </w:r>
      <w:r w:rsidR="009D453B" w:rsidRPr="00FB40A5">
        <w:rPr>
          <w:rFonts w:ascii="Times New Roman" w:eastAsia="Times New Roman" w:hAnsi="Times New Roman" w:cs="Times New Roman"/>
          <w:color w:val="FF0000"/>
          <w:sz w:val="24"/>
          <w:szCs w:val="24"/>
        </w:rPr>
        <w:t>ndërlikimit</w:t>
      </w:r>
      <w:r w:rsidRPr="00FB40A5">
        <w:rPr>
          <w:rFonts w:ascii="Times New Roman" w:eastAsia="Times New Roman" w:hAnsi="Times New Roman" w:cs="Times New Roman"/>
          <w:sz w:val="24"/>
          <w:szCs w:val="24"/>
        </w:rPr>
        <w:t xml:space="preserve"> (dhe vlera), risia, dhe pasiguria në lidhje me kërkesën</w:t>
      </w:r>
    </w:p>
    <w:p w:rsidR="002B285A" w:rsidRPr="00FB40A5" w:rsidRDefault="002B285A" w:rsidP="002B285A">
      <w:pPr>
        <w:numPr>
          <w:ilvl w:val="0"/>
          <w:numId w:val="106"/>
        </w:numPr>
        <w:kinsoku w:val="0"/>
        <w:overflowPunct w:val="0"/>
        <w:spacing w:before="86" w:after="0"/>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color w:val="FF0000"/>
          <w:sz w:val="24"/>
          <w:szCs w:val="24"/>
        </w:rPr>
        <w:t>Koha e nevojshme</w:t>
      </w:r>
      <w:r w:rsidRPr="00FB40A5">
        <w:rPr>
          <w:rFonts w:ascii="Times New Roman" w:eastAsia="Times New Roman" w:hAnsi="Times New Roman" w:cs="Times New Roman"/>
          <w:sz w:val="24"/>
          <w:szCs w:val="24"/>
        </w:rPr>
        <w:t xml:space="preserve"> për të arritur një rezultat të suksesshëm.</w:t>
      </w:r>
    </w:p>
    <w:p w:rsidR="002B285A" w:rsidRPr="00FB40A5" w:rsidRDefault="002B285A" w:rsidP="002B285A">
      <w:pPr>
        <w:numPr>
          <w:ilvl w:val="0"/>
          <w:numId w:val="106"/>
        </w:numPr>
        <w:kinsoku w:val="0"/>
        <w:overflowPunct w:val="0"/>
        <w:spacing w:before="86" w:after="0"/>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color w:val="FF0000"/>
          <w:sz w:val="24"/>
          <w:szCs w:val="24"/>
        </w:rPr>
        <w:t>Përzgjedhja e strategjisë</w:t>
      </w:r>
      <w:r w:rsidRPr="00FB40A5">
        <w:rPr>
          <w:rFonts w:ascii="Times New Roman" w:eastAsia="Times New Roman" w:hAnsi="Times New Roman" w:cs="Times New Roman"/>
          <w:sz w:val="24"/>
          <w:szCs w:val="24"/>
        </w:rPr>
        <w:t xml:space="preserve"> në lidhje me politikat e prokurimit (sociale, mjedisore, të Qeverisë ...) </w:t>
      </w:r>
    </w:p>
    <w:p w:rsidR="002B285A" w:rsidRPr="00FB40A5" w:rsidRDefault="002B285A" w:rsidP="002B285A">
      <w:pPr>
        <w:kinsoku w:val="0"/>
        <w:overflowPunct w:val="0"/>
        <w:spacing w:before="86"/>
        <w:ind w:left="720"/>
        <w:contextualSpacing/>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Ne pajtim me objektivat </w:t>
      </w:r>
      <w:r w:rsidR="009D453B" w:rsidRPr="00FB40A5">
        <w:rPr>
          <w:rFonts w:ascii="Times New Roman" w:eastAsia="Times New Roman" w:hAnsi="Times New Roman" w:cs="Times New Roman"/>
          <w:sz w:val="24"/>
          <w:szCs w:val="24"/>
        </w:rPr>
        <w:t>përshtaten</w:t>
      </w:r>
      <w:r w:rsidRPr="00FB40A5">
        <w:rPr>
          <w:rFonts w:ascii="Times New Roman" w:eastAsia="Times New Roman" w:hAnsi="Times New Roman" w:cs="Times New Roman"/>
          <w:sz w:val="24"/>
          <w:szCs w:val="24"/>
        </w:rPr>
        <w:t xml:space="preserve"> aktivitetet dhe mekanizmat/mjetet (</w:t>
      </w:r>
      <w:proofErr w:type="spellStart"/>
      <w:r w:rsidRPr="00FB40A5">
        <w:rPr>
          <w:rFonts w:ascii="Times New Roman" w:eastAsia="Times New Roman" w:hAnsi="Times New Roman" w:cs="Times New Roman"/>
          <w:sz w:val="24"/>
          <w:szCs w:val="24"/>
        </w:rPr>
        <w:t>toolkit</w:t>
      </w:r>
      <w:proofErr w:type="spellEnd"/>
      <w:r w:rsidRPr="00FB40A5">
        <w:rPr>
          <w:rFonts w:ascii="Times New Roman" w:eastAsia="Times New Roman" w:hAnsi="Times New Roman" w:cs="Times New Roman"/>
          <w:sz w:val="24"/>
          <w:szCs w:val="24"/>
        </w:rPr>
        <w:t xml:space="preserve">) zgjidhen veprimet qe duhen </w:t>
      </w:r>
      <w:r w:rsidR="009D453B" w:rsidRPr="00FB40A5">
        <w:rPr>
          <w:rFonts w:ascii="Times New Roman" w:eastAsia="Times New Roman" w:hAnsi="Times New Roman" w:cs="Times New Roman"/>
          <w:sz w:val="24"/>
          <w:szCs w:val="24"/>
        </w:rPr>
        <w:t>ndërmarre</w:t>
      </w:r>
      <w:r w:rsidRPr="00FB40A5">
        <w:rPr>
          <w:rFonts w:ascii="Times New Roman" w:eastAsia="Times New Roman" w:hAnsi="Times New Roman" w:cs="Times New Roman"/>
          <w:sz w:val="24"/>
          <w:szCs w:val="24"/>
        </w:rPr>
        <w:t xml:space="preserve"> ne </w:t>
      </w:r>
      <w:r w:rsidR="009D453B"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faze ku </w:t>
      </w:r>
      <w:r w:rsidR="009D453B" w:rsidRPr="00FB40A5">
        <w:rPr>
          <w:rFonts w:ascii="Times New Roman" w:eastAsia="Times New Roman" w:hAnsi="Times New Roman" w:cs="Times New Roman"/>
          <w:sz w:val="24"/>
          <w:szCs w:val="24"/>
        </w:rPr>
        <w:t>përfshihen</w:t>
      </w:r>
      <w:r w:rsidRPr="00FB40A5">
        <w:rPr>
          <w:rFonts w:ascii="Times New Roman" w:eastAsia="Times New Roman" w:hAnsi="Times New Roman" w:cs="Times New Roman"/>
          <w:sz w:val="24"/>
          <w:szCs w:val="24"/>
        </w:rPr>
        <w:t>:</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Identifiko burimet më premtuese (blerjet e madhe, lokacioni)</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Zgjidhni procedurën e duhur dhe të saktë të prokurimit</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 xml:space="preserve">Cakto klauzolat dhe kushtet e duhura te dokumenteve të tenderit dhe kontratës </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Siguro konkurrencë</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Cakto kriteret përkatëse të vlerësimit</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Cakto rekomandimin për dhënien e kontratës (duke pasur parasysh të gjitha avantazhet dhe rreziqet)</w:t>
      </w:r>
    </w:p>
    <w:p w:rsidR="002B285A" w:rsidRPr="002B285A" w:rsidRDefault="002B285A" w:rsidP="002B285A">
      <w:pPr>
        <w:numPr>
          <w:ilvl w:val="1"/>
          <w:numId w:val="107"/>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 xml:space="preserve">Dokumentimi i te gjitha detajeve në një mënyrë të </w:t>
      </w:r>
      <w:proofErr w:type="spellStart"/>
      <w:r w:rsidRPr="002B285A">
        <w:rPr>
          <w:rFonts w:ascii="Times New Roman" w:eastAsia="Times New Roman" w:hAnsi="Times New Roman" w:cs="Times New Roman"/>
          <w:i/>
          <w:iCs/>
          <w:sz w:val="24"/>
          <w:szCs w:val="24"/>
        </w:rPr>
        <w:t>auditimit</w:t>
      </w:r>
      <w:proofErr w:type="spellEnd"/>
      <w:r w:rsidRPr="002B285A">
        <w:rPr>
          <w:rFonts w:ascii="Times New Roman" w:eastAsia="Times New Roman" w:hAnsi="Times New Roman" w:cs="Times New Roman"/>
          <w:i/>
          <w:iCs/>
          <w:sz w:val="24"/>
          <w:szCs w:val="24"/>
        </w:rPr>
        <w:t>-provës</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8"/>
          <w:szCs w:val="28"/>
        </w:rPr>
        <w:t xml:space="preserve">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iCs/>
          <w:sz w:val="24"/>
          <w:szCs w:val="24"/>
        </w:rPr>
        <w:t xml:space="preserve">Edhe ne </w:t>
      </w:r>
      <w:r w:rsidR="009D453B" w:rsidRPr="00FB40A5">
        <w:rPr>
          <w:rFonts w:ascii="Times New Roman" w:eastAsia="Times New Roman" w:hAnsi="Times New Roman" w:cs="Times New Roman"/>
          <w:iCs/>
          <w:sz w:val="24"/>
          <w:szCs w:val="24"/>
        </w:rPr>
        <w:t>ketë</w:t>
      </w:r>
      <w:r w:rsidRPr="00FB40A5">
        <w:rPr>
          <w:rFonts w:ascii="Times New Roman" w:eastAsia="Times New Roman" w:hAnsi="Times New Roman" w:cs="Times New Roman"/>
          <w:iCs/>
          <w:sz w:val="24"/>
          <w:szCs w:val="24"/>
        </w:rPr>
        <w:t xml:space="preserve"> faze </w:t>
      </w:r>
      <w:r w:rsidR="009D453B" w:rsidRPr="00FB40A5">
        <w:rPr>
          <w:rFonts w:ascii="Times New Roman" w:eastAsia="Times New Roman" w:hAnsi="Times New Roman" w:cs="Times New Roman"/>
          <w:iCs/>
          <w:sz w:val="24"/>
          <w:szCs w:val="24"/>
        </w:rPr>
        <w:t>përdoret</w:t>
      </w:r>
      <w:r w:rsidRPr="00FB40A5">
        <w:rPr>
          <w:rFonts w:ascii="Times New Roman" w:eastAsia="Times New Roman" w:hAnsi="Times New Roman" w:cs="Times New Roman"/>
          <w:iCs/>
          <w:sz w:val="24"/>
          <w:szCs w:val="24"/>
        </w:rPr>
        <w:t xml:space="preserve"> e </w:t>
      </w:r>
      <w:r w:rsidR="009D453B" w:rsidRPr="00FB40A5">
        <w:rPr>
          <w:rFonts w:ascii="Times New Roman" w:eastAsia="Times New Roman" w:hAnsi="Times New Roman" w:cs="Times New Roman"/>
          <w:iCs/>
          <w:sz w:val="24"/>
          <w:szCs w:val="24"/>
        </w:rPr>
        <w:t>njëjta</w:t>
      </w:r>
      <w:r w:rsidRPr="00FB40A5">
        <w:rPr>
          <w:rFonts w:ascii="Times New Roman" w:eastAsia="Times New Roman" w:hAnsi="Times New Roman" w:cs="Times New Roman"/>
          <w:iCs/>
          <w:sz w:val="24"/>
          <w:szCs w:val="24"/>
        </w:rPr>
        <w:t xml:space="preserve"> KL (</w:t>
      </w:r>
      <w:r w:rsidR="009D453B" w:rsidRPr="00FB40A5">
        <w:rPr>
          <w:rFonts w:ascii="Times New Roman" w:eastAsia="Times New Roman" w:hAnsi="Times New Roman" w:cs="Times New Roman"/>
          <w:iCs/>
          <w:sz w:val="24"/>
          <w:szCs w:val="24"/>
        </w:rPr>
        <w:t>Korniza Logjike</w:t>
      </w:r>
      <w:r w:rsidRPr="00FB40A5">
        <w:rPr>
          <w:rFonts w:ascii="Times New Roman" w:eastAsia="Times New Roman" w:hAnsi="Times New Roman" w:cs="Times New Roman"/>
          <w:iCs/>
          <w:sz w:val="24"/>
          <w:szCs w:val="24"/>
        </w:rPr>
        <w:t xml:space="preserve">) </w:t>
      </w:r>
      <w:r w:rsidR="009D453B" w:rsidRPr="00FB40A5">
        <w:rPr>
          <w:rFonts w:ascii="Times New Roman" w:eastAsia="Times New Roman" w:hAnsi="Times New Roman" w:cs="Times New Roman"/>
          <w:iCs/>
          <w:sz w:val="24"/>
          <w:szCs w:val="24"/>
        </w:rPr>
        <w:t>për</w:t>
      </w:r>
      <w:r w:rsidRPr="00FB40A5">
        <w:rPr>
          <w:rFonts w:ascii="Times New Roman" w:eastAsia="Times New Roman" w:hAnsi="Times New Roman" w:cs="Times New Roman"/>
          <w:iCs/>
          <w:sz w:val="24"/>
          <w:szCs w:val="24"/>
        </w:rPr>
        <w:t xml:space="preserve"> trajtimin e rrezikut ne prokurim, </w:t>
      </w:r>
      <w:r w:rsidR="009D453B" w:rsidRPr="00FB40A5">
        <w:rPr>
          <w:rFonts w:ascii="Times New Roman" w:eastAsia="Times New Roman" w:hAnsi="Times New Roman" w:cs="Times New Roman"/>
          <w:iCs/>
          <w:sz w:val="24"/>
          <w:szCs w:val="24"/>
        </w:rPr>
        <w:t>përmes</w:t>
      </w:r>
      <w:r w:rsidRPr="00FB40A5">
        <w:rPr>
          <w:rFonts w:ascii="Times New Roman" w:eastAsia="Times New Roman" w:hAnsi="Times New Roman" w:cs="Times New Roman"/>
          <w:iCs/>
          <w:sz w:val="24"/>
          <w:szCs w:val="24"/>
        </w:rPr>
        <w:t xml:space="preserve"> te </w:t>
      </w:r>
      <w:r w:rsidR="009D453B" w:rsidRPr="00FB40A5">
        <w:rPr>
          <w:rFonts w:ascii="Times New Roman" w:eastAsia="Times New Roman" w:hAnsi="Times New Roman" w:cs="Times New Roman"/>
          <w:iCs/>
          <w:sz w:val="24"/>
          <w:szCs w:val="24"/>
        </w:rPr>
        <w:t>cilës</w:t>
      </w:r>
      <w:r w:rsidRPr="00FB40A5">
        <w:rPr>
          <w:rFonts w:ascii="Times New Roman" w:eastAsia="Times New Roman" w:hAnsi="Times New Roman" w:cs="Times New Roman"/>
          <w:iCs/>
          <w:sz w:val="24"/>
          <w:szCs w:val="24"/>
        </w:rPr>
        <w:t xml:space="preserve"> identifikohen rreziqet dhe masat </w:t>
      </w:r>
      <w:r w:rsidR="009D453B" w:rsidRPr="00FB40A5">
        <w:rPr>
          <w:rFonts w:ascii="Times New Roman" w:eastAsia="Times New Roman" w:hAnsi="Times New Roman" w:cs="Times New Roman"/>
          <w:iCs/>
          <w:sz w:val="24"/>
          <w:szCs w:val="24"/>
        </w:rPr>
        <w:t>kundërvepruese</w:t>
      </w:r>
      <w:r w:rsidRPr="00FB40A5">
        <w:rPr>
          <w:rFonts w:ascii="Times New Roman" w:eastAsia="Times New Roman" w:hAnsi="Times New Roman" w:cs="Times New Roman"/>
          <w:iCs/>
          <w:sz w:val="24"/>
          <w:szCs w:val="24"/>
        </w:rPr>
        <w:t xml:space="preserve"> </w:t>
      </w:r>
      <w:r w:rsidR="009D453B" w:rsidRPr="00FB40A5">
        <w:rPr>
          <w:rFonts w:ascii="Times New Roman" w:eastAsia="Times New Roman" w:hAnsi="Times New Roman" w:cs="Times New Roman"/>
          <w:iCs/>
          <w:sz w:val="24"/>
          <w:szCs w:val="24"/>
        </w:rPr>
        <w:t>për</w:t>
      </w:r>
      <w:r w:rsidRPr="00FB40A5">
        <w:rPr>
          <w:rFonts w:ascii="Times New Roman" w:eastAsia="Times New Roman" w:hAnsi="Times New Roman" w:cs="Times New Roman"/>
          <w:iCs/>
          <w:sz w:val="24"/>
          <w:szCs w:val="24"/>
        </w:rPr>
        <w:t xml:space="preserve"> parandalimin e tyre: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bCs/>
          <w:color w:val="FF0000"/>
          <w:sz w:val="24"/>
          <w:szCs w:val="24"/>
        </w:rPr>
      </w:pPr>
    </w:p>
    <w:p w:rsidR="002B285A" w:rsidRPr="002B285A" w:rsidRDefault="00C570D9" w:rsidP="002B285A">
      <w:pPr>
        <w:kinsoku w:val="0"/>
        <w:overflowPunct w:val="0"/>
        <w:spacing w:before="86" w:line="240" w:lineRule="auto"/>
        <w:jc w:val="both"/>
        <w:rPr>
          <w:rFonts w:ascii="Times New Roman" w:eastAsia="Times New Roman" w:hAnsi="Times New Roman" w:cs="Times New Roman"/>
          <w:b/>
          <w:bCs/>
          <w:color w:val="FF0000"/>
          <w:sz w:val="24"/>
          <w:szCs w:val="24"/>
        </w:rPr>
      </w:pPr>
      <w:r>
        <w:rPr>
          <w:rFonts w:ascii="Times New Roman" w:eastAsia="Times New Roman" w:hAnsi="Times New Roman" w:cs="Times New Roman"/>
          <w:b/>
          <w:bCs/>
          <w:noProof/>
          <w:color w:val="FF0000"/>
          <w:sz w:val="24"/>
          <w:szCs w:val="24"/>
          <w:lang w:eastAsia="sq-AL"/>
        </w:rPr>
        <w:lastRenderedPageBreak/>
        <w:drawing>
          <wp:inline distT="0" distB="0" distL="0" distR="0">
            <wp:extent cx="5727065" cy="300799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065" cy="3007995"/>
                    </a:xfrm>
                    <a:prstGeom prst="rect">
                      <a:avLst/>
                    </a:prstGeom>
                    <a:noFill/>
                    <a:ln>
                      <a:noFill/>
                    </a:ln>
                  </pic:spPr>
                </pic:pic>
              </a:graphicData>
            </a:graphic>
          </wp:inline>
        </w:drawing>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bCs/>
          <w:color w:val="FF0000"/>
          <w:sz w:val="24"/>
          <w:szCs w:val="24"/>
        </w:rPr>
      </w:pPr>
    </w:p>
    <w:p w:rsidR="002B285A" w:rsidRPr="002B285A" w:rsidRDefault="002B285A" w:rsidP="002B285A">
      <w:pPr>
        <w:numPr>
          <w:ilvl w:val="0"/>
          <w:numId w:val="116"/>
        </w:numPr>
        <w:shd w:val="clear" w:color="auto" w:fill="EAF1DD"/>
        <w:kinsoku w:val="0"/>
        <w:overflowPunct w:val="0"/>
        <w:spacing w:before="86" w:after="0" w:line="240" w:lineRule="auto"/>
        <w:contextualSpacing/>
        <w:jc w:val="both"/>
        <w:rPr>
          <w:rFonts w:ascii="Times New Roman" w:eastAsia="Times New Roman" w:hAnsi="Times New Roman" w:cs="Times New Roman"/>
          <w:b/>
          <w:bCs/>
          <w:i/>
          <w:color w:val="0070C0"/>
          <w:sz w:val="24"/>
          <w:szCs w:val="24"/>
        </w:rPr>
      </w:pPr>
      <w:r w:rsidRPr="002B285A">
        <w:rPr>
          <w:rFonts w:ascii="Times New Roman" w:eastAsia="Times New Roman" w:hAnsi="Times New Roman" w:cs="Times New Roman"/>
          <w:b/>
          <w:bCs/>
          <w:i/>
          <w:iCs/>
          <w:color w:val="0070C0"/>
          <w:sz w:val="24"/>
          <w:szCs w:val="24"/>
          <w:u w:val="single"/>
        </w:rPr>
        <w:t xml:space="preserve">Vendosja e </w:t>
      </w:r>
      <w:proofErr w:type="spellStart"/>
      <w:r w:rsidRPr="002B285A">
        <w:rPr>
          <w:rFonts w:ascii="Times New Roman" w:eastAsia="Times New Roman" w:hAnsi="Times New Roman" w:cs="Times New Roman"/>
          <w:b/>
          <w:bCs/>
          <w:i/>
          <w:iCs/>
          <w:color w:val="0070C0"/>
          <w:sz w:val="24"/>
          <w:szCs w:val="24"/>
          <w:u w:val="single"/>
        </w:rPr>
        <w:t>Strategjise</w:t>
      </w:r>
      <w:proofErr w:type="spellEnd"/>
      <w:r w:rsidRPr="002B285A">
        <w:rPr>
          <w:rFonts w:ascii="Times New Roman" w:eastAsia="Times New Roman" w:hAnsi="Times New Roman" w:cs="Times New Roman"/>
          <w:b/>
          <w:bCs/>
          <w:i/>
          <w:iCs/>
          <w:color w:val="0070C0"/>
          <w:sz w:val="24"/>
          <w:szCs w:val="24"/>
          <w:u w:val="single"/>
        </w:rPr>
        <w:t xml:space="preserve"> se Prokurimit – Vlerësimi i rrezikut dhe Menaxhimi</w:t>
      </w:r>
    </w:p>
    <w:p w:rsidR="002B285A" w:rsidRPr="002B285A" w:rsidRDefault="002B285A" w:rsidP="002B285A">
      <w:pPr>
        <w:shd w:val="clear" w:color="auto" w:fill="EAF1DD"/>
        <w:kinsoku w:val="0"/>
        <w:overflowPunct w:val="0"/>
        <w:spacing w:before="86" w:line="240" w:lineRule="auto"/>
        <w:contextualSpacing/>
        <w:jc w:val="both"/>
        <w:rPr>
          <w:rFonts w:ascii="Times New Roman" w:eastAsia="Times New Roman" w:hAnsi="Times New Roman" w:cs="Times New Roman"/>
          <w:b/>
          <w:bCs/>
          <w:i/>
          <w:color w:val="0070C0"/>
          <w:sz w:val="24"/>
          <w:szCs w:val="24"/>
        </w:rPr>
      </w:pP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u w:val="single"/>
        </w:rPr>
        <w:t xml:space="preserve">Diskutimi ne grup #2 </w:t>
      </w: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 xml:space="preserve">Qeveria ka rënë dakord të caktojë një agjent ndërkombëtar të prokurimit për të menaxhuar zbatimin e një </w:t>
      </w:r>
      <w:proofErr w:type="spellStart"/>
      <w:r w:rsidRPr="002B285A">
        <w:rPr>
          <w:rFonts w:ascii="Times New Roman" w:eastAsia="Times New Roman" w:hAnsi="Times New Roman" w:cs="Times New Roman"/>
          <w:b/>
          <w:bCs/>
          <w:color w:val="0070C0"/>
          <w:sz w:val="24"/>
          <w:szCs w:val="24"/>
        </w:rPr>
        <w:t>Granti</w:t>
      </w:r>
      <w:proofErr w:type="spellEnd"/>
      <w:r w:rsidRPr="002B285A">
        <w:rPr>
          <w:rFonts w:ascii="Times New Roman" w:eastAsia="Times New Roman" w:hAnsi="Times New Roman" w:cs="Times New Roman"/>
          <w:b/>
          <w:bCs/>
          <w:color w:val="0070C0"/>
          <w:sz w:val="24"/>
          <w:szCs w:val="24"/>
        </w:rPr>
        <w:t xml:space="preserve"> Ndihmës Emergjent për furnizimin me pajisje mjekësore Japoneze dhe furnizime të ndryshme </w:t>
      </w:r>
      <w:r w:rsidR="00835F0C" w:rsidRPr="002B285A">
        <w:rPr>
          <w:rFonts w:ascii="Times New Roman" w:eastAsia="Times New Roman" w:hAnsi="Times New Roman" w:cs="Times New Roman"/>
          <w:b/>
          <w:bCs/>
          <w:color w:val="0070C0"/>
          <w:sz w:val="24"/>
          <w:szCs w:val="24"/>
        </w:rPr>
        <w:t>për</w:t>
      </w:r>
      <w:r w:rsidRPr="002B285A">
        <w:rPr>
          <w:rFonts w:ascii="Times New Roman" w:eastAsia="Times New Roman" w:hAnsi="Times New Roman" w:cs="Times New Roman"/>
          <w:b/>
          <w:bCs/>
          <w:color w:val="0070C0"/>
          <w:sz w:val="24"/>
          <w:szCs w:val="24"/>
        </w:rPr>
        <w:t xml:space="preserve"> Shkolla me shërbimet përkatëse. </w:t>
      </w: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 xml:space="preserve">Cilat janë rreziqet e përfshira në përcaktimin e këtij Agjenti te palës se 3-te te Prokurimit në vend të një të prokurimit ne </w:t>
      </w:r>
      <w:r w:rsidR="00835F0C" w:rsidRPr="002B285A">
        <w:rPr>
          <w:rFonts w:ascii="Times New Roman" w:eastAsia="Times New Roman" w:hAnsi="Times New Roman" w:cs="Times New Roman"/>
          <w:b/>
          <w:bCs/>
          <w:color w:val="0070C0"/>
          <w:sz w:val="24"/>
          <w:szCs w:val="24"/>
        </w:rPr>
        <w:t>shtëpi</w:t>
      </w:r>
      <w:r w:rsidRPr="002B285A">
        <w:rPr>
          <w:rFonts w:ascii="Times New Roman" w:eastAsia="Times New Roman" w:hAnsi="Times New Roman" w:cs="Times New Roman"/>
          <w:b/>
          <w:bCs/>
          <w:color w:val="0070C0"/>
          <w:sz w:val="24"/>
          <w:szCs w:val="24"/>
        </w:rPr>
        <w:t>?</w:t>
      </w: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Diskuto grafiken e Menaxhimit të Riskut</w:t>
      </w: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Koment</w:t>
      </w:r>
    </w:p>
    <w:p w:rsidR="002B285A" w:rsidRPr="002B285A" w:rsidRDefault="002B285A" w:rsidP="002B285A">
      <w:pPr>
        <w:shd w:val="clear" w:color="auto" w:fill="EAF1DD"/>
        <w:kinsoku w:val="0"/>
        <w:overflowPunct w:val="0"/>
        <w:spacing w:before="86" w:line="240" w:lineRule="auto"/>
        <w:jc w:val="both"/>
        <w:rPr>
          <w:rFonts w:ascii="Times New Roman" w:eastAsia="Times New Roman" w:hAnsi="Times New Roman" w:cs="Times New Roman"/>
          <w:b/>
          <w:bCs/>
          <w:color w:val="0070C0"/>
          <w:sz w:val="24"/>
          <w:szCs w:val="24"/>
        </w:rPr>
      </w:pPr>
      <w:r w:rsidRPr="002B285A">
        <w:rPr>
          <w:rFonts w:ascii="Times New Roman" w:eastAsia="Times New Roman" w:hAnsi="Times New Roman" w:cs="Times New Roman"/>
          <w:b/>
          <w:bCs/>
          <w:color w:val="0070C0"/>
          <w:sz w:val="24"/>
          <w:szCs w:val="24"/>
        </w:rPr>
        <w:t xml:space="preserve">Prezantimi 3, </w:t>
      </w:r>
      <w:r w:rsidR="00835F0C" w:rsidRPr="002B285A">
        <w:rPr>
          <w:rFonts w:ascii="Times New Roman" w:eastAsia="Times New Roman" w:hAnsi="Times New Roman" w:cs="Times New Roman"/>
          <w:b/>
          <w:bCs/>
          <w:color w:val="0070C0"/>
          <w:sz w:val="24"/>
          <w:szCs w:val="24"/>
        </w:rPr>
        <w:t>përgatitja</w:t>
      </w:r>
      <w:r w:rsidRPr="002B285A">
        <w:rPr>
          <w:rFonts w:ascii="Times New Roman" w:eastAsia="Times New Roman" w:hAnsi="Times New Roman" w:cs="Times New Roman"/>
          <w:b/>
          <w:bCs/>
          <w:color w:val="0070C0"/>
          <w:sz w:val="24"/>
          <w:szCs w:val="24"/>
        </w:rPr>
        <w:t xml:space="preserve">: 10,diskutimi: 10 </w:t>
      </w: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
          <w:bCs/>
          <w:iCs/>
          <w:color w:val="FF0000"/>
          <w:sz w:val="24"/>
          <w:szCs w:val="24"/>
        </w:rPr>
      </w:pP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
          <w:bCs/>
          <w:iCs/>
          <w:color w:val="FF0000"/>
          <w:sz w:val="28"/>
          <w:szCs w:val="28"/>
        </w:rPr>
      </w:pPr>
      <w:r w:rsidRPr="002B285A">
        <w:rPr>
          <w:rFonts w:ascii="Times New Roman" w:eastAsia="Times New Roman" w:hAnsi="Times New Roman" w:cs="Times New Roman"/>
          <w:b/>
          <w:bCs/>
          <w:iCs/>
          <w:color w:val="FF0000"/>
          <w:sz w:val="24"/>
          <w:szCs w:val="24"/>
        </w:rPr>
        <w:t>2.2.</w:t>
      </w:r>
      <w:r w:rsidRPr="002B285A">
        <w:rPr>
          <w:rFonts w:ascii="Times New Roman" w:eastAsia="Times New Roman" w:hAnsi="Times New Roman" w:cs="Times New Roman"/>
          <w:bCs/>
          <w:iCs/>
          <w:sz w:val="24"/>
          <w:szCs w:val="24"/>
        </w:rPr>
        <w:t xml:space="preserve"> </w:t>
      </w:r>
      <w:r w:rsidRPr="002B285A">
        <w:rPr>
          <w:rFonts w:ascii="Times New Roman" w:eastAsia="Times New Roman" w:hAnsi="Times New Roman" w:cs="Times New Roman"/>
          <w:bCs/>
          <w:iCs/>
          <w:sz w:val="32"/>
          <w:szCs w:val="32"/>
        </w:rPr>
        <w:t xml:space="preserve"> </w:t>
      </w:r>
      <w:r w:rsidRPr="002B285A">
        <w:rPr>
          <w:rFonts w:ascii="Times New Roman" w:eastAsia="Times New Roman" w:hAnsi="Times New Roman" w:cs="Times New Roman"/>
          <w:b/>
          <w:bCs/>
          <w:iCs/>
          <w:color w:val="FF0000"/>
          <w:sz w:val="28"/>
          <w:szCs w:val="28"/>
        </w:rPr>
        <w:t xml:space="preserve">Bazat e prokurimit në përputhje me objektivat </w:t>
      </w: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Cs/>
          <w:iCs/>
          <w:sz w:val="24"/>
          <w:szCs w:val="24"/>
        </w:rPr>
      </w:pPr>
      <w:r w:rsidRPr="00FB40A5">
        <w:rPr>
          <w:rFonts w:ascii="Times New Roman" w:eastAsia="Times New Roman" w:hAnsi="Times New Roman" w:cs="Times New Roman"/>
          <w:bCs/>
          <w:iCs/>
          <w:sz w:val="24"/>
          <w:szCs w:val="24"/>
        </w:rPr>
        <w:t xml:space="preserve">Kjo teme </w:t>
      </w:r>
      <w:r w:rsidR="00835F0C" w:rsidRPr="00FB40A5">
        <w:rPr>
          <w:rFonts w:ascii="Times New Roman" w:eastAsia="Times New Roman" w:hAnsi="Times New Roman" w:cs="Times New Roman"/>
          <w:bCs/>
          <w:iCs/>
          <w:sz w:val="24"/>
          <w:szCs w:val="24"/>
        </w:rPr>
        <w:t>është</w:t>
      </w:r>
      <w:r w:rsidRPr="00FB40A5">
        <w:rPr>
          <w:rFonts w:ascii="Times New Roman" w:eastAsia="Times New Roman" w:hAnsi="Times New Roman" w:cs="Times New Roman"/>
          <w:bCs/>
          <w:iCs/>
          <w:sz w:val="24"/>
          <w:szCs w:val="24"/>
        </w:rPr>
        <w:t xml:space="preserve"> trajtuar </w:t>
      </w:r>
      <w:r w:rsidR="00835F0C" w:rsidRPr="00FB40A5">
        <w:rPr>
          <w:rFonts w:ascii="Times New Roman" w:eastAsia="Times New Roman" w:hAnsi="Times New Roman" w:cs="Times New Roman"/>
          <w:bCs/>
          <w:iCs/>
          <w:sz w:val="24"/>
          <w:szCs w:val="24"/>
        </w:rPr>
        <w:t>gjerësisht</w:t>
      </w:r>
      <w:r w:rsidRPr="00FB40A5">
        <w:rPr>
          <w:rFonts w:ascii="Times New Roman" w:eastAsia="Times New Roman" w:hAnsi="Times New Roman" w:cs="Times New Roman"/>
          <w:bCs/>
          <w:iCs/>
          <w:sz w:val="24"/>
          <w:szCs w:val="24"/>
        </w:rPr>
        <w:t xml:space="preserve"> ne kapitullin mbi principet e prokurimit, por </w:t>
      </w:r>
      <w:r w:rsidR="00835F0C" w:rsidRPr="00FB40A5">
        <w:rPr>
          <w:rFonts w:ascii="Times New Roman" w:eastAsia="Times New Roman" w:hAnsi="Times New Roman" w:cs="Times New Roman"/>
          <w:bCs/>
          <w:iCs/>
          <w:sz w:val="24"/>
          <w:szCs w:val="24"/>
        </w:rPr>
        <w:t>këtu</w:t>
      </w:r>
      <w:r w:rsidRPr="00FB40A5">
        <w:rPr>
          <w:rFonts w:ascii="Times New Roman" w:eastAsia="Times New Roman" w:hAnsi="Times New Roman" w:cs="Times New Roman"/>
          <w:bCs/>
          <w:iCs/>
          <w:sz w:val="24"/>
          <w:szCs w:val="24"/>
        </w:rPr>
        <w:t xml:space="preserve"> po </w:t>
      </w:r>
      <w:r w:rsidR="00835F0C" w:rsidRPr="00FB40A5">
        <w:rPr>
          <w:rFonts w:ascii="Times New Roman" w:eastAsia="Times New Roman" w:hAnsi="Times New Roman" w:cs="Times New Roman"/>
          <w:bCs/>
          <w:iCs/>
          <w:sz w:val="24"/>
          <w:szCs w:val="24"/>
        </w:rPr>
        <w:t>rikujtojmë se projekti i prokurimit kërkohet</w:t>
      </w:r>
      <w:r w:rsidRPr="00FB40A5">
        <w:rPr>
          <w:rFonts w:ascii="Times New Roman" w:eastAsia="Times New Roman" w:hAnsi="Times New Roman" w:cs="Times New Roman"/>
          <w:bCs/>
          <w:iCs/>
          <w:sz w:val="24"/>
          <w:szCs w:val="24"/>
        </w:rPr>
        <w:t xml:space="preserve"> te zhvillohet ne harmoni me </w:t>
      </w:r>
      <w:r w:rsidR="00835F0C" w:rsidRPr="00FB40A5">
        <w:rPr>
          <w:rFonts w:ascii="Times New Roman" w:eastAsia="Times New Roman" w:hAnsi="Times New Roman" w:cs="Times New Roman"/>
          <w:bCs/>
          <w:iCs/>
          <w:sz w:val="24"/>
          <w:szCs w:val="24"/>
        </w:rPr>
        <w:t>këto</w:t>
      </w:r>
      <w:r w:rsidRPr="00FB40A5">
        <w:rPr>
          <w:rFonts w:ascii="Times New Roman" w:eastAsia="Times New Roman" w:hAnsi="Times New Roman" w:cs="Times New Roman"/>
          <w:bCs/>
          <w:iCs/>
          <w:sz w:val="24"/>
          <w:szCs w:val="24"/>
        </w:rPr>
        <w:t xml:space="preserve"> parime:</w:t>
      </w:r>
    </w:p>
    <w:p w:rsidR="002B285A" w:rsidRPr="002B285A" w:rsidRDefault="002B285A" w:rsidP="002B285A">
      <w:pPr>
        <w:numPr>
          <w:ilvl w:val="0"/>
          <w:numId w:val="26"/>
        </w:num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 xml:space="preserve">Misioni i  PP (ofrimi i shërbimeve publike më të mira) </w:t>
      </w:r>
    </w:p>
    <w:p w:rsidR="002B285A" w:rsidRPr="002B285A" w:rsidRDefault="002B285A" w:rsidP="002B285A">
      <w:pPr>
        <w:numPr>
          <w:ilvl w:val="0"/>
          <w:numId w:val="26"/>
        </w:num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Parimet e prokurimit (i hapur, transparent, të barabartë / i drejtë ...)</w:t>
      </w:r>
    </w:p>
    <w:p w:rsidR="002B285A" w:rsidRPr="002B285A" w:rsidRDefault="002B285A" w:rsidP="002B285A">
      <w:pPr>
        <w:numPr>
          <w:ilvl w:val="0"/>
          <w:numId w:val="26"/>
        </w:num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Arritja e vlerës më të mirë për paratë</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Cs/>
          <w:sz w:val="24"/>
          <w:szCs w:val="24"/>
        </w:rPr>
      </w:pP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
          <w:bCs/>
          <w:iCs/>
          <w:color w:val="FF0000"/>
          <w:sz w:val="28"/>
          <w:szCs w:val="28"/>
        </w:rPr>
      </w:pPr>
      <w:r w:rsidRPr="002B285A">
        <w:rPr>
          <w:rFonts w:ascii="Times New Roman" w:eastAsia="Times New Roman" w:hAnsi="Times New Roman" w:cs="Times New Roman"/>
          <w:b/>
          <w:bCs/>
          <w:iCs/>
          <w:color w:val="FF0000"/>
          <w:sz w:val="24"/>
          <w:szCs w:val="24"/>
        </w:rPr>
        <w:lastRenderedPageBreak/>
        <w:t>2. 3</w:t>
      </w:r>
      <w:r w:rsidRPr="002B285A">
        <w:rPr>
          <w:rFonts w:ascii="Times New Roman" w:eastAsia="Times New Roman" w:hAnsi="Times New Roman" w:cs="Times New Roman"/>
          <w:bCs/>
          <w:iCs/>
          <w:color w:val="FF0000"/>
          <w:sz w:val="28"/>
          <w:szCs w:val="28"/>
        </w:rPr>
        <w:t>.</w:t>
      </w:r>
      <w:r w:rsidRPr="002B285A">
        <w:rPr>
          <w:rFonts w:ascii="Times New Roman" w:eastAsia="Times New Roman" w:hAnsi="Times New Roman" w:cs="Times New Roman"/>
          <w:bCs/>
          <w:iCs/>
          <w:sz w:val="28"/>
          <w:szCs w:val="28"/>
        </w:rPr>
        <w:t xml:space="preserve">  </w:t>
      </w:r>
      <w:r w:rsidRPr="002B285A">
        <w:rPr>
          <w:rFonts w:ascii="Times New Roman" w:eastAsia="Times New Roman" w:hAnsi="Times New Roman" w:cs="Times New Roman"/>
          <w:b/>
          <w:bCs/>
          <w:iCs/>
          <w:color w:val="FF0000"/>
          <w:sz w:val="28"/>
          <w:szCs w:val="28"/>
        </w:rPr>
        <w:t>Politika/ Kërkesat e Prokurimit</w:t>
      </w:r>
    </w:p>
    <w:p w:rsidR="002B285A" w:rsidRPr="002B285A" w:rsidRDefault="002B285A" w:rsidP="002B285A">
      <w:pPr>
        <w:tabs>
          <w:tab w:val="left" w:pos="5345"/>
        </w:tabs>
        <w:kinsoku w:val="0"/>
        <w:overflowPunct w:val="0"/>
        <w:spacing w:before="86"/>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 xml:space="preserve">Sipas politikave të caktuara që sigurojnë një përmirësim të vazhdueshëm në të gjitha kategoritë e prokurimit, arritjen e BVM, duke mbajtur llogaridhënie për të gjitha veprimet, promovimi i e-qeverisjes, partneritet me operatorët ekonomik, bashkëpunim për efikasitet kryq funksional - mësimet e nxjerra për </w:t>
      </w:r>
      <w:r w:rsidRPr="002B285A">
        <w:rPr>
          <w:rFonts w:ascii="Times New Roman" w:eastAsia="Times New Roman" w:hAnsi="Times New Roman" w:cs="Times New Roman"/>
          <w:bCs/>
          <w:i/>
          <w:sz w:val="24"/>
          <w:szCs w:val="24"/>
        </w:rPr>
        <w:t>ligje të reja / udhëzime</w:t>
      </w:r>
      <w:r w:rsidRPr="002B285A">
        <w:rPr>
          <w:rFonts w:ascii="Times New Roman" w:eastAsia="Times New Roman" w:hAnsi="Times New Roman" w:cs="Times New Roman"/>
          <w:bCs/>
          <w:sz w:val="24"/>
          <w:szCs w:val="24"/>
        </w:rPr>
        <w:t>, të dhëna për furnizuesit / klasifikimi, blerjet e madhe / ekonomitë e shkallës.</w:t>
      </w:r>
    </w:p>
    <w:p w:rsidR="002B285A" w:rsidRPr="002B285A" w:rsidRDefault="002B285A" w:rsidP="002B285A">
      <w:pPr>
        <w:tabs>
          <w:tab w:val="left" w:pos="1530"/>
          <w:tab w:val="left" w:pos="5774"/>
        </w:tabs>
        <w:kinsoku w:val="0"/>
        <w:overflowPunct w:val="0"/>
        <w:spacing w:before="86" w:line="240" w:lineRule="auto"/>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bCs/>
          <w:iCs/>
          <w:color w:val="FF0000"/>
          <w:sz w:val="28"/>
          <w:szCs w:val="28"/>
        </w:rPr>
        <w:t>2.4.  Vlerësimi i tregut: Burimi &amp; Niveli i Konkurrencës</w:t>
      </w:r>
    </w:p>
    <w:p w:rsidR="002B285A" w:rsidRPr="00FB40A5"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Aktivitet  shumë i rëndësishëm në këtë fazë është vlerësimi i tregut, i cili</w:t>
      </w:r>
    </w:p>
    <w:p w:rsidR="002B285A" w:rsidRPr="00FB40A5"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 xml:space="preserve">do </w:t>
      </w:r>
      <w:r w:rsidR="00835F0C" w:rsidRPr="00FB40A5">
        <w:rPr>
          <w:rFonts w:ascii="Times New Roman" w:eastAsia="Times New Roman" w:hAnsi="Times New Roman" w:cs="Times New Roman"/>
          <w:bCs/>
          <w:sz w:val="24"/>
          <w:szCs w:val="24"/>
        </w:rPr>
        <w:t>te trajtohet</w:t>
      </w:r>
      <w:r w:rsidRPr="00FB40A5">
        <w:rPr>
          <w:rFonts w:ascii="Times New Roman" w:eastAsia="Times New Roman" w:hAnsi="Times New Roman" w:cs="Times New Roman"/>
          <w:bCs/>
          <w:sz w:val="24"/>
          <w:szCs w:val="24"/>
        </w:rPr>
        <w:t xml:space="preserve"> në dy segmente –</w:t>
      </w:r>
      <w:r w:rsidR="00835F0C" w:rsidRPr="00FB40A5">
        <w:rPr>
          <w:rFonts w:ascii="Times New Roman" w:eastAsia="Times New Roman" w:hAnsi="Times New Roman" w:cs="Times New Roman"/>
          <w:bCs/>
          <w:sz w:val="24"/>
          <w:szCs w:val="24"/>
        </w:rPr>
        <w:t>analizën</w:t>
      </w:r>
      <w:r w:rsidRPr="00FB40A5">
        <w:rPr>
          <w:rFonts w:ascii="Times New Roman" w:eastAsia="Times New Roman" w:hAnsi="Times New Roman" w:cs="Times New Roman"/>
          <w:bCs/>
          <w:sz w:val="24"/>
          <w:szCs w:val="24"/>
        </w:rPr>
        <w:t xml:space="preserve"> e burimeve(të furnizimit) dhe</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analizën e nivelit të konkurrencës.</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 xml:space="preserve">Me qëllim të identifikimit të burimeve të tregut është e nevojshme që të ketë një pasqyrë të </w:t>
      </w:r>
      <w:proofErr w:type="spellStart"/>
      <w:r w:rsidRPr="002B285A">
        <w:rPr>
          <w:rFonts w:ascii="Times New Roman" w:eastAsia="Times New Roman" w:hAnsi="Times New Roman" w:cs="Times New Roman"/>
          <w:bCs/>
          <w:sz w:val="24"/>
          <w:szCs w:val="24"/>
        </w:rPr>
        <w:t>fizibilitetit</w:t>
      </w:r>
      <w:proofErr w:type="spellEnd"/>
      <w:r w:rsidRPr="002B285A">
        <w:rPr>
          <w:rFonts w:ascii="Times New Roman" w:eastAsia="Times New Roman" w:hAnsi="Times New Roman" w:cs="Times New Roman"/>
          <w:bCs/>
          <w:sz w:val="24"/>
          <w:szCs w:val="24"/>
        </w:rPr>
        <w:t xml:space="preserve"> të tregut (teknikisht, financiarisht, </w:t>
      </w:r>
      <w:proofErr w:type="spellStart"/>
      <w:r w:rsidRPr="002B285A">
        <w:rPr>
          <w:rFonts w:ascii="Times New Roman" w:eastAsia="Times New Roman" w:hAnsi="Times New Roman" w:cs="Times New Roman"/>
          <w:bCs/>
          <w:sz w:val="24"/>
          <w:szCs w:val="24"/>
        </w:rPr>
        <w:t>funksionalisht</w:t>
      </w:r>
      <w:proofErr w:type="spellEnd"/>
      <w:r w:rsidRPr="002B285A">
        <w:rPr>
          <w:rFonts w:ascii="Times New Roman" w:eastAsia="Times New Roman" w:hAnsi="Times New Roman" w:cs="Times New Roman"/>
          <w:bCs/>
          <w:sz w:val="24"/>
          <w:szCs w:val="24"/>
        </w:rPr>
        <w:t xml:space="preserve"> dhe afatin kohor).</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Është e rëndësishme për të arritur analizimin e aspekteve te cilat përbëhet nga,:</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Cs/>
          <w:sz w:val="24"/>
          <w:szCs w:val="24"/>
        </w:rPr>
      </w:pPr>
    </w:p>
    <w:p w:rsidR="002B285A" w:rsidRPr="002B285A" w:rsidRDefault="002B285A" w:rsidP="002B285A">
      <w:pPr>
        <w:numPr>
          <w:ilvl w:val="1"/>
          <w:numId w:val="27"/>
        </w:num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 xml:space="preserve">Identifikimi i burimeve më premtuese (blerjet e </w:t>
      </w:r>
      <w:r w:rsidR="00BC5F09" w:rsidRPr="002B285A">
        <w:rPr>
          <w:rFonts w:ascii="Times New Roman" w:eastAsia="Times New Roman" w:hAnsi="Times New Roman" w:cs="Times New Roman"/>
          <w:bCs/>
          <w:sz w:val="24"/>
          <w:szCs w:val="24"/>
        </w:rPr>
        <w:t>mëdha</w:t>
      </w:r>
      <w:r w:rsidRPr="002B285A">
        <w:rPr>
          <w:rFonts w:ascii="Times New Roman" w:eastAsia="Times New Roman" w:hAnsi="Times New Roman" w:cs="Times New Roman"/>
          <w:bCs/>
          <w:sz w:val="24"/>
          <w:szCs w:val="24"/>
        </w:rPr>
        <w:t>, vendndodhja)</w:t>
      </w:r>
    </w:p>
    <w:p w:rsidR="002B285A" w:rsidRPr="002B285A" w:rsidRDefault="002B285A" w:rsidP="002B285A">
      <w:pPr>
        <w:numPr>
          <w:ilvl w:val="1"/>
          <w:numId w:val="27"/>
        </w:numPr>
        <w:kinsoku w:val="0"/>
        <w:overflowPunct w:val="0"/>
        <w:spacing w:before="86"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Aftësia dhe kapaciteti i tregut për të ofruar (</w:t>
      </w:r>
      <w:r w:rsidR="00BC5F09">
        <w:rPr>
          <w:rFonts w:ascii="Times New Roman" w:eastAsia="Times New Roman" w:hAnsi="Times New Roman" w:cs="Times New Roman"/>
          <w:bCs/>
          <w:sz w:val="24"/>
          <w:szCs w:val="24"/>
        </w:rPr>
        <w:t>përfshirë ekspertiza, dizajni</w:t>
      </w:r>
      <w:r w:rsidRPr="002B285A">
        <w:rPr>
          <w:rFonts w:ascii="Times New Roman" w:eastAsia="Times New Roman" w:hAnsi="Times New Roman" w:cs="Times New Roman"/>
          <w:bCs/>
          <w:sz w:val="24"/>
          <w:szCs w:val="24"/>
        </w:rPr>
        <w:t xml:space="preserve">, kontraktuesit, furnizuesit, aftësitë e pakta të ndërtimit, materiale, logjistik: </w:t>
      </w:r>
      <w:r w:rsidR="00BC5F09">
        <w:rPr>
          <w:rFonts w:ascii="Times New Roman" w:eastAsia="Times New Roman" w:hAnsi="Times New Roman" w:cs="Times New Roman"/>
          <w:bCs/>
          <w:sz w:val="24"/>
          <w:szCs w:val="24"/>
        </w:rPr>
        <w:t>qasje</w:t>
      </w:r>
      <w:r w:rsidRPr="002B285A">
        <w:rPr>
          <w:rFonts w:ascii="Times New Roman" w:eastAsia="Times New Roman" w:hAnsi="Times New Roman" w:cs="Times New Roman"/>
          <w:bCs/>
          <w:sz w:val="24"/>
          <w:szCs w:val="24"/>
        </w:rPr>
        <w:t xml:space="preserve"> dhe komunikim ...)</w:t>
      </w:r>
    </w:p>
    <w:p w:rsidR="002B285A" w:rsidRPr="002B285A" w:rsidRDefault="002B285A" w:rsidP="002B285A">
      <w:pPr>
        <w:numPr>
          <w:ilvl w:val="1"/>
          <w:numId w:val="27"/>
        </w:numPr>
        <w:kinsoku w:val="0"/>
        <w:overflowPunct w:val="0"/>
        <w:spacing w:before="240" w:after="0" w:line="240" w:lineRule="auto"/>
        <w:jc w:val="both"/>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Niveli i Konkurrencës:  (</w:t>
      </w:r>
      <w:r w:rsidR="00BC5F09" w:rsidRPr="002B285A">
        <w:rPr>
          <w:rFonts w:ascii="Times New Roman" w:eastAsia="Times New Roman" w:hAnsi="Times New Roman" w:cs="Times New Roman"/>
          <w:bCs/>
          <w:sz w:val="24"/>
          <w:szCs w:val="24"/>
        </w:rPr>
        <w:t>përfshire</w:t>
      </w:r>
      <w:r w:rsidRPr="002B285A">
        <w:rPr>
          <w:rFonts w:ascii="Times New Roman" w:eastAsia="Times New Roman" w:hAnsi="Times New Roman" w:cs="Times New Roman"/>
          <w:bCs/>
          <w:sz w:val="24"/>
          <w:szCs w:val="24"/>
        </w:rPr>
        <w:t xml:space="preserve">. Vlerësimi i monopoleve dhe karteleve; ne </w:t>
      </w:r>
      <w:r w:rsidR="00BC5F09" w:rsidRPr="002B285A">
        <w:rPr>
          <w:rFonts w:ascii="Times New Roman" w:eastAsia="Times New Roman" w:hAnsi="Times New Roman" w:cs="Times New Roman"/>
          <w:bCs/>
          <w:sz w:val="24"/>
          <w:szCs w:val="24"/>
        </w:rPr>
        <w:t>teorinë</w:t>
      </w:r>
      <w:r w:rsidRPr="002B285A">
        <w:rPr>
          <w:rFonts w:ascii="Times New Roman" w:eastAsia="Times New Roman" w:hAnsi="Times New Roman" w:cs="Times New Roman"/>
          <w:bCs/>
          <w:sz w:val="24"/>
          <w:szCs w:val="24"/>
        </w:rPr>
        <w:t xml:space="preserve"> e </w:t>
      </w:r>
      <w:r w:rsidR="00BC5F09" w:rsidRPr="002B285A">
        <w:rPr>
          <w:rFonts w:ascii="Times New Roman" w:eastAsia="Times New Roman" w:hAnsi="Times New Roman" w:cs="Times New Roman"/>
          <w:bCs/>
          <w:sz w:val="24"/>
          <w:szCs w:val="24"/>
        </w:rPr>
        <w:t>analizës</w:t>
      </w:r>
      <w:r w:rsidRPr="002B285A">
        <w:rPr>
          <w:rFonts w:ascii="Times New Roman" w:eastAsia="Times New Roman" w:hAnsi="Times New Roman" w:cs="Times New Roman"/>
          <w:bCs/>
          <w:sz w:val="24"/>
          <w:szCs w:val="24"/>
        </w:rPr>
        <w:t xml:space="preserve"> se tregut </w:t>
      </w:r>
      <w:r w:rsidR="00BC5F09" w:rsidRPr="002B285A">
        <w:rPr>
          <w:rFonts w:ascii="Times New Roman" w:eastAsia="Times New Roman" w:hAnsi="Times New Roman" w:cs="Times New Roman"/>
          <w:bCs/>
          <w:sz w:val="24"/>
          <w:szCs w:val="24"/>
        </w:rPr>
        <w:t>është</w:t>
      </w:r>
      <w:r w:rsidRPr="002B285A">
        <w:rPr>
          <w:rFonts w:ascii="Times New Roman" w:eastAsia="Times New Roman" w:hAnsi="Times New Roman" w:cs="Times New Roman"/>
          <w:bCs/>
          <w:sz w:val="24"/>
          <w:szCs w:val="24"/>
        </w:rPr>
        <w:t xml:space="preserve"> i njohur modeli i </w:t>
      </w:r>
      <w:r w:rsidR="00BC5F09" w:rsidRPr="002B285A">
        <w:rPr>
          <w:rFonts w:ascii="Times New Roman" w:eastAsia="Times New Roman" w:hAnsi="Times New Roman" w:cs="Times New Roman"/>
          <w:bCs/>
          <w:sz w:val="24"/>
          <w:szCs w:val="24"/>
        </w:rPr>
        <w:t>rrjetës</w:t>
      </w:r>
      <w:r w:rsidRPr="002B285A">
        <w:rPr>
          <w:rFonts w:ascii="Times New Roman" w:eastAsia="Times New Roman" w:hAnsi="Times New Roman" w:cs="Times New Roman"/>
          <w:bCs/>
          <w:sz w:val="24"/>
          <w:szCs w:val="24"/>
        </w:rPr>
        <w:t xml:space="preserve"> se </w:t>
      </w:r>
      <w:r w:rsidR="00BC5F09" w:rsidRPr="002B285A">
        <w:rPr>
          <w:rFonts w:ascii="Times New Roman" w:eastAsia="Times New Roman" w:hAnsi="Times New Roman" w:cs="Times New Roman"/>
          <w:bCs/>
          <w:sz w:val="24"/>
          <w:szCs w:val="24"/>
        </w:rPr>
        <w:t>merimangës</w:t>
      </w:r>
      <w:r w:rsidRPr="002B285A">
        <w:rPr>
          <w:rFonts w:ascii="Times New Roman" w:eastAsia="Times New Roman" w:hAnsi="Times New Roman" w:cs="Times New Roman"/>
          <w:bCs/>
          <w:sz w:val="24"/>
          <w:szCs w:val="24"/>
        </w:rPr>
        <w:t xml:space="preserve">, e cila tregon </w:t>
      </w:r>
      <w:r w:rsidR="00BC5F09" w:rsidRPr="002B285A">
        <w:rPr>
          <w:rFonts w:ascii="Times New Roman" w:eastAsia="Times New Roman" w:hAnsi="Times New Roman" w:cs="Times New Roman"/>
          <w:bCs/>
          <w:sz w:val="24"/>
          <w:szCs w:val="24"/>
        </w:rPr>
        <w:t>për</w:t>
      </w:r>
      <w:r w:rsidRPr="002B285A">
        <w:rPr>
          <w:rFonts w:ascii="Times New Roman" w:eastAsia="Times New Roman" w:hAnsi="Times New Roman" w:cs="Times New Roman"/>
          <w:bCs/>
          <w:sz w:val="24"/>
          <w:szCs w:val="24"/>
        </w:rPr>
        <w:t xml:space="preserve"> </w:t>
      </w:r>
      <w:r w:rsidR="00BC5F09" w:rsidRPr="002B285A">
        <w:rPr>
          <w:rFonts w:ascii="Times New Roman" w:eastAsia="Times New Roman" w:hAnsi="Times New Roman" w:cs="Times New Roman"/>
          <w:bCs/>
          <w:sz w:val="24"/>
          <w:szCs w:val="24"/>
        </w:rPr>
        <w:t>lëvizjet</w:t>
      </w:r>
      <w:r w:rsidRPr="002B285A">
        <w:rPr>
          <w:rFonts w:ascii="Times New Roman" w:eastAsia="Times New Roman" w:hAnsi="Times New Roman" w:cs="Times New Roman"/>
          <w:bCs/>
          <w:sz w:val="24"/>
          <w:szCs w:val="24"/>
        </w:rPr>
        <w:t xml:space="preserve"> alternative te </w:t>
      </w:r>
      <w:r w:rsidR="00BC5F09" w:rsidRPr="002B285A">
        <w:rPr>
          <w:rFonts w:ascii="Times New Roman" w:eastAsia="Times New Roman" w:hAnsi="Times New Roman" w:cs="Times New Roman"/>
          <w:bCs/>
          <w:sz w:val="24"/>
          <w:szCs w:val="24"/>
        </w:rPr>
        <w:t>ofertës</w:t>
      </w:r>
      <w:r w:rsidRPr="002B285A">
        <w:rPr>
          <w:rFonts w:ascii="Times New Roman" w:eastAsia="Times New Roman" w:hAnsi="Times New Roman" w:cs="Times New Roman"/>
          <w:bCs/>
          <w:sz w:val="24"/>
          <w:szCs w:val="24"/>
        </w:rPr>
        <w:t xml:space="preserve"> e </w:t>
      </w:r>
      <w:r w:rsidR="00BC5F09" w:rsidRPr="002B285A">
        <w:rPr>
          <w:rFonts w:ascii="Times New Roman" w:eastAsia="Times New Roman" w:hAnsi="Times New Roman" w:cs="Times New Roman"/>
          <w:bCs/>
          <w:sz w:val="24"/>
          <w:szCs w:val="24"/>
        </w:rPr>
        <w:t>kërkesës</w:t>
      </w:r>
      <w:r w:rsidRPr="002B285A">
        <w:rPr>
          <w:rFonts w:ascii="Times New Roman" w:eastAsia="Times New Roman" w:hAnsi="Times New Roman" w:cs="Times New Roman"/>
          <w:bCs/>
          <w:sz w:val="24"/>
          <w:szCs w:val="24"/>
        </w:rPr>
        <w:t xml:space="preserve"> ne afate me te gjata - shembulli i produkteve </w:t>
      </w:r>
      <w:r w:rsidR="00BC5F09" w:rsidRPr="002B285A">
        <w:rPr>
          <w:rFonts w:ascii="Times New Roman" w:eastAsia="Times New Roman" w:hAnsi="Times New Roman" w:cs="Times New Roman"/>
          <w:bCs/>
          <w:sz w:val="24"/>
          <w:szCs w:val="24"/>
        </w:rPr>
        <w:t>bujqësore</w:t>
      </w:r>
      <w:r w:rsidRPr="002B285A">
        <w:rPr>
          <w:rFonts w:ascii="Times New Roman" w:eastAsia="Times New Roman" w:hAnsi="Times New Roman" w:cs="Times New Roman"/>
          <w:bCs/>
          <w:sz w:val="24"/>
          <w:szCs w:val="24"/>
        </w:rPr>
        <w:t xml:space="preserve"> si </w:t>
      </w:r>
      <w:r w:rsidR="00BC5F09" w:rsidRPr="002B285A">
        <w:rPr>
          <w:rFonts w:ascii="Times New Roman" w:eastAsia="Times New Roman" w:hAnsi="Times New Roman" w:cs="Times New Roman"/>
          <w:bCs/>
          <w:sz w:val="24"/>
          <w:szCs w:val="24"/>
        </w:rPr>
        <w:t>dredhëzat</w:t>
      </w:r>
      <w:r w:rsidRPr="002B285A">
        <w:rPr>
          <w:rFonts w:ascii="Times New Roman" w:eastAsia="Times New Roman" w:hAnsi="Times New Roman" w:cs="Times New Roman"/>
          <w:bCs/>
          <w:sz w:val="24"/>
          <w:szCs w:val="24"/>
        </w:rPr>
        <w:t xml:space="preserve">, qepet, etj. Kur rritet oferta bien </w:t>
      </w:r>
      <w:r w:rsidR="00BC5F09" w:rsidRPr="002B285A">
        <w:rPr>
          <w:rFonts w:ascii="Times New Roman" w:eastAsia="Times New Roman" w:hAnsi="Times New Roman" w:cs="Times New Roman"/>
          <w:bCs/>
          <w:sz w:val="24"/>
          <w:szCs w:val="24"/>
        </w:rPr>
        <w:t>çmimet</w:t>
      </w:r>
      <w:r w:rsidRPr="002B285A">
        <w:rPr>
          <w:rFonts w:ascii="Times New Roman" w:eastAsia="Times New Roman" w:hAnsi="Times New Roman" w:cs="Times New Roman"/>
          <w:bCs/>
          <w:sz w:val="24"/>
          <w:szCs w:val="24"/>
        </w:rPr>
        <w:t xml:space="preserve">, kjo nxit </w:t>
      </w:r>
      <w:r w:rsidR="00BC5F09" w:rsidRPr="002B285A">
        <w:rPr>
          <w:rFonts w:ascii="Times New Roman" w:eastAsia="Times New Roman" w:hAnsi="Times New Roman" w:cs="Times New Roman"/>
          <w:bCs/>
          <w:sz w:val="24"/>
          <w:szCs w:val="24"/>
        </w:rPr>
        <w:t>rënie</w:t>
      </w:r>
      <w:r w:rsidRPr="002B285A">
        <w:rPr>
          <w:rFonts w:ascii="Times New Roman" w:eastAsia="Times New Roman" w:hAnsi="Times New Roman" w:cs="Times New Roman"/>
          <w:bCs/>
          <w:sz w:val="24"/>
          <w:szCs w:val="24"/>
        </w:rPr>
        <w:t xml:space="preserve"> te prodhimit e rrjedhimisht edhe te </w:t>
      </w:r>
      <w:r w:rsidR="00BC5F09" w:rsidRPr="002B285A">
        <w:rPr>
          <w:rFonts w:ascii="Times New Roman" w:eastAsia="Times New Roman" w:hAnsi="Times New Roman" w:cs="Times New Roman"/>
          <w:bCs/>
          <w:sz w:val="24"/>
          <w:szCs w:val="24"/>
        </w:rPr>
        <w:t>ofertës</w:t>
      </w:r>
      <w:r w:rsidRPr="002B285A">
        <w:rPr>
          <w:rFonts w:ascii="Times New Roman" w:eastAsia="Times New Roman" w:hAnsi="Times New Roman" w:cs="Times New Roman"/>
          <w:bCs/>
          <w:sz w:val="24"/>
          <w:szCs w:val="24"/>
        </w:rPr>
        <w:t xml:space="preserve">, mungesa e te </w:t>
      </w:r>
      <w:r w:rsidR="00BC5F09" w:rsidRPr="002B285A">
        <w:rPr>
          <w:rFonts w:ascii="Times New Roman" w:eastAsia="Times New Roman" w:hAnsi="Times New Roman" w:cs="Times New Roman"/>
          <w:bCs/>
          <w:sz w:val="24"/>
          <w:szCs w:val="24"/>
        </w:rPr>
        <w:t>cilës</w:t>
      </w:r>
      <w:r w:rsidRPr="002B285A">
        <w:rPr>
          <w:rFonts w:ascii="Times New Roman" w:eastAsia="Times New Roman" w:hAnsi="Times New Roman" w:cs="Times New Roman"/>
          <w:bCs/>
          <w:sz w:val="24"/>
          <w:szCs w:val="24"/>
        </w:rPr>
        <w:t xml:space="preserve"> ne </w:t>
      </w:r>
      <w:r w:rsidR="00BC5F09" w:rsidRPr="002B285A">
        <w:rPr>
          <w:rFonts w:ascii="Times New Roman" w:eastAsia="Times New Roman" w:hAnsi="Times New Roman" w:cs="Times New Roman"/>
          <w:bCs/>
          <w:sz w:val="24"/>
          <w:szCs w:val="24"/>
        </w:rPr>
        <w:t>periudhën</w:t>
      </w:r>
      <w:r w:rsidRPr="002B285A">
        <w:rPr>
          <w:rFonts w:ascii="Times New Roman" w:eastAsia="Times New Roman" w:hAnsi="Times New Roman" w:cs="Times New Roman"/>
          <w:bCs/>
          <w:sz w:val="24"/>
          <w:szCs w:val="24"/>
        </w:rPr>
        <w:t xml:space="preserve"> e ardhshme nxit rritjen e </w:t>
      </w:r>
      <w:r w:rsidR="00BC5F09" w:rsidRPr="002B285A">
        <w:rPr>
          <w:rFonts w:ascii="Times New Roman" w:eastAsia="Times New Roman" w:hAnsi="Times New Roman" w:cs="Times New Roman"/>
          <w:bCs/>
          <w:sz w:val="24"/>
          <w:szCs w:val="24"/>
        </w:rPr>
        <w:t>çmimit</w:t>
      </w:r>
      <w:r w:rsidRPr="002B285A">
        <w:rPr>
          <w:rFonts w:ascii="Times New Roman" w:eastAsia="Times New Roman" w:hAnsi="Times New Roman" w:cs="Times New Roman"/>
          <w:bCs/>
          <w:sz w:val="24"/>
          <w:szCs w:val="24"/>
        </w:rPr>
        <w:t xml:space="preserve">, e </w:t>
      </w:r>
      <w:r w:rsidR="00BC5F09" w:rsidRPr="002B285A">
        <w:rPr>
          <w:rFonts w:ascii="Times New Roman" w:eastAsia="Times New Roman" w:hAnsi="Times New Roman" w:cs="Times New Roman"/>
          <w:bCs/>
          <w:sz w:val="24"/>
          <w:szCs w:val="24"/>
        </w:rPr>
        <w:t>kështu</w:t>
      </w:r>
      <w:r w:rsidRPr="002B285A">
        <w:rPr>
          <w:rFonts w:ascii="Times New Roman" w:eastAsia="Times New Roman" w:hAnsi="Times New Roman" w:cs="Times New Roman"/>
          <w:bCs/>
          <w:sz w:val="24"/>
          <w:szCs w:val="24"/>
        </w:rPr>
        <w:t xml:space="preserve"> me radhe </w:t>
      </w:r>
      <w:r w:rsidR="00BC5F09" w:rsidRPr="002B285A">
        <w:rPr>
          <w:rFonts w:ascii="Times New Roman" w:eastAsia="Times New Roman" w:hAnsi="Times New Roman" w:cs="Times New Roman"/>
          <w:bCs/>
          <w:sz w:val="24"/>
          <w:szCs w:val="24"/>
        </w:rPr>
        <w:t>përsëritet</w:t>
      </w:r>
      <w:r w:rsidRPr="002B285A">
        <w:rPr>
          <w:rFonts w:ascii="Times New Roman" w:eastAsia="Times New Roman" w:hAnsi="Times New Roman" w:cs="Times New Roman"/>
          <w:bCs/>
          <w:sz w:val="24"/>
          <w:szCs w:val="24"/>
        </w:rPr>
        <w:t xml:space="preserve"> cikli i baticave e zbaticave ne treg)</w:t>
      </w:r>
    </w:p>
    <w:p w:rsidR="002B285A" w:rsidRPr="002B285A" w:rsidRDefault="002B285A" w:rsidP="002B285A">
      <w:pPr>
        <w:kinsoku w:val="0"/>
        <w:overflowPunct w:val="0"/>
        <w:spacing w:line="240" w:lineRule="auto"/>
        <w:contextualSpacing/>
        <w:jc w:val="both"/>
        <w:rPr>
          <w:rFonts w:ascii="Times New Roman" w:eastAsia="Times New Roman" w:hAnsi="Times New Roman" w:cs="Times New Roman"/>
          <w:bCs/>
          <w:sz w:val="24"/>
          <w:szCs w:val="24"/>
        </w:rPr>
      </w:pPr>
    </w:p>
    <w:p w:rsidR="002B285A" w:rsidRPr="002B285A" w:rsidRDefault="00BC5F09" w:rsidP="002B285A">
      <w:pPr>
        <w:kinsoku w:val="0"/>
        <w:overflowPunct w:val="0"/>
        <w:spacing w:line="240" w:lineRule="auto"/>
        <w:contextualSpacing/>
        <w:jc w:val="both"/>
        <w:rPr>
          <w:rFonts w:ascii="Times New Roman" w:eastAsia="Times New Roman" w:hAnsi="Times New Roman" w:cs="Times New Roman"/>
          <w:b/>
          <w:bCs/>
          <w:color w:val="0070C0"/>
          <w:sz w:val="24"/>
          <w:szCs w:val="24"/>
        </w:rPr>
      </w:pPr>
      <w:r>
        <w:rPr>
          <w:rFonts w:ascii="Times New Roman" w:eastAsia="Times New Roman" w:hAnsi="Times New Roman" w:cs="Times New Roman"/>
          <w:b/>
          <w:bCs/>
          <w:color w:val="0070C0"/>
          <w:sz w:val="24"/>
          <w:szCs w:val="24"/>
        </w:rPr>
        <w:t>2.4.1 .  SWOT Matrica</w:t>
      </w:r>
    </w:p>
    <w:p w:rsidR="002B285A" w:rsidRPr="002B285A" w:rsidRDefault="002B285A" w:rsidP="002B285A">
      <w:pPr>
        <w:kinsoku w:val="0"/>
        <w:overflowPunct w:val="0"/>
        <w:spacing w:line="240" w:lineRule="auto"/>
        <w:contextualSpacing/>
        <w:jc w:val="both"/>
        <w:rPr>
          <w:rFonts w:ascii="Times New Roman" w:eastAsia="Times New Roman" w:hAnsi="Times New Roman" w:cs="Times New Roman"/>
          <w:b/>
          <w:bCs/>
          <w:sz w:val="24"/>
          <w:szCs w:val="24"/>
        </w:rPr>
      </w:pPr>
    </w:p>
    <w:p w:rsidR="002B285A" w:rsidRPr="00FB40A5" w:rsidRDefault="002B285A" w:rsidP="002B285A">
      <w:pPr>
        <w:kinsoku w:val="0"/>
        <w:overflowPunct w:val="0"/>
        <w:spacing w:line="240" w:lineRule="auto"/>
        <w:contextualSpacing/>
        <w:jc w:val="both"/>
        <w:rPr>
          <w:rFonts w:ascii="Times New Roman" w:eastAsia="Times New Roman" w:hAnsi="Times New Roman" w:cs="Times New Roman"/>
          <w:b/>
          <w:bCs/>
          <w:sz w:val="24"/>
          <w:szCs w:val="24"/>
        </w:rPr>
      </w:pPr>
      <w:r w:rsidRPr="00FB40A5">
        <w:rPr>
          <w:rFonts w:ascii="Times New Roman" w:eastAsia="Times New Roman" w:hAnsi="Times New Roman" w:cs="Times New Roman"/>
          <w:bCs/>
          <w:sz w:val="24"/>
          <w:szCs w:val="24"/>
        </w:rPr>
        <w:t>Mjeti standard (</w:t>
      </w:r>
      <w:proofErr w:type="spellStart"/>
      <w:r w:rsidRPr="00FB40A5">
        <w:rPr>
          <w:rFonts w:ascii="Times New Roman" w:eastAsia="Times New Roman" w:hAnsi="Times New Roman" w:cs="Times New Roman"/>
          <w:bCs/>
          <w:sz w:val="24"/>
          <w:szCs w:val="24"/>
        </w:rPr>
        <w:t>toolkit</w:t>
      </w:r>
      <w:proofErr w:type="spellEnd"/>
      <w:r w:rsidRPr="00FB40A5">
        <w:rPr>
          <w:rFonts w:ascii="Times New Roman" w:eastAsia="Times New Roman" w:hAnsi="Times New Roman" w:cs="Times New Roman"/>
          <w:bCs/>
          <w:sz w:val="24"/>
          <w:szCs w:val="24"/>
        </w:rPr>
        <w:t xml:space="preserve">) me praktik </w:t>
      </w:r>
      <w:r w:rsidR="00BC5F09" w:rsidRPr="00FB40A5">
        <w:rPr>
          <w:rFonts w:ascii="Times New Roman" w:eastAsia="Times New Roman" w:hAnsi="Times New Roman" w:cs="Times New Roman"/>
          <w:bCs/>
          <w:sz w:val="24"/>
          <w:szCs w:val="24"/>
        </w:rPr>
        <w:t>për</w:t>
      </w:r>
      <w:r w:rsidRPr="00FB40A5">
        <w:rPr>
          <w:rFonts w:ascii="Times New Roman" w:eastAsia="Times New Roman" w:hAnsi="Times New Roman" w:cs="Times New Roman"/>
          <w:bCs/>
          <w:sz w:val="24"/>
          <w:szCs w:val="24"/>
        </w:rPr>
        <w:t xml:space="preserve"> </w:t>
      </w:r>
      <w:r w:rsidR="00BC5F09" w:rsidRPr="00FB40A5">
        <w:rPr>
          <w:rFonts w:ascii="Times New Roman" w:eastAsia="Times New Roman" w:hAnsi="Times New Roman" w:cs="Times New Roman"/>
          <w:bCs/>
          <w:sz w:val="24"/>
          <w:szCs w:val="24"/>
        </w:rPr>
        <w:t>segmentin</w:t>
      </w:r>
      <w:r w:rsidRPr="00FB40A5">
        <w:rPr>
          <w:rFonts w:ascii="Times New Roman" w:eastAsia="Times New Roman" w:hAnsi="Times New Roman" w:cs="Times New Roman"/>
          <w:bCs/>
          <w:sz w:val="24"/>
          <w:szCs w:val="24"/>
        </w:rPr>
        <w:t xml:space="preserve"> te tregut </w:t>
      </w:r>
      <w:r w:rsidR="00BC5F09" w:rsidRPr="00FB40A5">
        <w:rPr>
          <w:rFonts w:ascii="Times New Roman" w:eastAsia="Times New Roman" w:hAnsi="Times New Roman" w:cs="Times New Roman"/>
          <w:bCs/>
          <w:sz w:val="24"/>
          <w:szCs w:val="24"/>
        </w:rPr>
        <w:t>është</w:t>
      </w:r>
      <w:r w:rsidRPr="00FB40A5">
        <w:rPr>
          <w:rFonts w:ascii="Times New Roman" w:eastAsia="Times New Roman" w:hAnsi="Times New Roman" w:cs="Times New Roman"/>
          <w:bCs/>
          <w:sz w:val="24"/>
          <w:szCs w:val="24"/>
        </w:rPr>
        <w:t xml:space="preserve">  SWOT analiza, </w:t>
      </w:r>
      <w:r w:rsidR="00BC5F09" w:rsidRPr="00FB40A5">
        <w:rPr>
          <w:rFonts w:ascii="Times New Roman" w:eastAsia="Times New Roman" w:hAnsi="Times New Roman" w:cs="Times New Roman"/>
          <w:bCs/>
          <w:sz w:val="24"/>
          <w:szCs w:val="24"/>
        </w:rPr>
        <w:t>përmes</w:t>
      </w:r>
      <w:r w:rsidRPr="00FB40A5">
        <w:rPr>
          <w:rFonts w:ascii="Times New Roman" w:eastAsia="Times New Roman" w:hAnsi="Times New Roman" w:cs="Times New Roman"/>
          <w:bCs/>
          <w:sz w:val="24"/>
          <w:szCs w:val="24"/>
        </w:rPr>
        <w:t xml:space="preserve"> te </w:t>
      </w:r>
      <w:r w:rsidR="00BC5F09" w:rsidRPr="00FB40A5">
        <w:rPr>
          <w:rFonts w:ascii="Times New Roman" w:eastAsia="Times New Roman" w:hAnsi="Times New Roman" w:cs="Times New Roman"/>
          <w:bCs/>
          <w:sz w:val="24"/>
          <w:szCs w:val="24"/>
        </w:rPr>
        <w:t>cilës</w:t>
      </w:r>
      <w:r w:rsidRPr="00FB40A5">
        <w:rPr>
          <w:rFonts w:ascii="Times New Roman" w:eastAsia="Times New Roman" w:hAnsi="Times New Roman" w:cs="Times New Roman"/>
          <w:bCs/>
          <w:sz w:val="24"/>
          <w:szCs w:val="24"/>
        </w:rPr>
        <w:t xml:space="preserve"> identifikohen </w:t>
      </w:r>
      <w:r w:rsidR="00BC5F09" w:rsidRPr="00FB40A5">
        <w:rPr>
          <w:rFonts w:ascii="Times New Roman" w:eastAsia="Times New Roman" w:hAnsi="Times New Roman" w:cs="Times New Roman"/>
          <w:bCs/>
          <w:i/>
          <w:sz w:val="24"/>
          <w:szCs w:val="24"/>
        </w:rPr>
        <w:t>Përparësitë</w:t>
      </w:r>
      <w:r w:rsidRPr="00FB40A5">
        <w:rPr>
          <w:rFonts w:ascii="Times New Roman" w:eastAsia="Times New Roman" w:hAnsi="Times New Roman" w:cs="Times New Roman"/>
          <w:bCs/>
          <w:i/>
          <w:sz w:val="24"/>
          <w:szCs w:val="24"/>
        </w:rPr>
        <w:t xml:space="preserve">, </w:t>
      </w:r>
      <w:r w:rsidR="00BC5F09" w:rsidRPr="00FB40A5">
        <w:rPr>
          <w:rFonts w:ascii="Times New Roman" w:eastAsia="Times New Roman" w:hAnsi="Times New Roman" w:cs="Times New Roman"/>
          <w:bCs/>
          <w:i/>
          <w:sz w:val="24"/>
          <w:szCs w:val="24"/>
        </w:rPr>
        <w:t>Dobësitë</w:t>
      </w:r>
      <w:r w:rsidRPr="00FB40A5">
        <w:rPr>
          <w:rFonts w:ascii="Times New Roman" w:eastAsia="Times New Roman" w:hAnsi="Times New Roman" w:cs="Times New Roman"/>
          <w:bCs/>
          <w:i/>
          <w:sz w:val="24"/>
          <w:szCs w:val="24"/>
        </w:rPr>
        <w:t xml:space="preserve">, </w:t>
      </w:r>
      <w:r w:rsidR="00BC5F09" w:rsidRPr="00FB40A5">
        <w:rPr>
          <w:rFonts w:ascii="Times New Roman" w:eastAsia="Times New Roman" w:hAnsi="Times New Roman" w:cs="Times New Roman"/>
          <w:bCs/>
          <w:i/>
          <w:sz w:val="24"/>
          <w:szCs w:val="24"/>
        </w:rPr>
        <w:t>Kërcënimet</w:t>
      </w:r>
      <w:r w:rsidRPr="00FB40A5">
        <w:rPr>
          <w:rFonts w:ascii="Times New Roman" w:eastAsia="Times New Roman" w:hAnsi="Times New Roman" w:cs="Times New Roman"/>
          <w:bCs/>
          <w:i/>
          <w:sz w:val="24"/>
          <w:szCs w:val="24"/>
        </w:rPr>
        <w:t xml:space="preserve"> dhe </w:t>
      </w:r>
      <w:r w:rsidR="00BC5F09" w:rsidRPr="00FB40A5">
        <w:rPr>
          <w:rFonts w:ascii="Times New Roman" w:eastAsia="Times New Roman" w:hAnsi="Times New Roman" w:cs="Times New Roman"/>
          <w:bCs/>
          <w:i/>
          <w:sz w:val="24"/>
          <w:szCs w:val="24"/>
        </w:rPr>
        <w:t>Mundësitë</w:t>
      </w:r>
      <w:r w:rsidRPr="00FB40A5">
        <w:rPr>
          <w:rFonts w:ascii="Times New Roman" w:eastAsia="Times New Roman" w:hAnsi="Times New Roman" w:cs="Times New Roman"/>
          <w:bCs/>
          <w:i/>
          <w:sz w:val="24"/>
          <w:szCs w:val="24"/>
        </w:rPr>
        <w:t xml:space="preserve"> e tregut te caktuar.</w:t>
      </w:r>
    </w:p>
    <w:p w:rsidR="002B285A" w:rsidRPr="00FB40A5" w:rsidRDefault="002B285A" w:rsidP="002B285A">
      <w:pPr>
        <w:kinsoku w:val="0"/>
        <w:overflowPunct w:val="0"/>
        <w:spacing w:before="86" w:line="240" w:lineRule="auto"/>
        <w:jc w:val="both"/>
        <w:rPr>
          <w:rFonts w:ascii="Times New Roman" w:eastAsia="Times New Roman" w:hAnsi="Times New Roman" w:cs="Times New Roman"/>
          <w:b/>
          <w:bCs/>
          <w:sz w:val="24"/>
          <w:szCs w:val="24"/>
        </w:rPr>
      </w:pPr>
      <w:r w:rsidRPr="00FB40A5">
        <w:rPr>
          <w:rFonts w:ascii="Times New Roman" w:eastAsia="Times New Roman" w:hAnsi="Times New Roman" w:cs="Times New Roman"/>
          <w:b/>
          <w:bCs/>
          <w:sz w:val="24"/>
          <w:szCs w:val="24"/>
        </w:rPr>
        <w:t xml:space="preserve">  </w:t>
      </w:r>
    </w:p>
    <w:p w:rsidR="002B285A" w:rsidRPr="00FB40A5" w:rsidRDefault="002B285A" w:rsidP="002B285A">
      <w:pPr>
        <w:kinsoku w:val="0"/>
        <w:overflowPunct w:val="0"/>
        <w:spacing w:before="86"/>
        <w:jc w:val="both"/>
        <w:rPr>
          <w:rFonts w:ascii="Times New Roman" w:eastAsia="Times New Roman" w:hAnsi="Times New Roman" w:cs="Times New Roman"/>
          <w:b/>
          <w:bCs/>
          <w:color w:val="000000"/>
          <w:sz w:val="24"/>
          <w:szCs w:val="24"/>
        </w:rPr>
      </w:pPr>
      <w:r w:rsidRPr="00FB40A5">
        <w:rPr>
          <w:rFonts w:ascii="Times New Roman" w:eastAsia="Times New Roman" w:hAnsi="Times New Roman" w:cs="Times New Roman"/>
          <w:b/>
          <w:bCs/>
          <w:sz w:val="24"/>
          <w:szCs w:val="24"/>
        </w:rPr>
        <w:t xml:space="preserve">            </w:t>
      </w:r>
      <w:r w:rsidRPr="00FB40A5">
        <w:rPr>
          <w:rFonts w:ascii="Times New Roman" w:eastAsia="Times New Roman" w:hAnsi="Times New Roman" w:cs="Times New Roman"/>
          <w:b/>
          <w:bCs/>
          <w:color w:val="000000"/>
          <w:sz w:val="24"/>
          <w:szCs w:val="24"/>
        </w:rPr>
        <w:t>Shembull:</w:t>
      </w:r>
    </w:p>
    <w:p w:rsidR="002B285A" w:rsidRPr="002B285A" w:rsidRDefault="002B285A" w:rsidP="002B285A">
      <w:pPr>
        <w:kinsoku w:val="0"/>
        <w:overflowPunct w:val="0"/>
        <w:spacing w:after="0"/>
        <w:jc w:val="both"/>
        <w:rPr>
          <w:rFonts w:ascii="Times New Roman" w:eastAsia="Times New Roman" w:hAnsi="Times New Roman" w:cs="Times New Roman"/>
          <w:bCs/>
          <w:color w:val="000000"/>
          <w:sz w:val="24"/>
          <w:szCs w:val="24"/>
        </w:rPr>
      </w:pPr>
      <w:r w:rsidRPr="00FB40A5">
        <w:rPr>
          <w:rFonts w:ascii="Times New Roman" w:eastAsia="Times New Roman" w:hAnsi="Times New Roman" w:cs="Times New Roman"/>
          <w:bCs/>
          <w:color w:val="000000"/>
          <w:sz w:val="24"/>
          <w:szCs w:val="24"/>
        </w:rPr>
        <w:t xml:space="preserve">Ne vijim, </w:t>
      </w:r>
      <w:r w:rsidR="00BC5F09" w:rsidRPr="00FB40A5">
        <w:rPr>
          <w:rFonts w:ascii="Times New Roman" w:eastAsia="Times New Roman" w:hAnsi="Times New Roman" w:cs="Times New Roman"/>
          <w:bCs/>
          <w:color w:val="000000"/>
          <w:sz w:val="24"/>
          <w:szCs w:val="24"/>
        </w:rPr>
        <w:t>përmes</w:t>
      </w:r>
      <w:r w:rsidRPr="00FB40A5">
        <w:rPr>
          <w:rFonts w:ascii="Times New Roman" w:eastAsia="Times New Roman" w:hAnsi="Times New Roman" w:cs="Times New Roman"/>
          <w:bCs/>
          <w:color w:val="000000"/>
          <w:sz w:val="24"/>
          <w:szCs w:val="24"/>
        </w:rPr>
        <w:t xml:space="preserve"> modelit te </w:t>
      </w:r>
      <w:r w:rsidR="00BC5F09" w:rsidRPr="00FB40A5">
        <w:rPr>
          <w:rFonts w:ascii="Times New Roman" w:eastAsia="Times New Roman" w:hAnsi="Times New Roman" w:cs="Times New Roman"/>
          <w:bCs/>
          <w:color w:val="000000"/>
          <w:sz w:val="24"/>
          <w:szCs w:val="24"/>
        </w:rPr>
        <w:t>analizës</w:t>
      </w:r>
      <w:r w:rsidRPr="00FB40A5">
        <w:rPr>
          <w:rFonts w:ascii="Times New Roman" w:eastAsia="Times New Roman" w:hAnsi="Times New Roman" w:cs="Times New Roman"/>
          <w:bCs/>
          <w:color w:val="000000"/>
          <w:sz w:val="24"/>
          <w:szCs w:val="24"/>
        </w:rPr>
        <w:t xml:space="preserve"> SWOT te furnizimit me pajisjet </w:t>
      </w:r>
      <w:r w:rsidR="00BC5F09" w:rsidRPr="00FB40A5">
        <w:rPr>
          <w:rFonts w:ascii="Times New Roman" w:eastAsia="Times New Roman" w:hAnsi="Times New Roman" w:cs="Times New Roman"/>
          <w:bCs/>
          <w:color w:val="000000"/>
          <w:sz w:val="24"/>
          <w:szCs w:val="24"/>
        </w:rPr>
        <w:t>mjekësore</w:t>
      </w:r>
      <w:r w:rsidRPr="00FB40A5">
        <w:rPr>
          <w:rFonts w:ascii="Times New Roman" w:eastAsia="Times New Roman" w:hAnsi="Times New Roman" w:cs="Times New Roman"/>
          <w:bCs/>
          <w:color w:val="000000"/>
          <w:sz w:val="24"/>
          <w:szCs w:val="24"/>
        </w:rPr>
        <w:t xml:space="preserve">  japoneze, mund te </w:t>
      </w:r>
      <w:r w:rsidR="00BC5F09" w:rsidRPr="00FB40A5">
        <w:rPr>
          <w:rFonts w:ascii="Times New Roman" w:eastAsia="Times New Roman" w:hAnsi="Times New Roman" w:cs="Times New Roman"/>
          <w:bCs/>
          <w:color w:val="000000"/>
          <w:sz w:val="24"/>
          <w:szCs w:val="24"/>
        </w:rPr>
        <w:t>përcillen</w:t>
      </w:r>
      <w:r w:rsidRPr="00FB40A5">
        <w:rPr>
          <w:rFonts w:ascii="Times New Roman" w:eastAsia="Times New Roman" w:hAnsi="Times New Roman" w:cs="Times New Roman"/>
          <w:bCs/>
          <w:color w:val="000000"/>
          <w:sz w:val="24"/>
          <w:szCs w:val="24"/>
        </w:rPr>
        <w:t xml:space="preserve"> </w:t>
      </w:r>
      <w:r w:rsidR="00BC5F09" w:rsidRPr="00FB40A5">
        <w:rPr>
          <w:rFonts w:ascii="Times New Roman" w:eastAsia="Times New Roman" w:hAnsi="Times New Roman" w:cs="Times New Roman"/>
          <w:bCs/>
          <w:color w:val="000000"/>
          <w:sz w:val="24"/>
          <w:szCs w:val="24"/>
        </w:rPr>
        <w:t>ecuritë</w:t>
      </w:r>
      <w:r w:rsidRPr="00FB40A5">
        <w:rPr>
          <w:rFonts w:ascii="Times New Roman" w:eastAsia="Times New Roman" w:hAnsi="Times New Roman" w:cs="Times New Roman"/>
          <w:bCs/>
          <w:color w:val="000000"/>
          <w:sz w:val="24"/>
          <w:szCs w:val="24"/>
        </w:rPr>
        <w:t xml:space="preserve"> e rreziqeve dhe </w:t>
      </w:r>
      <w:r w:rsidR="00BC5F09" w:rsidRPr="00FB40A5">
        <w:rPr>
          <w:rFonts w:ascii="Times New Roman" w:eastAsia="Times New Roman" w:hAnsi="Times New Roman" w:cs="Times New Roman"/>
          <w:bCs/>
          <w:color w:val="000000"/>
          <w:sz w:val="24"/>
          <w:szCs w:val="24"/>
        </w:rPr>
        <w:t>mundësitë</w:t>
      </w:r>
      <w:r w:rsidRPr="00FB40A5">
        <w:rPr>
          <w:rFonts w:ascii="Times New Roman" w:eastAsia="Times New Roman" w:hAnsi="Times New Roman" w:cs="Times New Roman"/>
          <w:bCs/>
          <w:color w:val="000000"/>
          <w:sz w:val="24"/>
          <w:szCs w:val="24"/>
        </w:rPr>
        <w:t xml:space="preserve"> e </w:t>
      </w:r>
      <w:r w:rsidR="00BC5F09" w:rsidRPr="00FB40A5">
        <w:rPr>
          <w:rFonts w:ascii="Times New Roman" w:eastAsia="Times New Roman" w:hAnsi="Times New Roman" w:cs="Times New Roman"/>
          <w:bCs/>
          <w:color w:val="000000"/>
          <w:sz w:val="24"/>
          <w:szCs w:val="24"/>
        </w:rPr>
        <w:t>përgjegjës</w:t>
      </w:r>
      <w:r w:rsidRPr="00FB40A5">
        <w:rPr>
          <w:rFonts w:ascii="Times New Roman" w:eastAsia="Times New Roman" w:hAnsi="Times New Roman" w:cs="Times New Roman"/>
          <w:bCs/>
          <w:color w:val="000000"/>
          <w:sz w:val="24"/>
          <w:szCs w:val="24"/>
        </w:rPr>
        <w:t xml:space="preserve"> ndaj tyre ( nuk ka nevoje te komentohen, ngase </w:t>
      </w:r>
      <w:r w:rsidR="00BC5F09" w:rsidRPr="00FB40A5">
        <w:rPr>
          <w:rFonts w:ascii="Times New Roman" w:eastAsia="Times New Roman" w:hAnsi="Times New Roman" w:cs="Times New Roman"/>
          <w:bCs/>
          <w:color w:val="000000"/>
          <w:sz w:val="24"/>
          <w:szCs w:val="24"/>
        </w:rPr>
        <w:t>komentet përkatëse  jepen brenda kornizës</w:t>
      </w:r>
      <w:r w:rsidRPr="00FB40A5">
        <w:rPr>
          <w:rFonts w:ascii="Times New Roman" w:eastAsia="Times New Roman" w:hAnsi="Times New Roman" w:cs="Times New Roman"/>
          <w:bCs/>
          <w:color w:val="000000"/>
          <w:sz w:val="24"/>
          <w:szCs w:val="24"/>
        </w:rPr>
        <w:t xml:space="preserve"> se SWOT-it )</w:t>
      </w:r>
    </w:p>
    <w:p w:rsidR="002B285A" w:rsidRPr="002B285A" w:rsidRDefault="002B285A" w:rsidP="002B285A">
      <w:pPr>
        <w:kinsoku w:val="0"/>
        <w:overflowPunct w:val="0"/>
        <w:spacing w:after="0"/>
        <w:jc w:val="both"/>
        <w:rPr>
          <w:rFonts w:ascii="Times New Roman" w:eastAsia="Times New Roman" w:hAnsi="Times New Roman" w:cs="Times New Roman"/>
          <w:b/>
          <w:bCs/>
          <w:color w:val="000000"/>
          <w:sz w:val="24"/>
          <w:szCs w:val="24"/>
        </w:rPr>
      </w:pPr>
    </w:p>
    <w:p w:rsidR="002B285A" w:rsidRPr="002B285A" w:rsidRDefault="002B285A" w:rsidP="002B285A">
      <w:pPr>
        <w:kinsoku w:val="0"/>
        <w:overflowPunct w:val="0"/>
        <w:spacing w:after="0" w:line="240" w:lineRule="auto"/>
        <w:jc w:val="both"/>
        <w:rPr>
          <w:rFonts w:ascii="Times New Roman" w:eastAsia="Times New Roman" w:hAnsi="Times New Roman" w:cs="Times New Roman"/>
          <w:b/>
          <w:bCs/>
          <w:sz w:val="24"/>
          <w:szCs w:val="24"/>
        </w:rPr>
      </w:pPr>
      <w:r w:rsidRPr="002B285A">
        <w:rPr>
          <w:rFonts w:ascii="Times New Roman" w:eastAsia="Times New Roman" w:hAnsi="Times New Roman" w:cs="Times New Roman"/>
          <w:b/>
          <w:bCs/>
          <w:sz w:val="24"/>
          <w:szCs w:val="24"/>
        </w:rPr>
        <w:t xml:space="preserve">            </w:t>
      </w:r>
    </w:p>
    <w:p w:rsidR="002B285A" w:rsidRPr="002B285A" w:rsidRDefault="002B285A" w:rsidP="002B285A">
      <w:pPr>
        <w:kinsoku w:val="0"/>
        <w:overflowPunct w:val="0"/>
        <w:spacing w:after="0" w:line="240" w:lineRule="auto"/>
        <w:jc w:val="both"/>
        <w:rPr>
          <w:rFonts w:ascii="Times New Roman" w:eastAsia="Times New Roman" w:hAnsi="Times New Roman" w:cs="Times New Roman"/>
          <w:b/>
          <w:bCs/>
        </w:rPr>
      </w:pPr>
      <w:r w:rsidRPr="002B285A">
        <w:rPr>
          <w:rFonts w:ascii="Times New Roman" w:eastAsia="Times New Roman" w:hAnsi="Times New Roman" w:cs="Times New Roman"/>
          <w:b/>
          <w:bCs/>
          <w:sz w:val="24"/>
          <w:szCs w:val="24"/>
        </w:rPr>
        <w:lastRenderedPageBreak/>
        <w:t xml:space="preserve">          a.   </w:t>
      </w:r>
      <w:r w:rsidRPr="002B285A">
        <w:rPr>
          <w:rFonts w:ascii="Times New Roman" w:eastAsia="Times New Roman" w:hAnsi="Times New Roman" w:cs="Times New Roman"/>
          <w:b/>
          <w:bCs/>
        </w:rPr>
        <w:t xml:space="preserve">Modeli SWOT për Gjeneratorët / Pajisjet Mjekësore Japoneze  </w:t>
      </w:r>
    </w:p>
    <w:p w:rsidR="002B285A" w:rsidRPr="002B285A" w:rsidRDefault="002B285A" w:rsidP="002B285A">
      <w:pPr>
        <w:kinsoku w:val="0"/>
        <w:overflowPunct w:val="0"/>
        <w:spacing w:after="0" w:line="240" w:lineRule="auto"/>
        <w:jc w:val="both"/>
        <w:rPr>
          <w:rFonts w:ascii="Times New Roman" w:eastAsia="Times New Roman" w:hAnsi="Times New Roman" w:cs="Times New Roman"/>
          <w:b/>
          <w:bCs/>
        </w:rPr>
      </w:pPr>
    </w:p>
    <w:p w:rsidR="002B285A" w:rsidRPr="002B285A" w:rsidRDefault="002B285A" w:rsidP="002B285A">
      <w:pPr>
        <w:kinsoku w:val="0"/>
        <w:overflowPunct w:val="0"/>
        <w:spacing w:after="0" w:line="240" w:lineRule="auto"/>
        <w:jc w:val="both"/>
        <w:rPr>
          <w:rFonts w:ascii="Times New Roman" w:eastAsia="Times New Roman" w:hAnsi="Times New Roman" w:cs="Times New Roman"/>
          <w:b/>
          <w:bCs/>
          <w:color w:val="0070C0"/>
        </w:rPr>
      </w:pPr>
      <w:r w:rsidRPr="002B285A">
        <w:rPr>
          <w:rFonts w:ascii="Times New Roman" w:eastAsia="Times New Roman" w:hAnsi="Times New Roman" w:cs="Times New Roman"/>
          <w:b/>
          <w:bCs/>
          <w:color w:val="0070C0"/>
        </w:rPr>
        <w:t xml:space="preserve">  </w:t>
      </w:r>
    </w:p>
    <w:p w:rsidR="002B285A" w:rsidRPr="002B285A" w:rsidRDefault="002B285A" w:rsidP="002B285A">
      <w:pPr>
        <w:kinsoku w:val="0"/>
        <w:overflowPunct w:val="0"/>
        <w:spacing w:after="0" w:line="240" w:lineRule="auto"/>
        <w:jc w:val="both"/>
        <w:rPr>
          <w:rFonts w:ascii="Times New Roman" w:eastAsia="Times New Roman" w:hAnsi="Times New Roman" w:cs="Times New Roman"/>
          <w:b/>
          <w:bCs/>
        </w:rPr>
      </w:pPr>
    </w:p>
    <w:tbl>
      <w:tblPr>
        <w:tblW w:w="8100" w:type="dxa"/>
        <w:tblInd w:w="864" w:type="dxa"/>
        <w:tblCellMar>
          <w:left w:w="0" w:type="dxa"/>
          <w:right w:w="0" w:type="dxa"/>
        </w:tblCellMar>
        <w:tblLook w:val="04A0" w:firstRow="1" w:lastRow="0" w:firstColumn="1" w:lastColumn="0" w:noHBand="0" w:noVBand="1"/>
      </w:tblPr>
      <w:tblGrid>
        <w:gridCol w:w="3960"/>
        <w:gridCol w:w="4140"/>
      </w:tblGrid>
      <w:tr w:rsidR="002B285A" w:rsidRPr="002B285A" w:rsidTr="00EC2E1C">
        <w:trPr>
          <w:trHeight w:val="1438"/>
        </w:trPr>
        <w:tc>
          <w:tcPr>
            <w:tcW w:w="3960" w:type="dxa"/>
            <w:tcBorders>
              <w:top w:val="single" w:sz="8" w:space="0" w:color="FFFFFF"/>
              <w:left w:val="single" w:sz="8" w:space="0" w:color="FFFFFF"/>
              <w:bottom w:val="single" w:sz="24" w:space="0" w:color="FFFFFF"/>
              <w:right w:val="single" w:sz="8" w:space="0" w:color="FFFFFF"/>
            </w:tcBorders>
            <w:shd w:val="clear" w:color="auto" w:fill="CACAFF"/>
            <w:tcMar>
              <w:top w:w="72" w:type="dxa"/>
              <w:left w:w="144" w:type="dxa"/>
              <w:bottom w:w="72" w:type="dxa"/>
              <w:right w:w="144" w:type="dxa"/>
            </w:tcMar>
            <w:hideMark/>
          </w:tcPr>
          <w:p w:rsidR="002B285A" w:rsidRPr="002B285A" w:rsidRDefault="00BC5F09"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Përparësitë</w:t>
            </w:r>
            <w:r w:rsidR="002B285A" w:rsidRPr="002B285A">
              <w:rPr>
                <w:rFonts w:ascii="Times New Roman" w:eastAsia="Times New Roman" w:hAnsi="Times New Roman" w:cs="Times New Roman"/>
                <w:b/>
                <w:bCs/>
                <w:sz w:val="24"/>
                <w:szCs w:val="24"/>
                <w:u w:val="single"/>
              </w:rPr>
              <w:t xml:space="preserve"> </w:t>
            </w:r>
          </w:p>
          <w:p w:rsidR="002B285A" w:rsidRPr="002B285A" w:rsidRDefault="002B285A" w:rsidP="002B285A">
            <w:pPr>
              <w:numPr>
                <w:ilvl w:val="1"/>
                <w:numId w:val="28"/>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S: Cilësia! </w:t>
            </w:r>
          </w:p>
        </w:tc>
        <w:tc>
          <w:tcPr>
            <w:tcW w:w="414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2B285A" w:rsidRPr="002B285A" w:rsidRDefault="00BC5F09"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Dobësitë</w:t>
            </w:r>
            <w:r w:rsidR="002B285A" w:rsidRPr="002B285A">
              <w:rPr>
                <w:rFonts w:ascii="Times New Roman" w:eastAsia="Times New Roman" w:hAnsi="Times New Roman" w:cs="Times New Roman"/>
                <w:b/>
                <w:bCs/>
                <w:sz w:val="24"/>
                <w:szCs w:val="24"/>
                <w:u w:val="single"/>
              </w:rPr>
              <w:t xml:space="preserve"> </w:t>
            </w:r>
          </w:p>
          <w:p w:rsidR="002B285A" w:rsidRPr="002B285A" w:rsidRDefault="00BC5F09" w:rsidP="002B285A">
            <w:pPr>
              <w:numPr>
                <w:ilvl w:val="1"/>
                <w:numId w:val="29"/>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Çmimi</w:t>
            </w:r>
            <w:r w:rsidR="002B285A" w:rsidRPr="002B285A">
              <w:rPr>
                <w:rFonts w:ascii="Times New Roman" w:eastAsia="Times New Roman" w:hAnsi="Times New Roman" w:cs="Times New Roman"/>
                <w:b/>
                <w:bCs/>
                <w:sz w:val="24"/>
                <w:szCs w:val="24"/>
              </w:rPr>
              <w:t>!</w:t>
            </w:r>
          </w:p>
          <w:p w:rsidR="002B285A" w:rsidRPr="002B285A" w:rsidRDefault="00BC5F09" w:rsidP="002B285A">
            <w:pPr>
              <w:numPr>
                <w:ilvl w:val="1"/>
                <w:numId w:val="29"/>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Pjesët</w:t>
            </w:r>
            <w:r w:rsidR="002B285A" w:rsidRPr="002B285A">
              <w:rPr>
                <w:rFonts w:ascii="Times New Roman" w:eastAsia="Times New Roman" w:hAnsi="Times New Roman" w:cs="Times New Roman"/>
                <w:b/>
                <w:bCs/>
                <w:sz w:val="24"/>
                <w:szCs w:val="24"/>
              </w:rPr>
              <w:t xml:space="preserve"> rezerve!</w:t>
            </w:r>
          </w:p>
        </w:tc>
      </w:tr>
      <w:tr w:rsidR="002B285A" w:rsidRPr="002B285A" w:rsidTr="00EC2E1C">
        <w:trPr>
          <w:trHeight w:val="1776"/>
        </w:trPr>
        <w:tc>
          <w:tcPr>
            <w:tcW w:w="3960"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Kërcënimet</w:t>
            </w:r>
          </w:p>
          <w:p w:rsidR="002B285A" w:rsidRPr="002B285A" w:rsidRDefault="002B285A" w:rsidP="002B285A">
            <w:pPr>
              <w:numPr>
                <w:ilvl w:val="0"/>
                <w:numId w:val="30"/>
              </w:numPr>
              <w:kinsoku w:val="0"/>
              <w:overflowPunct w:val="0"/>
              <w:spacing w:before="86" w:after="0" w:line="240" w:lineRule="auto"/>
              <w:jc w:val="both"/>
              <w:rPr>
                <w:rFonts w:ascii="Times New Roman" w:eastAsia="Times New Roman" w:hAnsi="Times New Roman" w:cs="Times New Roman"/>
                <w:sz w:val="24"/>
                <w:szCs w:val="24"/>
              </w:rPr>
            </w:pPr>
            <w:proofErr w:type="spellStart"/>
            <w:r w:rsidRPr="002B285A">
              <w:rPr>
                <w:rFonts w:ascii="Times New Roman" w:eastAsia="Times New Roman" w:hAnsi="Times New Roman" w:cs="Times New Roman"/>
                <w:b/>
                <w:bCs/>
                <w:sz w:val="24"/>
                <w:szCs w:val="24"/>
              </w:rPr>
              <w:t>Kerkese</w:t>
            </w:r>
            <w:proofErr w:type="spellEnd"/>
            <w:r w:rsidRPr="002B285A">
              <w:rPr>
                <w:rFonts w:ascii="Times New Roman" w:eastAsia="Times New Roman" w:hAnsi="Times New Roman" w:cs="Times New Roman"/>
                <w:b/>
                <w:bCs/>
                <w:sz w:val="24"/>
                <w:szCs w:val="24"/>
              </w:rPr>
              <w:t xml:space="preserve"> e Larte/Pak furnizues = </w:t>
            </w:r>
            <w:proofErr w:type="spellStart"/>
            <w:r w:rsidRPr="002B285A">
              <w:rPr>
                <w:rFonts w:ascii="Times New Roman" w:eastAsia="Times New Roman" w:hAnsi="Times New Roman" w:cs="Times New Roman"/>
                <w:b/>
                <w:bCs/>
                <w:sz w:val="24"/>
                <w:szCs w:val="24"/>
              </w:rPr>
              <w:t>Marreveshje</w:t>
            </w:r>
            <w:proofErr w:type="spellEnd"/>
            <w:r w:rsidRPr="002B285A">
              <w:rPr>
                <w:rFonts w:ascii="Times New Roman" w:eastAsia="Times New Roman" w:hAnsi="Times New Roman" w:cs="Times New Roman"/>
                <w:b/>
                <w:bCs/>
                <w:sz w:val="24"/>
                <w:szCs w:val="24"/>
              </w:rPr>
              <w:t xml:space="preserve"> lokale!</w:t>
            </w:r>
          </w:p>
          <w:p w:rsidR="002B285A" w:rsidRPr="002B285A" w:rsidRDefault="002B285A" w:rsidP="002B285A">
            <w:pPr>
              <w:numPr>
                <w:ilvl w:val="0"/>
                <w:numId w:val="30"/>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Kursi i këmbimit </w:t>
            </w:r>
          </w:p>
        </w:tc>
        <w:tc>
          <w:tcPr>
            <w:tcW w:w="4140" w:type="dxa"/>
            <w:tcBorders>
              <w:top w:val="single" w:sz="24" w:space="0" w:color="FFFFFF"/>
              <w:left w:val="single" w:sz="8" w:space="0" w:color="FFFFFF"/>
              <w:bottom w:val="single" w:sz="8" w:space="0" w:color="FFFFFF"/>
              <w:right w:val="single" w:sz="8" w:space="0" w:color="FFFFFF"/>
            </w:tcBorders>
            <w:shd w:val="clear" w:color="auto" w:fill="CACAFF"/>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Mundësitë</w:t>
            </w:r>
          </w:p>
          <w:p w:rsidR="002B285A" w:rsidRPr="002B285A" w:rsidRDefault="002B285A" w:rsidP="002B285A">
            <w:pPr>
              <w:numPr>
                <w:ilvl w:val="0"/>
                <w:numId w:val="31"/>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Prodhuesit bashkëpunojnë me furnizuesit lokalë! </w:t>
            </w:r>
          </w:p>
        </w:tc>
      </w:tr>
    </w:tbl>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sz w:val="24"/>
          <w:szCs w:val="24"/>
        </w:rPr>
        <w:t xml:space="preserve">           b</w:t>
      </w:r>
      <w:r w:rsidRPr="002B285A">
        <w:rPr>
          <w:rFonts w:ascii="Times New Roman" w:eastAsia="Times New Roman" w:hAnsi="Times New Roman" w:cs="Times New Roman"/>
          <w:b/>
          <w:color w:val="0070C0"/>
          <w:sz w:val="24"/>
          <w:szCs w:val="24"/>
        </w:rPr>
        <w:t xml:space="preserve">. </w:t>
      </w:r>
      <w:r w:rsidRPr="002B285A">
        <w:rPr>
          <w:rFonts w:ascii="Times New Roman" w:eastAsia="Times New Roman" w:hAnsi="Times New Roman" w:cs="Times New Roman"/>
          <w:b/>
          <w:sz w:val="24"/>
          <w:szCs w:val="24"/>
        </w:rPr>
        <w:t>Si ti menaxhojmë Kërcënimet / Mundësitë e përfshira?</w:t>
      </w:r>
      <w:r w:rsidRPr="002B285A">
        <w:rPr>
          <w:rFonts w:ascii="Times New Roman" w:eastAsia="Times New Roman" w:hAnsi="Times New Roman" w:cs="Times New Roman"/>
          <w:b/>
          <w:color w:val="0070C0"/>
          <w:sz w:val="24"/>
          <w:szCs w:val="24"/>
        </w:rPr>
        <w:t xml:space="preserve">             </w:t>
      </w:r>
    </w:p>
    <w:tbl>
      <w:tblPr>
        <w:tblW w:w="8100" w:type="dxa"/>
        <w:tblInd w:w="864" w:type="dxa"/>
        <w:tblCellMar>
          <w:left w:w="0" w:type="dxa"/>
          <w:right w:w="0" w:type="dxa"/>
        </w:tblCellMar>
        <w:tblLook w:val="04A0" w:firstRow="1" w:lastRow="0" w:firstColumn="1" w:lastColumn="0" w:noHBand="0" w:noVBand="1"/>
      </w:tblPr>
      <w:tblGrid>
        <w:gridCol w:w="3960"/>
        <w:gridCol w:w="4140"/>
      </w:tblGrid>
      <w:tr w:rsidR="002B285A" w:rsidRPr="002B285A" w:rsidTr="00EC2E1C">
        <w:trPr>
          <w:trHeight w:val="3256"/>
        </w:trPr>
        <w:tc>
          <w:tcPr>
            <w:tcW w:w="3960" w:type="dxa"/>
            <w:tcBorders>
              <w:top w:val="single" w:sz="8" w:space="0" w:color="FFFFFF"/>
              <w:left w:val="single" w:sz="8" w:space="0" w:color="FFFFFF"/>
              <w:bottom w:val="single" w:sz="24" w:space="0" w:color="FFFFFF"/>
              <w:right w:val="single" w:sz="8" w:space="0" w:color="FFFFFF"/>
            </w:tcBorders>
            <w:shd w:val="clear" w:color="auto" w:fill="CACAFF"/>
            <w:tcMar>
              <w:top w:w="72" w:type="dxa"/>
              <w:left w:w="144" w:type="dxa"/>
              <w:bottom w:w="72" w:type="dxa"/>
              <w:right w:w="144" w:type="dxa"/>
            </w:tcMar>
            <w:hideMark/>
          </w:tcPr>
          <w:p w:rsidR="002B285A" w:rsidRPr="002B285A" w:rsidRDefault="00BC5F09"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Përparësitë</w:t>
            </w:r>
          </w:p>
          <w:p w:rsidR="002B285A" w:rsidRPr="002B285A" w:rsidRDefault="002B285A" w:rsidP="002B285A">
            <w:pPr>
              <w:numPr>
                <w:ilvl w:val="0"/>
                <w:numId w:val="32"/>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S: </w:t>
            </w:r>
            <w:r w:rsidR="00BC5F09" w:rsidRPr="002B285A">
              <w:rPr>
                <w:rFonts w:ascii="Times New Roman" w:eastAsia="Times New Roman" w:hAnsi="Times New Roman" w:cs="Times New Roman"/>
                <w:b/>
                <w:bCs/>
                <w:sz w:val="24"/>
                <w:szCs w:val="24"/>
              </w:rPr>
              <w:t>Cilësia</w:t>
            </w:r>
            <w:r w:rsidRPr="002B285A">
              <w:rPr>
                <w:rFonts w:ascii="Times New Roman" w:eastAsia="Times New Roman" w:hAnsi="Times New Roman" w:cs="Times New Roman"/>
                <w:b/>
                <w:bCs/>
                <w:sz w:val="24"/>
                <w:szCs w:val="24"/>
              </w:rPr>
              <w:t xml:space="preserve">!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(Shumë i </w:t>
            </w:r>
            <w:r w:rsidR="00BC5F09" w:rsidRPr="002B285A">
              <w:rPr>
                <w:rFonts w:ascii="Times New Roman" w:eastAsia="Times New Roman" w:hAnsi="Times New Roman" w:cs="Times New Roman"/>
                <w:b/>
                <w:bCs/>
                <w:sz w:val="24"/>
                <w:szCs w:val="24"/>
              </w:rPr>
              <w:t>besueshëm</w:t>
            </w:r>
            <w:r w:rsidRPr="002B285A">
              <w:rPr>
                <w:rFonts w:ascii="Times New Roman" w:eastAsia="Times New Roman" w:hAnsi="Times New Roman" w:cs="Times New Roman"/>
                <w:b/>
                <w:bCs/>
                <w:sz w:val="24"/>
                <w:szCs w:val="24"/>
              </w:rPr>
              <w:t>: përdoret për shërbime kritike)</w:t>
            </w:r>
          </w:p>
        </w:tc>
        <w:tc>
          <w:tcPr>
            <w:tcW w:w="414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2B285A" w:rsidRPr="002B285A" w:rsidRDefault="00BC5F09"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u w:val="single"/>
              </w:rPr>
              <w:t>Dobësitë</w:t>
            </w:r>
          </w:p>
          <w:p w:rsidR="002B285A" w:rsidRPr="002B285A" w:rsidRDefault="00BC5F09" w:rsidP="002B285A">
            <w:pPr>
              <w:numPr>
                <w:ilvl w:val="1"/>
                <w:numId w:val="33"/>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Çmimi</w:t>
            </w:r>
            <w:r w:rsidR="002B285A" w:rsidRPr="002B285A">
              <w:rPr>
                <w:rFonts w:ascii="Times New Roman" w:eastAsia="Times New Roman" w:hAnsi="Times New Roman" w:cs="Times New Roman"/>
                <w:b/>
                <w:bCs/>
                <w:sz w:val="24"/>
                <w:szCs w:val="24"/>
              </w:rPr>
              <w:t xml:space="preserve">!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Garamond" w:eastAsia="Calibri" w:hAnsi="Garamond" w:cs="Times New Roman"/>
                <w:sz w:val="24"/>
              </w:rPr>
              <w:t xml:space="preserve"> </w:t>
            </w:r>
            <w:r w:rsidRPr="002B285A">
              <w:rPr>
                <w:rFonts w:ascii="Times New Roman" w:eastAsia="Times New Roman" w:hAnsi="Times New Roman" w:cs="Times New Roman"/>
                <w:b/>
                <w:bCs/>
                <w:sz w:val="24"/>
                <w:szCs w:val="24"/>
              </w:rPr>
              <w:t xml:space="preserve">(shmangë artikuj jo-standard, kërkesat agregate, rrit </w:t>
            </w:r>
            <w:r w:rsidR="00BC5F09" w:rsidRPr="002B285A">
              <w:rPr>
                <w:rFonts w:ascii="Times New Roman" w:eastAsia="Times New Roman" w:hAnsi="Times New Roman" w:cs="Times New Roman"/>
                <w:b/>
                <w:bCs/>
                <w:sz w:val="24"/>
                <w:szCs w:val="24"/>
              </w:rPr>
              <w:t>sasinë</w:t>
            </w:r>
            <w:r w:rsidRPr="002B285A">
              <w:rPr>
                <w:rFonts w:ascii="Times New Roman" w:eastAsia="Times New Roman" w:hAnsi="Times New Roman" w:cs="Times New Roman"/>
                <w:b/>
                <w:bCs/>
                <w:sz w:val="24"/>
                <w:szCs w:val="24"/>
              </w:rPr>
              <w:t xml:space="preserve">, përdorni </w:t>
            </w:r>
            <w:proofErr w:type="spellStart"/>
            <w:r w:rsidRPr="002B285A">
              <w:rPr>
                <w:rFonts w:ascii="Times New Roman" w:eastAsia="Times New Roman" w:hAnsi="Times New Roman" w:cs="Times New Roman"/>
                <w:b/>
                <w:bCs/>
                <w:sz w:val="24"/>
                <w:szCs w:val="24"/>
              </w:rPr>
              <w:t>lote</w:t>
            </w:r>
            <w:proofErr w:type="spellEnd"/>
            <w:r w:rsidRPr="002B285A">
              <w:rPr>
                <w:rFonts w:ascii="Times New Roman" w:eastAsia="Times New Roman" w:hAnsi="Times New Roman" w:cs="Times New Roman"/>
                <w:b/>
                <w:bCs/>
                <w:sz w:val="24"/>
                <w:szCs w:val="24"/>
              </w:rPr>
              <w:t>)</w:t>
            </w:r>
          </w:p>
          <w:p w:rsidR="002B285A" w:rsidRPr="002B285A" w:rsidRDefault="00BC5F09" w:rsidP="002B285A">
            <w:pPr>
              <w:numPr>
                <w:ilvl w:val="1"/>
                <w:numId w:val="34"/>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Pjesët</w:t>
            </w:r>
            <w:r w:rsidR="002B285A" w:rsidRPr="002B285A">
              <w:rPr>
                <w:rFonts w:ascii="Times New Roman" w:eastAsia="Times New Roman" w:hAnsi="Times New Roman" w:cs="Times New Roman"/>
                <w:b/>
                <w:bCs/>
                <w:sz w:val="24"/>
                <w:szCs w:val="24"/>
              </w:rPr>
              <w:t xml:space="preserve"> Rezerve!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(Siguro mbështetje efikase afatgjatë për pajisje kritike*, përfshijë në kriteret e vlerësimit, përfshijë në kërkesë te përputhshmërisë)</w:t>
            </w:r>
          </w:p>
        </w:tc>
      </w:tr>
    </w:tbl>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bCs/>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p>
    <w:tbl>
      <w:tblPr>
        <w:tblW w:w="8730" w:type="dxa"/>
        <w:tblInd w:w="864" w:type="dxa"/>
        <w:tblCellMar>
          <w:left w:w="0" w:type="dxa"/>
          <w:right w:w="0" w:type="dxa"/>
        </w:tblCellMar>
        <w:tblLook w:val="04A0" w:firstRow="1" w:lastRow="0" w:firstColumn="1" w:lastColumn="0" w:noHBand="0" w:noVBand="1"/>
      </w:tblPr>
      <w:tblGrid>
        <w:gridCol w:w="4320"/>
        <w:gridCol w:w="4410"/>
      </w:tblGrid>
      <w:tr w:rsidR="002B285A" w:rsidRPr="002B285A" w:rsidTr="00EC2E1C">
        <w:trPr>
          <w:trHeight w:val="2920"/>
        </w:trPr>
        <w:tc>
          <w:tcPr>
            <w:tcW w:w="432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2B285A" w:rsidRPr="002B285A" w:rsidRDefault="002B285A" w:rsidP="002B285A">
            <w:pPr>
              <w:spacing w:after="0" w:line="240" w:lineRule="auto"/>
              <w:rPr>
                <w:rFonts w:ascii="Times New Roman" w:eastAsia="Times New Roman" w:hAnsi="Times New Roman" w:cs="Times New Roman"/>
                <w:sz w:val="28"/>
                <w:szCs w:val="28"/>
              </w:rPr>
            </w:pPr>
            <w:r w:rsidRPr="002B285A">
              <w:rPr>
                <w:rFonts w:ascii="Times New Roman" w:eastAsia="Times New Roman" w:hAnsi="Times New Roman" w:cs="Times New Roman"/>
                <w:b/>
                <w:bCs/>
                <w:color w:val="000000"/>
                <w:kern w:val="24"/>
                <w:sz w:val="28"/>
                <w:szCs w:val="28"/>
                <w:u w:val="single"/>
              </w:rPr>
              <w:lastRenderedPageBreak/>
              <w:t>Kërcënimet</w:t>
            </w:r>
          </w:p>
          <w:p w:rsidR="002B285A" w:rsidRPr="002B285A" w:rsidRDefault="002B285A" w:rsidP="002B285A">
            <w:pPr>
              <w:numPr>
                <w:ilvl w:val="0"/>
                <w:numId w:val="35"/>
              </w:numPr>
              <w:spacing w:before="240" w:after="0"/>
              <w:rPr>
                <w:rFonts w:ascii="Times New Roman" w:eastAsia="Verdana" w:hAnsi="Times New Roman" w:cs="Times New Roman"/>
                <w:b/>
                <w:bCs/>
                <w:color w:val="000000"/>
                <w:kern w:val="24"/>
                <w:sz w:val="28"/>
                <w:szCs w:val="28"/>
              </w:rPr>
            </w:pPr>
            <w:proofErr w:type="spellStart"/>
            <w:r w:rsidRPr="002B285A">
              <w:rPr>
                <w:rFonts w:ascii="Times New Roman" w:eastAsia="Verdana" w:hAnsi="Times New Roman" w:cs="Times New Roman"/>
                <w:b/>
                <w:bCs/>
                <w:color w:val="000000"/>
                <w:kern w:val="24"/>
                <w:sz w:val="28"/>
                <w:szCs w:val="28"/>
              </w:rPr>
              <w:t>Kerkese</w:t>
            </w:r>
            <w:proofErr w:type="spellEnd"/>
            <w:r w:rsidRPr="002B285A">
              <w:rPr>
                <w:rFonts w:ascii="Times New Roman" w:eastAsia="Verdana" w:hAnsi="Times New Roman" w:cs="Times New Roman"/>
                <w:b/>
                <w:bCs/>
                <w:color w:val="000000"/>
                <w:kern w:val="24"/>
                <w:sz w:val="28"/>
                <w:szCs w:val="28"/>
              </w:rPr>
              <w:t xml:space="preserve"> e Larte/Pak furnizues = </w:t>
            </w:r>
            <w:proofErr w:type="spellStart"/>
            <w:r w:rsidRPr="002B285A">
              <w:rPr>
                <w:rFonts w:ascii="Times New Roman" w:eastAsia="Verdana" w:hAnsi="Times New Roman" w:cs="Times New Roman"/>
                <w:b/>
                <w:bCs/>
                <w:color w:val="000000"/>
                <w:kern w:val="24"/>
                <w:sz w:val="28"/>
                <w:szCs w:val="28"/>
              </w:rPr>
              <w:t>Marreveshje</w:t>
            </w:r>
            <w:proofErr w:type="spellEnd"/>
            <w:r w:rsidRPr="002B285A">
              <w:rPr>
                <w:rFonts w:ascii="Times New Roman" w:eastAsia="Verdana" w:hAnsi="Times New Roman" w:cs="Times New Roman"/>
                <w:b/>
                <w:bCs/>
                <w:color w:val="000000"/>
                <w:kern w:val="24"/>
                <w:sz w:val="28"/>
                <w:szCs w:val="28"/>
              </w:rPr>
              <w:t xml:space="preserve"> lokale!</w:t>
            </w:r>
          </w:p>
          <w:p w:rsidR="002B285A" w:rsidRPr="002B285A" w:rsidRDefault="002B285A" w:rsidP="002B285A">
            <w:pPr>
              <w:spacing w:line="240" w:lineRule="auto"/>
              <w:contextualSpacing/>
              <w:rPr>
                <w:rFonts w:ascii="Times New Roman" w:eastAsia="Times New Roman" w:hAnsi="Times New Roman" w:cs="Times New Roman"/>
                <w:sz w:val="28"/>
                <w:szCs w:val="28"/>
              </w:rPr>
            </w:pPr>
          </w:p>
          <w:p w:rsidR="002B285A" w:rsidRPr="002B285A" w:rsidRDefault="002B285A" w:rsidP="002B285A">
            <w:pPr>
              <w:spacing w:after="0" w:line="240" w:lineRule="auto"/>
              <w:rPr>
                <w:rFonts w:ascii="Times New Roman" w:eastAsia="Times New Roman" w:hAnsi="Times New Roman" w:cs="Times New Roman"/>
                <w:sz w:val="28"/>
                <w:szCs w:val="28"/>
              </w:rPr>
            </w:pPr>
            <w:r w:rsidRPr="002B285A">
              <w:rPr>
                <w:rFonts w:ascii="Times New Roman" w:eastAsia="Verdana" w:hAnsi="Times New Roman" w:cs="Times New Roman"/>
                <w:b/>
                <w:bCs/>
                <w:color w:val="FFFFFF"/>
                <w:kern w:val="24"/>
                <w:sz w:val="28"/>
                <w:szCs w:val="28"/>
              </w:rPr>
              <w:t xml:space="preserve">Fillim ndërkombëtare, ofro kohë të mjaftueshme për </w:t>
            </w:r>
            <w:proofErr w:type="spellStart"/>
            <w:r w:rsidRPr="002B285A">
              <w:rPr>
                <w:rFonts w:ascii="Times New Roman" w:eastAsia="Verdana" w:hAnsi="Times New Roman" w:cs="Times New Roman"/>
                <w:b/>
                <w:bCs/>
                <w:color w:val="FFFFFF"/>
                <w:kern w:val="24"/>
                <w:sz w:val="28"/>
                <w:szCs w:val="28"/>
              </w:rPr>
              <w:t>ofertim</w:t>
            </w:r>
            <w:proofErr w:type="spellEnd"/>
            <w:r w:rsidRPr="002B285A">
              <w:rPr>
                <w:rFonts w:ascii="Times New Roman" w:eastAsia="Verdana" w:hAnsi="Times New Roman" w:cs="Times New Roman"/>
                <w:b/>
                <w:bCs/>
                <w:color w:val="FFFFFF"/>
                <w:kern w:val="24"/>
                <w:sz w:val="28"/>
                <w:szCs w:val="28"/>
              </w:rPr>
              <w:t>, lehtëso kriteret e kualifikimit për anëtarët e rinj</w:t>
            </w:r>
          </w:p>
          <w:p w:rsidR="002B285A" w:rsidRPr="002B285A" w:rsidRDefault="002B285A" w:rsidP="002B285A">
            <w:pPr>
              <w:numPr>
                <w:ilvl w:val="0"/>
                <w:numId w:val="36"/>
              </w:numPr>
              <w:spacing w:before="240" w:after="0" w:line="240" w:lineRule="auto"/>
              <w:contextualSpacing/>
              <w:rPr>
                <w:rFonts w:ascii="Times New Roman" w:eastAsia="Times New Roman" w:hAnsi="Times New Roman" w:cs="Times New Roman"/>
                <w:sz w:val="28"/>
                <w:szCs w:val="28"/>
              </w:rPr>
            </w:pPr>
            <w:r w:rsidRPr="002B285A">
              <w:rPr>
                <w:rFonts w:ascii="Times New Roman" w:eastAsia="Verdana" w:hAnsi="Times New Roman" w:cs="Times New Roman"/>
                <w:b/>
                <w:bCs/>
                <w:color w:val="000000"/>
                <w:kern w:val="24"/>
                <w:sz w:val="28"/>
                <w:szCs w:val="28"/>
              </w:rPr>
              <w:t>Kursi i këmbimit</w:t>
            </w:r>
          </w:p>
          <w:p w:rsidR="002B285A" w:rsidRPr="002B285A" w:rsidRDefault="002B285A" w:rsidP="002B285A">
            <w:pPr>
              <w:spacing w:after="0" w:line="240" w:lineRule="auto"/>
              <w:rPr>
                <w:rFonts w:ascii="Times New Roman" w:eastAsia="Times New Roman" w:hAnsi="Times New Roman" w:cs="Times New Roman"/>
                <w:sz w:val="32"/>
                <w:szCs w:val="32"/>
              </w:rPr>
            </w:pPr>
            <w:r w:rsidRPr="002B285A">
              <w:rPr>
                <w:rFonts w:ascii="Times New Roman" w:eastAsia="Verdana" w:hAnsi="Times New Roman" w:cs="Times New Roman"/>
                <w:b/>
                <w:bCs/>
                <w:color w:val="FFFFFF"/>
                <w:kern w:val="24"/>
                <w:sz w:val="28"/>
                <w:szCs w:val="28"/>
              </w:rPr>
              <w:t xml:space="preserve">përshtatu për luhatje (ndarja buxhetore, kushtet e kontratës) </w:t>
            </w:r>
          </w:p>
        </w:tc>
        <w:tc>
          <w:tcPr>
            <w:tcW w:w="4410" w:type="dxa"/>
            <w:tcBorders>
              <w:top w:val="single" w:sz="8" w:space="0" w:color="FFFFFF"/>
              <w:left w:val="single" w:sz="8" w:space="0" w:color="FFFFFF"/>
              <w:bottom w:val="single" w:sz="24" w:space="0" w:color="FFFFFF"/>
              <w:right w:val="single" w:sz="8" w:space="0" w:color="FFFFFF"/>
            </w:tcBorders>
            <w:shd w:val="clear" w:color="auto" w:fill="CACAFF"/>
            <w:tcMar>
              <w:top w:w="72" w:type="dxa"/>
              <w:left w:w="144" w:type="dxa"/>
              <w:bottom w:w="72" w:type="dxa"/>
              <w:right w:w="144" w:type="dxa"/>
            </w:tcMar>
            <w:hideMark/>
          </w:tcPr>
          <w:p w:rsidR="002B285A" w:rsidRPr="002B285A" w:rsidRDefault="00BC5F09" w:rsidP="002B285A">
            <w:pPr>
              <w:spacing w:after="0" w:line="240" w:lineRule="auto"/>
              <w:rPr>
                <w:rFonts w:ascii="Times New Roman" w:eastAsia="Times New Roman" w:hAnsi="Times New Roman" w:cs="Times New Roman"/>
                <w:sz w:val="28"/>
                <w:szCs w:val="28"/>
              </w:rPr>
            </w:pPr>
            <w:r w:rsidRPr="002B285A">
              <w:rPr>
                <w:rFonts w:ascii="Times New Roman" w:eastAsia="Times New Roman" w:hAnsi="Times New Roman" w:cs="Times New Roman"/>
                <w:b/>
                <w:bCs/>
                <w:color w:val="000000"/>
                <w:kern w:val="24"/>
                <w:sz w:val="28"/>
                <w:szCs w:val="28"/>
                <w:u w:val="single"/>
              </w:rPr>
              <w:t>Mundësitë</w:t>
            </w:r>
          </w:p>
          <w:p w:rsidR="002B285A" w:rsidRPr="002B285A" w:rsidRDefault="002B285A" w:rsidP="002B285A">
            <w:pPr>
              <w:numPr>
                <w:ilvl w:val="0"/>
                <w:numId w:val="37"/>
              </w:numPr>
              <w:spacing w:before="240" w:after="0" w:line="240" w:lineRule="auto"/>
              <w:contextualSpacing/>
              <w:rPr>
                <w:rFonts w:ascii="Times New Roman" w:eastAsia="Times New Roman" w:hAnsi="Times New Roman" w:cs="Times New Roman"/>
                <w:sz w:val="28"/>
                <w:szCs w:val="28"/>
              </w:rPr>
            </w:pPr>
            <w:r w:rsidRPr="002B285A">
              <w:rPr>
                <w:rFonts w:ascii="Times New Roman" w:eastAsia="Times New Roman" w:hAnsi="Times New Roman" w:cs="Times New Roman"/>
                <w:b/>
                <w:bCs/>
                <w:color w:val="000000"/>
                <w:kern w:val="24"/>
                <w:sz w:val="28"/>
                <w:szCs w:val="28"/>
              </w:rPr>
              <w:t>Prodhuesit</w:t>
            </w:r>
            <w:r w:rsidRPr="002B285A">
              <w:rPr>
                <w:rFonts w:ascii="Garamond" w:eastAsia="Calibri" w:hAnsi="Garamond" w:cs="Times New Roman"/>
                <w:sz w:val="24"/>
              </w:rPr>
              <w:t xml:space="preserve"> </w:t>
            </w:r>
            <w:r w:rsidRPr="002B285A">
              <w:rPr>
                <w:rFonts w:ascii="Times New Roman" w:eastAsia="Times New Roman" w:hAnsi="Times New Roman" w:cs="Times New Roman"/>
                <w:b/>
                <w:bCs/>
                <w:color w:val="000000"/>
                <w:kern w:val="24"/>
                <w:sz w:val="28"/>
                <w:szCs w:val="28"/>
              </w:rPr>
              <w:t xml:space="preserve">bashkëpunojnë me furnizuesit lokalë!  </w:t>
            </w:r>
          </w:p>
          <w:p w:rsidR="002B285A" w:rsidRPr="002B285A" w:rsidRDefault="002B285A" w:rsidP="002B285A">
            <w:pPr>
              <w:spacing w:after="0" w:line="240" w:lineRule="auto"/>
              <w:rPr>
                <w:rFonts w:ascii="Times New Roman" w:eastAsia="Times New Roman" w:hAnsi="Times New Roman" w:cs="Times New Roman"/>
                <w:sz w:val="36"/>
                <w:szCs w:val="36"/>
              </w:rPr>
            </w:pPr>
            <w:r w:rsidRPr="002B285A">
              <w:rPr>
                <w:rFonts w:ascii="Times New Roman" w:eastAsia="Times New Roman" w:hAnsi="Times New Roman" w:cs="Times New Roman"/>
                <w:b/>
                <w:bCs/>
                <w:color w:val="FFFFFF"/>
                <w:kern w:val="24"/>
                <w:sz w:val="28"/>
                <w:szCs w:val="28"/>
              </w:rPr>
              <w:t>Kërkesa për agjentët / përfaqësuesit lokalë të caktuar për mbështetje të mundshme afatgjate (të përfshirë në kërkesën përputhshmërisë)</w:t>
            </w:r>
          </w:p>
        </w:tc>
      </w:tr>
    </w:tbl>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FF0000"/>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Në këtë fazë ne duhet të marrin parasysh dy faktorë:</w:t>
      </w:r>
    </w:p>
    <w:p w:rsidR="002B285A" w:rsidRPr="002B285A" w:rsidRDefault="002B285A" w:rsidP="002B285A">
      <w:pPr>
        <w:numPr>
          <w:ilvl w:val="0"/>
          <w:numId w:val="108"/>
        </w:numPr>
        <w:kinsoku w:val="0"/>
        <w:overflowPunct w:val="0"/>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Kriteret e vlerësimit: Çmimi i kohës së gjatë te dërgesës nga Japonia do kushtojë kohë d.m.th kosto</w:t>
      </w:r>
    </w:p>
    <w:p w:rsidR="002B285A" w:rsidRPr="002B285A" w:rsidRDefault="002B285A" w:rsidP="002B285A">
      <w:pPr>
        <w:numPr>
          <w:ilvl w:val="0"/>
          <w:numId w:val="108"/>
        </w:numPr>
        <w:kinsoku w:val="0"/>
        <w:overflowPunct w:val="0"/>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Pajtueshmëria: Fletë-specifikimet, kualifikimi dhe plotësimi thelbësor i kërkesave</w:t>
      </w:r>
    </w:p>
    <w:p w:rsidR="002B285A" w:rsidRPr="002B285A" w:rsidRDefault="002B285A" w:rsidP="002B285A">
      <w:pPr>
        <w:kinsoku w:val="0"/>
        <w:overflowPunct w:val="0"/>
        <w:spacing w:before="86" w:line="240" w:lineRule="auto"/>
        <w:ind w:left="1440"/>
        <w:contextualSpacing/>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color w:val="0070C0"/>
          <w:sz w:val="24"/>
          <w:szCs w:val="24"/>
        </w:rPr>
        <w:t xml:space="preserve"> </w:t>
      </w:r>
      <w:r w:rsidRPr="002B285A">
        <w:rPr>
          <w:rFonts w:ascii="Times New Roman" w:eastAsia="Times New Roman" w:hAnsi="Times New Roman" w:cs="Times New Roman"/>
          <w:b/>
          <w:color w:val="0070C0"/>
          <w:sz w:val="28"/>
          <w:szCs w:val="28"/>
        </w:rPr>
        <w:t xml:space="preserve">       2.4.2.  Rreziku i Furnizimit - Blerja </w:t>
      </w:r>
      <w:r w:rsidR="00BC5F09" w:rsidRPr="002B285A">
        <w:rPr>
          <w:rFonts w:ascii="Times New Roman" w:eastAsia="Times New Roman" w:hAnsi="Times New Roman" w:cs="Times New Roman"/>
          <w:b/>
          <w:color w:val="0070C0"/>
          <w:sz w:val="28"/>
          <w:szCs w:val="28"/>
        </w:rPr>
        <w:t>Portofoli</w:t>
      </w:r>
      <w:r w:rsidRPr="002B285A">
        <w:rPr>
          <w:rFonts w:ascii="Times New Roman" w:eastAsia="Times New Roman" w:hAnsi="Times New Roman" w:cs="Times New Roman"/>
          <w:b/>
          <w:color w:val="0070C0"/>
          <w:sz w:val="28"/>
          <w:szCs w:val="28"/>
        </w:rPr>
        <w:t>: Kraljic'1983</w:t>
      </w:r>
    </w:p>
    <w:p w:rsidR="002B285A" w:rsidRPr="002B285A" w:rsidRDefault="002B285A" w:rsidP="002B285A">
      <w:pPr>
        <w:kinsoku w:val="0"/>
        <w:overflowPunct w:val="0"/>
        <w:spacing w:before="86" w:line="240" w:lineRule="auto"/>
        <w:jc w:val="both"/>
        <w:rPr>
          <w:rFonts w:ascii="Times New Roman" w:eastAsia="MS Mincho" w:hAnsi="Times New Roman" w:cs="Times New Roman"/>
          <w:sz w:val="24"/>
          <w:szCs w:val="24"/>
        </w:rPr>
      </w:pPr>
      <w:proofErr w:type="spellStart"/>
      <w:r w:rsidRPr="002B285A">
        <w:rPr>
          <w:rFonts w:ascii="Times New Roman" w:eastAsia="MS Mincho" w:hAnsi="Times New Roman" w:cs="Times New Roman"/>
          <w:sz w:val="24"/>
          <w:szCs w:val="24"/>
        </w:rPr>
        <w:t>Peter</w:t>
      </w:r>
      <w:proofErr w:type="spellEnd"/>
      <w:r w:rsidRPr="002B285A">
        <w:rPr>
          <w:rFonts w:ascii="Times New Roman" w:eastAsia="MS Mincho" w:hAnsi="Times New Roman" w:cs="Times New Roman"/>
          <w:sz w:val="24"/>
          <w:szCs w:val="24"/>
        </w:rPr>
        <w:t xml:space="preserve"> </w:t>
      </w:r>
      <w:proofErr w:type="spellStart"/>
      <w:r w:rsidRPr="002B285A">
        <w:rPr>
          <w:rFonts w:ascii="Times New Roman" w:eastAsia="MS Mincho" w:hAnsi="Times New Roman" w:cs="Times New Roman"/>
          <w:sz w:val="24"/>
          <w:szCs w:val="24"/>
        </w:rPr>
        <w:t>Kraljic</w:t>
      </w:r>
      <w:proofErr w:type="spellEnd"/>
      <w:r w:rsidRPr="002B285A">
        <w:rPr>
          <w:rFonts w:ascii="Times New Roman" w:eastAsia="MS Mincho" w:hAnsi="Times New Roman" w:cs="Times New Roman"/>
          <w:sz w:val="24"/>
          <w:szCs w:val="24"/>
        </w:rPr>
        <w:t xml:space="preserve"> (1983) paraqiti një qasje gjithëpërfshirëse të portofolit si një mjet për blerësit profesional. Me ndihmën e matricës se portofolit, blerësit profesional mund të </w:t>
      </w:r>
      <w:r w:rsidR="00BC5F09" w:rsidRPr="002B285A">
        <w:rPr>
          <w:rFonts w:ascii="Times New Roman" w:eastAsia="MS Mincho" w:hAnsi="Times New Roman" w:cs="Times New Roman"/>
          <w:sz w:val="24"/>
          <w:szCs w:val="24"/>
        </w:rPr>
        <w:t>përmirësojnë</w:t>
      </w:r>
      <w:r w:rsidRPr="002B285A">
        <w:rPr>
          <w:rFonts w:ascii="Times New Roman" w:eastAsia="MS Mincho" w:hAnsi="Times New Roman" w:cs="Times New Roman"/>
          <w:sz w:val="24"/>
          <w:szCs w:val="24"/>
        </w:rPr>
        <w:t xml:space="preserve"> përdorimin e aftësive të furnizueseve te </w:t>
      </w:r>
      <w:r w:rsidR="00BC5F09" w:rsidRPr="002B285A">
        <w:rPr>
          <w:rFonts w:ascii="Times New Roman" w:eastAsia="MS Mincho" w:hAnsi="Times New Roman" w:cs="Times New Roman"/>
          <w:sz w:val="24"/>
          <w:szCs w:val="24"/>
        </w:rPr>
        <w:t>ndryshëm</w:t>
      </w:r>
      <w:r w:rsidRPr="002B285A">
        <w:rPr>
          <w:rFonts w:ascii="Times New Roman" w:eastAsia="MS Mincho" w:hAnsi="Times New Roman" w:cs="Times New Roman"/>
          <w:sz w:val="24"/>
          <w:szCs w:val="24"/>
        </w:rPr>
        <w:t xml:space="preserve"> dhe në këtë mënyrë të </w:t>
      </w:r>
      <w:r w:rsidR="00BC5F09" w:rsidRPr="002B285A">
        <w:rPr>
          <w:rFonts w:ascii="Times New Roman" w:eastAsia="MS Mincho" w:hAnsi="Times New Roman" w:cs="Times New Roman"/>
          <w:sz w:val="24"/>
          <w:szCs w:val="24"/>
        </w:rPr>
        <w:t>menaxhojnë</w:t>
      </w:r>
      <w:r w:rsidRPr="002B285A">
        <w:rPr>
          <w:rFonts w:ascii="Times New Roman" w:eastAsia="MS Mincho" w:hAnsi="Times New Roman" w:cs="Times New Roman"/>
          <w:sz w:val="24"/>
          <w:szCs w:val="24"/>
        </w:rPr>
        <w:t xml:space="preserve"> në mënyrë efektive furnizuesit. Aktualisht, matrica e </w:t>
      </w:r>
      <w:proofErr w:type="spellStart"/>
      <w:r w:rsidRPr="002B285A">
        <w:rPr>
          <w:rFonts w:ascii="Times New Roman" w:eastAsia="MS Mincho" w:hAnsi="Times New Roman" w:cs="Times New Roman"/>
          <w:sz w:val="24"/>
          <w:szCs w:val="24"/>
        </w:rPr>
        <w:t>Kraljic</w:t>
      </w:r>
      <w:proofErr w:type="spellEnd"/>
      <w:r w:rsidRPr="002B285A">
        <w:rPr>
          <w:rFonts w:ascii="Times New Roman" w:eastAsia="MS Mincho" w:hAnsi="Times New Roman" w:cs="Times New Roman"/>
          <w:sz w:val="24"/>
          <w:szCs w:val="24"/>
        </w:rPr>
        <w:t xml:space="preserve"> përdoret gjerësisht nga </w:t>
      </w:r>
      <w:r w:rsidR="00BC5F09" w:rsidRPr="002B285A">
        <w:rPr>
          <w:rFonts w:ascii="Times New Roman" w:eastAsia="MS Mincho" w:hAnsi="Times New Roman" w:cs="Times New Roman"/>
          <w:sz w:val="24"/>
          <w:szCs w:val="24"/>
        </w:rPr>
        <w:t>blerës</w:t>
      </w:r>
      <w:r w:rsidRPr="002B285A">
        <w:rPr>
          <w:rFonts w:ascii="Times New Roman" w:eastAsia="MS Mincho" w:hAnsi="Times New Roman" w:cs="Times New Roman"/>
          <w:sz w:val="24"/>
          <w:szCs w:val="24"/>
        </w:rPr>
        <w:t xml:space="preserve"> profesionistë. Sidomos në Evropën Perëndimore qasja </w:t>
      </w:r>
      <w:proofErr w:type="spellStart"/>
      <w:r w:rsidRPr="002B285A">
        <w:rPr>
          <w:rFonts w:ascii="Times New Roman" w:eastAsia="MS Mincho" w:hAnsi="Times New Roman" w:cs="Times New Roman"/>
          <w:sz w:val="24"/>
          <w:szCs w:val="24"/>
        </w:rPr>
        <w:t>Kraljic</w:t>
      </w:r>
      <w:proofErr w:type="spellEnd"/>
      <w:r w:rsidRPr="002B285A">
        <w:rPr>
          <w:rFonts w:ascii="Times New Roman" w:eastAsia="MS Mincho" w:hAnsi="Times New Roman" w:cs="Times New Roman"/>
          <w:sz w:val="24"/>
          <w:szCs w:val="24"/>
        </w:rPr>
        <w:t xml:space="preserve"> ka marrë njohjen në shkallë të gjerë dhe ka arritur një shkallë në rritje të miratimit.</w:t>
      </w:r>
    </w:p>
    <w:p w:rsidR="002B285A" w:rsidRDefault="002B285A" w:rsidP="002B285A">
      <w:pPr>
        <w:kinsoku w:val="0"/>
        <w:overflowPunct w:val="0"/>
        <w:spacing w:before="86" w:line="240" w:lineRule="auto"/>
        <w:jc w:val="both"/>
        <w:rPr>
          <w:rFonts w:ascii="Times New Roman" w:eastAsia="MS Mincho" w:hAnsi="Times New Roman" w:cs="Times New Roman"/>
          <w:sz w:val="24"/>
          <w:szCs w:val="24"/>
        </w:rPr>
      </w:pPr>
      <w:r w:rsidRPr="002B285A">
        <w:rPr>
          <w:rFonts w:ascii="Times New Roman" w:eastAsia="MS Mincho" w:hAnsi="Times New Roman" w:cs="Times New Roman"/>
          <w:sz w:val="24"/>
          <w:szCs w:val="24"/>
        </w:rPr>
        <w:t xml:space="preserve">Qëllimi kryesor i qasjes </w:t>
      </w:r>
      <w:proofErr w:type="spellStart"/>
      <w:r w:rsidRPr="002B285A">
        <w:rPr>
          <w:rFonts w:ascii="Times New Roman" w:eastAsia="MS Mincho" w:hAnsi="Times New Roman" w:cs="Times New Roman"/>
          <w:sz w:val="24"/>
          <w:szCs w:val="24"/>
        </w:rPr>
        <w:t>Kraljic</w:t>
      </w:r>
      <w:proofErr w:type="spellEnd"/>
      <w:r w:rsidRPr="002B285A">
        <w:rPr>
          <w:rFonts w:ascii="Times New Roman" w:eastAsia="MS Mincho" w:hAnsi="Times New Roman" w:cs="Times New Roman"/>
          <w:sz w:val="24"/>
          <w:szCs w:val="24"/>
        </w:rPr>
        <w:t xml:space="preserve"> është për të identifikuar artikujt strategjik. </w:t>
      </w:r>
      <w:proofErr w:type="spellStart"/>
      <w:r w:rsidRPr="002B285A">
        <w:rPr>
          <w:rFonts w:ascii="Times New Roman" w:eastAsia="MS Mincho" w:hAnsi="Times New Roman" w:cs="Times New Roman"/>
          <w:sz w:val="24"/>
          <w:szCs w:val="24"/>
        </w:rPr>
        <w:t>Kraljic</w:t>
      </w:r>
      <w:proofErr w:type="spellEnd"/>
      <w:r w:rsidRPr="002B285A">
        <w:rPr>
          <w:rFonts w:ascii="Times New Roman" w:eastAsia="MS Mincho" w:hAnsi="Times New Roman" w:cs="Times New Roman"/>
          <w:sz w:val="24"/>
          <w:szCs w:val="24"/>
        </w:rPr>
        <w:t xml:space="preserve"> Matrica e dytë fokusohet në këtë kategori. Kjo matricë tregon pozicionin relativ të fuqisë se kompanisë në tregjet e furnizimit përkatës. Tri strategjitë e përgjithshme të blerjes dallohen, në varësi të </w:t>
      </w:r>
      <w:r w:rsidR="00BC5F09">
        <w:rPr>
          <w:rFonts w:ascii="Times New Roman" w:eastAsia="MS Mincho" w:hAnsi="Times New Roman" w:cs="Times New Roman"/>
          <w:sz w:val="24"/>
          <w:szCs w:val="24"/>
        </w:rPr>
        <w:t>peshës</w:t>
      </w:r>
      <w:r w:rsidRPr="002B285A">
        <w:rPr>
          <w:rFonts w:ascii="Times New Roman" w:eastAsia="MS Mincho" w:hAnsi="Times New Roman" w:cs="Times New Roman"/>
          <w:sz w:val="24"/>
          <w:szCs w:val="24"/>
        </w:rPr>
        <w:t xml:space="preserve"> te fuqisë së marrëdhënies te blerësit - furnizuesit: shfrytëzim (në rastin e dominimit te blerësit), bilanci (në rast të një marrëdhënie të balancuar), dhe </w:t>
      </w:r>
      <w:proofErr w:type="spellStart"/>
      <w:r w:rsidRPr="002B285A">
        <w:rPr>
          <w:rFonts w:ascii="Times New Roman" w:eastAsia="MS Mincho" w:hAnsi="Times New Roman" w:cs="Times New Roman"/>
          <w:sz w:val="24"/>
          <w:szCs w:val="24"/>
        </w:rPr>
        <w:t>diversifikuar</w:t>
      </w:r>
      <w:proofErr w:type="spellEnd"/>
      <w:r w:rsidRPr="002B285A">
        <w:rPr>
          <w:rFonts w:ascii="Times New Roman" w:eastAsia="MS Mincho" w:hAnsi="Times New Roman" w:cs="Times New Roman"/>
          <w:sz w:val="24"/>
          <w:szCs w:val="24"/>
        </w:rPr>
        <w:t xml:space="preserve"> (në rast të dominimit te furnizuesit).</w:t>
      </w:r>
    </w:p>
    <w:p w:rsidR="00576E90" w:rsidRDefault="00576E90" w:rsidP="002B285A">
      <w:pPr>
        <w:kinsoku w:val="0"/>
        <w:overflowPunct w:val="0"/>
        <w:spacing w:before="86" w:line="240" w:lineRule="auto"/>
        <w:jc w:val="both"/>
        <w:rPr>
          <w:rFonts w:ascii="Times New Roman" w:eastAsia="MS Mincho" w:hAnsi="Times New Roman" w:cs="Times New Roman"/>
          <w:sz w:val="24"/>
          <w:szCs w:val="24"/>
        </w:rPr>
      </w:pPr>
    </w:p>
    <w:p w:rsidR="00576E90" w:rsidRDefault="00576E90" w:rsidP="002B285A">
      <w:pPr>
        <w:kinsoku w:val="0"/>
        <w:overflowPunct w:val="0"/>
        <w:spacing w:before="86" w:line="240" w:lineRule="auto"/>
        <w:jc w:val="both"/>
        <w:rPr>
          <w:rFonts w:ascii="Times New Roman" w:eastAsia="MS Mincho" w:hAnsi="Times New Roman" w:cs="Times New Roman"/>
          <w:sz w:val="24"/>
          <w:szCs w:val="24"/>
        </w:rPr>
      </w:pPr>
    </w:p>
    <w:p w:rsidR="00576E90" w:rsidRDefault="00576E90" w:rsidP="002B285A">
      <w:pPr>
        <w:kinsoku w:val="0"/>
        <w:overflowPunct w:val="0"/>
        <w:spacing w:before="86" w:line="240" w:lineRule="auto"/>
        <w:jc w:val="both"/>
        <w:rPr>
          <w:rFonts w:ascii="Times New Roman" w:eastAsia="MS Mincho" w:hAnsi="Times New Roman" w:cs="Times New Roman"/>
          <w:sz w:val="24"/>
          <w:szCs w:val="24"/>
        </w:rPr>
      </w:pPr>
    </w:p>
    <w:p w:rsidR="00576E90" w:rsidRPr="002B285A" w:rsidRDefault="00576E90" w:rsidP="002B285A">
      <w:pPr>
        <w:kinsoku w:val="0"/>
        <w:overflowPunct w:val="0"/>
        <w:spacing w:before="86" w:line="240" w:lineRule="auto"/>
        <w:jc w:val="both"/>
        <w:rPr>
          <w:rFonts w:ascii="Times New Roman" w:eastAsia="MS Mincho"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color w:val="0070C0"/>
          <w:sz w:val="24"/>
          <w:szCs w:val="24"/>
        </w:rPr>
      </w:pPr>
      <w:r w:rsidRPr="002B285A">
        <w:rPr>
          <w:rFonts w:ascii="Times New Roman" w:eastAsia="Times New Roman" w:hAnsi="Times New Roman" w:cs="Times New Roman"/>
          <w:color w:val="0070C0"/>
          <w:sz w:val="24"/>
          <w:szCs w:val="24"/>
        </w:rPr>
        <w:lastRenderedPageBreak/>
        <w:t xml:space="preserve">                                                 Matrica e </w:t>
      </w:r>
      <w:proofErr w:type="spellStart"/>
      <w:r w:rsidRPr="002B285A">
        <w:rPr>
          <w:rFonts w:ascii="Times New Roman" w:eastAsia="Times New Roman" w:hAnsi="Times New Roman" w:cs="Times New Roman"/>
          <w:color w:val="0070C0"/>
          <w:sz w:val="24"/>
          <w:szCs w:val="24"/>
        </w:rPr>
        <w:t>Portfolio</w:t>
      </w:r>
      <w:proofErr w:type="spellEnd"/>
      <w:r w:rsidRPr="002B285A">
        <w:rPr>
          <w:rFonts w:ascii="Times New Roman" w:eastAsia="Times New Roman" w:hAnsi="Times New Roman" w:cs="Times New Roman"/>
          <w:color w:val="0070C0"/>
          <w:sz w:val="24"/>
          <w:szCs w:val="24"/>
        </w:rPr>
        <w:t xml:space="preserve"> </w:t>
      </w:r>
      <w:proofErr w:type="spellStart"/>
      <w:r w:rsidRPr="002B285A">
        <w:rPr>
          <w:rFonts w:ascii="Times New Roman" w:eastAsia="Times New Roman" w:hAnsi="Times New Roman" w:cs="Times New Roman"/>
          <w:color w:val="0070C0"/>
          <w:sz w:val="24"/>
          <w:szCs w:val="24"/>
        </w:rPr>
        <w:t>Kraljic</w:t>
      </w:r>
      <w:proofErr w:type="spellEnd"/>
    </w:p>
    <w:tbl>
      <w:tblPr>
        <w:tblW w:w="8730" w:type="dxa"/>
        <w:tblInd w:w="864" w:type="dxa"/>
        <w:tblCellMar>
          <w:left w:w="0" w:type="dxa"/>
          <w:right w:w="0" w:type="dxa"/>
        </w:tblCellMar>
        <w:tblLook w:val="04A0" w:firstRow="1" w:lastRow="0" w:firstColumn="1" w:lastColumn="0" w:noHBand="0" w:noVBand="1"/>
      </w:tblPr>
      <w:tblGrid>
        <w:gridCol w:w="3960"/>
        <w:gridCol w:w="4770"/>
      </w:tblGrid>
      <w:tr w:rsidR="002B285A" w:rsidRPr="002B285A" w:rsidTr="00EC2E1C">
        <w:trPr>
          <w:trHeight w:val="1663"/>
        </w:trPr>
        <w:tc>
          <w:tcPr>
            <w:tcW w:w="3960"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c. Vështirë për të siguruar Furnizim / kosto të ulët</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
                <w:bCs/>
                <w:sz w:val="24"/>
                <w:szCs w:val="24"/>
              </w:rPr>
            </w:pPr>
            <w:r w:rsidRPr="002B285A">
              <w:rPr>
                <w:rFonts w:ascii="Times New Roman" w:eastAsia="Times New Roman" w:hAnsi="Times New Roman" w:cs="Times New Roman"/>
                <w:b/>
                <w:bCs/>
                <w:sz w:val="24"/>
                <w:szCs w:val="24"/>
              </w:rPr>
              <w:t xml:space="preserve">  “</w:t>
            </w:r>
            <w:proofErr w:type="spellStart"/>
            <w:r w:rsidRPr="002B285A">
              <w:rPr>
                <w:rFonts w:ascii="Times New Roman" w:eastAsia="Times New Roman" w:hAnsi="Times New Roman" w:cs="Times New Roman"/>
                <w:b/>
                <w:bCs/>
                <w:sz w:val="24"/>
                <w:szCs w:val="24"/>
              </w:rPr>
              <w:t>Bottleneck</w:t>
            </w:r>
            <w:proofErr w:type="spellEnd"/>
            <w:r w:rsidRPr="002B285A">
              <w:rPr>
                <w:rFonts w:ascii="Times New Roman" w:eastAsia="Times New Roman" w:hAnsi="Times New Roman" w:cs="Times New Roman"/>
                <w:b/>
                <w:bCs/>
                <w:sz w:val="24"/>
                <w:szCs w:val="24"/>
              </w:rPr>
              <w:t xml:space="preserve"> </w:t>
            </w:r>
            <w:proofErr w:type="spellStart"/>
            <w:r w:rsidRPr="002B285A">
              <w:rPr>
                <w:rFonts w:ascii="Times New Roman" w:eastAsia="Times New Roman" w:hAnsi="Times New Roman" w:cs="Times New Roman"/>
                <w:b/>
                <w:bCs/>
                <w:sz w:val="24"/>
                <w:szCs w:val="24"/>
              </w:rPr>
              <w:t>Items</w:t>
            </w:r>
            <w:proofErr w:type="spellEnd"/>
            <w:r w:rsidRPr="002B285A">
              <w:rPr>
                <w:rFonts w:ascii="Times New Roman" w:eastAsia="Times New Roman" w:hAnsi="Times New Roman" w:cs="Times New Roman"/>
                <w:b/>
                <w:bCs/>
                <w:sz w:val="24"/>
                <w:szCs w:val="24"/>
              </w:rPr>
              <w:t xml:space="preserve">” </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
                <w:bCs/>
                <w:sz w:val="24"/>
                <w:szCs w:val="24"/>
              </w:rPr>
            </w:pPr>
            <w:r w:rsidRPr="002B285A">
              <w:rPr>
                <w:rFonts w:ascii="Times New Roman" w:eastAsia="Times New Roman" w:hAnsi="Times New Roman" w:cs="Times New Roman"/>
                <w:b/>
                <w:bCs/>
                <w:sz w:val="24"/>
                <w:szCs w:val="24"/>
              </w:rPr>
              <w:t xml:space="preserve">  “</w:t>
            </w:r>
            <w:r w:rsidR="00BC5F09" w:rsidRPr="002B285A">
              <w:rPr>
                <w:rFonts w:ascii="Times New Roman" w:eastAsia="Times New Roman" w:hAnsi="Times New Roman" w:cs="Times New Roman"/>
                <w:b/>
                <w:bCs/>
                <w:sz w:val="24"/>
                <w:szCs w:val="24"/>
              </w:rPr>
              <w:t>Njësite</w:t>
            </w:r>
            <w:r w:rsidRPr="002B285A">
              <w:rPr>
                <w:rFonts w:ascii="Times New Roman" w:eastAsia="Times New Roman" w:hAnsi="Times New Roman" w:cs="Times New Roman"/>
                <w:b/>
                <w:bCs/>
                <w:sz w:val="24"/>
                <w:szCs w:val="24"/>
              </w:rPr>
              <w:t xml:space="preserve"> Penguese”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p>
        </w:tc>
        <w:tc>
          <w:tcPr>
            <w:tcW w:w="4770" w:type="dxa"/>
            <w:tcBorders>
              <w:top w:val="single" w:sz="8" w:space="0" w:color="FFFFFF"/>
              <w:left w:val="single" w:sz="8" w:space="0" w:color="FFFFFF"/>
              <w:bottom w:val="single" w:sz="24" w:space="0" w:color="FFFFFF"/>
              <w:right w:val="single" w:sz="8" w:space="0" w:color="FFFFFF"/>
            </w:tcBorders>
            <w:shd w:val="clear" w:color="auto" w:fill="FF0000"/>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d. Vështirë për të siguruar Furnizim / kosto të lartë</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"Produktet Strategjike"</w:t>
            </w:r>
          </w:p>
        </w:tc>
      </w:tr>
      <w:tr w:rsidR="002B285A" w:rsidRPr="002B285A" w:rsidTr="00EC2E1C">
        <w:trPr>
          <w:trHeight w:val="1623"/>
        </w:trPr>
        <w:tc>
          <w:tcPr>
            <w:tcW w:w="3960" w:type="dxa"/>
            <w:tcBorders>
              <w:top w:val="single" w:sz="24" w:space="0" w:color="FFFFFF"/>
              <w:left w:val="single" w:sz="8" w:space="0" w:color="FFFFFF"/>
              <w:bottom w:val="single" w:sz="8" w:space="0" w:color="FFFFFF"/>
              <w:right w:val="single" w:sz="8" w:space="0" w:color="FFFFFF"/>
            </w:tcBorders>
            <w:shd w:val="clear" w:color="auto" w:fill="DEDEFF"/>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a.</w:t>
            </w:r>
            <w:r w:rsidRPr="002B285A">
              <w:rPr>
                <w:rFonts w:ascii="Garamond" w:eastAsia="Calibri" w:hAnsi="Garamond" w:cs="Times New Roman"/>
                <w:sz w:val="24"/>
              </w:rPr>
              <w:t xml:space="preserve"> </w:t>
            </w:r>
            <w:r w:rsidRPr="002B285A">
              <w:rPr>
                <w:rFonts w:ascii="Times New Roman" w:eastAsia="Times New Roman" w:hAnsi="Times New Roman" w:cs="Times New Roman"/>
                <w:sz w:val="24"/>
                <w:szCs w:val="24"/>
              </w:rPr>
              <w:t>Lehtë për të siguruar Furnizim / kosto të ulët</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b/>
                <w:bCs/>
                <w:sz w:val="24"/>
                <w:szCs w:val="24"/>
              </w:rPr>
              <w:t xml:space="preserve">Produkte </w:t>
            </w:r>
            <w:r w:rsidR="00BC5F09" w:rsidRPr="002B285A">
              <w:rPr>
                <w:rFonts w:ascii="Times New Roman" w:eastAsia="Times New Roman" w:hAnsi="Times New Roman" w:cs="Times New Roman"/>
                <w:b/>
                <w:bCs/>
                <w:sz w:val="24"/>
                <w:szCs w:val="24"/>
              </w:rPr>
              <w:t>rutine</w:t>
            </w:r>
            <w:r w:rsidRPr="002B285A">
              <w:rPr>
                <w:rFonts w:ascii="Times New Roman" w:eastAsia="Times New Roman" w:hAnsi="Times New Roman" w:cs="Times New Roman"/>
                <w:b/>
                <w:bCs/>
                <w:sz w:val="24"/>
                <w:szCs w:val="24"/>
              </w:rPr>
              <w:t>"</w:t>
            </w:r>
          </w:p>
        </w:tc>
        <w:tc>
          <w:tcPr>
            <w:tcW w:w="4770"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b. Lehtë për të siguruar Furnizim / kosto të lartë </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b/>
                <w:bCs/>
                <w:sz w:val="24"/>
                <w:szCs w:val="24"/>
              </w:rPr>
            </w:pPr>
            <w:r w:rsidRPr="002B285A">
              <w:rPr>
                <w:rFonts w:ascii="Times New Roman" w:eastAsia="Times New Roman" w:hAnsi="Times New Roman" w:cs="Times New Roman"/>
                <w:sz w:val="24"/>
                <w:szCs w:val="24"/>
              </w:rPr>
              <w:t xml:space="preserve">  “</w:t>
            </w:r>
            <w:proofErr w:type="spellStart"/>
            <w:r w:rsidRPr="002B285A">
              <w:rPr>
                <w:rFonts w:ascii="Times New Roman" w:eastAsia="Times New Roman" w:hAnsi="Times New Roman" w:cs="Times New Roman"/>
                <w:b/>
                <w:bCs/>
                <w:sz w:val="24"/>
                <w:szCs w:val="24"/>
              </w:rPr>
              <w:t>Leverage</w:t>
            </w:r>
            <w:proofErr w:type="spellEnd"/>
            <w:r w:rsidRPr="002B285A">
              <w:rPr>
                <w:rFonts w:ascii="Times New Roman" w:eastAsia="Times New Roman" w:hAnsi="Times New Roman" w:cs="Times New Roman"/>
                <w:b/>
                <w:bCs/>
                <w:sz w:val="24"/>
                <w:szCs w:val="24"/>
              </w:rPr>
              <w:t xml:space="preserve"> </w:t>
            </w:r>
            <w:proofErr w:type="spellStart"/>
            <w:r w:rsidRPr="002B285A">
              <w:rPr>
                <w:rFonts w:ascii="Times New Roman" w:eastAsia="Times New Roman" w:hAnsi="Times New Roman" w:cs="Times New Roman"/>
                <w:b/>
                <w:bCs/>
                <w:sz w:val="24"/>
                <w:szCs w:val="24"/>
              </w:rPr>
              <w:t>Products</w:t>
            </w:r>
            <w:proofErr w:type="spellEnd"/>
            <w:r w:rsidRPr="002B285A">
              <w:rPr>
                <w:rFonts w:ascii="Times New Roman" w:eastAsia="Times New Roman" w:hAnsi="Times New Roman" w:cs="Times New Roman"/>
                <w:b/>
                <w:bCs/>
                <w:sz w:val="24"/>
                <w:szCs w:val="24"/>
              </w:rPr>
              <w:t xml:space="preserve">” </w:t>
            </w:r>
          </w:p>
          <w:p w:rsidR="002B285A" w:rsidRPr="002B285A" w:rsidRDefault="002B285A" w:rsidP="002B285A">
            <w:p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  “Produkte te fuqisë”</w:t>
            </w:r>
          </w:p>
        </w:tc>
      </w:tr>
    </w:tbl>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FF0000"/>
          <w:sz w:val="24"/>
          <w:szCs w:val="24"/>
          <w:u w:val="single"/>
        </w:rPr>
      </w:pPr>
      <w:proofErr w:type="spellStart"/>
      <w:r w:rsidRPr="002B285A">
        <w:rPr>
          <w:rFonts w:ascii="Times New Roman" w:eastAsia="Times New Roman" w:hAnsi="Times New Roman" w:cs="Times New Roman"/>
          <w:b/>
          <w:color w:val="FF0000"/>
          <w:sz w:val="24"/>
          <w:szCs w:val="24"/>
          <w:u w:val="single"/>
        </w:rPr>
        <w:t>Comment</w:t>
      </w:r>
      <w:proofErr w:type="spellEnd"/>
      <w:r w:rsidRPr="002B285A">
        <w:rPr>
          <w:rFonts w:ascii="Times New Roman" w:eastAsia="Times New Roman" w:hAnsi="Times New Roman" w:cs="Times New Roman"/>
          <w:b/>
          <w:color w:val="FF0000"/>
          <w:sz w:val="24"/>
          <w:szCs w:val="24"/>
          <w:u w:val="single"/>
        </w:rPr>
        <w:t>:</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 xml:space="preserve">Produktet penguese </w:t>
      </w:r>
      <w:r w:rsidRPr="002B285A">
        <w:rPr>
          <w:rFonts w:ascii="Times New Roman" w:eastAsia="Times New Roman" w:hAnsi="Times New Roman" w:cs="Times New Roman"/>
          <w:sz w:val="24"/>
          <w:szCs w:val="24"/>
        </w:rPr>
        <w:t xml:space="preserve">kane një ndikim të moderuar në rezultatet financiare të një firme, megjithatë, ata janë të prekshme në lidhje me furnizimin e tyre. Furnizuesit kanë një pozitë dominuese të </w:t>
      </w:r>
      <w:r w:rsidR="00BC5F09" w:rsidRPr="002B285A">
        <w:rPr>
          <w:rFonts w:ascii="Times New Roman" w:eastAsia="Times New Roman" w:hAnsi="Times New Roman" w:cs="Times New Roman"/>
          <w:sz w:val="24"/>
          <w:szCs w:val="24"/>
        </w:rPr>
        <w:t>fuqisë</w:t>
      </w:r>
      <w:r w:rsidRPr="002B285A">
        <w:rPr>
          <w:rFonts w:ascii="Times New Roman" w:eastAsia="Times New Roman" w:hAnsi="Times New Roman" w:cs="Times New Roman"/>
          <w:sz w:val="24"/>
          <w:szCs w:val="24"/>
        </w:rPr>
        <w:t xml:space="preserve"> për këto produkte (</w:t>
      </w:r>
      <w:proofErr w:type="spellStart"/>
      <w:r w:rsidRPr="002B285A">
        <w:rPr>
          <w:rFonts w:ascii="Times New Roman" w:eastAsia="Times New Roman" w:hAnsi="Times New Roman" w:cs="Times New Roman"/>
          <w:sz w:val="24"/>
          <w:szCs w:val="24"/>
        </w:rPr>
        <w:t>Kempeners</w:t>
      </w:r>
      <w:proofErr w:type="spellEnd"/>
      <w:r w:rsidRPr="002B285A">
        <w:rPr>
          <w:rFonts w:ascii="Times New Roman" w:eastAsia="Times New Roman" w:hAnsi="Times New Roman" w:cs="Times New Roman"/>
          <w:sz w:val="24"/>
          <w:szCs w:val="24"/>
        </w:rPr>
        <w:t xml:space="preserve"> &amp; </w:t>
      </w:r>
      <w:proofErr w:type="spellStart"/>
      <w:r w:rsidRPr="002B285A">
        <w:rPr>
          <w:rFonts w:ascii="Times New Roman" w:eastAsia="Times New Roman" w:hAnsi="Times New Roman" w:cs="Times New Roman"/>
          <w:sz w:val="24"/>
          <w:szCs w:val="24"/>
        </w:rPr>
        <w:t>van</w:t>
      </w:r>
      <w:proofErr w:type="spellEnd"/>
      <w:r w:rsidRPr="002B285A">
        <w:rPr>
          <w:rFonts w:ascii="Times New Roman" w:eastAsia="Times New Roman" w:hAnsi="Times New Roman" w:cs="Times New Roman"/>
          <w:sz w:val="24"/>
          <w:szCs w:val="24"/>
        </w:rPr>
        <w:t xml:space="preserve"> </w:t>
      </w:r>
      <w:proofErr w:type="spellStart"/>
      <w:r w:rsidRPr="002B285A">
        <w:rPr>
          <w:rFonts w:ascii="Times New Roman" w:eastAsia="Times New Roman" w:hAnsi="Times New Roman" w:cs="Times New Roman"/>
          <w:sz w:val="24"/>
          <w:szCs w:val="24"/>
        </w:rPr>
        <w:t>Weele</w:t>
      </w:r>
      <w:proofErr w:type="spellEnd"/>
      <w:r w:rsidRPr="002B285A">
        <w:rPr>
          <w:rFonts w:ascii="Times New Roman" w:eastAsia="Times New Roman" w:hAnsi="Times New Roman" w:cs="Times New Roman"/>
          <w:sz w:val="24"/>
          <w:szCs w:val="24"/>
        </w:rPr>
        <w:t xml:space="preserve">, 1997). Prandaj, strategjia e blerjes është e fokusuar kryesisht në sigurimin e furnizimit, nëse është e nevojshme edhe me kosto shtesë. Mbajtja e rezervave shtesë të materialeve në fjalë ose zhvillimin e marrëveshjeve me </w:t>
      </w:r>
      <w:proofErr w:type="spellStart"/>
      <w:r w:rsidRPr="002B285A">
        <w:rPr>
          <w:rFonts w:ascii="Times New Roman" w:eastAsia="Times New Roman" w:hAnsi="Times New Roman" w:cs="Times New Roman"/>
          <w:sz w:val="24"/>
          <w:szCs w:val="24"/>
        </w:rPr>
        <w:t>me</w:t>
      </w:r>
      <w:proofErr w:type="spellEnd"/>
      <w:r w:rsidRPr="002B285A">
        <w:rPr>
          <w:rFonts w:ascii="Times New Roman" w:eastAsia="Times New Roman" w:hAnsi="Times New Roman" w:cs="Times New Roman"/>
          <w:sz w:val="24"/>
          <w:szCs w:val="24"/>
        </w:rPr>
        <w:t xml:space="preserve"> furnizuesit janë shembuj të kësaj strategjie. Firmat mund të bëjnë një analizë të rrezikut për të përcaktuar produktet më të rëndësishme penguese dhe pasojat e tyre. Planifikimit e paparashikuara mund të jenë një mundësi për t'u marrë me situata të papritura të këqija. Pasi</w:t>
      </w:r>
      <w:r w:rsidR="00BC5F09">
        <w:rPr>
          <w:rFonts w:ascii="Times New Roman" w:eastAsia="Times New Roman" w:hAnsi="Times New Roman" w:cs="Times New Roman"/>
          <w:sz w:val="24"/>
          <w:szCs w:val="24"/>
        </w:rPr>
        <w:t xml:space="preserve"> </w:t>
      </w:r>
      <w:r w:rsidRPr="002B285A">
        <w:rPr>
          <w:rFonts w:ascii="Times New Roman" w:eastAsia="Times New Roman" w:hAnsi="Times New Roman" w:cs="Times New Roman"/>
          <w:sz w:val="24"/>
          <w:szCs w:val="24"/>
        </w:rPr>
        <w:t>qe  blerësit dhe furnizuesit nuk janë shumë te përfshirë në marrëdhënie, ndërvarësia totale në këtë sektor pritet të jetë më e ulët se në sektor strategjik.</w:t>
      </w:r>
    </w:p>
    <w:p w:rsidR="002B285A" w:rsidRPr="002B285A" w:rsidRDefault="002B285A" w:rsidP="002B285A">
      <w:pPr>
        <w:kinsoku w:val="0"/>
        <w:overflowPunct w:val="0"/>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t>Produktet strategjike</w:t>
      </w:r>
      <w:r w:rsidRPr="002B285A">
        <w:rPr>
          <w:rFonts w:ascii="Times New Roman" w:eastAsia="Times New Roman" w:hAnsi="Times New Roman" w:cs="Times New Roman"/>
          <w:sz w:val="24"/>
          <w:szCs w:val="24"/>
        </w:rPr>
        <w:t xml:space="preserve"> paraqesin një vlerë të konsiderueshme për organizatën në aspektin e një ndikimi të madh mbi fitimin dhe një rrezik të lartë të furnizimit. Shembuj janë motorët dhe ndërruesit e </w:t>
      </w:r>
      <w:r w:rsidR="009F067B" w:rsidRPr="002B285A">
        <w:rPr>
          <w:rFonts w:ascii="Times New Roman" w:eastAsia="Times New Roman" w:hAnsi="Times New Roman" w:cs="Times New Roman"/>
          <w:sz w:val="24"/>
          <w:szCs w:val="24"/>
        </w:rPr>
        <w:t>shpejtësive</w:t>
      </w:r>
      <w:r w:rsidRPr="002B285A">
        <w:rPr>
          <w:rFonts w:ascii="Times New Roman" w:eastAsia="Times New Roman" w:hAnsi="Times New Roman" w:cs="Times New Roman"/>
          <w:sz w:val="24"/>
          <w:szCs w:val="24"/>
        </w:rPr>
        <w:t xml:space="preserve"> për prodhuesit e automobilave, turbinat për industrinë kimike dhe pajisje ambalazhimi për birrari. Shpesh produktet strategjike mund të blihen vetëm nga një furnizues (burim i vetëm), duke shkaktuar një rrezik të rëndësishëm të furnizimit. Në mënyrë që të kundërpeshojë këtë rrezik, firmat do të synojnë ne ndërtimin e një marrëdhënie partneriteti me furnizuesit e saj (</w:t>
      </w:r>
      <w:proofErr w:type="spellStart"/>
      <w:r w:rsidRPr="002B285A">
        <w:rPr>
          <w:rFonts w:ascii="Times New Roman" w:eastAsia="Times New Roman" w:hAnsi="Times New Roman" w:cs="Times New Roman"/>
          <w:sz w:val="24"/>
          <w:szCs w:val="24"/>
        </w:rPr>
        <w:t>Elliott-Shircore</w:t>
      </w:r>
      <w:proofErr w:type="spellEnd"/>
      <w:r w:rsidRPr="002B285A">
        <w:rPr>
          <w:rFonts w:ascii="Times New Roman" w:eastAsia="Times New Roman" w:hAnsi="Times New Roman" w:cs="Times New Roman"/>
          <w:sz w:val="24"/>
          <w:szCs w:val="24"/>
        </w:rPr>
        <w:t xml:space="preserve"> &amp; </w:t>
      </w:r>
      <w:proofErr w:type="spellStart"/>
      <w:r w:rsidRPr="002B285A">
        <w:rPr>
          <w:rFonts w:ascii="Times New Roman" w:eastAsia="Times New Roman" w:hAnsi="Times New Roman" w:cs="Times New Roman"/>
          <w:sz w:val="24"/>
          <w:szCs w:val="24"/>
        </w:rPr>
        <w:t>Steele</w:t>
      </w:r>
      <w:proofErr w:type="spellEnd"/>
      <w:r w:rsidRPr="002B285A">
        <w:rPr>
          <w:rFonts w:ascii="Times New Roman" w:eastAsia="Times New Roman" w:hAnsi="Times New Roman" w:cs="Times New Roman"/>
          <w:sz w:val="24"/>
          <w:szCs w:val="24"/>
        </w:rPr>
        <w:t xml:space="preserve">, 1985). Besimi dhe angazhimi i ndërsjellët që vjen me marrëdhëniet e intensifikuara ka gjasa për të zvogëluar rrezikun e furnizimit në minimum. Një bashkëpunim i ngushtë dhe i </w:t>
      </w:r>
      <w:r w:rsidR="009F067B" w:rsidRPr="002B285A">
        <w:rPr>
          <w:rFonts w:ascii="Times New Roman" w:eastAsia="Times New Roman" w:hAnsi="Times New Roman" w:cs="Times New Roman"/>
          <w:sz w:val="24"/>
          <w:szCs w:val="24"/>
        </w:rPr>
        <w:t>qëndrueshëm</w:t>
      </w:r>
      <w:r w:rsidRPr="002B285A">
        <w:rPr>
          <w:rFonts w:ascii="Times New Roman" w:eastAsia="Times New Roman" w:hAnsi="Times New Roman" w:cs="Times New Roman"/>
          <w:sz w:val="24"/>
          <w:szCs w:val="24"/>
        </w:rPr>
        <w:t xml:space="preserve"> me furnizuesit do të çojë në përmirësimin e cilësisë së produktit, besueshmërisë se dorëzimit, afateve kryesore, zhvillimit te produktit, projektimit të produktit, dhe kjo do të çojë në uljen e kostos (</w:t>
      </w:r>
      <w:proofErr w:type="spellStart"/>
      <w:r w:rsidRPr="002B285A">
        <w:rPr>
          <w:rFonts w:ascii="Times New Roman" w:eastAsia="Times New Roman" w:hAnsi="Times New Roman" w:cs="Times New Roman"/>
          <w:sz w:val="24"/>
          <w:szCs w:val="24"/>
        </w:rPr>
        <w:t>Hadeler</w:t>
      </w:r>
      <w:proofErr w:type="spellEnd"/>
      <w:r w:rsidRPr="002B285A">
        <w:rPr>
          <w:rFonts w:ascii="Times New Roman" w:eastAsia="Times New Roman" w:hAnsi="Times New Roman" w:cs="Times New Roman"/>
          <w:sz w:val="24"/>
          <w:szCs w:val="24"/>
        </w:rPr>
        <w:t xml:space="preserve"> &amp; </w:t>
      </w:r>
      <w:proofErr w:type="spellStart"/>
      <w:r w:rsidRPr="002B285A">
        <w:rPr>
          <w:rFonts w:ascii="Times New Roman" w:eastAsia="Times New Roman" w:hAnsi="Times New Roman" w:cs="Times New Roman"/>
          <w:sz w:val="24"/>
          <w:szCs w:val="24"/>
        </w:rPr>
        <w:t>Evans</w:t>
      </w:r>
      <w:proofErr w:type="spellEnd"/>
      <w:r w:rsidRPr="002B285A">
        <w:rPr>
          <w:rFonts w:ascii="Times New Roman" w:eastAsia="Times New Roman" w:hAnsi="Times New Roman" w:cs="Times New Roman"/>
          <w:sz w:val="24"/>
          <w:szCs w:val="24"/>
        </w:rPr>
        <w:t>, 1994; Tuten &amp; Urban, 2001). Kjo situatë mund të karakterizohet si një me fuqi të balancuar. Blerësit dhe furnizuesit janë të dy shumë të përfshirë në partneritet, prandaj varësia reciproke pritet të jetë e lartë. Ndërvarësia totale është gjithashtu  e lartë, si dhe, pasi marrëdhënia është shumë intensive.</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2B285A">
        <w:rPr>
          <w:rFonts w:ascii="Times New Roman" w:eastAsia="Times New Roman" w:hAnsi="Times New Roman" w:cs="Times New Roman"/>
          <w:b/>
          <w:sz w:val="24"/>
          <w:szCs w:val="24"/>
        </w:rPr>
        <w:lastRenderedPageBreak/>
        <w:t>Produktet jo-kritike</w:t>
      </w:r>
      <w:r w:rsidRPr="002B285A">
        <w:rPr>
          <w:rFonts w:ascii="Times New Roman" w:eastAsia="Times New Roman" w:hAnsi="Times New Roman" w:cs="Times New Roman"/>
          <w:sz w:val="24"/>
          <w:szCs w:val="24"/>
        </w:rPr>
        <w:t xml:space="preserve"> zakonisht kanë një vlerë të vogël për njësi. Shumë furnizues alternative mund të gjenden për këto produkte. Nga një pikë blerëse, këto objekte shkaktojnë vetëm disa problemeve teknike ose komerciale. Si një rregull produktet </w:t>
      </w:r>
      <w:r w:rsidR="009F067B" w:rsidRPr="002B285A">
        <w:rPr>
          <w:rFonts w:ascii="Times New Roman" w:eastAsia="Times New Roman" w:hAnsi="Times New Roman" w:cs="Times New Roman"/>
          <w:sz w:val="24"/>
          <w:szCs w:val="24"/>
        </w:rPr>
        <w:t>rutine</w:t>
      </w:r>
      <w:r w:rsidRPr="002B285A">
        <w:rPr>
          <w:rFonts w:ascii="Times New Roman" w:eastAsia="Times New Roman" w:hAnsi="Times New Roman" w:cs="Times New Roman"/>
          <w:sz w:val="24"/>
          <w:szCs w:val="24"/>
        </w:rPr>
        <w:t xml:space="preserve"> kërkojnë 80% të kohës se departamentit te blerjes, ndërsa shpesh përfaqësojnë më pak se 20% të qarkullimit të blerjes. Ideja kryesore është që të rrisë fuqinë blerëse me standardizimin dhe lidhjen e blerjes së kërkesave. Karakteri rutinë i transaksionit do të thotë se varësia e ndërsjellë në mes të blerësit dhe furnizuesit është i balancuar. Ndërvarësia e përgjithshme është e ulët, pasi varësia e blerësit dhe varësia e furnizuesit </w:t>
      </w:r>
      <w:r w:rsidR="00B82256" w:rsidRPr="002B285A">
        <w:rPr>
          <w:rFonts w:ascii="Times New Roman" w:eastAsia="Times New Roman" w:hAnsi="Times New Roman" w:cs="Times New Roman"/>
          <w:sz w:val="24"/>
          <w:szCs w:val="24"/>
        </w:rPr>
        <w:t>dyja</w:t>
      </w:r>
      <w:r w:rsidRPr="002B285A">
        <w:rPr>
          <w:rFonts w:ascii="Times New Roman" w:eastAsia="Times New Roman" w:hAnsi="Times New Roman" w:cs="Times New Roman"/>
          <w:sz w:val="24"/>
          <w:szCs w:val="24"/>
        </w:rPr>
        <w:t xml:space="preserve"> do të jenë mjaft i ulët.</w:t>
      </w:r>
    </w:p>
    <w:p w:rsidR="002B285A" w:rsidRPr="002B285A" w:rsidRDefault="002B285A" w:rsidP="002B285A">
      <w:pPr>
        <w:kinsoku w:val="0"/>
        <w:overflowPunct w:val="0"/>
        <w:spacing w:before="86"/>
        <w:jc w:val="both"/>
        <w:rPr>
          <w:rFonts w:ascii="Times New Roman" w:eastAsia="MS Mincho" w:hAnsi="Times New Roman" w:cs="Times New Roman"/>
          <w:sz w:val="24"/>
          <w:szCs w:val="24"/>
        </w:rPr>
      </w:pPr>
      <w:r w:rsidRPr="002B285A">
        <w:rPr>
          <w:rFonts w:ascii="Times New Roman" w:eastAsia="MS Mincho" w:hAnsi="Times New Roman" w:cs="Times New Roman"/>
          <w:b/>
          <w:sz w:val="24"/>
          <w:szCs w:val="24"/>
        </w:rPr>
        <w:t xml:space="preserve">Në përgjithësi produktet e </w:t>
      </w:r>
      <w:r w:rsidR="00B82256" w:rsidRPr="002B285A">
        <w:rPr>
          <w:rFonts w:ascii="Times New Roman" w:eastAsia="MS Mincho" w:hAnsi="Times New Roman" w:cs="Times New Roman"/>
          <w:b/>
          <w:sz w:val="24"/>
          <w:szCs w:val="24"/>
        </w:rPr>
        <w:t>fuqisë</w:t>
      </w:r>
      <w:r w:rsidRPr="002B285A">
        <w:rPr>
          <w:rFonts w:ascii="Times New Roman" w:eastAsia="MS Mincho" w:hAnsi="Times New Roman" w:cs="Times New Roman"/>
          <w:sz w:val="24"/>
          <w:szCs w:val="24"/>
        </w:rPr>
        <w:t xml:space="preserve"> mund të merret nga furnizues te </w:t>
      </w:r>
      <w:r w:rsidR="00B82256" w:rsidRPr="002B285A">
        <w:rPr>
          <w:rFonts w:ascii="Times New Roman" w:eastAsia="MS Mincho" w:hAnsi="Times New Roman" w:cs="Times New Roman"/>
          <w:sz w:val="24"/>
          <w:szCs w:val="24"/>
        </w:rPr>
        <w:t>ndryshëm</w:t>
      </w:r>
      <w:r w:rsidRPr="002B285A">
        <w:rPr>
          <w:rFonts w:ascii="Times New Roman" w:eastAsia="MS Mincho" w:hAnsi="Times New Roman" w:cs="Times New Roman"/>
          <w:sz w:val="24"/>
          <w:szCs w:val="24"/>
        </w:rPr>
        <w:t xml:space="preserve">. Këto produkte paraqesin një pjesë relativisht të madhe të çmimit të produktit përfundimtar të kostos në kombinim me një rrezik relativisht të ulët të furnizimit. Si pasojë, ky segment dominohet nga blerësi. Blerësi ka mundësi të shumta dhe stimuj për negociata, pasi që përqindje te </w:t>
      </w:r>
      <w:r w:rsidR="00B82256">
        <w:rPr>
          <w:rFonts w:ascii="Times New Roman" w:eastAsia="MS Mincho" w:hAnsi="Times New Roman" w:cs="Times New Roman"/>
          <w:sz w:val="24"/>
          <w:szCs w:val="24"/>
        </w:rPr>
        <w:t>vogël</w:t>
      </w:r>
      <w:r w:rsidRPr="002B285A">
        <w:rPr>
          <w:rFonts w:ascii="Times New Roman" w:eastAsia="MS Mincho" w:hAnsi="Times New Roman" w:cs="Times New Roman"/>
          <w:sz w:val="24"/>
          <w:szCs w:val="24"/>
        </w:rPr>
        <w:t xml:space="preserve"> te kursimeve te kostos zakonisht përfshijnë shuma të mëdha parash. Në të njëjtën kohë rreziku i furnizimit është minimal. Këto karakteristika </w:t>
      </w:r>
      <w:r w:rsidR="00B82256" w:rsidRPr="002B285A">
        <w:rPr>
          <w:rFonts w:ascii="Times New Roman" w:eastAsia="MS Mincho" w:hAnsi="Times New Roman" w:cs="Times New Roman"/>
          <w:sz w:val="24"/>
          <w:szCs w:val="24"/>
        </w:rPr>
        <w:t>justifikojnë</w:t>
      </w:r>
      <w:r w:rsidRPr="002B285A">
        <w:rPr>
          <w:rFonts w:ascii="Times New Roman" w:eastAsia="MS Mincho" w:hAnsi="Times New Roman" w:cs="Times New Roman"/>
          <w:sz w:val="24"/>
          <w:szCs w:val="24"/>
        </w:rPr>
        <w:t xml:space="preserve"> një qasje agresive në tregun e furnizimit. Shpesh, </w:t>
      </w:r>
      <w:r w:rsidR="00B82256" w:rsidRPr="002B285A">
        <w:rPr>
          <w:rFonts w:ascii="Times New Roman" w:eastAsia="MS Mincho" w:hAnsi="Times New Roman" w:cs="Times New Roman"/>
          <w:sz w:val="24"/>
          <w:szCs w:val="24"/>
        </w:rPr>
        <w:t>ndjekjet</w:t>
      </w:r>
      <w:r w:rsidRPr="002B285A">
        <w:rPr>
          <w:rFonts w:ascii="Times New Roman" w:eastAsia="MS Mincho" w:hAnsi="Times New Roman" w:cs="Times New Roman"/>
          <w:sz w:val="24"/>
          <w:szCs w:val="24"/>
        </w:rPr>
        <w:t xml:space="preserve"> një strategji e blerjes në bazë të parimeve të </w:t>
      </w:r>
      <w:r w:rsidR="00B82256" w:rsidRPr="002B285A">
        <w:rPr>
          <w:rFonts w:ascii="Times New Roman" w:eastAsia="MS Mincho" w:hAnsi="Times New Roman" w:cs="Times New Roman"/>
          <w:sz w:val="24"/>
          <w:szCs w:val="24"/>
        </w:rPr>
        <w:t>ofrimit</w:t>
      </w:r>
      <w:r w:rsidRPr="002B285A">
        <w:rPr>
          <w:rFonts w:ascii="Times New Roman" w:eastAsia="MS Mincho" w:hAnsi="Times New Roman" w:cs="Times New Roman"/>
          <w:sz w:val="24"/>
          <w:szCs w:val="24"/>
        </w:rPr>
        <w:t xml:space="preserve"> konkurrues. Pasi</w:t>
      </w:r>
      <w:r w:rsidR="00B82256">
        <w:rPr>
          <w:rFonts w:ascii="Times New Roman" w:eastAsia="MS Mincho" w:hAnsi="Times New Roman" w:cs="Times New Roman"/>
          <w:sz w:val="24"/>
          <w:szCs w:val="24"/>
        </w:rPr>
        <w:t xml:space="preserve"> </w:t>
      </w:r>
      <w:r w:rsidRPr="002B285A">
        <w:rPr>
          <w:rFonts w:ascii="Times New Roman" w:eastAsia="MS Mincho" w:hAnsi="Times New Roman" w:cs="Times New Roman"/>
          <w:sz w:val="24"/>
          <w:szCs w:val="24"/>
        </w:rPr>
        <w:t xml:space="preserve">qe furnizuesit dhe produktet janë të këmbyeshme, nuk ka nevojë për kontrata afatgjata për furnizime.  </w:t>
      </w:r>
    </w:p>
    <w:p w:rsidR="002B285A" w:rsidRPr="002B285A" w:rsidRDefault="002B285A" w:rsidP="002B285A">
      <w:pPr>
        <w:kinsoku w:val="0"/>
        <w:overflowPunct w:val="0"/>
        <w:spacing w:before="86" w:line="240" w:lineRule="auto"/>
        <w:contextualSpacing/>
        <w:jc w:val="both"/>
        <w:rPr>
          <w:rFonts w:ascii="Calibri" w:eastAsia="MS Mincho" w:hAnsi="Calibri" w:cs="Times New Roman"/>
          <w:i/>
        </w:rPr>
      </w:pPr>
      <w:r w:rsidRPr="002B285A">
        <w:rPr>
          <w:rFonts w:ascii="Times New Roman" w:eastAsia="Times New Roman" w:hAnsi="Times New Roman" w:cs="Times New Roman"/>
          <w:b/>
          <w:bCs/>
          <w:sz w:val="24"/>
          <w:szCs w:val="24"/>
        </w:rPr>
        <w:t>Burimi:</w:t>
      </w:r>
      <w:r w:rsidRPr="002B285A">
        <w:rPr>
          <w:rFonts w:ascii="Calibri" w:eastAsia="MS Mincho" w:hAnsi="Calibri" w:cs="Times New Roman"/>
        </w:rPr>
        <w:t xml:space="preserve"> </w:t>
      </w:r>
      <w:r w:rsidRPr="002B285A">
        <w:rPr>
          <w:rFonts w:ascii="Calibri" w:eastAsia="MS Mincho" w:hAnsi="Calibri" w:cs="Times New Roman"/>
          <w:i/>
        </w:rPr>
        <w:t xml:space="preserve">M.C.J. </w:t>
      </w:r>
      <w:proofErr w:type="spellStart"/>
      <w:r w:rsidRPr="002B285A">
        <w:rPr>
          <w:rFonts w:ascii="Calibri" w:eastAsia="MS Mincho" w:hAnsi="Calibri" w:cs="Times New Roman"/>
          <w:i/>
        </w:rPr>
        <w:t>Canie</w:t>
      </w:r>
      <w:proofErr w:type="spellEnd"/>
      <w:r w:rsidRPr="002B285A">
        <w:rPr>
          <w:rFonts w:ascii="Calibri" w:eastAsia="MS Mincho" w:hAnsi="Calibri" w:cs="Times New Roman"/>
          <w:i/>
        </w:rPr>
        <w:t xml:space="preserve">, C.J. </w:t>
      </w:r>
      <w:proofErr w:type="spellStart"/>
      <w:r w:rsidRPr="002B285A">
        <w:rPr>
          <w:rFonts w:ascii="Calibri" w:eastAsia="MS Mincho" w:hAnsi="Calibri" w:cs="Times New Roman"/>
          <w:i/>
        </w:rPr>
        <w:t>Gelderman</w:t>
      </w:r>
      <w:proofErr w:type="spellEnd"/>
      <w:r w:rsidRPr="002B285A">
        <w:rPr>
          <w:rFonts w:ascii="Calibri" w:eastAsia="MS Mincho" w:hAnsi="Calibri" w:cs="Times New Roman"/>
          <w:i/>
        </w:rPr>
        <w:t xml:space="preserve"> "Menaxhimi Industrial i Marketingut" 36 (2007), </w:t>
      </w:r>
      <w:proofErr w:type="spellStart"/>
      <w:r w:rsidRPr="002B285A">
        <w:rPr>
          <w:rFonts w:ascii="Calibri" w:eastAsia="MS Mincho" w:hAnsi="Calibri" w:cs="Times New Roman"/>
          <w:i/>
        </w:rPr>
        <w:t>Elsevier</w:t>
      </w:r>
      <w:proofErr w:type="spellEnd"/>
      <w:r w:rsidRPr="002B285A">
        <w:rPr>
          <w:rFonts w:ascii="Calibri" w:eastAsia="MS Mincho" w:hAnsi="Calibri" w:cs="Times New Roman"/>
          <w:i/>
        </w:rPr>
        <w:t xml:space="preserve">, Universiteti i hapur i Holandës.   </w:t>
      </w:r>
    </w:p>
    <w:p w:rsidR="002B285A" w:rsidRPr="002B285A" w:rsidRDefault="002B285A" w:rsidP="002B285A">
      <w:pPr>
        <w:kinsoku w:val="0"/>
        <w:overflowPunct w:val="0"/>
        <w:spacing w:before="86" w:line="240" w:lineRule="auto"/>
        <w:contextualSpacing/>
        <w:jc w:val="both"/>
        <w:rPr>
          <w:rFonts w:ascii="Calibri" w:eastAsia="MS Mincho" w:hAnsi="Calibri" w:cs="Times New Roman"/>
        </w:rPr>
      </w:pPr>
    </w:p>
    <w:p w:rsidR="002B285A" w:rsidRPr="002B285A" w:rsidRDefault="00B82256" w:rsidP="002B285A">
      <w:pPr>
        <w:shd w:val="clear" w:color="auto" w:fill="DBE5F1"/>
        <w:kinsoku w:val="0"/>
        <w:overflowPunct w:val="0"/>
        <w:spacing w:before="86"/>
        <w:jc w:val="both"/>
        <w:rPr>
          <w:rFonts w:ascii="Times New Roman" w:eastAsia="Times New Roman" w:hAnsi="Times New Roman" w:cs="Times New Roman"/>
          <w:b/>
          <w:sz w:val="24"/>
          <w:szCs w:val="24"/>
        </w:rPr>
      </w:pPr>
      <w:r w:rsidRPr="002B285A">
        <w:rPr>
          <w:rFonts w:ascii="Times New Roman" w:eastAsia="Times New Roman" w:hAnsi="Times New Roman" w:cs="Times New Roman"/>
          <w:b/>
          <w:sz w:val="24"/>
          <w:szCs w:val="24"/>
        </w:rPr>
        <w:t>Shënim</w:t>
      </w:r>
      <w:r w:rsidR="002B285A"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sz w:val="24"/>
          <w:szCs w:val="24"/>
        </w:rPr>
        <w:t>Ngjashëm</w:t>
      </w:r>
      <w:r w:rsidR="002B285A" w:rsidRPr="002B285A">
        <w:rPr>
          <w:rFonts w:ascii="Times New Roman" w:eastAsia="Times New Roman" w:hAnsi="Times New Roman" w:cs="Times New Roman"/>
          <w:sz w:val="24"/>
          <w:szCs w:val="24"/>
        </w:rPr>
        <w:t xml:space="preserve"> me modelet e </w:t>
      </w:r>
      <w:r w:rsidRPr="002B285A">
        <w:rPr>
          <w:rFonts w:ascii="Times New Roman" w:eastAsia="Times New Roman" w:hAnsi="Times New Roman" w:cs="Times New Roman"/>
          <w:sz w:val="24"/>
          <w:szCs w:val="24"/>
        </w:rPr>
        <w:t>mësipërme</w:t>
      </w:r>
      <w:r w:rsidR="002B285A" w:rsidRPr="002B285A">
        <w:rPr>
          <w:rFonts w:ascii="Times New Roman" w:eastAsia="Times New Roman" w:hAnsi="Times New Roman" w:cs="Times New Roman"/>
          <w:sz w:val="24"/>
          <w:szCs w:val="24"/>
        </w:rPr>
        <w:t xml:space="preserve">  te  aplikimit te KL trajtohen edhe rreziqet qe lidhen me </w:t>
      </w:r>
      <w:r w:rsidRPr="002B285A">
        <w:rPr>
          <w:rFonts w:ascii="Times New Roman" w:eastAsia="Times New Roman" w:hAnsi="Times New Roman" w:cs="Times New Roman"/>
          <w:i/>
          <w:color w:val="FF0000"/>
          <w:sz w:val="24"/>
          <w:szCs w:val="24"/>
        </w:rPr>
        <w:t>Vlerësimin</w:t>
      </w:r>
      <w:r w:rsidR="002B285A" w:rsidRPr="002B285A">
        <w:rPr>
          <w:rFonts w:ascii="Times New Roman" w:eastAsia="Times New Roman" w:hAnsi="Times New Roman" w:cs="Times New Roman"/>
          <w:i/>
          <w:color w:val="FF0000"/>
          <w:sz w:val="24"/>
          <w:szCs w:val="24"/>
        </w:rPr>
        <w:t xml:space="preserve"> e Tregut</w:t>
      </w:r>
      <w:r w:rsidR="002B285A" w:rsidRPr="002B285A">
        <w:rPr>
          <w:rFonts w:ascii="Times New Roman" w:eastAsia="Times New Roman" w:hAnsi="Times New Roman" w:cs="Times New Roman"/>
          <w:color w:val="FF0000"/>
          <w:sz w:val="24"/>
          <w:szCs w:val="24"/>
        </w:rPr>
        <w:t xml:space="preserve"> </w:t>
      </w:r>
      <w:r w:rsidR="002B285A"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sz w:val="24"/>
          <w:szCs w:val="24"/>
        </w:rPr>
        <w:t>Për</w:t>
      </w:r>
      <w:r w:rsidR="002B285A" w:rsidRPr="002B285A">
        <w:rPr>
          <w:rFonts w:ascii="Times New Roman" w:eastAsia="Times New Roman" w:hAnsi="Times New Roman" w:cs="Times New Roman"/>
          <w:sz w:val="24"/>
          <w:szCs w:val="24"/>
        </w:rPr>
        <w:t xml:space="preserve"> me </w:t>
      </w:r>
      <w:r w:rsidRPr="002B285A">
        <w:rPr>
          <w:rFonts w:ascii="Times New Roman" w:eastAsia="Times New Roman" w:hAnsi="Times New Roman" w:cs="Times New Roman"/>
          <w:sz w:val="24"/>
          <w:szCs w:val="24"/>
        </w:rPr>
        <w:t>tepër</w:t>
      </w:r>
      <w:r w:rsidR="002B285A" w:rsidRPr="002B285A">
        <w:rPr>
          <w:rFonts w:ascii="Times New Roman" w:eastAsia="Times New Roman" w:hAnsi="Times New Roman" w:cs="Times New Roman"/>
          <w:sz w:val="24"/>
          <w:szCs w:val="24"/>
        </w:rPr>
        <w:t xml:space="preserve"> referojuni materialeve te </w:t>
      </w:r>
      <w:r w:rsidRPr="002B285A">
        <w:rPr>
          <w:rFonts w:ascii="Times New Roman" w:eastAsia="Times New Roman" w:hAnsi="Times New Roman" w:cs="Times New Roman"/>
          <w:sz w:val="24"/>
          <w:szCs w:val="24"/>
        </w:rPr>
        <w:t>prezantuara</w:t>
      </w:r>
      <w:r w:rsidR="002B285A" w:rsidRPr="002B285A">
        <w:rPr>
          <w:rFonts w:ascii="Times New Roman" w:eastAsia="Times New Roman" w:hAnsi="Times New Roman" w:cs="Times New Roman"/>
          <w:sz w:val="24"/>
          <w:szCs w:val="24"/>
        </w:rPr>
        <w:t xml:space="preserve"> ne </w:t>
      </w:r>
      <w:proofErr w:type="spellStart"/>
      <w:r w:rsidR="002B285A" w:rsidRPr="002B285A">
        <w:rPr>
          <w:rFonts w:ascii="Times New Roman" w:eastAsia="Times New Roman" w:hAnsi="Times New Roman" w:cs="Times New Roman"/>
          <w:sz w:val="24"/>
          <w:szCs w:val="24"/>
        </w:rPr>
        <w:t>Power</w:t>
      </w:r>
      <w:proofErr w:type="spellEnd"/>
      <w:r w:rsidR="002B285A" w:rsidRPr="002B285A">
        <w:rPr>
          <w:rFonts w:ascii="Times New Roman" w:eastAsia="Times New Roman" w:hAnsi="Times New Roman" w:cs="Times New Roman"/>
          <w:sz w:val="24"/>
          <w:szCs w:val="24"/>
        </w:rPr>
        <w:t xml:space="preserve"> </w:t>
      </w:r>
      <w:proofErr w:type="spellStart"/>
      <w:r w:rsidR="002B285A" w:rsidRPr="002B285A">
        <w:rPr>
          <w:rFonts w:ascii="Times New Roman" w:eastAsia="Times New Roman" w:hAnsi="Times New Roman" w:cs="Times New Roman"/>
          <w:sz w:val="24"/>
          <w:szCs w:val="24"/>
        </w:rPr>
        <w:t>Point</w:t>
      </w:r>
      <w:proofErr w:type="spellEnd"/>
      <w:r w:rsidR="002B285A" w:rsidRPr="002B285A">
        <w:rPr>
          <w:rFonts w:ascii="Times New Roman" w:eastAsia="Times New Roman" w:hAnsi="Times New Roman" w:cs="Times New Roman"/>
          <w:sz w:val="24"/>
          <w:szCs w:val="24"/>
        </w:rPr>
        <w:t xml:space="preserve">, ku identifikohen shume nga variacionet e aktiviteteve ne menaxhim te rrezikut qe lidhen me  </w:t>
      </w:r>
      <w:r w:rsidRPr="002B285A">
        <w:rPr>
          <w:rFonts w:ascii="Times New Roman" w:eastAsia="Times New Roman" w:hAnsi="Times New Roman" w:cs="Times New Roman"/>
          <w:sz w:val="24"/>
          <w:szCs w:val="24"/>
        </w:rPr>
        <w:t>vlerësimin</w:t>
      </w:r>
      <w:r w:rsidR="002B285A" w:rsidRPr="002B285A">
        <w:rPr>
          <w:rFonts w:ascii="Times New Roman" w:eastAsia="Times New Roman" w:hAnsi="Times New Roman" w:cs="Times New Roman"/>
          <w:sz w:val="24"/>
          <w:szCs w:val="24"/>
        </w:rPr>
        <w:t xml:space="preserve"> e tregut dhe </w:t>
      </w:r>
      <w:r w:rsidRPr="002B285A">
        <w:rPr>
          <w:rFonts w:ascii="Times New Roman" w:eastAsia="Times New Roman" w:hAnsi="Times New Roman" w:cs="Times New Roman"/>
          <w:sz w:val="24"/>
          <w:szCs w:val="24"/>
        </w:rPr>
        <w:t>përgjigjet</w:t>
      </w:r>
      <w:r w:rsidR="002B285A" w:rsidRPr="002B28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përkatëse</w:t>
      </w:r>
      <w:r w:rsidR="002B285A" w:rsidRPr="002B285A">
        <w:rPr>
          <w:rFonts w:ascii="Times New Roman" w:eastAsia="Times New Roman" w:hAnsi="Times New Roman" w:cs="Times New Roman"/>
          <w:sz w:val="24"/>
          <w:szCs w:val="24"/>
        </w:rPr>
        <w:t xml:space="preserve"> ndaj tyre sipas te </w:t>
      </w:r>
      <w:r w:rsidRPr="002B285A">
        <w:rPr>
          <w:rFonts w:ascii="Times New Roman" w:eastAsia="Times New Roman" w:hAnsi="Times New Roman" w:cs="Times New Roman"/>
          <w:sz w:val="24"/>
          <w:szCs w:val="24"/>
        </w:rPr>
        <w:t>njëjtës</w:t>
      </w:r>
      <w:r w:rsidR="002B285A" w:rsidRPr="002B285A">
        <w:rPr>
          <w:rFonts w:ascii="Times New Roman" w:eastAsia="Times New Roman" w:hAnsi="Times New Roman" w:cs="Times New Roman"/>
          <w:sz w:val="24"/>
          <w:szCs w:val="24"/>
        </w:rPr>
        <w:t xml:space="preserve"> skeme – </w:t>
      </w:r>
      <w:r w:rsidR="002B285A" w:rsidRPr="002B285A">
        <w:rPr>
          <w:rFonts w:ascii="Times New Roman" w:eastAsia="Times New Roman" w:hAnsi="Times New Roman" w:cs="Times New Roman"/>
          <w:b/>
          <w:color w:val="FF0000"/>
          <w:sz w:val="24"/>
          <w:szCs w:val="24"/>
        </w:rPr>
        <w:t>Lloji i Rrezikut</w:t>
      </w:r>
      <w:r w:rsidR="002B285A" w:rsidRPr="002B285A">
        <w:rPr>
          <w:rFonts w:ascii="Times New Roman" w:eastAsia="Times New Roman" w:hAnsi="Times New Roman" w:cs="Times New Roman"/>
          <w:b/>
          <w:bCs/>
          <w:color w:val="FF0000"/>
          <w:sz w:val="24"/>
          <w:szCs w:val="24"/>
        </w:rPr>
        <w:t xml:space="preserve">* </w:t>
      </w:r>
      <w:r w:rsidRPr="002B285A">
        <w:rPr>
          <w:rFonts w:ascii="Times New Roman" w:eastAsia="Times New Roman" w:hAnsi="Times New Roman" w:cs="Times New Roman"/>
          <w:b/>
          <w:bCs/>
          <w:color w:val="FF0000"/>
          <w:sz w:val="24"/>
          <w:szCs w:val="24"/>
        </w:rPr>
        <w:t>Përgjegjësia</w:t>
      </w:r>
      <w:r w:rsidR="002B285A" w:rsidRPr="002B285A">
        <w:rPr>
          <w:rFonts w:ascii="Times New Roman" w:eastAsia="Times New Roman" w:hAnsi="Times New Roman" w:cs="Times New Roman"/>
          <w:b/>
          <w:bCs/>
          <w:color w:val="FF0000"/>
          <w:sz w:val="24"/>
          <w:szCs w:val="24"/>
        </w:rPr>
        <w:t xml:space="preserve"> e Shkakut te Rrezikut * </w:t>
      </w:r>
      <w:r w:rsidR="00CD28D1" w:rsidRPr="002B285A">
        <w:rPr>
          <w:rFonts w:ascii="Times New Roman" w:eastAsia="Times New Roman" w:hAnsi="Times New Roman" w:cs="Times New Roman"/>
          <w:b/>
          <w:bCs/>
          <w:color w:val="FF0000"/>
          <w:sz w:val="24"/>
          <w:szCs w:val="24"/>
        </w:rPr>
        <w:t>Rëndësia</w:t>
      </w:r>
      <w:r w:rsidR="002B285A" w:rsidRPr="002B285A">
        <w:rPr>
          <w:rFonts w:ascii="Times New Roman" w:eastAsia="Times New Roman" w:hAnsi="Times New Roman" w:cs="Times New Roman"/>
          <w:b/>
          <w:bCs/>
          <w:color w:val="FF0000"/>
          <w:sz w:val="24"/>
          <w:szCs w:val="24"/>
        </w:rPr>
        <w:t xml:space="preserve"> e Rrezikut* Reagimi ndaj Rrezikut * Detaje</w:t>
      </w:r>
      <w:r>
        <w:rPr>
          <w:rFonts w:ascii="Times New Roman" w:eastAsia="Times New Roman" w:hAnsi="Times New Roman" w:cs="Times New Roman"/>
          <w:b/>
          <w:bCs/>
          <w:color w:val="FF0000"/>
          <w:sz w:val="24"/>
          <w:szCs w:val="24"/>
        </w:rPr>
        <w:t xml:space="preserve">t </w:t>
      </w:r>
      <w:r w:rsidR="002B285A" w:rsidRPr="002B285A">
        <w:rPr>
          <w:rFonts w:ascii="Times New Roman" w:eastAsia="Times New Roman" w:hAnsi="Times New Roman" w:cs="Times New Roman"/>
          <w:b/>
          <w:bCs/>
          <w:color w:val="FF0000"/>
          <w:sz w:val="24"/>
          <w:szCs w:val="24"/>
        </w:rPr>
        <w:t>&amp;</w:t>
      </w:r>
      <w:r>
        <w:rPr>
          <w:rFonts w:ascii="Times New Roman" w:eastAsia="Times New Roman" w:hAnsi="Times New Roman" w:cs="Times New Roman"/>
          <w:b/>
          <w:bCs/>
          <w:color w:val="FF0000"/>
          <w:sz w:val="24"/>
          <w:szCs w:val="24"/>
        </w:rPr>
        <w:t xml:space="preserve"> </w:t>
      </w:r>
      <w:r w:rsidR="002B285A" w:rsidRPr="002B285A">
        <w:rPr>
          <w:rFonts w:ascii="Times New Roman" w:eastAsia="Times New Roman" w:hAnsi="Times New Roman" w:cs="Times New Roman"/>
          <w:b/>
          <w:bCs/>
          <w:color w:val="FF0000"/>
          <w:sz w:val="24"/>
          <w:szCs w:val="24"/>
        </w:rPr>
        <w:t>Matjet.</w:t>
      </w:r>
    </w:p>
    <w:p w:rsidR="002B285A" w:rsidRPr="002B285A" w:rsidRDefault="002B285A" w:rsidP="002B285A">
      <w:pPr>
        <w:kinsoku w:val="0"/>
        <w:overflowPunct w:val="0"/>
        <w:spacing w:before="86" w:line="240" w:lineRule="auto"/>
        <w:contextualSpacing/>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bCs/>
          <w:i/>
          <w:iCs/>
          <w:color w:val="0070C0"/>
          <w:sz w:val="24"/>
          <w:szCs w:val="24"/>
          <w:u w:val="single"/>
        </w:rPr>
        <w:t xml:space="preserve">Studimi i rastit #4: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proofErr w:type="spellStart"/>
      <w:r w:rsidRPr="002B285A">
        <w:rPr>
          <w:rFonts w:ascii="Times New Roman" w:eastAsia="Times New Roman" w:hAnsi="Times New Roman" w:cs="Times New Roman"/>
          <w:b/>
          <w:bCs/>
          <w:color w:val="0070C0"/>
          <w:sz w:val="24"/>
          <w:szCs w:val="24"/>
          <w:u w:val="single"/>
        </w:rPr>
        <w:t>Vleresimi</w:t>
      </w:r>
      <w:proofErr w:type="spellEnd"/>
      <w:r w:rsidRPr="002B285A">
        <w:rPr>
          <w:rFonts w:ascii="Times New Roman" w:eastAsia="Times New Roman" w:hAnsi="Times New Roman" w:cs="Times New Roman"/>
          <w:b/>
          <w:bCs/>
          <w:color w:val="0070C0"/>
          <w:sz w:val="24"/>
          <w:szCs w:val="24"/>
          <w:u w:val="single"/>
        </w:rPr>
        <w:t xml:space="preserve"> i Tregut – </w:t>
      </w:r>
      <w:proofErr w:type="spellStart"/>
      <w:r w:rsidRPr="002B285A">
        <w:rPr>
          <w:rFonts w:ascii="Times New Roman" w:eastAsia="Times New Roman" w:hAnsi="Times New Roman" w:cs="Times New Roman"/>
          <w:b/>
          <w:bCs/>
          <w:color w:val="0070C0"/>
          <w:sz w:val="24"/>
          <w:szCs w:val="24"/>
          <w:u w:val="single"/>
        </w:rPr>
        <w:t>Vleresimi</w:t>
      </w:r>
      <w:proofErr w:type="spellEnd"/>
      <w:r w:rsidRPr="002B285A">
        <w:rPr>
          <w:rFonts w:ascii="Times New Roman" w:eastAsia="Times New Roman" w:hAnsi="Times New Roman" w:cs="Times New Roman"/>
          <w:b/>
          <w:bCs/>
          <w:color w:val="0070C0"/>
          <w:sz w:val="24"/>
          <w:szCs w:val="24"/>
          <w:u w:val="single"/>
        </w:rPr>
        <w:t xml:space="preserve"> dhe Menaxhimi i kategorive te rrezikut te Prokurimit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FF0000"/>
          <w:sz w:val="24"/>
          <w:szCs w:val="24"/>
        </w:rPr>
      </w:pPr>
      <w:r w:rsidRPr="002B285A">
        <w:rPr>
          <w:rFonts w:ascii="Times New Roman" w:eastAsia="Times New Roman" w:hAnsi="Times New Roman" w:cs="Times New Roman"/>
          <w:b/>
          <w:i/>
          <w:iCs/>
          <w:color w:val="FF0000"/>
          <w:sz w:val="24"/>
          <w:szCs w:val="24"/>
          <w:u w:val="single"/>
        </w:rPr>
        <w:t>Grupi Punues</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i/>
          <w:iCs/>
          <w:color w:val="0070C0"/>
          <w:sz w:val="24"/>
          <w:szCs w:val="24"/>
        </w:rPr>
        <w:t xml:space="preserve">Identifiko rreziqet e lidhura me </w:t>
      </w:r>
      <w:r w:rsidR="00B82256" w:rsidRPr="002B285A">
        <w:rPr>
          <w:rFonts w:ascii="Times New Roman" w:eastAsia="Times New Roman" w:hAnsi="Times New Roman" w:cs="Times New Roman"/>
          <w:b/>
          <w:i/>
          <w:iCs/>
          <w:color w:val="0070C0"/>
          <w:sz w:val="24"/>
          <w:szCs w:val="24"/>
        </w:rPr>
        <w:t>çdo</w:t>
      </w:r>
      <w:r w:rsidRPr="002B285A">
        <w:rPr>
          <w:rFonts w:ascii="Times New Roman" w:eastAsia="Times New Roman" w:hAnsi="Times New Roman" w:cs="Times New Roman"/>
          <w:b/>
          <w:i/>
          <w:iCs/>
          <w:color w:val="0070C0"/>
          <w:sz w:val="24"/>
          <w:szCs w:val="24"/>
        </w:rPr>
        <w:t xml:space="preserve"> kategori te Prokurimit (sipas blerjes Portofoli te </w:t>
      </w:r>
      <w:proofErr w:type="spellStart"/>
      <w:r w:rsidRPr="002B285A">
        <w:rPr>
          <w:rFonts w:ascii="Times New Roman" w:eastAsia="Times New Roman" w:hAnsi="Times New Roman" w:cs="Times New Roman"/>
          <w:b/>
          <w:i/>
          <w:iCs/>
          <w:color w:val="0070C0"/>
          <w:sz w:val="24"/>
          <w:szCs w:val="24"/>
        </w:rPr>
        <w:t>Kraljic</w:t>
      </w:r>
      <w:proofErr w:type="spellEnd"/>
      <w:r w:rsidRPr="002B285A">
        <w:rPr>
          <w:rFonts w:ascii="Times New Roman" w:eastAsia="Times New Roman" w:hAnsi="Times New Roman" w:cs="Times New Roman"/>
          <w:b/>
          <w:i/>
          <w:iCs/>
          <w:color w:val="0070C0"/>
          <w:sz w:val="24"/>
          <w:szCs w:val="24"/>
        </w:rPr>
        <w:t xml:space="preserve">) dhe reagimet e propozuara ndaj rrezikut. </w:t>
      </w:r>
    </w:p>
    <w:p w:rsidR="002B285A" w:rsidRPr="002B285A" w:rsidRDefault="002B285A" w:rsidP="002B285A">
      <w:pPr>
        <w:contextualSpacing/>
        <w:rPr>
          <w:rFonts w:ascii="Times New Roman" w:eastAsia="Times New Roman" w:hAnsi="Times New Roman" w:cs="Times New Roman"/>
          <w:b/>
          <w:bCs/>
          <w:color w:val="FF0000"/>
          <w:sz w:val="24"/>
          <w:szCs w:val="24"/>
          <w:u w:val="single"/>
        </w:rPr>
      </w:pPr>
      <w:r w:rsidRPr="002B285A">
        <w:rPr>
          <w:rFonts w:ascii="Times New Roman" w:eastAsia="Times New Roman" w:hAnsi="Times New Roman" w:cs="Times New Roman"/>
          <w:b/>
          <w:bCs/>
          <w:color w:val="FF0000"/>
          <w:sz w:val="24"/>
          <w:szCs w:val="24"/>
          <w:u w:val="single"/>
        </w:rPr>
        <w:t xml:space="preserve">Koment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i/>
          <w:iCs/>
          <w:color w:val="0070C0"/>
          <w:sz w:val="24"/>
          <w:szCs w:val="24"/>
        </w:rPr>
        <w:t>Prezantim: 3min, Pergatitja:10, Prezantim: 20, Diskutim:5min</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Rasti ka për qëllim të identifikoj rrezikun e lidhur me secilën kategori të prokurimit dhe prandaj çdo administratë me linjën e saj të specialitetit si OMSAR kryesisht për TI, CDR për punë ... Kjo do të ndihmojë ne grumbullimin e informacioneve nga pjesëmarrësit dhe </w:t>
      </w:r>
      <w:r w:rsidRPr="002B285A">
        <w:rPr>
          <w:rFonts w:ascii="Times New Roman" w:eastAsia="Times New Roman" w:hAnsi="Times New Roman" w:cs="Times New Roman"/>
          <w:b/>
          <w:color w:val="0070C0"/>
          <w:sz w:val="24"/>
          <w:szCs w:val="24"/>
        </w:rPr>
        <w:lastRenderedPageBreak/>
        <w:t xml:space="preserve">do të ofrojë zgjidhje për secilin grup, duke përfaqësuar reagimin e  sugjeruar për administrim te specializuar. </w:t>
      </w:r>
    </w:p>
    <w:p w:rsidR="002B285A" w:rsidRPr="002B285A" w:rsidRDefault="002B285A" w:rsidP="002B285A">
      <w:pPr>
        <w:kinsoku w:val="0"/>
        <w:overflowPunct w:val="0"/>
        <w:spacing w:before="86" w:line="240" w:lineRule="auto"/>
        <w:jc w:val="both"/>
        <w:rPr>
          <w:rFonts w:ascii="Times New Roman" w:eastAsia="Times New Roman" w:hAnsi="Times New Roman" w:cs="Times New Roman"/>
          <w:b/>
          <w:color w:val="0070C0"/>
          <w:sz w:val="24"/>
          <w:szCs w:val="24"/>
        </w:rPr>
      </w:pPr>
    </w:p>
    <w:p w:rsidR="002B285A" w:rsidRPr="002B285A" w:rsidRDefault="002B285A" w:rsidP="002B285A">
      <w:pPr>
        <w:kinsoku w:val="0"/>
        <w:overflowPunct w:val="0"/>
        <w:spacing w:before="86" w:line="240" w:lineRule="auto"/>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Cs/>
          <w:color w:val="FF0000"/>
          <w:sz w:val="28"/>
          <w:szCs w:val="28"/>
        </w:rPr>
        <w:t xml:space="preserve">2.5.  Procesi i Prokurimit  </w:t>
      </w:r>
    </w:p>
    <w:p w:rsidR="002B285A" w:rsidRPr="002B285A" w:rsidRDefault="002B285A" w:rsidP="002B285A">
      <w:pPr>
        <w:kinsoku w:val="0"/>
        <w:overflowPunct w:val="0"/>
        <w:spacing w:before="86"/>
        <w:jc w:val="both"/>
        <w:rPr>
          <w:rFonts w:ascii="Times New Roman" w:eastAsia="Times New Roman" w:hAnsi="Times New Roman" w:cs="Times New Roman"/>
          <w:iCs/>
          <w:sz w:val="24"/>
          <w:szCs w:val="24"/>
        </w:rPr>
      </w:pPr>
      <w:r w:rsidRPr="002B285A">
        <w:rPr>
          <w:rFonts w:ascii="Times New Roman" w:eastAsia="Times New Roman" w:hAnsi="Times New Roman" w:cs="Times New Roman"/>
          <w:iCs/>
          <w:sz w:val="24"/>
          <w:szCs w:val="24"/>
        </w:rPr>
        <w:t xml:space="preserve">Më tej, në këtë fazë të vlerësimit duhet të shihen mundësitë e rreziqeve parandaluese që kërcënojnë procesin e prokurimit. Reagimet e </w:t>
      </w:r>
      <w:proofErr w:type="spellStart"/>
      <w:r w:rsidRPr="002B285A">
        <w:rPr>
          <w:rFonts w:ascii="Times New Roman" w:eastAsia="Times New Roman" w:hAnsi="Times New Roman" w:cs="Times New Roman"/>
          <w:iCs/>
          <w:sz w:val="24"/>
          <w:szCs w:val="24"/>
        </w:rPr>
        <w:t>Menaxhmentit</w:t>
      </w:r>
      <w:proofErr w:type="spellEnd"/>
      <w:r w:rsidRPr="002B285A">
        <w:rPr>
          <w:rFonts w:ascii="Times New Roman" w:eastAsia="Times New Roman" w:hAnsi="Times New Roman" w:cs="Times New Roman"/>
          <w:iCs/>
          <w:sz w:val="24"/>
          <w:szCs w:val="24"/>
        </w:rPr>
        <w:t xml:space="preserve"> ndaj këtyre rreziqeve kryesisht përbëhen nga:</w:t>
      </w:r>
    </w:p>
    <w:p w:rsidR="002B285A" w:rsidRPr="002B285A" w:rsidRDefault="002B285A" w:rsidP="002B285A">
      <w:pPr>
        <w:numPr>
          <w:ilvl w:val="1"/>
          <w:numId w:val="38"/>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Zgjidhni procedurën e duhur dhe të saktë të prokurimit (te hapur ose të kufizuar) për të arritur VFM në kohën e nevojshme (Koha, Buxheti, </w:t>
      </w:r>
      <w:r w:rsidR="00B82256" w:rsidRPr="002B285A">
        <w:rPr>
          <w:rFonts w:ascii="Times New Roman" w:eastAsia="Times New Roman" w:hAnsi="Times New Roman" w:cs="Times New Roman"/>
          <w:sz w:val="24"/>
          <w:szCs w:val="24"/>
        </w:rPr>
        <w:t>Cilësia</w:t>
      </w:r>
      <w:r w:rsidRPr="002B285A">
        <w:rPr>
          <w:rFonts w:ascii="Times New Roman" w:eastAsia="Times New Roman" w:hAnsi="Times New Roman" w:cs="Times New Roman"/>
          <w:sz w:val="24"/>
          <w:szCs w:val="24"/>
        </w:rPr>
        <w:t>) – ne mënyrë efikase dhe efektive;</w:t>
      </w:r>
    </w:p>
    <w:p w:rsidR="002B285A" w:rsidRPr="002B285A" w:rsidRDefault="00B82256" w:rsidP="002B285A">
      <w:pPr>
        <w:numPr>
          <w:ilvl w:val="1"/>
          <w:numId w:val="38"/>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Emërto</w:t>
      </w:r>
      <w:r w:rsidR="002B285A" w:rsidRPr="002B285A">
        <w:rPr>
          <w:rFonts w:ascii="Times New Roman" w:eastAsia="Times New Roman" w:hAnsi="Times New Roman" w:cs="Times New Roman"/>
          <w:sz w:val="24"/>
          <w:szCs w:val="24"/>
        </w:rPr>
        <w:t xml:space="preserve"> Ekipin e Prokurimit dhe personelin për të gjithë procesin (përfshirë komisionet e vlerësimit)</w:t>
      </w:r>
    </w:p>
    <w:p w:rsidR="002B285A" w:rsidRPr="002B285A" w:rsidRDefault="002B285A" w:rsidP="002B285A">
      <w:pPr>
        <w:numPr>
          <w:ilvl w:val="1"/>
          <w:numId w:val="38"/>
        </w:numPr>
        <w:kinsoku w:val="0"/>
        <w:overflowPunct w:val="0"/>
        <w:spacing w:before="86" w:after="0"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Cakto Përgjegjësitë (finalizo RAM)</w:t>
      </w:r>
    </w:p>
    <w:p w:rsidR="002B285A" w:rsidRPr="00FB40A5" w:rsidRDefault="002B285A" w:rsidP="002B285A">
      <w:pPr>
        <w:jc w:val="both"/>
        <w:rPr>
          <w:rFonts w:ascii="Times New Roman" w:eastAsia="Times New Roman" w:hAnsi="Times New Roman" w:cs="Times New Roman"/>
          <w:bCs/>
          <w:sz w:val="24"/>
          <w:szCs w:val="24"/>
        </w:rPr>
      </w:pPr>
      <w:r w:rsidRPr="00FB40A5">
        <w:rPr>
          <w:rFonts w:ascii="Times New Roman" w:eastAsia="Times New Roman" w:hAnsi="Times New Roman" w:cs="Times New Roman"/>
          <w:bCs/>
          <w:sz w:val="24"/>
          <w:szCs w:val="24"/>
        </w:rPr>
        <w:t xml:space="preserve">Pikat e identifikuara me </w:t>
      </w:r>
      <w:r w:rsidR="00B82256" w:rsidRPr="00FB40A5">
        <w:rPr>
          <w:rFonts w:ascii="Times New Roman" w:eastAsia="Times New Roman" w:hAnsi="Times New Roman" w:cs="Times New Roman"/>
          <w:bCs/>
          <w:sz w:val="24"/>
          <w:szCs w:val="24"/>
        </w:rPr>
        <w:t>sipër</w:t>
      </w:r>
      <w:r w:rsidRPr="00FB40A5">
        <w:rPr>
          <w:rFonts w:ascii="Times New Roman" w:eastAsia="Times New Roman" w:hAnsi="Times New Roman" w:cs="Times New Roman"/>
          <w:bCs/>
          <w:sz w:val="24"/>
          <w:szCs w:val="24"/>
        </w:rPr>
        <w:t xml:space="preserve"> </w:t>
      </w:r>
      <w:r w:rsidR="00B82256" w:rsidRPr="00FB40A5">
        <w:rPr>
          <w:rFonts w:ascii="Times New Roman" w:eastAsia="Times New Roman" w:hAnsi="Times New Roman" w:cs="Times New Roman"/>
          <w:bCs/>
          <w:sz w:val="24"/>
          <w:szCs w:val="24"/>
        </w:rPr>
        <w:t>vlerësojmë</w:t>
      </w:r>
      <w:r w:rsidRPr="00FB40A5">
        <w:rPr>
          <w:rFonts w:ascii="Times New Roman" w:eastAsia="Times New Roman" w:hAnsi="Times New Roman" w:cs="Times New Roman"/>
          <w:bCs/>
          <w:sz w:val="24"/>
          <w:szCs w:val="24"/>
        </w:rPr>
        <w:t xml:space="preserve"> se nuk </w:t>
      </w:r>
      <w:r w:rsidR="00B82256" w:rsidRPr="00FB40A5">
        <w:rPr>
          <w:rFonts w:ascii="Times New Roman" w:eastAsia="Times New Roman" w:hAnsi="Times New Roman" w:cs="Times New Roman"/>
          <w:bCs/>
          <w:sz w:val="24"/>
          <w:szCs w:val="24"/>
        </w:rPr>
        <w:t>kërkojnë</w:t>
      </w:r>
      <w:r w:rsidRPr="00FB40A5">
        <w:rPr>
          <w:rFonts w:ascii="Times New Roman" w:eastAsia="Times New Roman" w:hAnsi="Times New Roman" w:cs="Times New Roman"/>
          <w:bCs/>
          <w:sz w:val="24"/>
          <w:szCs w:val="24"/>
        </w:rPr>
        <w:t xml:space="preserve"> </w:t>
      </w:r>
      <w:r w:rsidR="00B82256" w:rsidRPr="00FB40A5">
        <w:rPr>
          <w:rFonts w:ascii="Times New Roman" w:eastAsia="Times New Roman" w:hAnsi="Times New Roman" w:cs="Times New Roman"/>
          <w:bCs/>
          <w:sz w:val="24"/>
          <w:szCs w:val="24"/>
        </w:rPr>
        <w:t>ndonjë</w:t>
      </w:r>
      <w:r w:rsidRPr="00FB40A5">
        <w:rPr>
          <w:rFonts w:ascii="Times New Roman" w:eastAsia="Times New Roman" w:hAnsi="Times New Roman" w:cs="Times New Roman"/>
          <w:bCs/>
          <w:sz w:val="24"/>
          <w:szCs w:val="24"/>
        </w:rPr>
        <w:t xml:space="preserve"> shpjegim me detaj ngase </w:t>
      </w:r>
      <w:r w:rsidR="00B82256" w:rsidRPr="00FB40A5">
        <w:rPr>
          <w:rFonts w:ascii="Times New Roman" w:eastAsia="Times New Roman" w:hAnsi="Times New Roman" w:cs="Times New Roman"/>
          <w:bCs/>
          <w:sz w:val="24"/>
          <w:szCs w:val="24"/>
        </w:rPr>
        <w:t>përfshijnë</w:t>
      </w:r>
      <w:r w:rsidRPr="00FB40A5">
        <w:rPr>
          <w:rFonts w:ascii="Times New Roman" w:eastAsia="Times New Roman" w:hAnsi="Times New Roman" w:cs="Times New Roman"/>
          <w:bCs/>
          <w:sz w:val="24"/>
          <w:szCs w:val="24"/>
        </w:rPr>
        <w:t xml:space="preserve"> tema </w:t>
      </w:r>
      <w:r w:rsidR="00B82256" w:rsidRPr="00FB40A5">
        <w:rPr>
          <w:rFonts w:ascii="Times New Roman" w:eastAsia="Times New Roman" w:hAnsi="Times New Roman" w:cs="Times New Roman"/>
          <w:bCs/>
          <w:sz w:val="24"/>
          <w:szCs w:val="24"/>
        </w:rPr>
        <w:t>te përgjithshme</w:t>
      </w:r>
      <w:r w:rsidRPr="00FB40A5">
        <w:rPr>
          <w:rFonts w:ascii="Times New Roman" w:eastAsia="Times New Roman" w:hAnsi="Times New Roman" w:cs="Times New Roman"/>
          <w:bCs/>
          <w:sz w:val="24"/>
          <w:szCs w:val="24"/>
        </w:rPr>
        <w:t xml:space="preserve"> qe </w:t>
      </w:r>
      <w:r w:rsidR="00B82256" w:rsidRPr="00FB40A5">
        <w:rPr>
          <w:rFonts w:ascii="Times New Roman" w:eastAsia="Times New Roman" w:hAnsi="Times New Roman" w:cs="Times New Roman"/>
          <w:bCs/>
          <w:sz w:val="24"/>
          <w:szCs w:val="24"/>
        </w:rPr>
        <w:t>janë</w:t>
      </w:r>
      <w:r w:rsidRPr="00FB40A5">
        <w:rPr>
          <w:rFonts w:ascii="Times New Roman" w:eastAsia="Times New Roman" w:hAnsi="Times New Roman" w:cs="Times New Roman"/>
          <w:bCs/>
          <w:sz w:val="24"/>
          <w:szCs w:val="24"/>
        </w:rPr>
        <w:t xml:space="preserve"> trajtuar </w:t>
      </w:r>
      <w:r w:rsidR="00B82256" w:rsidRPr="00FB40A5">
        <w:rPr>
          <w:rFonts w:ascii="Times New Roman" w:eastAsia="Times New Roman" w:hAnsi="Times New Roman" w:cs="Times New Roman"/>
          <w:bCs/>
          <w:sz w:val="24"/>
          <w:szCs w:val="24"/>
        </w:rPr>
        <w:t>shume ne pjesët</w:t>
      </w:r>
      <w:r w:rsidRPr="00FB40A5">
        <w:rPr>
          <w:rFonts w:ascii="Times New Roman" w:eastAsia="Times New Roman" w:hAnsi="Times New Roman" w:cs="Times New Roman"/>
          <w:bCs/>
          <w:sz w:val="24"/>
          <w:szCs w:val="24"/>
        </w:rPr>
        <w:t xml:space="preserve"> e </w:t>
      </w:r>
      <w:r w:rsidR="00B82256" w:rsidRPr="00FB40A5">
        <w:rPr>
          <w:rFonts w:ascii="Times New Roman" w:eastAsia="Times New Roman" w:hAnsi="Times New Roman" w:cs="Times New Roman"/>
          <w:bCs/>
          <w:sz w:val="24"/>
          <w:szCs w:val="24"/>
        </w:rPr>
        <w:t>këtij</w:t>
      </w:r>
      <w:r w:rsidRPr="00FB40A5">
        <w:rPr>
          <w:rFonts w:ascii="Times New Roman" w:eastAsia="Times New Roman" w:hAnsi="Times New Roman" w:cs="Times New Roman"/>
          <w:bCs/>
          <w:sz w:val="24"/>
          <w:szCs w:val="24"/>
        </w:rPr>
        <w:t xml:space="preserve"> materiali.</w:t>
      </w:r>
    </w:p>
    <w:p w:rsidR="002B285A" w:rsidRPr="00FB40A5" w:rsidRDefault="00B82256" w:rsidP="002B285A">
      <w:pPr>
        <w:jc w:val="both"/>
        <w:rPr>
          <w:rFonts w:ascii="Times New Roman" w:eastAsia="Times New Roman" w:hAnsi="Times New Roman" w:cs="Times New Roman"/>
          <w:bCs/>
          <w:sz w:val="24"/>
          <w:szCs w:val="24"/>
        </w:rPr>
      </w:pPr>
      <w:r w:rsidRPr="00FB40A5">
        <w:rPr>
          <w:rFonts w:ascii="Times New Roman" w:eastAsia="Times New Roman" w:hAnsi="Times New Roman" w:cs="Times New Roman"/>
          <w:sz w:val="24"/>
          <w:szCs w:val="24"/>
        </w:rPr>
        <w:t>Megjithatë, këtu ne do të</w:t>
      </w:r>
      <w:r w:rsidR="002B285A" w:rsidRPr="00FB40A5">
        <w:rPr>
          <w:rFonts w:ascii="Times New Roman" w:eastAsia="Times New Roman" w:hAnsi="Times New Roman" w:cs="Times New Roman"/>
          <w:sz w:val="24"/>
          <w:szCs w:val="24"/>
        </w:rPr>
        <w:t xml:space="preserve"> nxjerrim në pah efektet e zgjedhjes se metodës jo standarde te prokurimit - kontraktimin e drejtpërdrejtë. Kjo do të përfshijë edhe shkëputjen e prokurimit nga vendimet strategjike;</w:t>
      </w:r>
    </w:p>
    <w:p w:rsidR="002B285A" w:rsidRPr="002B285A" w:rsidRDefault="002B285A" w:rsidP="002B285A">
      <w:pPr>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Ose p.sh, si do te mund te angazhohej k</w:t>
      </w:r>
      <w:r w:rsidR="00B82256" w:rsidRPr="00FB40A5">
        <w:rPr>
          <w:rFonts w:ascii="Times New Roman" w:eastAsia="Times New Roman" w:hAnsi="Times New Roman" w:cs="Times New Roman"/>
          <w:sz w:val="24"/>
          <w:szCs w:val="24"/>
        </w:rPr>
        <w:t>onsulta</w:t>
      </w:r>
      <w:r w:rsidRPr="00FB40A5">
        <w:rPr>
          <w:rFonts w:ascii="Times New Roman" w:eastAsia="Times New Roman" w:hAnsi="Times New Roman" w:cs="Times New Roman"/>
          <w:sz w:val="24"/>
          <w:szCs w:val="24"/>
        </w:rPr>
        <w:t xml:space="preserve"> ne prokurim ne kontekstin e </w:t>
      </w:r>
      <w:r w:rsidR="00B82256" w:rsidRPr="00FB40A5">
        <w:rPr>
          <w:rFonts w:ascii="Times New Roman" w:eastAsia="Times New Roman" w:hAnsi="Times New Roman" w:cs="Times New Roman"/>
          <w:sz w:val="24"/>
          <w:szCs w:val="24"/>
        </w:rPr>
        <w:t>Kosovës</w:t>
      </w:r>
      <w:r w:rsidRPr="00FB40A5">
        <w:rPr>
          <w:rFonts w:ascii="Times New Roman" w:eastAsia="Times New Roman" w:hAnsi="Times New Roman" w:cs="Times New Roman"/>
          <w:sz w:val="24"/>
          <w:szCs w:val="24"/>
        </w:rPr>
        <w:t xml:space="preserve"> kur kjo shpesh </w:t>
      </w:r>
      <w:r w:rsidR="00B82256" w:rsidRPr="00FB40A5">
        <w:rPr>
          <w:rFonts w:ascii="Times New Roman" w:eastAsia="Times New Roman" w:hAnsi="Times New Roman" w:cs="Times New Roman"/>
          <w:sz w:val="24"/>
          <w:szCs w:val="24"/>
        </w:rPr>
        <w:t>nënkupton</w:t>
      </w:r>
      <w:r w:rsidRPr="00FB40A5">
        <w:rPr>
          <w:rFonts w:ascii="Times New Roman" w:eastAsia="Times New Roman" w:hAnsi="Times New Roman" w:cs="Times New Roman"/>
          <w:sz w:val="24"/>
          <w:szCs w:val="24"/>
        </w:rPr>
        <w:t xml:space="preserve">  zhvillimin e </w:t>
      </w:r>
      <w:r w:rsidR="00B82256" w:rsidRPr="00FB40A5">
        <w:rPr>
          <w:rFonts w:ascii="Times New Roman" w:eastAsia="Times New Roman" w:hAnsi="Times New Roman" w:cs="Times New Roman"/>
          <w:sz w:val="24"/>
          <w:szCs w:val="24"/>
        </w:rPr>
        <w:t>procedurës</w:t>
      </w:r>
      <w:r w:rsidRPr="00FB40A5">
        <w:rPr>
          <w:rFonts w:ascii="Times New Roman" w:eastAsia="Times New Roman" w:hAnsi="Times New Roman" w:cs="Times New Roman"/>
          <w:sz w:val="24"/>
          <w:szCs w:val="24"/>
        </w:rPr>
        <w:t xml:space="preserve"> se </w:t>
      </w:r>
      <w:r w:rsidR="00B82256" w:rsidRPr="00FB40A5">
        <w:rPr>
          <w:rFonts w:ascii="Times New Roman" w:eastAsia="Times New Roman" w:hAnsi="Times New Roman" w:cs="Times New Roman"/>
          <w:sz w:val="24"/>
          <w:szCs w:val="24"/>
        </w:rPr>
        <w:t>posaçme</w:t>
      </w:r>
      <w:r w:rsidRPr="00FB40A5">
        <w:rPr>
          <w:rFonts w:ascii="Times New Roman" w:eastAsia="Times New Roman" w:hAnsi="Times New Roman" w:cs="Times New Roman"/>
          <w:sz w:val="24"/>
          <w:szCs w:val="24"/>
        </w:rPr>
        <w:t xml:space="preserve"> prokuruese </w:t>
      </w:r>
      <w:r w:rsidR="00B82256"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ta </w:t>
      </w:r>
      <w:r w:rsidR="00B82256" w:rsidRPr="00FB40A5">
        <w:rPr>
          <w:rFonts w:ascii="Times New Roman" w:eastAsia="Times New Roman" w:hAnsi="Times New Roman" w:cs="Times New Roman"/>
          <w:sz w:val="24"/>
          <w:szCs w:val="24"/>
        </w:rPr>
        <w:t>mundësuar</w:t>
      </w:r>
      <w:r w:rsidRPr="00FB40A5">
        <w:rPr>
          <w:rFonts w:ascii="Times New Roman" w:eastAsia="Times New Roman" w:hAnsi="Times New Roman" w:cs="Times New Roman"/>
          <w:sz w:val="24"/>
          <w:szCs w:val="24"/>
        </w:rPr>
        <w:t xml:space="preserve"> </w:t>
      </w:r>
      <w:r w:rsidR="00B82256" w:rsidRPr="00FB40A5">
        <w:rPr>
          <w:rFonts w:ascii="Times New Roman" w:eastAsia="Times New Roman" w:hAnsi="Times New Roman" w:cs="Times New Roman"/>
          <w:sz w:val="24"/>
          <w:szCs w:val="24"/>
        </w:rPr>
        <w:t>përfshirjen</w:t>
      </w:r>
      <w:r w:rsidR="00D87977" w:rsidRPr="00FB40A5">
        <w:rPr>
          <w:rFonts w:ascii="Times New Roman" w:eastAsia="Times New Roman" w:hAnsi="Times New Roman" w:cs="Times New Roman"/>
          <w:sz w:val="24"/>
          <w:szCs w:val="24"/>
        </w:rPr>
        <w:t xml:space="preserve"> e konsultës</w:t>
      </w:r>
      <w:r w:rsidRPr="00FB40A5">
        <w:rPr>
          <w:rFonts w:ascii="Times New Roman" w:eastAsia="Times New Roman" w:hAnsi="Times New Roman" w:cs="Times New Roman"/>
          <w:sz w:val="24"/>
          <w:szCs w:val="24"/>
        </w:rPr>
        <w:t xml:space="preserve"> ne </w:t>
      </w:r>
      <w:r w:rsidR="00B82256" w:rsidRPr="00FB40A5">
        <w:rPr>
          <w:rFonts w:ascii="Times New Roman" w:eastAsia="Times New Roman" w:hAnsi="Times New Roman" w:cs="Times New Roman"/>
          <w:sz w:val="24"/>
          <w:szCs w:val="24"/>
        </w:rPr>
        <w:t>cilëndo</w:t>
      </w:r>
      <w:r w:rsidRPr="00FB40A5">
        <w:rPr>
          <w:rFonts w:ascii="Times New Roman" w:eastAsia="Times New Roman" w:hAnsi="Times New Roman" w:cs="Times New Roman"/>
          <w:sz w:val="24"/>
          <w:szCs w:val="24"/>
        </w:rPr>
        <w:t xml:space="preserve"> nga fazat e procesit te prokurimit ne zhvillim.</w:t>
      </w:r>
    </w:p>
    <w:p w:rsidR="002B285A" w:rsidRPr="002B285A" w:rsidRDefault="002B285A" w:rsidP="002B285A">
      <w:pPr>
        <w:contextualSpacing/>
        <w:jc w:val="both"/>
        <w:rPr>
          <w:rFonts w:ascii="Times New Roman" w:eastAsia="Times New Roman" w:hAnsi="Times New Roman" w:cs="Times New Roman"/>
          <w:sz w:val="24"/>
          <w:szCs w:val="24"/>
        </w:rPr>
      </w:pPr>
    </w:p>
    <w:p w:rsidR="002B285A" w:rsidRPr="002B285A" w:rsidRDefault="002B285A" w:rsidP="002B285A">
      <w:pPr>
        <w:tabs>
          <w:tab w:val="left" w:pos="4777"/>
        </w:tabs>
        <w:contextualSpacing/>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
          <w:iCs/>
          <w:color w:val="FF0000"/>
          <w:sz w:val="28"/>
          <w:szCs w:val="28"/>
        </w:rPr>
        <w:t>2.</w:t>
      </w:r>
      <w:r w:rsidRPr="002B285A">
        <w:rPr>
          <w:rFonts w:ascii="Times New Roman" w:eastAsia="Times New Roman" w:hAnsi="Times New Roman" w:cs="Times New Roman"/>
          <w:b/>
          <w:iCs/>
          <w:color w:val="FF0000"/>
          <w:sz w:val="28"/>
          <w:szCs w:val="28"/>
        </w:rPr>
        <w:t>6</w:t>
      </w:r>
      <w:r w:rsidRPr="002B285A">
        <w:rPr>
          <w:rFonts w:ascii="Times New Roman" w:eastAsia="Times New Roman" w:hAnsi="Times New Roman" w:cs="Times New Roman"/>
          <w:b/>
          <w:iCs/>
          <w:color w:val="FF0000"/>
          <w:sz w:val="32"/>
          <w:szCs w:val="32"/>
        </w:rPr>
        <w:t>.</w:t>
      </w:r>
      <w:r w:rsidRPr="002B285A">
        <w:rPr>
          <w:rFonts w:ascii="Times New Roman" w:eastAsia="Times New Roman" w:hAnsi="Times New Roman" w:cs="Times New Roman"/>
          <w:b/>
          <w:i/>
          <w:iCs/>
          <w:color w:val="92D050"/>
          <w:sz w:val="32"/>
          <w:szCs w:val="32"/>
        </w:rPr>
        <w:t xml:space="preserve">   </w:t>
      </w:r>
      <w:r w:rsidRPr="002B285A">
        <w:rPr>
          <w:rFonts w:ascii="Times New Roman" w:eastAsia="Times New Roman" w:hAnsi="Times New Roman" w:cs="Times New Roman"/>
          <w:b/>
          <w:iCs/>
          <w:color w:val="FF0000"/>
          <w:sz w:val="28"/>
          <w:szCs w:val="28"/>
        </w:rPr>
        <w:t xml:space="preserve">Ekzaminimi i </w:t>
      </w:r>
      <w:r w:rsidR="00D87977" w:rsidRPr="002B285A">
        <w:rPr>
          <w:rFonts w:ascii="Times New Roman" w:eastAsia="Times New Roman" w:hAnsi="Times New Roman" w:cs="Times New Roman"/>
          <w:b/>
          <w:iCs/>
          <w:color w:val="FF0000"/>
          <w:sz w:val="28"/>
          <w:szCs w:val="28"/>
        </w:rPr>
        <w:t>Marrëveshjeve</w:t>
      </w:r>
      <w:r w:rsidRPr="002B285A">
        <w:rPr>
          <w:rFonts w:ascii="Times New Roman" w:eastAsia="Times New Roman" w:hAnsi="Times New Roman" w:cs="Times New Roman"/>
          <w:b/>
          <w:iCs/>
          <w:color w:val="FF0000"/>
          <w:sz w:val="28"/>
          <w:szCs w:val="28"/>
        </w:rPr>
        <w:t xml:space="preserve"> Kornize:</w:t>
      </w:r>
    </w:p>
    <w:p w:rsidR="002B285A" w:rsidRPr="002B285A" w:rsidRDefault="002B285A" w:rsidP="002B285A">
      <w:pPr>
        <w:tabs>
          <w:tab w:val="left" w:pos="4777"/>
        </w:tabs>
        <w:contextualSpacing/>
        <w:jc w:val="both"/>
        <w:rPr>
          <w:rFonts w:ascii="Times New Roman" w:eastAsia="Times New Roman" w:hAnsi="Times New Roman" w:cs="Times New Roman"/>
          <w:b/>
          <w:iCs/>
          <w:color w:val="FF0000"/>
          <w:sz w:val="28"/>
          <w:szCs w:val="28"/>
        </w:rPr>
      </w:pPr>
    </w:p>
    <w:p w:rsidR="002B285A" w:rsidRPr="002B285A" w:rsidRDefault="002B285A" w:rsidP="002B285A">
      <w:pPr>
        <w:tabs>
          <w:tab w:val="left" w:pos="4777"/>
        </w:tabs>
        <w:contextualSpacing/>
        <w:jc w:val="both"/>
        <w:rPr>
          <w:rFonts w:ascii="Times New Roman" w:eastAsia="Times New Roman" w:hAnsi="Times New Roman" w:cs="Times New Roman"/>
          <w:iCs/>
          <w:color w:val="000000"/>
          <w:sz w:val="24"/>
          <w:szCs w:val="24"/>
        </w:rPr>
      </w:pPr>
      <w:r w:rsidRPr="00FB40A5">
        <w:rPr>
          <w:rFonts w:ascii="Times New Roman" w:eastAsia="Times New Roman" w:hAnsi="Times New Roman" w:cs="Times New Roman"/>
          <w:iCs/>
          <w:color w:val="000000"/>
          <w:sz w:val="24"/>
          <w:szCs w:val="24"/>
        </w:rPr>
        <w:t xml:space="preserve">Ne </w:t>
      </w:r>
      <w:r w:rsidR="00D87977" w:rsidRPr="00FB40A5">
        <w:rPr>
          <w:rFonts w:ascii="Times New Roman" w:eastAsia="Times New Roman" w:hAnsi="Times New Roman" w:cs="Times New Roman"/>
          <w:iCs/>
          <w:color w:val="000000"/>
          <w:sz w:val="24"/>
          <w:szCs w:val="24"/>
        </w:rPr>
        <w:t>ketë</w:t>
      </w:r>
      <w:r w:rsidRPr="00FB40A5">
        <w:rPr>
          <w:rFonts w:ascii="Times New Roman" w:eastAsia="Times New Roman" w:hAnsi="Times New Roman" w:cs="Times New Roman"/>
          <w:iCs/>
          <w:color w:val="000000"/>
          <w:sz w:val="24"/>
          <w:szCs w:val="24"/>
        </w:rPr>
        <w:t xml:space="preserve"> kontekst, duhet trajtuar edhe </w:t>
      </w:r>
      <w:r w:rsidR="00D87977" w:rsidRPr="00FB40A5">
        <w:rPr>
          <w:rFonts w:ascii="Times New Roman" w:eastAsia="Times New Roman" w:hAnsi="Times New Roman" w:cs="Times New Roman"/>
          <w:iCs/>
          <w:color w:val="000000"/>
          <w:sz w:val="24"/>
          <w:szCs w:val="24"/>
        </w:rPr>
        <w:t>mundësinë</w:t>
      </w:r>
      <w:r w:rsidRPr="00FB40A5">
        <w:rPr>
          <w:rFonts w:ascii="Times New Roman" w:eastAsia="Times New Roman" w:hAnsi="Times New Roman" w:cs="Times New Roman"/>
          <w:iCs/>
          <w:color w:val="000000"/>
          <w:sz w:val="24"/>
          <w:szCs w:val="24"/>
        </w:rPr>
        <w:t xml:space="preserve"> e aplikimit te kontratave kornize, </w:t>
      </w:r>
      <w:r w:rsidR="00645B0A" w:rsidRPr="00FB40A5">
        <w:rPr>
          <w:rFonts w:ascii="Times New Roman" w:eastAsia="Times New Roman" w:hAnsi="Times New Roman" w:cs="Times New Roman"/>
          <w:iCs/>
          <w:color w:val="000000"/>
          <w:sz w:val="24"/>
          <w:szCs w:val="24"/>
        </w:rPr>
        <w:t>përmes</w:t>
      </w:r>
      <w:r w:rsidRPr="00FB40A5">
        <w:rPr>
          <w:rFonts w:ascii="Times New Roman" w:eastAsia="Times New Roman" w:hAnsi="Times New Roman" w:cs="Times New Roman"/>
          <w:iCs/>
          <w:color w:val="000000"/>
          <w:sz w:val="24"/>
          <w:szCs w:val="24"/>
        </w:rPr>
        <w:t xml:space="preserve"> te cilave krijohen avantazhe te shumta ne efikasitet e efektivitet te prokurimit ne </w:t>
      </w:r>
      <w:r w:rsidR="00645B0A" w:rsidRPr="00FB40A5">
        <w:rPr>
          <w:rFonts w:ascii="Times New Roman" w:eastAsia="Times New Roman" w:hAnsi="Times New Roman" w:cs="Times New Roman"/>
          <w:iCs/>
          <w:color w:val="000000"/>
          <w:sz w:val="24"/>
          <w:szCs w:val="24"/>
        </w:rPr>
        <w:t>një</w:t>
      </w:r>
      <w:r w:rsidRPr="00FB40A5">
        <w:rPr>
          <w:rFonts w:ascii="Times New Roman" w:eastAsia="Times New Roman" w:hAnsi="Times New Roman" w:cs="Times New Roman"/>
          <w:iCs/>
          <w:color w:val="000000"/>
          <w:sz w:val="24"/>
          <w:szCs w:val="24"/>
        </w:rPr>
        <w:t xml:space="preserve"> entitet.</w:t>
      </w:r>
      <w:r w:rsidRPr="002B285A">
        <w:rPr>
          <w:rFonts w:ascii="Times New Roman" w:eastAsia="Times New Roman" w:hAnsi="Times New Roman" w:cs="Times New Roman"/>
          <w:iCs/>
          <w:color w:val="000000"/>
          <w:sz w:val="24"/>
          <w:szCs w:val="24"/>
        </w:rPr>
        <w:t xml:space="preserve"> </w:t>
      </w:r>
    </w:p>
    <w:p w:rsidR="002B285A" w:rsidRPr="002B285A" w:rsidRDefault="002B285A" w:rsidP="002B285A">
      <w:pPr>
        <w:tabs>
          <w:tab w:val="left" w:pos="4777"/>
        </w:tabs>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Prandaj, është e rëndësishme të marrim në konsideratë mundësinë për të përdorur Marrëveshjet Kornize, veçanërisht për:</w:t>
      </w:r>
    </w:p>
    <w:p w:rsidR="002B285A" w:rsidRPr="002B285A" w:rsidRDefault="002B285A" w:rsidP="002B285A">
      <w:pPr>
        <w:tabs>
          <w:tab w:val="left" w:pos="4777"/>
        </w:tabs>
        <w:contextualSpacing/>
        <w:jc w:val="both"/>
        <w:rPr>
          <w:rFonts w:ascii="Times New Roman" w:eastAsia="Times New Roman" w:hAnsi="Times New Roman" w:cs="Times New Roman"/>
          <w:sz w:val="24"/>
          <w:szCs w:val="24"/>
        </w:rPr>
      </w:pPr>
    </w:p>
    <w:p w:rsidR="002B285A" w:rsidRPr="002B285A" w:rsidRDefault="002B285A" w:rsidP="002B285A">
      <w:pPr>
        <w:numPr>
          <w:ilvl w:val="1"/>
          <w:numId w:val="39"/>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mirëmbajtjen specialiste te ndërtimit, shenjat rrugore, centralet dhe pajisjet, shërbimet bankare ... ose</w:t>
      </w:r>
    </w:p>
    <w:p w:rsidR="002B285A" w:rsidRPr="002B285A" w:rsidRDefault="00D87977" w:rsidP="002B285A">
      <w:pPr>
        <w:numPr>
          <w:ilvl w:val="1"/>
          <w:numId w:val="39"/>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Shërbimet</w:t>
      </w:r>
      <w:r w:rsidR="002B285A"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Konsulent</w:t>
      </w:r>
      <w:r w:rsidR="002B285A" w:rsidRPr="002B285A">
        <w:rPr>
          <w:rFonts w:ascii="Times New Roman" w:eastAsia="Times New Roman" w:hAnsi="Times New Roman" w:cs="Times New Roman"/>
          <w:sz w:val="24"/>
          <w:szCs w:val="24"/>
        </w:rPr>
        <w:t xml:space="preserve">, Marketing, Harduerin &amp; Softuerin Kompjuterik, Printimin, </w:t>
      </w:r>
      <w:r w:rsidRPr="002B285A">
        <w:rPr>
          <w:rFonts w:ascii="Times New Roman" w:eastAsia="Times New Roman" w:hAnsi="Times New Roman" w:cs="Times New Roman"/>
          <w:sz w:val="24"/>
          <w:szCs w:val="24"/>
        </w:rPr>
        <w:t>Shërbimet</w:t>
      </w:r>
      <w:r w:rsidR="002B285A" w:rsidRPr="002B285A">
        <w:rPr>
          <w:rFonts w:ascii="Times New Roman" w:eastAsia="Times New Roman" w:hAnsi="Times New Roman" w:cs="Times New Roman"/>
          <w:sz w:val="24"/>
          <w:szCs w:val="24"/>
        </w:rPr>
        <w:t xml:space="preserve"> Ligjore....ose</w:t>
      </w:r>
    </w:p>
    <w:p w:rsidR="002B285A" w:rsidRPr="002B285A" w:rsidRDefault="00D87977" w:rsidP="002B285A">
      <w:pPr>
        <w:numPr>
          <w:ilvl w:val="1"/>
          <w:numId w:val="39"/>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Punët</w:t>
      </w:r>
      <w:r>
        <w:rPr>
          <w:rFonts w:ascii="Times New Roman" w:eastAsia="Times New Roman" w:hAnsi="Times New Roman" w:cs="Times New Roman"/>
          <w:sz w:val="24"/>
          <w:szCs w:val="24"/>
        </w:rPr>
        <w:t xml:space="preserve"> e Vog</w:t>
      </w:r>
      <w:r w:rsidR="002B285A" w:rsidRPr="002B285A">
        <w:rPr>
          <w:rFonts w:ascii="Times New Roman" w:eastAsia="Times New Roman" w:hAnsi="Times New Roman" w:cs="Times New Roman"/>
          <w:sz w:val="24"/>
          <w:szCs w:val="24"/>
        </w:rPr>
        <w:t xml:space="preserve">la/ Te </w:t>
      </w:r>
      <w:r w:rsidRPr="002B285A">
        <w:rPr>
          <w:rFonts w:ascii="Times New Roman" w:eastAsia="Times New Roman" w:hAnsi="Times New Roman" w:cs="Times New Roman"/>
          <w:sz w:val="24"/>
          <w:szCs w:val="24"/>
        </w:rPr>
        <w:t>Mëdha</w:t>
      </w:r>
      <w:r w:rsidR="002B285A" w:rsidRPr="002B285A">
        <w:rPr>
          <w:rFonts w:ascii="Times New Roman" w:eastAsia="Times New Roman" w:hAnsi="Times New Roman" w:cs="Times New Roman"/>
          <w:sz w:val="24"/>
          <w:szCs w:val="24"/>
        </w:rPr>
        <w:t xml:space="preserve"> </w:t>
      </w:r>
    </w:p>
    <w:p w:rsidR="002B285A" w:rsidRPr="002B285A" w:rsidRDefault="002B285A" w:rsidP="002B285A">
      <w:pPr>
        <w:rPr>
          <w:rFonts w:ascii="Times New Roman" w:eastAsia="Times New Roman" w:hAnsi="Times New Roman" w:cs="Times New Roman"/>
          <w:b/>
          <w:bCs/>
          <w:color w:val="FF0000"/>
          <w:sz w:val="24"/>
          <w:szCs w:val="24"/>
        </w:rPr>
      </w:pPr>
    </w:p>
    <w:p w:rsidR="002B285A" w:rsidRPr="002B285A" w:rsidRDefault="002B285A" w:rsidP="002B285A">
      <w:pPr>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lastRenderedPageBreak/>
        <w:t>Qëllimi është për të verifikuar mundësinë për të përfituar nga ndonjë marrëveshje e prokurimit të efikasitetit të lartë dhe për të shmangur vonesat dhe transaksionet e gjata joefikase të prokurimit për të marrë kërkesat. Kjo gjithashtu do të përfshijë vazhdimin e një kontrate ekzistuese, ndryshimin e kontratës ekzistuese, natyrisht brenda procedurave ligjore të pranueshme – d.m.th kontratë me pëlqim të dyanshëm dhe kështu ... Ky është një hap i domosdoshëm para fillimit të marrëveshjes për procesin e gjatë te tenderit të hapur. Shumë  nga Donatorët mbajnë një marrëveshje kornizë me një rreth të konsulentëve për të kapërcyer çdo kërkesë urgjente. UNDP-ja  gjithashtu miraton grupin e ekspertëve.</w:t>
      </w:r>
    </w:p>
    <w:p w:rsidR="002B285A" w:rsidRPr="002B285A" w:rsidRDefault="002B285A" w:rsidP="002B285A">
      <w:pPr>
        <w:jc w:val="both"/>
        <w:rPr>
          <w:rFonts w:ascii="Times New Roman" w:eastAsia="Times New Roman" w:hAnsi="Times New Roman" w:cs="Times New Roman"/>
          <w:sz w:val="24"/>
          <w:szCs w:val="24"/>
        </w:rPr>
      </w:pPr>
      <w:r w:rsidRPr="002B285A">
        <w:rPr>
          <w:rFonts w:ascii="Times New Roman" w:eastAsia="Times New Roman" w:hAnsi="Times New Roman" w:cs="Times New Roman"/>
          <w:b/>
          <w:bCs/>
          <w:sz w:val="24"/>
          <w:szCs w:val="24"/>
        </w:rPr>
        <w:t xml:space="preserve">      </w:t>
      </w:r>
      <w:r w:rsidRPr="002B285A">
        <w:rPr>
          <w:rFonts w:ascii="Times New Roman" w:eastAsia="Times New Roman" w:hAnsi="Times New Roman" w:cs="Times New Roman"/>
          <w:sz w:val="24"/>
          <w:szCs w:val="24"/>
        </w:rPr>
        <w:t xml:space="preserve">      Përparësitë më të rëndësishme të FA janë: </w:t>
      </w:r>
    </w:p>
    <w:p w:rsidR="002B285A" w:rsidRPr="002B285A" w:rsidRDefault="002B285A" w:rsidP="002B285A">
      <w:pPr>
        <w:numPr>
          <w:ilvl w:val="1"/>
          <w:numId w:val="40"/>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VFM-ja pa nivelin e zakonshëm lidhur me burokracinë;</w:t>
      </w:r>
    </w:p>
    <w:p w:rsidR="002B285A" w:rsidRPr="002B285A" w:rsidRDefault="002B285A" w:rsidP="002B285A">
      <w:pPr>
        <w:numPr>
          <w:ilvl w:val="1"/>
          <w:numId w:val="40"/>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ushtrimin  e tenderimit te vetëm gjate jetëgjatësisë se marrëveshjes; </w:t>
      </w:r>
    </w:p>
    <w:p w:rsidR="002B285A" w:rsidRPr="002B285A" w:rsidRDefault="002B285A" w:rsidP="002B285A">
      <w:pPr>
        <w:numPr>
          <w:ilvl w:val="1"/>
          <w:numId w:val="40"/>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një reduktim në përpjekjet administrative dhe kostos për autoritetin kontraktues;</w:t>
      </w:r>
    </w:p>
    <w:p w:rsidR="002B285A" w:rsidRPr="002B285A" w:rsidRDefault="002B285A" w:rsidP="002B285A">
      <w:pPr>
        <w:numPr>
          <w:ilvl w:val="1"/>
          <w:numId w:val="40"/>
        </w:numPr>
        <w:spacing w:before="240"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reduktimin ose shmangien e aksioneve që mbajnë mallra dhe duke ulur kohen për mirëmbajtjen e pajisjeve dhe riparimet;</w:t>
      </w:r>
    </w:p>
    <w:p w:rsidR="002B285A" w:rsidRPr="002B285A" w:rsidRDefault="002B285A" w:rsidP="002B285A">
      <w:pPr>
        <w:contextualSpacing/>
        <w:jc w:val="both"/>
        <w:rPr>
          <w:rFonts w:ascii="Times New Roman" w:eastAsia="Times New Roman" w:hAnsi="Times New Roman" w:cs="Times New Roman"/>
          <w:sz w:val="24"/>
          <w:szCs w:val="24"/>
        </w:rPr>
      </w:pPr>
    </w:p>
    <w:p w:rsidR="002B285A" w:rsidRPr="002B285A" w:rsidRDefault="002B285A" w:rsidP="002B285A">
      <w:pPr>
        <w:tabs>
          <w:tab w:val="left" w:pos="4957"/>
        </w:tabs>
        <w:kinsoku w:val="0"/>
        <w:overflowPunct w:val="0"/>
        <w:spacing w:before="86" w:line="240" w:lineRule="auto"/>
        <w:contextualSpacing/>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Cs/>
          <w:color w:val="FF0000"/>
          <w:sz w:val="28"/>
          <w:szCs w:val="28"/>
        </w:rPr>
        <w:t>2.7.  Strategjia e Përzgjedhjes dhe Vlerësimit</w:t>
      </w:r>
    </w:p>
    <w:p w:rsidR="002B285A" w:rsidRPr="002B285A" w:rsidRDefault="002B285A" w:rsidP="002B285A">
      <w:pPr>
        <w:tabs>
          <w:tab w:val="left" w:pos="4957"/>
        </w:tabs>
        <w:kinsoku w:val="0"/>
        <w:overflowPunct w:val="0"/>
        <w:spacing w:before="86" w:line="240" w:lineRule="auto"/>
        <w:contextualSpacing/>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Cs/>
          <w:color w:val="FF0000"/>
          <w:sz w:val="28"/>
          <w:szCs w:val="28"/>
        </w:rPr>
        <w:t xml:space="preserve"> </w:t>
      </w:r>
    </w:p>
    <w:p w:rsidR="002B285A" w:rsidRPr="00FB40A5" w:rsidRDefault="002B285A" w:rsidP="002B285A">
      <w:pPr>
        <w:tabs>
          <w:tab w:val="left" w:pos="4957"/>
        </w:tabs>
        <w:kinsoku w:val="0"/>
        <w:overflowPunct w:val="0"/>
        <w:spacing w:before="86"/>
        <w:contextualSpacing/>
        <w:jc w:val="both"/>
        <w:rPr>
          <w:rFonts w:ascii="Times New Roman" w:eastAsia="Times New Roman" w:hAnsi="Times New Roman" w:cs="Times New Roman"/>
          <w:iCs/>
          <w:color w:val="000000"/>
          <w:sz w:val="24"/>
          <w:szCs w:val="24"/>
        </w:rPr>
      </w:pPr>
      <w:r w:rsidRPr="00FB40A5">
        <w:rPr>
          <w:rFonts w:ascii="Times New Roman" w:eastAsia="Times New Roman" w:hAnsi="Times New Roman" w:cs="Times New Roman"/>
          <w:iCs/>
          <w:color w:val="000000"/>
          <w:sz w:val="24"/>
          <w:szCs w:val="24"/>
        </w:rPr>
        <w:t xml:space="preserve">Ne </w:t>
      </w:r>
      <w:r w:rsidR="00D87977" w:rsidRPr="00FB40A5">
        <w:rPr>
          <w:rFonts w:ascii="Times New Roman" w:eastAsia="Times New Roman" w:hAnsi="Times New Roman" w:cs="Times New Roman"/>
          <w:iCs/>
          <w:color w:val="000000"/>
          <w:sz w:val="24"/>
          <w:szCs w:val="24"/>
        </w:rPr>
        <w:t>ketë</w:t>
      </w:r>
      <w:r w:rsidRPr="00FB40A5">
        <w:rPr>
          <w:rFonts w:ascii="Times New Roman" w:eastAsia="Times New Roman" w:hAnsi="Times New Roman" w:cs="Times New Roman"/>
          <w:iCs/>
          <w:color w:val="000000"/>
          <w:sz w:val="24"/>
          <w:szCs w:val="24"/>
        </w:rPr>
        <w:t xml:space="preserve"> faze </w:t>
      </w:r>
      <w:r w:rsidR="00D87977" w:rsidRPr="00FB40A5">
        <w:rPr>
          <w:rFonts w:ascii="Times New Roman" w:eastAsia="Times New Roman" w:hAnsi="Times New Roman" w:cs="Times New Roman"/>
          <w:iCs/>
          <w:color w:val="000000"/>
          <w:sz w:val="24"/>
          <w:szCs w:val="24"/>
        </w:rPr>
        <w:t>veçanërisht</w:t>
      </w:r>
      <w:r w:rsidRPr="00FB40A5">
        <w:rPr>
          <w:rFonts w:ascii="Times New Roman" w:eastAsia="Times New Roman" w:hAnsi="Times New Roman" w:cs="Times New Roman"/>
          <w:iCs/>
          <w:color w:val="000000"/>
          <w:sz w:val="24"/>
          <w:szCs w:val="24"/>
        </w:rPr>
        <w:t xml:space="preserve"> duhet konsideruar themelin e çdo procesi prokurimi – </w:t>
      </w:r>
      <w:r w:rsidR="00D87977" w:rsidRPr="00FB40A5">
        <w:rPr>
          <w:rFonts w:ascii="Times New Roman" w:eastAsia="Times New Roman" w:hAnsi="Times New Roman" w:cs="Times New Roman"/>
          <w:iCs/>
          <w:color w:val="000000"/>
          <w:sz w:val="24"/>
          <w:szCs w:val="24"/>
        </w:rPr>
        <w:t>përcaktimin</w:t>
      </w:r>
      <w:r w:rsidRPr="00FB40A5">
        <w:rPr>
          <w:rFonts w:ascii="Times New Roman" w:eastAsia="Times New Roman" w:hAnsi="Times New Roman" w:cs="Times New Roman"/>
          <w:iCs/>
          <w:color w:val="000000"/>
          <w:sz w:val="24"/>
          <w:szCs w:val="24"/>
        </w:rPr>
        <w:t xml:space="preserve"> e mire te specifikimit teknik. </w:t>
      </w:r>
      <w:r w:rsidR="00D87977" w:rsidRPr="00FB40A5">
        <w:rPr>
          <w:rFonts w:ascii="Times New Roman" w:eastAsia="Times New Roman" w:hAnsi="Times New Roman" w:cs="Times New Roman"/>
          <w:iCs/>
          <w:color w:val="000000"/>
          <w:sz w:val="24"/>
          <w:szCs w:val="24"/>
        </w:rPr>
        <w:t>Përshkrimi</w:t>
      </w:r>
      <w:r w:rsidRPr="00FB40A5">
        <w:rPr>
          <w:rFonts w:ascii="Times New Roman" w:eastAsia="Times New Roman" w:hAnsi="Times New Roman" w:cs="Times New Roman"/>
          <w:iCs/>
          <w:color w:val="000000"/>
          <w:sz w:val="24"/>
          <w:szCs w:val="24"/>
        </w:rPr>
        <w:t xml:space="preserve"> i gabuar i parametrave teknike, shpesh e rrezikon procesin ne fazat e </w:t>
      </w:r>
      <w:r w:rsidR="00D87977" w:rsidRPr="00FB40A5">
        <w:rPr>
          <w:rFonts w:ascii="Times New Roman" w:eastAsia="Times New Roman" w:hAnsi="Times New Roman" w:cs="Times New Roman"/>
          <w:iCs/>
          <w:color w:val="000000"/>
          <w:sz w:val="24"/>
          <w:szCs w:val="24"/>
        </w:rPr>
        <w:t>mëvonshme</w:t>
      </w:r>
      <w:r w:rsidRPr="00FB40A5">
        <w:rPr>
          <w:rFonts w:ascii="Times New Roman" w:eastAsia="Times New Roman" w:hAnsi="Times New Roman" w:cs="Times New Roman"/>
          <w:iCs/>
          <w:color w:val="000000"/>
          <w:sz w:val="24"/>
          <w:szCs w:val="24"/>
        </w:rPr>
        <w:t xml:space="preserve">, ose te </w:t>
      </w:r>
      <w:r w:rsidR="00D87977" w:rsidRPr="00FB40A5">
        <w:rPr>
          <w:rFonts w:ascii="Times New Roman" w:eastAsia="Times New Roman" w:hAnsi="Times New Roman" w:cs="Times New Roman"/>
          <w:iCs/>
          <w:color w:val="000000"/>
          <w:sz w:val="24"/>
          <w:szCs w:val="24"/>
        </w:rPr>
        <w:t>paktën</w:t>
      </w:r>
      <w:r w:rsidRPr="00FB40A5">
        <w:rPr>
          <w:rFonts w:ascii="Times New Roman" w:eastAsia="Times New Roman" w:hAnsi="Times New Roman" w:cs="Times New Roman"/>
          <w:iCs/>
          <w:color w:val="000000"/>
          <w:sz w:val="24"/>
          <w:szCs w:val="24"/>
        </w:rPr>
        <w:t xml:space="preserve"> parashtron </w:t>
      </w:r>
      <w:r w:rsidR="00D87977" w:rsidRPr="00FB40A5">
        <w:rPr>
          <w:rFonts w:ascii="Times New Roman" w:eastAsia="Times New Roman" w:hAnsi="Times New Roman" w:cs="Times New Roman"/>
          <w:iCs/>
          <w:color w:val="000000"/>
          <w:sz w:val="24"/>
          <w:szCs w:val="24"/>
        </w:rPr>
        <w:t>nevojën</w:t>
      </w:r>
      <w:r w:rsidRPr="00FB40A5">
        <w:rPr>
          <w:rFonts w:ascii="Times New Roman" w:eastAsia="Times New Roman" w:hAnsi="Times New Roman" w:cs="Times New Roman"/>
          <w:iCs/>
          <w:color w:val="000000"/>
          <w:sz w:val="24"/>
          <w:szCs w:val="24"/>
        </w:rPr>
        <w:t xml:space="preserve"> e </w:t>
      </w:r>
      <w:r w:rsidR="00D87977" w:rsidRPr="00FB40A5">
        <w:rPr>
          <w:rFonts w:ascii="Times New Roman" w:eastAsia="Times New Roman" w:hAnsi="Times New Roman" w:cs="Times New Roman"/>
          <w:iCs/>
          <w:color w:val="000000"/>
          <w:sz w:val="24"/>
          <w:szCs w:val="24"/>
        </w:rPr>
        <w:t>plotësimit</w:t>
      </w:r>
      <w:r w:rsidRPr="00FB40A5">
        <w:rPr>
          <w:rFonts w:ascii="Times New Roman" w:eastAsia="Times New Roman" w:hAnsi="Times New Roman" w:cs="Times New Roman"/>
          <w:iCs/>
          <w:color w:val="000000"/>
          <w:sz w:val="24"/>
          <w:szCs w:val="24"/>
        </w:rPr>
        <w:t xml:space="preserve"> te dosjes pas </w:t>
      </w:r>
      <w:r w:rsidR="00D87977" w:rsidRPr="00FB40A5">
        <w:rPr>
          <w:rFonts w:ascii="Times New Roman" w:eastAsia="Times New Roman" w:hAnsi="Times New Roman" w:cs="Times New Roman"/>
          <w:iCs/>
          <w:color w:val="000000"/>
          <w:sz w:val="24"/>
          <w:szCs w:val="24"/>
        </w:rPr>
        <w:t>kërkesave</w:t>
      </w:r>
      <w:r w:rsidRPr="00FB40A5">
        <w:rPr>
          <w:rFonts w:ascii="Times New Roman" w:eastAsia="Times New Roman" w:hAnsi="Times New Roman" w:cs="Times New Roman"/>
          <w:iCs/>
          <w:color w:val="000000"/>
          <w:sz w:val="24"/>
          <w:szCs w:val="24"/>
        </w:rPr>
        <w:t xml:space="preserve"> </w:t>
      </w:r>
      <w:r w:rsidR="00D87977" w:rsidRPr="00FB40A5">
        <w:rPr>
          <w:rFonts w:ascii="Times New Roman" w:eastAsia="Times New Roman" w:hAnsi="Times New Roman" w:cs="Times New Roman"/>
          <w:iCs/>
          <w:color w:val="000000"/>
          <w:sz w:val="24"/>
          <w:szCs w:val="24"/>
        </w:rPr>
        <w:t>për</w:t>
      </w:r>
      <w:r w:rsidRPr="00FB40A5">
        <w:rPr>
          <w:rFonts w:ascii="Times New Roman" w:eastAsia="Times New Roman" w:hAnsi="Times New Roman" w:cs="Times New Roman"/>
          <w:iCs/>
          <w:color w:val="000000"/>
          <w:sz w:val="24"/>
          <w:szCs w:val="24"/>
        </w:rPr>
        <w:t xml:space="preserve"> sqarime shtese ose nxit operatoret te ankohen ne </w:t>
      </w:r>
      <w:r w:rsidR="00D87977" w:rsidRPr="00FB40A5">
        <w:rPr>
          <w:rFonts w:ascii="Times New Roman" w:eastAsia="Times New Roman" w:hAnsi="Times New Roman" w:cs="Times New Roman"/>
          <w:iCs/>
          <w:color w:val="000000"/>
          <w:sz w:val="24"/>
          <w:szCs w:val="24"/>
        </w:rPr>
        <w:t>ndonjë</w:t>
      </w:r>
      <w:r w:rsidRPr="00FB40A5">
        <w:rPr>
          <w:rFonts w:ascii="Times New Roman" w:eastAsia="Times New Roman" w:hAnsi="Times New Roman" w:cs="Times New Roman"/>
          <w:iCs/>
          <w:color w:val="000000"/>
          <w:sz w:val="24"/>
          <w:szCs w:val="24"/>
        </w:rPr>
        <w:t xml:space="preserve"> element qe  operatoret e </w:t>
      </w:r>
      <w:r w:rsidR="00D87977" w:rsidRPr="00FB40A5">
        <w:rPr>
          <w:rFonts w:ascii="Times New Roman" w:eastAsia="Times New Roman" w:hAnsi="Times New Roman" w:cs="Times New Roman"/>
          <w:iCs/>
          <w:color w:val="000000"/>
          <w:sz w:val="24"/>
          <w:szCs w:val="24"/>
        </w:rPr>
        <w:t>konsiderojnë</w:t>
      </w:r>
      <w:r w:rsidRPr="00FB40A5">
        <w:rPr>
          <w:rFonts w:ascii="Times New Roman" w:eastAsia="Times New Roman" w:hAnsi="Times New Roman" w:cs="Times New Roman"/>
          <w:iCs/>
          <w:color w:val="000000"/>
          <w:sz w:val="24"/>
          <w:szCs w:val="24"/>
        </w:rPr>
        <w:t xml:space="preserve">  te orientuar ndaj </w:t>
      </w:r>
      <w:r w:rsidR="00D87977" w:rsidRPr="00FB40A5">
        <w:rPr>
          <w:rFonts w:ascii="Times New Roman" w:eastAsia="Times New Roman" w:hAnsi="Times New Roman" w:cs="Times New Roman"/>
          <w:iCs/>
          <w:color w:val="000000"/>
          <w:sz w:val="24"/>
          <w:szCs w:val="24"/>
        </w:rPr>
        <w:t>ndonjë</w:t>
      </w:r>
      <w:r w:rsidRPr="00FB40A5">
        <w:rPr>
          <w:rFonts w:ascii="Times New Roman" w:eastAsia="Times New Roman" w:hAnsi="Times New Roman" w:cs="Times New Roman"/>
          <w:iCs/>
          <w:color w:val="000000"/>
          <w:sz w:val="24"/>
          <w:szCs w:val="24"/>
        </w:rPr>
        <w:t xml:space="preserve"> </w:t>
      </w:r>
      <w:r w:rsidR="00D87977" w:rsidRPr="00FB40A5">
        <w:rPr>
          <w:rFonts w:ascii="Times New Roman" w:eastAsia="Times New Roman" w:hAnsi="Times New Roman" w:cs="Times New Roman"/>
          <w:iCs/>
          <w:color w:val="000000"/>
          <w:sz w:val="24"/>
          <w:szCs w:val="24"/>
        </w:rPr>
        <w:t>konkurrenti</w:t>
      </w:r>
      <w:r w:rsidRPr="00FB40A5">
        <w:rPr>
          <w:rFonts w:ascii="Times New Roman" w:eastAsia="Times New Roman" w:hAnsi="Times New Roman" w:cs="Times New Roman"/>
          <w:iCs/>
          <w:color w:val="000000"/>
          <w:sz w:val="24"/>
          <w:szCs w:val="24"/>
        </w:rPr>
        <w:t xml:space="preserve"> te caktuar. </w:t>
      </w:r>
    </w:p>
    <w:p w:rsidR="002B285A" w:rsidRPr="00FB40A5" w:rsidRDefault="00D87977" w:rsidP="002B285A">
      <w:pPr>
        <w:tabs>
          <w:tab w:val="left" w:pos="4957"/>
        </w:tabs>
        <w:kinsoku w:val="0"/>
        <w:overflowPunct w:val="0"/>
        <w:spacing w:before="86"/>
        <w:contextualSpacing/>
        <w:jc w:val="both"/>
        <w:rPr>
          <w:rFonts w:ascii="Times New Roman" w:eastAsia="Times New Roman" w:hAnsi="Times New Roman" w:cs="Times New Roman"/>
          <w:iCs/>
          <w:color w:val="000000"/>
          <w:sz w:val="24"/>
          <w:szCs w:val="24"/>
        </w:rPr>
      </w:pPr>
      <w:r w:rsidRPr="00FB40A5">
        <w:rPr>
          <w:rFonts w:ascii="Times New Roman" w:eastAsia="Times New Roman" w:hAnsi="Times New Roman" w:cs="Times New Roman"/>
          <w:iCs/>
          <w:color w:val="000000"/>
          <w:sz w:val="24"/>
          <w:szCs w:val="24"/>
        </w:rPr>
        <w:t>Përzgjedhja</w:t>
      </w:r>
      <w:r w:rsidR="002B285A" w:rsidRPr="00FB40A5">
        <w:rPr>
          <w:rFonts w:ascii="Times New Roman" w:eastAsia="Times New Roman" w:hAnsi="Times New Roman" w:cs="Times New Roman"/>
          <w:iCs/>
          <w:color w:val="000000"/>
          <w:sz w:val="24"/>
          <w:szCs w:val="24"/>
        </w:rPr>
        <w:t xml:space="preserve"> e gabuar e </w:t>
      </w:r>
      <w:r w:rsidRPr="00FB40A5">
        <w:rPr>
          <w:rFonts w:ascii="Times New Roman" w:eastAsia="Times New Roman" w:hAnsi="Times New Roman" w:cs="Times New Roman"/>
          <w:iCs/>
          <w:color w:val="000000"/>
          <w:sz w:val="24"/>
          <w:szCs w:val="24"/>
        </w:rPr>
        <w:t>strategjisë</w:t>
      </w:r>
      <w:r w:rsidR="002B285A" w:rsidRPr="00FB40A5">
        <w:rPr>
          <w:rFonts w:ascii="Times New Roman" w:eastAsia="Times New Roman" w:hAnsi="Times New Roman" w:cs="Times New Roman"/>
          <w:iCs/>
          <w:color w:val="000000"/>
          <w:sz w:val="24"/>
          <w:szCs w:val="24"/>
        </w:rPr>
        <w:t xml:space="preserve"> se </w:t>
      </w:r>
      <w:r w:rsidRPr="00FB40A5">
        <w:rPr>
          <w:rFonts w:ascii="Times New Roman" w:eastAsia="Times New Roman" w:hAnsi="Times New Roman" w:cs="Times New Roman"/>
          <w:iCs/>
          <w:color w:val="000000"/>
          <w:sz w:val="24"/>
          <w:szCs w:val="24"/>
        </w:rPr>
        <w:t>vlerësimit</w:t>
      </w:r>
      <w:r w:rsidR="002B285A" w:rsidRPr="00FB40A5">
        <w:rPr>
          <w:rFonts w:ascii="Times New Roman" w:eastAsia="Times New Roman" w:hAnsi="Times New Roman" w:cs="Times New Roman"/>
          <w:iCs/>
          <w:color w:val="000000"/>
          <w:sz w:val="24"/>
          <w:szCs w:val="24"/>
        </w:rPr>
        <w:t xml:space="preserve">, vendosja e gabuar e </w:t>
      </w:r>
      <w:r w:rsidRPr="00FB40A5">
        <w:rPr>
          <w:rFonts w:ascii="Times New Roman" w:eastAsia="Times New Roman" w:hAnsi="Times New Roman" w:cs="Times New Roman"/>
          <w:iCs/>
          <w:color w:val="000000"/>
          <w:sz w:val="24"/>
          <w:szCs w:val="24"/>
        </w:rPr>
        <w:t>kërkesave</w:t>
      </w:r>
      <w:r w:rsidR="002B285A" w:rsidRPr="00FB40A5">
        <w:rPr>
          <w:rFonts w:ascii="Times New Roman" w:eastAsia="Times New Roman" w:hAnsi="Times New Roman" w:cs="Times New Roman"/>
          <w:iCs/>
          <w:color w:val="000000"/>
          <w:sz w:val="24"/>
          <w:szCs w:val="24"/>
        </w:rPr>
        <w:t xml:space="preserve"> e kritereve te </w:t>
      </w:r>
      <w:r w:rsidRPr="00FB40A5">
        <w:rPr>
          <w:rFonts w:ascii="Times New Roman" w:eastAsia="Times New Roman" w:hAnsi="Times New Roman" w:cs="Times New Roman"/>
          <w:iCs/>
          <w:color w:val="000000"/>
          <w:sz w:val="24"/>
          <w:szCs w:val="24"/>
        </w:rPr>
        <w:t>vlerësimit</w:t>
      </w:r>
      <w:r w:rsidR="002B285A" w:rsidRPr="00FB40A5">
        <w:rPr>
          <w:rFonts w:ascii="Times New Roman" w:eastAsia="Times New Roman" w:hAnsi="Times New Roman" w:cs="Times New Roman"/>
          <w:iCs/>
          <w:color w:val="000000"/>
          <w:sz w:val="24"/>
          <w:szCs w:val="24"/>
        </w:rPr>
        <w:t xml:space="preserve">, aplikimi i pavend i </w:t>
      </w:r>
      <w:r w:rsidRPr="00FB40A5">
        <w:rPr>
          <w:rFonts w:ascii="Times New Roman" w:eastAsia="Times New Roman" w:hAnsi="Times New Roman" w:cs="Times New Roman"/>
          <w:iCs/>
          <w:color w:val="000000"/>
          <w:sz w:val="24"/>
          <w:szCs w:val="24"/>
        </w:rPr>
        <w:t>nen kritereve</w:t>
      </w:r>
      <w:r w:rsidR="002B285A" w:rsidRPr="00FB40A5">
        <w:rPr>
          <w:rFonts w:ascii="Times New Roman" w:eastAsia="Times New Roman" w:hAnsi="Times New Roman" w:cs="Times New Roman"/>
          <w:iCs/>
          <w:color w:val="000000"/>
          <w:sz w:val="24"/>
          <w:szCs w:val="24"/>
        </w:rPr>
        <w:t xml:space="preserve"> qe </w:t>
      </w:r>
      <w:r w:rsidRPr="00FB40A5">
        <w:rPr>
          <w:rFonts w:ascii="Times New Roman" w:eastAsia="Times New Roman" w:hAnsi="Times New Roman" w:cs="Times New Roman"/>
          <w:iCs/>
          <w:color w:val="000000"/>
          <w:sz w:val="24"/>
          <w:szCs w:val="24"/>
        </w:rPr>
        <w:t>përfshihen</w:t>
      </w:r>
      <w:r w:rsidR="002B285A" w:rsidRPr="00FB40A5">
        <w:rPr>
          <w:rFonts w:ascii="Times New Roman" w:eastAsia="Times New Roman" w:hAnsi="Times New Roman" w:cs="Times New Roman"/>
          <w:iCs/>
          <w:color w:val="000000"/>
          <w:sz w:val="24"/>
          <w:szCs w:val="24"/>
        </w:rPr>
        <w:t xml:space="preserve"> ne MEAT, komisionet me kapacitete te pamjaftueshme profesionale </w:t>
      </w:r>
      <w:r w:rsidRPr="00FB40A5">
        <w:rPr>
          <w:rFonts w:ascii="Times New Roman" w:eastAsia="Times New Roman" w:hAnsi="Times New Roman" w:cs="Times New Roman"/>
          <w:iCs/>
          <w:color w:val="000000"/>
          <w:sz w:val="24"/>
          <w:szCs w:val="24"/>
        </w:rPr>
        <w:t>etj.</w:t>
      </w:r>
      <w:r w:rsidR="002B285A" w:rsidRPr="00FB40A5">
        <w:rPr>
          <w:rFonts w:ascii="Times New Roman" w:eastAsia="Times New Roman" w:hAnsi="Times New Roman" w:cs="Times New Roman"/>
          <w:iCs/>
          <w:color w:val="000000"/>
          <w:sz w:val="24"/>
          <w:szCs w:val="24"/>
        </w:rPr>
        <w:t xml:space="preserve">, </w:t>
      </w:r>
      <w:r w:rsidRPr="00FB40A5">
        <w:rPr>
          <w:rFonts w:ascii="Times New Roman" w:eastAsia="Times New Roman" w:hAnsi="Times New Roman" w:cs="Times New Roman"/>
          <w:iCs/>
          <w:color w:val="000000"/>
          <w:sz w:val="24"/>
          <w:szCs w:val="24"/>
        </w:rPr>
        <w:t>janë</w:t>
      </w:r>
      <w:r w:rsidR="002B285A" w:rsidRPr="00FB40A5">
        <w:rPr>
          <w:rFonts w:ascii="Times New Roman" w:eastAsia="Times New Roman" w:hAnsi="Times New Roman" w:cs="Times New Roman"/>
          <w:iCs/>
          <w:color w:val="000000"/>
          <w:sz w:val="24"/>
          <w:szCs w:val="24"/>
        </w:rPr>
        <w:t xml:space="preserve"> </w:t>
      </w:r>
      <w:r w:rsidRPr="00FB40A5">
        <w:rPr>
          <w:rFonts w:ascii="Times New Roman" w:eastAsia="Times New Roman" w:hAnsi="Times New Roman" w:cs="Times New Roman"/>
          <w:iCs/>
          <w:color w:val="000000"/>
          <w:sz w:val="24"/>
          <w:szCs w:val="24"/>
        </w:rPr>
        <w:t>faktorë</w:t>
      </w:r>
      <w:r w:rsidR="002B285A" w:rsidRPr="00FB40A5">
        <w:rPr>
          <w:rFonts w:ascii="Times New Roman" w:eastAsia="Times New Roman" w:hAnsi="Times New Roman" w:cs="Times New Roman"/>
          <w:iCs/>
          <w:color w:val="000000"/>
          <w:sz w:val="24"/>
          <w:szCs w:val="24"/>
        </w:rPr>
        <w:t xml:space="preserve"> qe paraqesin </w:t>
      </w:r>
      <w:r w:rsidRPr="00FB40A5">
        <w:rPr>
          <w:rFonts w:ascii="Times New Roman" w:eastAsia="Times New Roman" w:hAnsi="Times New Roman" w:cs="Times New Roman"/>
          <w:iCs/>
          <w:color w:val="000000"/>
          <w:sz w:val="24"/>
          <w:szCs w:val="24"/>
        </w:rPr>
        <w:t>kërcenim</w:t>
      </w:r>
      <w:r w:rsidR="002B285A" w:rsidRPr="00FB40A5">
        <w:rPr>
          <w:rFonts w:ascii="Times New Roman" w:eastAsia="Times New Roman" w:hAnsi="Times New Roman" w:cs="Times New Roman"/>
          <w:iCs/>
          <w:color w:val="000000"/>
          <w:sz w:val="24"/>
          <w:szCs w:val="24"/>
        </w:rPr>
        <w:t xml:space="preserve"> latent </w:t>
      </w:r>
      <w:r w:rsidRPr="00FB40A5">
        <w:rPr>
          <w:rFonts w:ascii="Times New Roman" w:eastAsia="Times New Roman" w:hAnsi="Times New Roman" w:cs="Times New Roman"/>
          <w:iCs/>
          <w:color w:val="000000"/>
          <w:sz w:val="24"/>
          <w:szCs w:val="24"/>
        </w:rPr>
        <w:t>për</w:t>
      </w:r>
      <w:r w:rsidR="002B285A" w:rsidRPr="00FB40A5">
        <w:rPr>
          <w:rFonts w:ascii="Times New Roman" w:eastAsia="Times New Roman" w:hAnsi="Times New Roman" w:cs="Times New Roman"/>
          <w:iCs/>
          <w:color w:val="000000"/>
          <w:sz w:val="24"/>
          <w:szCs w:val="24"/>
        </w:rPr>
        <w:t xml:space="preserve"> procesin e prokurimit.</w:t>
      </w:r>
    </w:p>
    <w:p w:rsidR="002B285A" w:rsidRPr="00FB40A5" w:rsidRDefault="002B285A" w:rsidP="002B285A">
      <w:pPr>
        <w:tabs>
          <w:tab w:val="left" w:pos="4957"/>
        </w:tabs>
        <w:kinsoku w:val="0"/>
        <w:overflowPunct w:val="0"/>
        <w:spacing w:before="86"/>
        <w:contextualSpacing/>
        <w:jc w:val="both"/>
        <w:rPr>
          <w:rFonts w:ascii="Times New Roman" w:eastAsia="Times New Roman" w:hAnsi="Times New Roman" w:cs="Times New Roman"/>
          <w:iCs/>
          <w:color w:val="000000"/>
          <w:sz w:val="24"/>
          <w:szCs w:val="24"/>
        </w:rPr>
      </w:pPr>
    </w:p>
    <w:p w:rsidR="002B285A" w:rsidRPr="00FB40A5" w:rsidRDefault="00D87977" w:rsidP="002B285A">
      <w:pPr>
        <w:tabs>
          <w:tab w:val="left" w:pos="4957"/>
        </w:tabs>
        <w:kinsoku w:val="0"/>
        <w:overflowPunct w:val="0"/>
        <w:spacing w:before="86"/>
        <w:contextualSpacing/>
        <w:jc w:val="both"/>
        <w:rPr>
          <w:rFonts w:ascii="Times New Roman" w:eastAsia="Times New Roman" w:hAnsi="Times New Roman" w:cs="Times New Roman"/>
          <w:iCs/>
          <w:color w:val="000000"/>
          <w:sz w:val="24"/>
          <w:szCs w:val="24"/>
        </w:rPr>
      </w:pPr>
      <w:r w:rsidRPr="00FB40A5">
        <w:rPr>
          <w:rFonts w:ascii="Times New Roman" w:eastAsia="Times New Roman" w:hAnsi="Times New Roman" w:cs="Times New Roman"/>
          <w:iCs/>
          <w:color w:val="000000"/>
          <w:sz w:val="24"/>
          <w:szCs w:val="24"/>
        </w:rPr>
        <w:t>Është</w:t>
      </w:r>
      <w:r w:rsidR="002B285A" w:rsidRPr="00FB40A5">
        <w:rPr>
          <w:rFonts w:ascii="Times New Roman" w:eastAsia="Times New Roman" w:hAnsi="Times New Roman" w:cs="Times New Roman"/>
          <w:iCs/>
          <w:color w:val="000000"/>
          <w:sz w:val="24"/>
          <w:szCs w:val="24"/>
        </w:rPr>
        <w:t xml:space="preserve"> </w:t>
      </w:r>
      <w:r w:rsidRPr="00FB40A5">
        <w:rPr>
          <w:rFonts w:ascii="Times New Roman" w:eastAsia="Times New Roman" w:hAnsi="Times New Roman" w:cs="Times New Roman"/>
          <w:iCs/>
          <w:color w:val="000000"/>
          <w:sz w:val="24"/>
          <w:szCs w:val="24"/>
        </w:rPr>
        <w:t>rëndësishme</w:t>
      </w:r>
      <w:r w:rsidR="002B285A" w:rsidRPr="00FB40A5">
        <w:rPr>
          <w:rFonts w:ascii="Times New Roman" w:eastAsia="Times New Roman" w:hAnsi="Times New Roman" w:cs="Times New Roman"/>
          <w:iCs/>
          <w:color w:val="000000"/>
          <w:sz w:val="24"/>
          <w:szCs w:val="24"/>
        </w:rPr>
        <w:t xml:space="preserve"> qe gjate hartimit te specifikimeve teknike, </w:t>
      </w:r>
      <w:r w:rsidRPr="00FB40A5">
        <w:rPr>
          <w:rFonts w:ascii="Times New Roman" w:eastAsia="Times New Roman" w:hAnsi="Times New Roman" w:cs="Times New Roman"/>
          <w:iCs/>
          <w:color w:val="000000"/>
          <w:sz w:val="24"/>
          <w:szCs w:val="24"/>
        </w:rPr>
        <w:t>për</w:t>
      </w:r>
      <w:r w:rsidR="002B285A" w:rsidRPr="00FB40A5">
        <w:rPr>
          <w:rFonts w:ascii="Times New Roman" w:eastAsia="Times New Roman" w:hAnsi="Times New Roman" w:cs="Times New Roman"/>
          <w:iCs/>
          <w:color w:val="000000"/>
          <w:sz w:val="24"/>
          <w:szCs w:val="24"/>
        </w:rPr>
        <w:t xml:space="preserve"> t’i ikur favorizimit te </w:t>
      </w:r>
      <w:r w:rsidRPr="00FB40A5">
        <w:rPr>
          <w:rFonts w:ascii="Times New Roman" w:eastAsia="Times New Roman" w:hAnsi="Times New Roman" w:cs="Times New Roman"/>
          <w:iCs/>
          <w:color w:val="000000"/>
          <w:sz w:val="24"/>
          <w:szCs w:val="24"/>
        </w:rPr>
        <w:t>ndonjë</w:t>
      </w:r>
      <w:r w:rsidR="002B285A" w:rsidRPr="00FB40A5">
        <w:rPr>
          <w:rFonts w:ascii="Times New Roman" w:eastAsia="Times New Roman" w:hAnsi="Times New Roman" w:cs="Times New Roman"/>
          <w:iCs/>
          <w:color w:val="000000"/>
          <w:sz w:val="24"/>
          <w:szCs w:val="24"/>
        </w:rPr>
        <w:t xml:space="preserve"> marke a tregu te caktuar, zakonisht caktohet niveli minimal i parametrave qe shfaqin dimensionet, kapacitetin teknik, </w:t>
      </w:r>
      <w:r w:rsidRPr="00FB40A5">
        <w:rPr>
          <w:rFonts w:ascii="Times New Roman" w:eastAsia="Times New Roman" w:hAnsi="Times New Roman" w:cs="Times New Roman"/>
          <w:iCs/>
          <w:color w:val="000000"/>
          <w:sz w:val="24"/>
          <w:szCs w:val="24"/>
        </w:rPr>
        <w:t>punën</w:t>
      </w:r>
      <w:r w:rsidR="002B285A" w:rsidRPr="00FB40A5">
        <w:rPr>
          <w:rFonts w:ascii="Times New Roman" w:eastAsia="Times New Roman" w:hAnsi="Times New Roman" w:cs="Times New Roman"/>
          <w:iCs/>
          <w:color w:val="000000"/>
          <w:sz w:val="24"/>
          <w:szCs w:val="24"/>
        </w:rPr>
        <w:t xml:space="preserve">, </w:t>
      </w:r>
      <w:r w:rsidRPr="00FB40A5">
        <w:rPr>
          <w:rFonts w:ascii="Times New Roman" w:eastAsia="Times New Roman" w:hAnsi="Times New Roman" w:cs="Times New Roman"/>
          <w:iCs/>
          <w:color w:val="000000"/>
          <w:sz w:val="24"/>
          <w:szCs w:val="24"/>
        </w:rPr>
        <w:t>peshën</w:t>
      </w:r>
      <w:r w:rsidR="002B285A" w:rsidRPr="00FB40A5">
        <w:rPr>
          <w:rFonts w:ascii="Times New Roman" w:eastAsia="Times New Roman" w:hAnsi="Times New Roman" w:cs="Times New Roman"/>
          <w:iCs/>
          <w:color w:val="000000"/>
          <w:sz w:val="24"/>
          <w:szCs w:val="24"/>
        </w:rPr>
        <w:t xml:space="preserve"> e karakteristikat tjera me relevante.</w:t>
      </w:r>
    </w:p>
    <w:p w:rsidR="002B285A" w:rsidRPr="00FB40A5" w:rsidRDefault="002B285A" w:rsidP="002B285A">
      <w:pPr>
        <w:tabs>
          <w:tab w:val="left" w:pos="4957"/>
        </w:tabs>
        <w:kinsoku w:val="0"/>
        <w:overflowPunct w:val="0"/>
        <w:spacing w:before="86"/>
        <w:contextualSpacing/>
        <w:jc w:val="both"/>
        <w:rPr>
          <w:rFonts w:ascii="Times New Roman" w:eastAsia="Times New Roman" w:hAnsi="Times New Roman" w:cs="Times New Roman"/>
          <w:iCs/>
          <w:color w:val="000000"/>
          <w:sz w:val="24"/>
          <w:szCs w:val="24"/>
        </w:rPr>
      </w:pPr>
    </w:p>
    <w:p w:rsidR="002B285A" w:rsidRPr="002B285A" w:rsidRDefault="002B285A" w:rsidP="002B285A">
      <w:pPr>
        <w:tabs>
          <w:tab w:val="left" w:pos="4957"/>
        </w:tabs>
        <w:kinsoku w:val="0"/>
        <w:overflowPunct w:val="0"/>
        <w:spacing w:before="86" w:line="240" w:lineRule="auto"/>
        <w:contextualSpacing/>
        <w:jc w:val="both"/>
        <w:rPr>
          <w:rFonts w:ascii="Times New Roman" w:eastAsia="Times New Roman" w:hAnsi="Times New Roman" w:cs="Times New Roman"/>
          <w:iCs/>
          <w:color w:val="000000"/>
          <w:sz w:val="24"/>
          <w:szCs w:val="24"/>
        </w:rPr>
      </w:pPr>
      <w:r w:rsidRPr="00FB40A5">
        <w:rPr>
          <w:rFonts w:ascii="Times New Roman" w:eastAsia="Times New Roman" w:hAnsi="Times New Roman" w:cs="Times New Roman"/>
          <w:iCs/>
          <w:color w:val="000000"/>
          <w:sz w:val="24"/>
          <w:szCs w:val="24"/>
        </w:rPr>
        <w:t xml:space="preserve">Veçanërisht duhet pas kujdes </w:t>
      </w:r>
      <w:r w:rsidR="00D87977" w:rsidRPr="00FB40A5">
        <w:rPr>
          <w:rFonts w:ascii="Times New Roman" w:eastAsia="Times New Roman" w:hAnsi="Times New Roman" w:cs="Times New Roman"/>
          <w:iCs/>
          <w:color w:val="000000"/>
          <w:sz w:val="24"/>
          <w:szCs w:val="24"/>
        </w:rPr>
        <w:t>çështjet</w:t>
      </w:r>
      <w:r w:rsidRPr="00FB40A5">
        <w:rPr>
          <w:rFonts w:ascii="Times New Roman" w:eastAsia="Times New Roman" w:hAnsi="Times New Roman" w:cs="Times New Roman"/>
          <w:iCs/>
          <w:color w:val="000000"/>
          <w:sz w:val="24"/>
          <w:szCs w:val="24"/>
        </w:rPr>
        <w:t xml:space="preserve">  si,</w:t>
      </w:r>
    </w:p>
    <w:p w:rsidR="002B285A" w:rsidRPr="002B285A" w:rsidRDefault="002B285A" w:rsidP="002B285A">
      <w:pPr>
        <w:tabs>
          <w:tab w:val="left" w:pos="4957"/>
        </w:tabs>
        <w:kinsoku w:val="0"/>
        <w:overflowPunct w:val="0"/>
        <w:spacing w:before="86" w:line="240" w:lineRule="auto"/>
        <w:contextualSpacing/>
        <w:jc w:val="both"/>
        <w:rPr>
          <w:rFonts w:ascii="Times New Roman" w:eastAsia="Times New Roman" w:hAnsi="Times New Roman" w:cs="Times New Roman"/>
          <w:iCs/>
          <w:color w:val="000000"/>
          <w:sz w:val="24"/>
          <w:szCs w:val="24"/>
        </w:rPr>
      </w:pPr>
    </w:p>
    <w:p w:rsidR="002B285A" w:rsidRPr="002B285A" w:rsidRDefault="002B285A" w:rsidP="002B285A">
      <w:pPr>
        <w:numPr>
          <w:ilvl w:val="0"/>
          <w:numId w:val="109"/>
        </w:numPr>
        <w:tabs>
          <w:tab w:val="left" w:pos="4957"/>
        </w:tabs>
        <w:kinsoku w:val="0"/>
        <w:overflowPunct w:val="0"/>
        <w:spacing w:before="86" w:after="0" w:line="240" w:lineRule="auto"/>
        <w:contextualSpacing/>
        <w:jc w:val="both"/>
        <w:rPr>
          <w:rFonts w:ascii="Times New Roman" w:eastAsia="Times New Roman" w:hAnsi="Times New Roman" w:cs="Times New Roman"/>
          <w:iCs/>
          <w:color w:val="000000"/>
          <w:sz w:val="24"/>
          <w:szCs w:val="24"/>
        </w:rPr>
      </w:pPr>
      <w:r w:rsidRPr="002B285A">
        <w:rPr>
          <w:rFonts w:ascii="Times New Roman" w:eastAsia="Times New Roman" w:hAnsi="Times New Roman" w:cs="Times New Roman"/>
          <w:iCs/>
          <w:color w:val="000000"/>
          <w:sz w:val="24"/>
          <w:szCs w:val="24"/>
        </w:rPr>
        <w:t xml:space="preserve"> Zgjedhja e </w:t>
      </w:r>
      <w:r w:rsidRPr="002B285A">
        <w:rPr>
          <w:rFonts w:ascii="Times New Roman" w:eastAsia="Times New Roman" w:hAnsi="Times New Roman" w:cs="Times New Roman"/>
          <w:iCs/>
          <w:color w:val="FF0000"/>
          <w:sz w:val="24"/>
          <w:szCs w:val="24"/>
        </w:rPr>
        <w:t>Kontrakt</w:t>
      </w:r>
      <w:r w:rsidR="00D87977">
        <w:rPr>
          <w:rFonts w:ascii="Times New Roman" w:eastAsia="Times New Roman" w:hAnsi="Times New Roman" w:cs="Times New Roman"/>
          <w:iCs/>
          <w:color w:val="FF0000"/>
          <w:sz w:val="24"/>
          <w:szCs w:val="24"/>
        </w:rPr>
        <w:t>uesit</w:t>
      </w:r>
      <w:r w:rsidRPr="002B285A">
        <w:rPr>
          <w:rFonts w:ascii="Times New Roman" w:eastAsia="Times New Roman" w:hAnsi="Times New Roman" w:cs="Times New Roman"/>
          <w:iCs/>
          <w:color w:val="FF0000"/>
          <w:sz w:val="24"/>
          <w:szCs w:val="24"/>
        </w:rPr>
        <w:t xml:space="preserve"> me te përshtatshëm</w:t>
      </w:r>
      <w:r w:rsidRPr="002B285A">
        <w:rPr>
          <w:rFonts w:ascii="Times New Roman" w:eastAsia="Times New Roman" w:hAnsi="Times New Roman" w:cs="Times New Roman"/>
          <w:iCs/>
          <w:color w:val="000000"/>
          <w:sz w:val="24"/>
          <w:szCs w:val="24"/>
        </w:rPr>
        <w:t xml:space="preserve"> i cili ofron zgjedhjen me te mire që plotëson nevojat e </w:t>
      </w:r>
      <w:r w:rsidRPr="002B285A">
        <w:rPr>
          <w:rFonts w:ascii="Times New Roman" w:eastAsia="Times New Roman" w:hAnsi="Times New Roman" w:cs="Times New Roman"/>
          <w:b/>
          <w:iCs/>
          <w:color w:val="000000"/>
          <w:sz w:val="24"/>
          <w:szCs w:val="24"/>
        </w:rPr>
        <w:t>përzgjedhjes cilësore</w:t>
      </w:r>
      <w:r w:rsidRPr="002B285A">
        <w:rPr>
          <w:rFonts w:ascii="Times New Roman" w:eastAsia="Times New Roman" w:hAnsi="Times New Roman" w:cs="Times New Roman"/>
          <w:iCs/>
          <w:color w:val="000000"/>
          <w:sz w:val="24"/>
          <w:szCs w:val="24"/>
        </w:rPr>
        <w:t xml:space="preserve"> </w:t>
      </w:r>
      <w:r w:rsidRPr="002B285A">
        <w:rPr>
          <w:rFonts w:ascii="Times New Roman" w:eastAsia="Times New Roman" w:hAnsi="Times New Roman" w:cs="Times New Roman"/>
          <w:i/>
          <w:iCs/>
          <w:color w:val="000000"/>
          <w:sz w:val="24"/>
          <w:szCs w:val="24"/>
        </w:rPr>
        <w:t>të kandidatëve</w:t>
      </w:r>
      <w:r w:rsidRPr="002B285A">
        <w:rPr>
          <w:rFonts w:ascii="Times New Roman" w:eastAsia="Times New Roman" w:hAnsi="Times New Roman" w:cs="Times New Roman"/>
          <w:iCs/>
          <w:color w:val="000000"/>
          <w:sz w:val="24"/>
          <w:szCs w:val="24"/>
        </w:rPr>
        <w:t xml:space="preserve"> </w:t>
      </w:r>
      <w:r w:rsidRPr="002B285A">
        <w:rPr>
          <w:rFonts w:ascii="Times New Roman" w:eastAsia="Times New Roman" w:hAnsi="Times New Roman" w:cs="Times New Roman"/>
          <w:i/>
          <w:iCs/>
          <w:color w:val="000000"/>
          <w:sz w:val="24"/>
          <w:szCs w:val="24"/>
        </w:rPr>
        <w:t>të tilla si:</w:t>
      </w:r>
      <w:r w:rsidRPr="002B285A">
        <w:rPr>
          <w:rFonts w:ascii="Times New Roman" w:eastAsia="Times New Roman" w:hAnsi="Times New Roman" w:cs="Times New Roman"/>
          <w:sz w:val="24"/>
          <w:szCs w:val="24"/>
        </w:rPr>
        <w:t xml:space="preserve"> </w:t>
      </w:r>
    </w:p>
    <w:p w:rsidR="002B285A" w:rsidRPr="002B285A" w:rsidRDefault="002B285A" w:rsidP="002B285A">
      <w:pPr>
        <w:tabs>
          <w:tab w:val="left" w:pos="4957"/>
        </w:tabs>
        <w:kinsoku w:val="0"/>
        <w:overflowPunct w:val="0"/>
        <w:spacing w:before="86" w:line="240" w:lineRule="auto"/>
        <w:contextualSpacing/>
        <w:jc w:val="both"/>
        <w:rPr>
          <w:rFonts w:ascii="Times New Roman" w:eastAsia="Times New Roman" w:hAnsi="Times New Roman" w:cs="Times New Roman"/>
          <w:sz w:val="24"/>
          <w:szCs w:val="24"/>
        </w:rPr>
      </w:pPr>
    </w:p>
    <w:p w:rsidR="002B285A" w:rsidRPr="002B285A" w:rsidRDefault="002B285A" w:rsidP="002B285A">
      <w:pPr>
        <w:numPr>
          <w:ilvl w:val="1"/>
          <w:numId w:val="41"/>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Cs/>
          <w:iCs/>
          <w:sz w:val="24"/>
          <w:szCs w:val="24"/>
        </w:rPr>
        <w:t>1. gjendja personale e kandidatit ose tenderuesit (kriter përjashtimi) *</w:t>
      </w:r>
    </w:p>
    <w:p w:rsidR="002B285A" w:rsidRPr="002B285A" w:rsidRDefault="002B285A" w:rsidP="002B285A">
      <w:pPr>
        <w:numPr>
          <w:ilvl w:val="1"/>
          <w:numId w:val="41"/>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Cs/>
          <w:iCs/>
          <w:sz w:val="24"/>
          <w:szCs w:val="24"/>
        </w:rPr>
        <w:t xml:space="preserve">2. </w:t>
      </w:r>
      <w:r w:rsidRPr="002B285A">
        <w:rPr>
          <w:rFonts w:ascii="Times New Roman" w:eastAsia="Times New Roman" w:hAnsi="Times New Roman" w:cs="Times New Roman"/>
          <w:iCs/>
          <w:sz w:val="24"/>
          <w:szCs w:val="24"/>
        </w:rPr>
        <w:t>përshtatshmëria e  kandidateve ose tenderuesve për të ndjekur aktivitetin profesional (kriteri përjashtimi)</w:t>
      </w:r>
    </w:p>
    <w:p w:rsidR="002B285A" w:rsidRPr="002B285A" w:rsidRDefault="002B285A" w:rsidP="002B285A">
      <w:pPr>
        <w:numPr>
          <w:ilvl w:val="1"/>
          <w:numId w:val="41"/>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Cs/>
          <w:iCs/>
          <w:sz w:val="24"/>
          <w:szCs w:val="24"/>
        </w:rPr>
        <w:t xml:space="preserve">3. gjendjen ekonomike dhe financiare e kandidatit ose tenderuesit </w:t>
      </w:r>
    </w:p>
    <w:p w:rsidR="002B285A" w:rsidRPr="002B285A" w:rsidRDefault="002B285A" w:rsidP="002B285A">
      <w:pPr>
        <w:numPr>
          <w:ilvl w:val="1"/>
          <w:numId w:val="41"/>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bCs/>
          <w:iCs/>
          <w:sz w:val="24"/>
          <w:szCs w:val="24"/>
        </w:rPr>
        <w:lastRenderedPageBreak/>
        <w:t>4. aftësia teknike dhe / ose profesionale e kandidatit ose tenderuesit</w:t>
      </w:r>
    </w:p>
    <w:p w:rsidR="002B285A" w:rsidRPr="002B285A" w:rsidRDefault="002B285A" w:rsidP="002B285A">
      <w:pPr>
        <w:kinsoku w:val="0"/>
        <w:overflowPunct w:val="0"/>
        <w:spacing w:before="86"/>
        <w:jc w:val="both"/>
        <w:rPr>
          <w:rFonts w:ascii="Times New Roman" w:eastAsia="Times New Roman" w:hAnsi="Times New Roman" w:cs="Times New Roman"/>
          <w:b/>
          <w:bCs/>
          <w:sz w:val="24"/>
          <w:szCs w:val="24"/>
        </w:rPr>
      </w:pPr>
    </w:p>
    <w:p w:rsidR="002B285A" w:rsidRPr="002B285A" w:rsidRDefault="002B285A" w:rsidP="002B285A">
      <w:pPr>
        <w:numPr>
          <w:ilvl w:val="0"/>
          <w:numId w:val="42"/>
        </w:numPr>
        <w:kinsoku w:val="0"/>
        <w:overflowPunct w:val="0"/>
        <w:spacing w:before="86" w:after="0"/>
        <w:contextualSpacing/>
        <w:jc w:val="both"/>
        <w:rPr>
          <w:rFonts w:ascii="Times New Roman" w:eastAsia="Times New Roman" w:hAnsi="Times New Roman" w:cs="Times New Roman"/>
          <w:color w:val="FF0000"/>
          <w:sz w:val="24"/>
          <w:szCs w:val="24"/>
        </w:rPr>
      </w:pPr>
      <w:r w:rsidRPr="002B285A">
        <w:rPr>
          <w:rFonts w:ascii="Times New Roman" w:eastAsia="Times New Roman" w:hAnsi="Times New Roman" w:cs="Times New Roman"/>
          <w:sz w:val="24"/>
          <w:szCs w:val="24"/>
        </w:rPr>
        <w:t xml:space="preserve">Zgjidhni kontraktuesin më të </w:t>
      </w:r>
      <w:r w:rsidR="00D87977" w:rsidRPr="002B285A">
        <w:rPr>
          <w:rFonts w:ascii="Times New Roman" w:eastAsia="Times New Roman" w:hAnsi="Times New Roman" w:cs="Times New Roman"/>
          <w:sz w:val="24"/>
          <w:szCs w:val="24"/>
        </w:rPr>
        <w:t>përshtatshëm</w:t>
      </w:r>
      <w:r w:rsidRPr="002B285A">
        <w:rPr>
          <w:rFonts w:ascii="Times New Roman" w:eastAsia="Times New Roman" w:hAnsi="Times New Roman" w:cs="Times New Roman"/>
          <w:sz w:val="24"/>
          <w:szCs w:val="24"/>
        </w:rPr>
        <w:t xml:space="preserve"> i cili ofron zgjidhjen </w:t>
      </w:r>
      <w:r w:rsidRPr="002B285A">
        <w:rPr>
          <w:rFonts w:ascii="Times New Roman" w:eastAsia="Times New Roman" w:hAnsi="Times New Roman" w:cs="Times New Roman"/>
          <w:color w:val="FF0000"/>
          <w:sz w:val="24"/>
          <w:szCs w:val="24"/>
        </w:rPr>
        <w:t>më të mirë që plotëson nevojat:</w:t>
      </w:r>
    </w:p>
    <w:p w:rsidR="002B285A" w:rsidRPr="002B285A" w:rsidRDefault="00D87977" w:rsidP="002B285A">
      <w:pPr>
        <w:numPr>
          <w:ilvl w:val="1"/>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Çmimi</w:t>
      </w:r>
      <w:r w:rsidR="002B285A" w:rsidRPr="002B285A">
        <w:rPr>
          <w:rFonts w:ascii="Times New Roman" w:eastAsia="Times New Roman" w:hAnsi="Times New Roman" w:cs="Times New Roman"/>
          <w:sz w:val="24"/>
          <w:szCs w:val="24"/>
        </w:rPr>
        <w:t xml:space="preserve"> me i mire (MEAT): raportin me te mire cilësi/çmim “PRAG 2016” </w:t>
      </w:r>
    </w:p>
    <w:p w:rsidR="002B285A" w:rsidRPr="002B285A" w:rsidRDefault="00D87977"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Çmimi</w:t>
      </w:r>
    </w:p>
    <w:p w:rsidR="002B285A" w:rsidRPr="002B285A" w:rsidRDefault="00D87977"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Cilësia</w:t>
      </w:r>
      <w:r w:rsidR="002B285A" w:rsidRPr="002B285A">
        <w:rPr>
          <w:rFonts w:ascii="Times New Roman" w:eastAsia="Times New Roman" w:hAnsi="Times New Roman" w:cs="Times New Roman"/>
          <w:sz w:val="24"/>
          <w:szCs w:val="24"/>
        </w:rPr>
        <w:t xml:space="preserve"> </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Karakteristikat estetike dhe funksionale</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Efikasitet</w:t>
      </w:r>
    </w:p>
    <w:p w:rsidR="002B285A" w:rsidRPr="002B285A" w:rsidRDefault="00D87977"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Shërbimet</w:t>
      </w:r>
      <w:r w:rsidR="002B285A" w:rsidRPr="002B285A">
        <w:rPr>
          <w:rFonts w:ascii="Times New Roman" w:eastAsia="Times New Roman" w:hAnsi="Times New Roman" w:cs="Times New Roman"/>
          <w:sz w:val="24"/>
          <w:szCs w:val="24"/>
        </w:rPr>
        <w:t xml:space="preserve"> pas shitjes </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Asistenca teknike </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Data e dorëzimit</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w:t>
      </w:r>
      <w:r w:rsidR="00D87977">
        <w:rPr>
          <w:rFonts w:ascii="Times New Roman" w:eastAsia="Times New Roman" w:hAnsi="Times New Roman" w:cs="Times New Roman"/>
          <w:sz w:val="24"/>
          <w:szCs w:val="24"/>
        </w:rPr>
        <w:t>una</w:t>
      </w:r>
      <w:r w:rsidRPr="002B285A">
        <w:rPr>
          <w:rFonts w:ascii="Times New Roman" w:eastAsia="Times New Roman" w:hAnsi="Times New Roman" w:cs="Times New Roman"/>
          <w:sz w:val="24"/>
          <w:szCs w:val="24"/>
        </w:rPr>
        <w:t xml:space="preserve"> mjedisore</w:t>
      </w:r>
    </w:p>
    <w:p w:rsidR="002B285A" w:rsidRPr="002B285A" w:rsidRDefault="002B285A" w:rsidP="002B285A">
      <w:pPr>
        <w:numPr>
          <w:ilvl w:val="2"/>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Kosto e ciklit te jetëgjatësisë, etj. </w:t>
      </w:r>
    </w:p>
    <w:p w:rsidR="002B285A" w:rsidRPr="002B285A" w:rsidRDefault="00D87977" w:rsidP="002B285A">
      <w:pPr>
        <w:numPr>
          <w:ilvl w:val="1"/>
          <w:numId w:val="43"/>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Çmimi</w:t>
      </w:r>
      <w:r w:rsidR="002B285A" w:rsidRPr="002B285A">
        <w:rPr>
          <w:rFonts w:ascii="Times New Roman" w:eastAsia="Times New Roman" w:hAnsi="Times New Roman" w:cs="Times New Roman"/>
          <w:sz w:val="24"/>
          <w:szCs w:val="24"/>
        </w:rPr>
        <w:t xml:space="preserve"> me i ulet </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p>
    <w:p w:rsidR="002B285A" w:rsidRPr="002B285A" w:rsidRDefault="002B285A" w:rsidP="002B285A">
      <w:pPr>
        <w:numPr>
          <w:ilvl w:val="0"/>
          <w:numId w:val="44"/>
        </w:numPr>
        <w:kinsoku w:val="0"/>
        <w:overflowPunct w:val="0"/>
        <w:spacing w:before="86" w:after="0"/>
        <w:contextualSpacing/>
        <w:jc w:val="both"/>
        <w:rPr>
          <w:rFonts w:ascii="Times New Roman" w:eastAsia="Times New Roman" w:hAnsi="Times New Roman" w:cs="Times New Roman"/>
          <w:color w:val="FF0000"/>
          <w:sz w:val="24"/>
          <w:szCs w:val="24"/>
        </w:rPr>
      </w:pPr>
      <w:r w:rsidRPr="002B285A">
        <w:rPr>
          <w:rFonts w:ascii="Times New Roman" w:eastAsia="Times New Roman" w:hAnsi="Times New Roman" w:cs="Times New Roman"/>
          <w:color w:val="FF0000"/>
          <w:sz w:val="24"/>
          <w:szCs w:val="24"/>
        </w:rPr>
        <w:t>Personeli i Ekipit te Vlerësimit</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 xml:space="preserve">          </w:t>
      </w:r>
      <w:r w:rsidR="00D87977">
        <w:rPr>
          <w:rFonts w:ascii="Times New Roman" w:eastAsia="Times New Roman" w:hAnsi="Times New Roman" w:cs="Times New Roman"/>
          <w:i/>
          <w:iCs/>
          <w:sz w:val="24"/>
          <w:szCs w:val="24"/>
        </w:rPr>
        <w:t>Anëtaret</w:t>
      </w:r>
      <w:r w:rsidRPr="002B285A">
        <w:rPr>
          <w:rFonts w:ascii="Times New Roman" w:eastAsia="Times New Roman" w:hAnsi="Times New Roman" w:cs="Times New Roman"/>
          <w:i/>
          <w:iCs/>
          <w:sz w:val="24"/>
          <w:szCs w:val="24"/>
        </w:rPr>
        <w:t>.</w:t>
      </w:r>
      <w:r w:rsidRPr="002B285A">
        <w:rPr>
          <w:rFonts w:ascii="Times New Roman" w:eastAsia="Times New Roman" w:hAnsi="Times New Roman" w:cs="Times New Roman"/>
          <w:sz w:val="24"/>
          <w:szCs w:val="24"/>
        </w:rPr>
        <w:t xml:space="preserve"> </w:t>
      </w:r>
      <w:r w:rsidRPr="002B285A">
        <w:rPr>
          <w:rFonts w:ascii="Times New Roman" w:eastAsia="Times New Roman" w:hAnsi="Times New Roman" w:cs="Times New Roman"/>
          <w:i/>
          <w:iCs/>
          <w:sz w:val="24"/>
          <w:szCs w:val="24"/>
        </w:rPr>
        <w:t>Përcaktimi i kualifikimeve të kërkuara - përgjegjësitë e anëtarëve te ekipit te vlerësimit.</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Disa nga rreziqet qe u </w:t>
      </w:r>
      <w:r w:rsidR="00D87977" w:rsidRPr="00FB40A5">
        <w:rPr>
          <w:rFonts w:ascii="Times New Roman" w:eastAsia="Times New Roman" w:hAnsi="Times New Roman" w:cs="Times New Roman"/>
          <w:sz w:val="24"/>
          <w:szCs w:val="24"/>
        </w:rPr>
        <w:t>përshkruan</w:t>
      </w:r>
      <w:r w:rsidRPr="00FB40A5">
        <w:rPr>
          <w:rFonts w:ascii="Times New Roman" w:eastAsia="Times New Roman" w:hAnsi="Times New Roman" w:cs="Times New Roman"/>
          <w:sz w:val="24"/>
          <w:szCs w:val="24"/>
        </w:rPr>
        <w:t xml:space="preserve"> me larte nuk lidhen direkt me </w:t>
      </w:r>
      <w:r w:rsidR="00D87977" w:rsidRPr="00FB40A5">
        <w:rPr>
          <w:rFonts w:ascii="Times New Roman" w:eastAsia="Times New Roman" w:hAnsi="Times New Roman" w:cs="Times New Roman"/>
          <w:sz w:val="24"/>
          <w:szCs w:val="24"/>
        </w:rPr>
        <w:t>fazën</w:t>
      </w:r>
      <w:r w:rsidRPr="00FB40A5">
        <w:rPr>
          <w:rFonts w:ascii="Times New Roman" w:eastAsia="Times New Roman" w:hAnsi="Times New Roman" w:cs="Times New Roman"/>
          <w:sz w:val="24"/>
          <w:szCs w:val="24"/>
        </w:rPr>
        <w:t xml:space="preserve"> e </w:t>
      </w:r>
      <w:r w:rsidR="00D87977" w:rsidRPr="00FB40A5">
        <w:rPr>
          <w:rFonts w:ascii="Times New Roman" w:eastAsia="Times New Roman" w:hAnsi="Times New Roman" w:cs="Times New Roman"/>
          <w:sz w:val="24"/>
          <w:szCs w:val="24"/>
        </w:rPr>
        <w:t>para tenderimit</w:t>
      </w:r>
      <w:r w:rsidRPr="00FB40A5">
        <w:rPr>
          <w:rFonts w:ascii="Times New Roman" w:eastAsia="Times New Roman" w:hAnsi="Times New Roman" w:cs="Times New Roman"/>
          <w:sz w:val="24"/>
          <w:szCs w:val="24"/>
        </w:rPr>
        <w:t xml:space="preserve">,  por </w:t>
      </w:r>
      <w:r w:rsidR="00D87977" w:rsidRPr="00FB40A5">
        <w:rPr>
          <w:rFonts w:ascii="Times New Roman" w:eastAsia="Times New Roman" w:hAnsi="Times New Roman" w:cs="Times New Roman"/>
          <w:sz w:val="24"/>
          <w:szCs w:val="24"/>
        </w:rPr>
        <w:t>mos shqyrtimi</w:t>
      </w:r>
      <w:r w:rsidRPr="00FB40A5">
        <w:rPr>
          <w:rFonts w:ascii="Times New Roman" w:eastAsia="Times New Roman" w:hAnsi="Times New Roman" w:cs="Times New Roman"/>
          <w:sz w:val="24"/>
          <w:szCs w:val="24"/>
        </w:rPr>
        <w:t xml:space="preserve"> i tyre ne fazat fillestare mund te shkaktoje pengesa ne rrjedhat e </w:t>
      </w:r>
      <w:r w:rsidR="00D87977" w:rsidRPr="00FB40A5">
        <w:rPr>
          <w:rFonts w:ascii="Times New Roman" w:eastAsia="Times New Roman" w:hAnsi="Times New Roman" w:cs="Times New Roman"/>
          <w:sz w:val="24"/>
          <w:szCs w:val="24"/>
        </w:rPr>
        <w:t>mëvonshme</w:t>
      </w:r>
      <w:r w:rsidRPr="00FB40A5">
        <w:rPr>
          <w:rFonts w:ascii="Times New Roman" w:eastAsia="Times New Roman" w:hAnsi="Times New Roman" w:cs="Times New Roman"/>
          <w:sz w:val="24"/>
          <w:szCs w:val="24"/>
        </w:rPr>
        <w:t xml:space="preserve"> te procesit.</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p>
    <w:p w:rsidR="002B285A" w:rsidRPr="002B285A" w:rsidRDefault="002B285A" w:rsidP="002B285A">
      <w:pPr>
        <w:tabs>
          <w:tab w:val="left" w:pos="4320"/>
        </w:tabs>
        <w:kinsoku w:val="0"/>
        <w:overflowPunct w:val="0"/>
        <w:spacing w:before="86" w:line="240" w:lineRule="auto"/>
        <w:contextualSpacing/>
        <w:jc w:val="both"/>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Cs/>
          <w:color w:val="FF0000"/>
          <w:sz w:val="28"/>
          <w:szCs w:val="28"/>
        </w:rPr>
        <w:t xml:space="preserve">2.8.  Menaxhimi i </w:t>
      </w:r>
      <w:r w:rsidR="00D87977" w:rsidRPr="002B285A">
        <w:rPr>
          <w:rFonts w:ascii="Times New Roman" w:eastAsia="Times New Roman" w:hAnsi="Times New Roman" w:cs="Times New Roman"/>
          <w:b/>
          <w:iCs/>
          <w:color w:val="FF0000"/>
          <w:sz w:val="28"/>
          <w:szCs w:val="28"/>
        </w:rPr>
        <w:t>Kontratës</w:t>
      </w:r>
      <w:r w:rsidRPr="002B285A">
        <w:rPr>
          <w:rFonts w:ascii="Times New Roman" w:eastAsia="Times New Roman" w:hAnsi="Times New Roman" w:cs="Times New Roman"/>
          <w:b/>
          <w:iCs/>
          <w:color w:val="FF0000"/>
          <w:sz w:val="28"/>
          <w:szCs w:val="28"/>
        </w:rPr>
        <w:t xml:space="preserve">  </w:t>
      </w:r>
    </w:p>
    <w:p w:rsidR="002B285A" w:rsidRPr="002B285A" w:rsidRDefault="002B285A" w:rsidP="002B285A">
      <w:pPr>
        <w:tabs>
          <w:tab w:val="left" w:pos="4320"/>
        </w:tabs>
        <w:kinsoku w:val="0"/>
        <w:overflowPunct w:val="0"/>
        <w:spacing w:before="86" w:line="240" w:lineRule="auto"/>
        <w:contextualSpacing/>
        <w:jc w:val="both"/>
        <w:rPr>
          <w:rFonts w:ascii="Times New Roman" w:eastAsia="Times New Roman" w:hAnsi="Times New Roman" w:cs="Times New Roman"/>
          <w:b/>
          <w:iCs/>
          <w:color w:val="FF0000"/>
          <w:sz w:val="28"/>
          <w:szCs w:val="28"/>
        </w:rPr>
      </w:pP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Menaxhimi i </w:t>
      </w:r>
      <w:r w:rsidR="00D87977" w:rsidRPr="00FB40A5">
        <w:rPr>
          <w:rFonts w:ascii="Times New Roman" w:eastAsia="Times New Roman" w:hAnsi="Times New Roman" w:cs="Times New Roman"/>
          <w:iCs/>
          <w:sz w:val="24"/>
          <w:szCs w:val="24"/>
        </w:rPr>
        <w:t>kontratës</w:t>
      </w:r>
      <w:r w:rsidRPr="00FB40A5">
        <w:rPr>
          <w:rFonts w:ascii="Times New Roman" w:eastAsia="Times New Roman" w:hAnsi="Times New Roman" w:cs="Times New Roman"/>
          <w:iCs/>
          <w:sz w:val="24"/>
          <w:szCs w:val="24"/>
        </w:rPr>
        <w:t xml:space="preserve"> </w:t>
      </w:r>
      <w:r w:rsidR="00D87977" w:rsidRPr="00FB40A5">
        <w:rPr>
          <w:rFonts w:ascii="Times New Roman" w:eastAsia="Times New Roman" w:hAnsi="Times New Roman" w:cs="Times New Roman"/>
          <w:iCs/>
          <w:sz w:val="24"/>
          <w:szCs w:val="24"/>
        </w:rPr>
        <w:t>është</w:t>
      </w:r>
      <w:r w:rsidRPr="00FB40A5">
        <w:rPr>
          <w:rFonts w:ascii="Times New Roman" w:eastAsia="Times New Roman" w:hAnsi="Times New Roman" w:cs="Times New Roman"/>
          <w:iCs/>
          <w:sz w:val="24"/>
          <w:szCs w:val="24"/>
        </w:rPr>
        <w:t xml:space="preserve"> faza e cila sintetizon angazhimet  ne procesin e </w:t>
      </w:r>
      <w:r w:rsidR="00D87977" w:rsidRPr="00FB40A5">
        <w:rPr>
          <w:rFonts w:ascii="Times New Roman" w:eastAsia="Times New Roman" w:hAnsi="Times New Roman" w:cs="Times New Roman"/>
          <w:iCs/>
          <w:sz w:val="24"/>
          <w:szCs w:val="24"/>
        </w:rPr>
        <w:t>para tenderimit</w:t>
      </w:r>
      <w:r w:rsidRPr="00FB40A5">
        <w:rPr>
          <w:rFonts w:ascii="Times New Roman" w:eastAsia="Times New Roman" w:hAnsi="Times New Roman" w:cs="Times New Roman"/>
          <w:iCs/>
          <w:sz w:val="24"/>
          <w:szCs w:val="24"/>
        </w:rPr>
        <w:t xml:space="preserve">. Sipas legjislacionit te prokurimit ne Kosove, kjo faze fillon me </w:t>
      </w:r>
      <w:r w:rsidR="00D87977" w:rsidRPr="00FB40A5">
        <w:rPr>
          <w:rFonts w:ascii="Times New Roman" w:eastAsia="Times New Roman" w:hAnsi="Times New Roman" w:cs="Times New Roman"/>
          <w:iCs/>
          <w:sz w:val="24"/>
          <w:szCs w:val="24"/>
        </w:rPr>
        <w:t>nënshkrimin</w:t>
      </w:r>
      <w:r w:rsidRPr="00FB40A5">
        <w:rPr>
          <w:rFonts w:ascii="Times New Roman" w:eastAsia="Times New Roman" w:hAnsi="Times New Roman" w:cs="Times New Roman"/>
          <w:iCs/>
          <w:sz w:val="24"/>
          <w:szCs w:val="24"/>
        </w:rPr>
        <w:t xml:space="preserve"> e </w:t>
      </w:r>
      <w:r w:rsidR="00D87977" w:rsidRPr="00FB40A5">
        <w:rPr>
          <w:rFonts w:ascii="Times New Roman" w:eastAsia="Times New Roman" w:hAnsi="Times New Roman" w:cs="Times New Roman"/>
          <w:iCs/>
          <w:sz w:val="24"/>
          <w:szCs w:val="24"/>
        </w:rPr>
        <w:t>kontratës</w:t>
      </w:r>
      <w:r w:rsidRPr="00FB40A5">
        <w:rPr>
          <w:rFonts w:ascii="Times New Roman" w:eastAsia="Times New Roman" w:hAnsi="Times New Roman" w:cs="Times New Roman"/>
          <w:iCs/>
          <w:sz w:val="24"/>
          <w:szCs w:val="24"/>
        </w:rPr>
        <w:t xml:space="preserve"> dhe vazhdon deri ne kalimin e </w:t>
      </w:r>
      <w:r w:rsidR="00D87977" w:rsidRPr="00FB40A5">
        <w:rPr>
          <w:rFonts w:ascii="Times New Roman" w:eastAsia="Times New Roman" w:hAnsi="Times New Roman" w:cs="Times New Roman"/>
          <w:iCs/>
          <w:sz w:val="24"/>
          <w:szCs w:val="24"/>
        </w:rPr>
        <w:t>periudhës</w:t>
      </w:r>
      <w:r w:rsidRPr="00FB40A5">
        <w:rPr>
          <w:rFonts w:ascii="Times New Roman" w:eastAsia="Times New Roman" w:hAnsi="Times New Roman" w:cs="Times New Roman"/>
          <w:iCs/>
          <w:sz w:val="24"/>
          <w:szCs w:val="24"/>
        </w:rPr>
        <w:t xml:space="preserve"> se </w:t>
      </w:r>
      <w:r w:rsidR="00D87977" w:rsidRPr="00FB40A5">
        <w:rPr>
          <w:rFonts w:ascii="Times New Roman" w:eastAsia="Times New Roman" w:hAnsi="Times New Roman" w:cs="Times New Roman"/>
          <w:iCs/>
          <w:sz w:val="24"/>
          <w:szCs w:val="24"/>
        </w:rPr>
        <w:t>gradacioneve</w:t>
      </w:r>
      <w:r w:rsidRPr="00FB40A5">
        <w:rPr>
          <w:rFonts w:ascii="Times New Roman" w:eastAsia="Times New Roman" w:hAnsi="Times New Roman" w:cs="Times New Roman"/>
          <w:iCs/>
          <w:sz w:val="24"/>
          <w:szCs w:val="24"/>
        </w:rPr>
        <w:t xml:space="preserve">. </w:t>
      </w:r>
      <w:r w:rsidR="00D87977" w:rsidRPr="00FB40A5">
        <w:rPr>
          <w:rFonts w:ascii="Times New Roman" w:eastAsia="Times New Roman" w:hAnsi="Times New Roman" w:cs="Times New Roman"/>
          <w:iCs/>
          <w:sz w:val="24"/>
          <w:szCs w:val="24"/>
        </w:rPr>
        <w:t>Megjithatë</w:t>
      </w:r>
      <w:r w:rsidRPr="00FB40A5">
        <w:rPr>
          <w:rFonts w:ascii="Times New Roman" w:eastAsia="Times New Roman" w:hAnsi="Times New Roman" w:cs="Times New Roman"/>
          <w:iCs/>
          <w:sz w:val="24"/>
          <w:szCs w:val="24"/>
        </w:rPr>
        <w:t xml:space="preserve">, shikuar ne kontekst me te gjere menaxhimi i </w:t>
      </w:r>
      <w:r w:rsidR="00D87977" w:rsidRPr="00FB40A5">
        <w:rPr>
          <w:rFonts w:ascii="Times New Roman" w:eastAsia="Times New Roman" w:hAnsi="Times New Roman" w:cs="Times New Roman"/>
          <w:iCs/>
          <w:sz w:val="24"/>
          <w:szCs w:val="24"/>
        </w:rPr>
        <w:t>kontratës</w:t>
      </w:r>
      <w:r w:rsidRPr="00FB40A5">
        <w:rPr>
          <w:rFonts w:ascii="Times New Roman" w:eastAsia="Times New Roman" w:hAnsi="Times New Roman" w:cs="Times New Roman"/>
          <w:iCs/>
          <w:sz w:val="24"/>
          <w:szCs w:val="24"/>
        </w:rPr>
        <w:t xml:space="preserve"> fillon</w:t>
      </w:r>
      <w:r w:rsidRPr="00FB40A5">
        <w:rPr>
          <w:rFonts w:ascii="Times New Roman" w:eastAsia="Times New Roman" w:hAnsi="Times New Roman" w:cs="Times New Roman"/>
          <w:i/>
          <w:iCs/>
          <w:sz w:val="24"/>
          <w:szCs w:val="24"/>
        </w:rPr>
        <w:t xml:space="preserve"> </w:t>
      </w:r>
      <w:r w:rsidRPr="00FB40A5">
        <w:rPr>
          <w:rFonts w:ascii="Times New Roman" w:eastAsia="Times New Roman" w:hAnsi="Times New Roman" w:cs="Times New Roman"/>
          <w:iCs/>
          <w:sz w:val="24"/>
          <w:szCs w:val="24"/>
        </w:rPr>
        <w:t xml:space="preserve">shume </w:t>
      </w:r>
      <w:r w:rsidR="00D87977" w:rsidRPr="00FB40A5">
        <w:rPr>
          <w:rFonts w:ascii="Times New Roman" w:eastAsia="Times New Roman" w:hAnsi="Times New Roman" w:cs="Times New Roman"/>
          <w:iCs/>
          <w:sz w:val="24"/>
          <w:szCs w:val="24"/>
        </w:rPr>
        <w:t>përpara</w:t>
      </w:r>
      <w:r w:rsidRPr="00FB40A5">
        <w:rPr>
          <w:rFonts w:ascii="Times New Roman" w:eastAsia="Times New Roman" w:hAnsi="Times New Roman" w:cs="Times New Roman"/>
          <w:iCs/>
          <w:sz w:val="24"/>
          <w:szCs w:val="24"/>
        </w:rPr>
        <w:t xml:space="preserve"> momentit te </w:t>
      </w:r>
      <w:r w:rsidR="00D87977" w:rsidRPr="00FB40A5">
        <w:rPr>
          <w:rFonts w:ascii="Times New Roman" w:eastAsia="Times New Roman" w:hAnsi="Times New Roman" w:cs="Times New Roman"/>
          <w:iCs/>
          <w:sz w:val="24"/>
          <w:szCs w:val="24"/>
        </w:rPr>
        <w:t>nënshkrimit</w:t>
      </w:r>
      <w:r w:rsidRPr="00FB40A5">
        <w:rPr>
          <w:rFonts w:ascii="Times New Roman" w:eastAsia="Times New Roman" w:hAnsi="Times New Roman" w:cs="Times New Roman"/>
          <w:iCs/>
          <w:sz w:val="24"/>
          <w:szCs w:val="24"/>
        </w:rPr>
        <w:t xml:space="preserve">. </w:t>
      </w:r>
      <w:r w:rsidR="00D87977" w:rsidRPr="00FB40A5">
        <w:rPr>
          <w:rFonts w:ascii="Times New Roman" w:eastAsia="Times New Roman" w:hAnsi="Times New Roman" w:cs="Times New Roman"/>
          <w:iCs/>
          <w:sz w:val="24"/>
          <w:szCs w:val="24"/>
        </w:rPr>
        <w:t>Nëse</w:t>
      </w:r>
      <w:r w:rsidRPr="00FB40A5">
        <w:rPr>
          <w:rFonts w:ascii="Times New Roman" w:eastAsia="Times New Roman" w:hAnsi="Times New Roman" w:cs="Times New Roman"/>
          <w:iCs/>
          <w:sz w:val="24"/>
          <w:szCs w:val="24"/>
        </w:rPr>
        <w:t xml:space="preserve"> i referohemi Diagramit te </w:t>
      </w:r>
      <w:proofErr w:type="spellStart"/>
      <w:r w:rsidRPr="00FB40A5">
        <w:rPr>
          <w:rFonts w:ascii="Times New Roman" w:eastAsia="Times New Roman" w:hAnsi="Times New Roman" w:cs="Times New Roman"/>
          <w:iCs/>
          <w:sz w:val="24"/>
          <w:szCs w:val="24"/>
        </w:rPr>
        <w:t>Demingut</w:t>
      </w:r>
      <w:proofErr w:type="spellEnd"/>
      <w:r w:rsidRPr="00FB40A5">
        <w:rPr>
          <w:rFonts w:ascii="Times New Roman" w:eastAsia="Times New Roman" w:hAnsi="Times New Roman" w:cs="Times New Roman"/>
          <w:iCs/>
          <w:sz w:val="24"/>
          <w:szCs w:val="24"/>
        </w:rPr>
        <w:t xml:space="preserve">  , i cili ne </w:t>
      </w:r>
      <w:r w:rsidR="00D87977" w:rsidRPr="00FB40A5">
        <w:rPr>
          <w:rFonts w:ascii="Times New Roman" w:eastAsia="Times New Roman" w:hAnsi="Times New Roman" w:cs="Times New Roman"/>
          <w:iCs/>
          <w:sz w:val="24"/>
          <w:szCs w:val="24"/>
        </w:rPr>
        <w:t>mënyre</w:t>
      </w:r>
      <w:r w:rsidRPr="00FB40A5">
        <w:rPr>
          <w:rFonts w:ascii="Times New Roman" w:eastAsia="Times New Roman" w:hAnsi="Times New Roman" w:cs="Times New Roman"/>
          <w:iCs/>
          <w:sz w:val="24"/>
          <w:szCs w:val="24"/>
        </w:rPr>
        <w:t xml:space="preserve"> brilante e </w:t>
      </w:r>
      <w:r w:rsidR="00D87977" w:rsidRPr="00FB40A5">
        <w:rPr>
          <w:rFonts w:ascii="Times New Roman" w:eastAsia="Times New Roman" w:hAnsi="Times New Roman" w:cs="Times New Roman"/>
          <w:iCs/>
          <w:sz w:val="24"/>
          <w:szCs w:val="24"/>
        </w:rPr>
        <w:t>përshkruan</w:t>
      </w:r>
      <w:r w:rsidRPr="00FB40A5">
        <w:rPr>
          <w:rFonts w:ascii="Times New Roman" w:eastAsia="Times New Roman" w:hAnsi="Times New Roman" w:cs="Times New Roman"/>
          <w:iCs/>
          <w:sz w:val="24"/>
          <w:szCs w:val="24"/>
        </w:rPr>
        <w:t xml:space="preserve"> ciklin e aktiviteteve kryesore te sintetizuar ne 4 veprime qe duhet pas parasysh ne zbatim te </w:t>
      </w:r>
      <w:r w:rsidR="00D87977" w:rsidRPr="00FB40A5">
        <w:rPr>
          <w:rFonts w:ascii="Times New Roman" w:eastAsia="Times New Roman" w:hAnsi="Times New Roman" w:cs="Times New Roman"/>
          <w:iCs/>
          <w:sz w:val="24"/>
          <w:szCs w:val="24"/>
        </w:rPr>
        <w:t>çdo</w:t>
      </w:r>
      <w:r w:rsidRPr="00FB40A5">
        <w:rPr>
          <w:rFonts w:ascii="Times New Roman" w:eastAsia="Times New Roman" w:hAnsi="Times New Roman" w:cs="Times New Roman"/>
          <w:iCs/>
          <w:sz w:val="24"/>
          <w:szCs w:val="24"/>
        </w:rPr>
        <w:t xml:space="preserve"> projekti: </w:t>
      </w:r>
      <w:r w:rsidRPr="00FB40A5">
        <w:rPr>
          <w:rFonts w:ascii="Times New Roman" w:eastAsia="Times New Roman" w:hAnsi="Times New Roman" w:cs="Times New Roman"/>
          <w:b/>
          <w:iCs/>
          <w:color w:val="FF0000"/>
          <w:sz w:val="24"/>
          <w:szCs w:val="24"/>
        </w:rPr>
        <w:t>Plan-Do-</w:t>
      </w:r>
      <w:proofErr w:type="spellStart"/>
      <w:r w:rsidRPr="00FB40A5">
        <w:rPr>
          <w:rFonts w:ascii="Times New Roman" w:eastAsia="Times New Roman" w:hAnsi="Times New Roman" w:cs="Times New Roman"/>
          <w:b/>
          <w:iCs/>
          <w:color w:val="FF0000"/>
          <w:sz w:val="24"/>
          <w:szCs w:val="24"/>
        </w:rPr>
        <w:t>Check</w:t>
      </w:r>
      <w:proofErr w:type="spellEnd"/>
      <w:r w:rsidRPr="00FB40A5">
        <w:rPr>
          <w:rFonts w:ascii="Times New Roman" w:eastAsia="Times New Roman" w:hAnsi="Times New Roman" w:cs="Times New Roman"/>
          <w:b/>
          <w:iCs/>
          <w:color w:val="FF0000"/>
          <w:sz w:val="24"/>
          <w:szCs w:val="24"/>
        </w:rPr>
        <w:t>-</w:t>
      </w:r>
      <w:proofErr w:type="spellStart"/>
      <w:r w:rsidRPr="00FB40A5">
        <w:rPr>
          <w:rFonts w:ascii="Times New Roman" w:eastAsia="Times New Roman" w:hAnsi="Times New Roman" w:cs="Times New Roman"/>
          <w:b/>
          <w:iCs/>
          <w:color w:val="FF0000"/>
          <w:sz w:val="24"/>
          <w:szCs w:val="24"/>
        </w:rPr>
        <w:t>Act</w:t>
      </w:r>
      <w:proofErr w:type="spellEnd"/>
      <w:r w:rsidRPr="00FB40A5">
        <w:rPr>
          <w:rFonts w:ascii="Times New Roman" w:eastAsia="Times New Roman" w:hAnsi="Times New Roman" w:cs="Times New Roman"/>
          <w:b/>
          <w:iCs/>
          <w:color w:val="FF0000"/>
          <w:sz w:val="24"/>
          <w:szCs w:val="24"/>
        </w:rPr>
        <w:t xml:space="preserve"> (PDCA, 1950)</w:t>
      </w:r>
      <w:r w:rsidRPr="00FB40A5">
        <w:rPr>
          <w:rFonts w:ascii="Times New Roman" w:eastAsia="Times New Roman" w:hAnsi="Times New Roman" w:cs="Times New Roman"/>
          <w:iCs/>
          <w:sz w:val="24"/>
          <w:szCs w:val="24"/>
        </w:rPr>
        <w:t xml:space="preserve">, aktivitete </w:t>
      </w:r>
      <w:r w:rsidR="00D87977" w:rsidRPr="00FB40A5">
        <w:rPr>
          <w:rFonts w:ascii="Times New Roman" w:eastAsia="Times New Roman" w:hAnsi="Times New Roman" w:cs="Times New Roman"/>
          <w:iCs/>
          <w:sz w:val="24"/>
          <w:szCs w:val="24"/>
        </w:rPr>
        <w:t>këto</w:t>
      </w:r>
      <w:r w:rsidRPr="00FB40A5">
        <w:rPr>
          <w:rFonts w:ascii="Times New Roman" w:eastAsia="Times New Roman" w:hAnsi="Times New Roman" w:cs="Times New Roman"/>
          <w:iCs/>
          <w:sz w:val="24"/>
          <w:szCs w:val="24"/>
        </w:rPr>
        <w:t xml:space="preserve"> te cilat </w:t>
      </w:r>
      <w:r w:rsidR="00D87977" w:rsidRPr="00FB40A5">
        <w:rPr>
          <w:rFonts w:ascii="Times New Roman" w:eastAsia="Times New Roman" w:hAnsi="Times New Roman" w:cs="Times New Roman"/>
          <w:iCs/>
          <w:sz w:val="24"/>
          <w:szCs w:val="24"/>
        </w:rPr>
        <w:t>ndihmojnë</w:t>
      </w:r>
      <w:r w:rsidRPr="00FB40A5">
        <w:rPr>
          <w:rFonts w:ascii="Times New Roman" w:eastAsia="Times New Roman" w:hAnsi="Times New Roman" w:cs="Times New Roman"/>
          <w:iCs/>
          <w:sz w:val="24"/>
          <w:szCs w:val="24"/>
        </w:rPr>
        <w:t xml:space="preserve"> ne matjen e </w:t>
      </w:r>
      <w:r w:rsidR="00D87977" w:rsidRPr="00FB40A5">
        <w:rPr>
          <w:rFonts w:ascii="Times New Roman" w:eastAsia="Times New Roman" w:hAnsi="Times New Roman" w:cs="Times New Roman"/>
          <w:iCs/>
          <w:sz w:val="24"/>
          <w:szCs w:val="24"/>
        </w:rPr>
        <w:t>punës</w:t>
      </w:r>
      <w:r w:rsidRPr="00FB40A5">
        <w:rPr>
          <w:rFonts w:ascii="Times New Roman" w:eastAsia="Times New Roman" w:hAnsi="Times New Roman" w:cs="Times New Roman"/>
          <w:iCs/>
          <w:sz w:val="24"/>
          <w:szCs w:val="24"/>
        </w:rPr>
        <w:t xml:space="preserve">.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Shpjegimi kryesor qe ai u jep autori </w:t>
      </w:r>
      <w:r w:rsidR="00D87977" w:rsidRPr="00FB40A5">
        <w:rPr>
          <w:rFonts w:ascii="Times New Roman" w:eastAsia="Times New Roman" w:hAnsi="Times New Roman" w:cs="Times New Roman"/>
          <w:iCs/>
          <w:sz w:val="24"/>
          <w:szCs w:val="24"/>
        </w:rPr>
        <w:t>këtyre</w:t>
      </w:r>
      <w:r w:rsidRPr="00FB40A5">
        <w:rPr>
          <w:rFonts w:ascii="Times New Roman" w:eastAsia="Times New Roman" w:hAnsi="Times New Roman" w:cs="Times New Roman"/>
          <w:iCs/>
          <w:sz w:val="24"/>
          <w:szCs w:val="24"/>
        </w:rPr>
        <w:t xml:space="preserve"> veprimeve sipas fazave </w:t>
      </w:r>
      <w:r w:rsidR="00D87977" w:rsidRPr="00FB40A5">
        <w:rPr>
          <w:rFonts w:ascii="Times New Roman" w:eastAsia="Times New Roman" w:hAnsi="Times New Roman" w:cs="Times New Roman"/>
          <w:iCs/>
          <w:sz w:val="24"/>
          <w:szCs w:val="24"/>
        </w:rPr>
        <w:t>përfshinë</w:t>
      </w:r>
      <w:r w:rsidRPr="00FB40A5">
        <w:rPr>
          <w:rFonts w:ascii="Times New Roman" w:eastAsia="Times New Roman" w:hAnsi="Times New Roman" w:cs="Times New Roman"/>
          <w:iCs/>
          <w:sz w:val="24"/>
          <w:szCs w:val="24"/>
        </w:rPr>
        <w:t>:</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b/>
          <w:iCs/>
          <w:sz w:val="24"/>
          <w:szCs w:val="24"/>
        </w:rPr>
        <w:t>“ Planifiko’</w:t>
      </w:r>
      <w:r w:rsidRPr="00FB40A5">
        <w:rPr>
          <w:rFonts w:ascii="Times New Roman" w:eastAsia="Times New Roman" w:hAnsi="Times New Roman" w:cs="Times New Roman"/>
          <w:iCs/>
          <w:sz w:val="24"/>
          <w:szCs w:val="24"/>
        </w:rPr>
        <w:t xml:space="preserve">    përfshin fazën e </w:t>
      </w:r>
      <w:r w:rsidR="00D87977" w:rsidRPr="00FB40A5">
        <w:rPr>
          <w:rFonts w:ascii="Times New Roman" w:eastAsia="Times New Roman" w:hAnsi="Times New Roman" w:cs="Times New Roman"/>
          <w:iCs/>
          <w:sz w:val="24"/>
          <w:szCs w:val="24"/>
        </w:rPr>
        <w:t>para nënshkrimit</w:t>
      </w:r>
      <w:r w:rsidRPr="00FB40A5">
        <w:rPr>
          <w:rFonts w:ascii="Times New Roman" w:eastAsia="Times New Roman" w:hAnsi="Times New Roman" w:cs="Times New Roman"/>
          <w:iCs/>
          <w:sz w:val="24"/>
          <w:szCs w:val="24"/>
        </w:rPr>
        <w:t xml:space="preserve"> të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                   kontratës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b/>
          <w:iCs/>
          <w:sz w:val="24"/>
          <w:szCs w:val="24"/>
        </w:rPr>
        <w:t xml:space="preserve"> ‘Beje’</w:t>
      </w:r>
      <w:r w:rsidRPr="00FB40A5">
        <w:rPr>
          <w:rFonts w:ascii="Times New Roman" w:eastAsia="Times New Roman" w:hAnsi="Times New Roman" w:cs="Times New Roman"/>
          <w:iCs/>
          <w:sz w:val="24"/>
          <w:szCs w:val="24"/>
        </w:rPr>
        <w:t xml:space="preserve">   ,    u referohet aktiviteteve të palëve në zbatim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                   të kontratës në tërë kohëzgjatjen e saj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w:t>
      </w:r>
      <w:r w:rsidRPr="00FB40A5">
        <w:rPr>
          <w:rFonts w:ascii="Times New Roman" w:eastAsia="Times New Roman" w:hAnsi="Times New Roman" w:cs="Times New Roman"/>
          <w:b/>
          <w:iCs/>
          <w:sz w:val="24"/>
          <w:szCs w:val="24"/>
        </w:rPr>
        <w:t>Kontrollo’</w:t>
      </w:r>
      <w:r w:rsidRPr="00FB40A5">
        <w:rPr>
          <w:rFonts w:ascii="Times New Roman" w:eastAsia="Times New Roman" w:hAnsi="Times New Roman" w:cs="Times New Roman"/>
          <w:iCs/>
          <w:sz w:val="24"/>
          <w:szCs w:val="24"/>
        </w:rPr>
        <w:t xml:space="preserve">   në kontekst të prokurimit nënkupton </w:t>
      </w:r>
    </w:p>
    <w:p w:rsidR="002B285A" w:rsidRPr="002B285A"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highlight w:val="yellow"/>
        </w:rPr>
      </w:pPr>
      <w:r w:rsidRPr="00FB40A5">
        <w:rPr>
          <w:rFonts w:ascii="Times New Roman" w:eastAsia="Times New Roman" w:hAnsi="Times New Roman" w:cs="Times New Roman"/>
          <w:iCs/>
          <w:sz w:val="24"/>
          <w:szCs w:val="24"/>
        </w:rPr>
        <w:lastRenderedPageBreak/>
        <w:t xml:space="preserve">               </w:t>
      </w:r>
      <w:r w:rsidR="00070EB7" w:rsidRPr="00FB40A5">
        <w:rPr>
          <w:rFonts w:ascii="Times New Roman" w:eastAsia="Times New Roman" w:hAnsi="Times New Roman" w:cs="Times New Roman"/>
          <w:iCs/>
          <w:sz w:val="24"/>
          <w:szCs w:val="24"/>
        </w:rPr>
        <w:t xml:space="preserve">    monitorimin dhe kontrollimin e punes</w:t>
      </w:r>
      <w:r w:rsidRPr="00FB40A5">
        <w:rPr>
          <w:rFonts w:ascii="Times New Roman" w:eastAsia="Times New Roman" w:hAnsi="Times New Roman" w:cs="Times New Roman"/>
          <w:iCs/>
          <w:sz w:val="24"/>
          <w:szCs w:val="24"/>
        </w:rPr>
        <w:t xml:space="preserve"> </w:t>
      </w:r>
    </w:p>
    <w:p w:rsidR="002B285A" w:rsidRPr="002B285A"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highlight w:val="yellow"/>
        </w:rPr>
      </w:pPr>
      <w:r w:rsidRPr="002B285A">
        <w:rPr>
          <w:rFonts w:ascii="Times New Roman" w:eastAsia="Times New Roman" w:hAnsi="Times New Roman" w:cs="Times New Roman"/>
          <w:iCs/>
          <w:sz w:val="24"/>
          <w:szCs w:val="24"/>
          <w:highlight w:val="yellow"/>
        </w:rPr>
        <w:t xml:space="preserve">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w:t>
      </w:r>
      <w:r w:rsidRPr="00FB40A5">
        <w:rPr>
          <w:rFonts w:ascii="Times New Roman" w:eastAsia="Times New Roman" w:hAnsi="Times New Roman" w:cs="Times New Roman"/>
          <w:b/>
          <w:iCs/>
          <w:sz w:val="24"/>
          <w:szCs w:val="24"/>
        </w:rPr>
        <w:t>Vepro’</w:t>
      </w:r>
      <w:r w:rsidRPr="00FB40A5">
        <w:rPr>
          <w:rFonts w:ascii="Times New Roman" w:eastAsia="Times New Roman" w:hAnsi="Times New Roman" w:cs="Times New Roman"/>
          <w:iCs/>
          <w:sz w:val="24"/>
          <w:szCs w:val="24"/>
        </w:rPr>
        <w:t xml:space="preserve">      nënkupton aktivitetet e nevojshme për </w:t>
      </w:r>
      <w:r w:rsidR="00D87977" w:rsidRPr="00FB40A5">
        <w:rPr>
          <w:rFonts w:ascii="Times New Roman" w:eastAsia="Times New Roman" w:hAnsi="Times New Roman" w:cs="Times New Roman"/>
          <w:iCs/>
          <w:sz w:val="24"/>
          <w:szCs w:val="24"/>
        </w:rPr>
        <w:t>t’ia</w:t>
      </w:r>
      <w:r w:rsidRPr="00FB40A5">
        <w:rPr>
          <w:rFonts w:ascii="Times New Roman" w:eastAsia="Times New Roman" w:hAnsi="Times New Roman" w:cs="Times New Roman"/>
          <w:iCs/>
          <w:sz w:val="24"/>
          <w:szCs w:val="24"/>
        </w:rPr>
        <w:t xml:space="preserve">  siguruar kthimin e ndonjë nga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                parametrat </w:t>
      </w:r>
      <w:r w:rsidRPr="00FB40A5">
        <w:rPr>
          <w:rFonts w:ascii="Times New Roman" w:eastAsia="Times New Roman" w:hAnsi="Times New Roman" w:cs="Times New Roman"/>
          <w:iCs/>
          <w:color w:val="FF0000"/>
          <w:sz w:val="24"/>
          <w:szCs w:val="24"/>
        </w:rPr>
        <w:t xml:space="preserve"> </w:t>
      </w:r>
      <w:r w:rsidRPr="00FB40A5">
        <w:rPr>
          <w:rFonts w:ascii="Times New Roman" w:eastAsia="Times New Roman" w:hAnsi="Times New Roman" w:cs="Times New Roman"/>
          <w:iCs/>
          <w:sz w:val="24"/>
          <w:szCs w:val="24"/>
        </w:rPr>
        <w:t>që ka lëviz nga objektivat/kërkesat fillestare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Ne praktike, shpesh ndodhe qe  zyrtarët e prokurimit te jene të kujdesshëm në ‘</w:t>
      </w:r>
      <w:r w:rsidRPr="00FB40A5">
        <w:rPr>
          <w:rFonts w:ascii="Times New Roman" w:eastAsia="Times New Roman" w:hAnsi="Times New Roman" w:cs="Times New Roman"/>
          <w:i/>
          <w:iCs/>
          <w:sz w:val="24"/>
          <w:szCs w:val="24"/>
        </w:rPr>
        <w:t>planifikim’</w:t>
      </w:r>
      <w:r w:rsidRPr="00FB40A5">
        <w:rPr>
          <w:rFonts w:ascii="Times New Roman" w:eastAsia="Times New Roman" w:hAnsi="Times New Roman" w:cs="Times New Roman"/>
          <w:iCs/>
          <w:sz w:val="24"/>
          <w:szCs w:val="24"/>
        </w:rPr>
        <w:t>, por pastaj i lënë OE –t ta ‘</w:t>
      </w:r>
      <w:r w:rsidRPr="00FB40A5">
        <w:rPr>
          <w:rFonts w:ascii="Times New Roman" w:eastAsia="Times New Roman" w:hAnsi="Times New Roman" w:cs="Times New Roman"/>
          <w:i/>
          <w:iCs/>
          <w:sz w:val="24"/>
          <w:szCs w:val="24"/>
        </w:rPr>
        <w:t>kryejnë</w:t>
      </w:r>
      <w:r w:rsidRPr="00FB40A5">
        <w:rPr>
          <w:rFonts w:ascii="Times New Roman" w:eastAsia="Times New Roman" w:hAnsi="Times New Roman" w:cs="Times New Roman"/>
          <w:iCs/>
          <w:sz w:val="24"/>
          <w:szCs w:val="24"/>
        </w:rPr>
        <w:t>’ kontratën vetvetiu, harrojnë ta ‘</w:t>
      </w:r>
      <w:r w:rsidRPr="00FB40A5">
        <w:rPr>
          <w:rFonts w:ascii="Times New Roman" w:eastAsia="Times New Roman" w:hAnsi="Times New Roman" w:cs="Times New Roman"/>
          <w:i/>
          <w:iCs/>
          <w:sz w:val="24"/>
          <w:szCs w:val="24"/>
        </w:rPr>
        <w:t>kontrollojnë</w:t>
      </w:r>
      <w:r w:rsidRPr="00FB40A5">
        <w:rPr>
          <w:rFonts w:ascii="Times New Roman" w:eastAsia="Times New Roman" w:hAnsi="Times New Roman" w:cs="Times New Roman"/>
          <w:iCs/>
          <w:sz w:val="24"/>
          <w:szCs w:val="24"/>
        </w:rPr>
        <w:t>’ dhe në fund harrojnë  të ‘</w:t>
      </w:r>
      <w:r w:rsidRPr="00FB40A5">
        <w:rPr>
          <w:rFonts w:ascii="Times New Roman" w:eastAsia="Times New Roman" w:hAnsi="Times New Roman" w:cs="Times New Roman"/>
          <w:i/>
          <w:iCs/>
          <w:sz w:val="24"/>
          <w:szCs w:val="24"/>
        </w:rPr>
        <w:t>veprojnë</w:t>
      </w:r>
      <w:r w:rsidRPr="00FB40A5">
        <w:rPr>
          <w:rFonts w:ascii="Times New Roman" w:eastAsia="Times New Roman" w:hAnsi="Times New Roman" w:cs="Times New Roman"/>
          <w:iCs/>
          <w:sz w:val="24"/>
          <w:szCs w:val="24"/>
        </w:rPr>
        <w:t xml:space="preserve">’ !. </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Kur operatorët ekonomikë kuptojnë që personat nga autoriteti kontraktues nuk po mbikëqyrin progresin e tyre, ata mund të bëhen të pakujdesshëm dhe furnizimi do të jetë më pak se i pranueshëm, ose ata mund të krijojnë dhe kërkojnë ndryshime për pozicione që tashmë janë pjesë e kontratës, duke sjellë kështu kosto shtesë për autoritetin kontraktues.</w:t>
      </w:r>
    </w:p>
    <w:p w:rsidR="002B285A" w:rsidRPr="00FB40A5"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p>
    <w:p w:rsidR="002B285A" w:rsidRPr="002B285A" w:rsidRDefault="002B285A" w:rsidP="002B285A">
      <w:pPr>
        <w:tabs>
          <w:tab w:val="left" w:pos="4320"/>
        </w:tabs>
        <w:kinsoku w:val="0"/>
        <w:overflowPunct w:val="0"/>
        <w:spacing w:before="86"/>
        <w:contextualSpacing/>
        <w:jc w:val="both"/>
        <w:rPr>
          <w:rFonts w:ascii="Times New Roman" w:eastAsia="Times New Roman" w:hAnsi="Times New Roman" w:cs="Times New Roman"/>
          <w:iCs/>
          <w:sz w:val="24"/>
          <w:szCs w:val="24"/>
        </w:rPr>
      </w:pPr>
      <w:r w:rsidRPr="00FB40A5">
        <w:rPr>
          <w:rFonts w:ascii="Times New Roman" w:eastAsia="Times New Roman" w:hAnsi="Times New Roman" w:cs="Times New Roman"/>
          <w:iCs/>
          <w:sz w:val="24"/>
          <w:szCs w:val="24"/>
        </w:rPr>
        <w:t xml:space="preserve">Prandaj, </w:t>
      </w:r>
      <w:r w:rsidR="00D87977" w:rsidRPr="00FB40A5">
        <w:rPr>
          <w:rFonts w:ascii="Times New Roman" w:eastAsia="Times New Roman" w:hAnsi="Times New Roman" w:cs="Times New Roman"/>
          <w:iCs/>
          <w:sz w:val="24"/>
          <w:szCs w:val="24"/>
        </w:rPr>
        <w:t>është</w:t>
      </w:r>
      <w:r w:rsidRPr="00FB40A5">
        <w:rPr>
          <w:rFonts w:ascii="Times New Roman" w:eastAsia="Times New Roman" w:hAnsi="Times New Roman" w:cs="Times New Roman"/>
          <w:iCs/>
          <w:sz w:val="24"/>
          <w:szCs w:val="24"/>
        </w:rPr>
        <w:t xml:space="preserve"> e nevojshme qe proceset e </w:t>
      </w:r>
      <w:r w:rsidR="00D87977" w:rsidRPr="00FB40A5">
        <w:rPr>
          <w:rFonts w:ascii="Times New Roman" w:eastAsia="Times New Roman" w:hAnsi="Times New Roman" w:cs="Times New Roman"/>
          <w:iCs/>
          <w:sz w:val="24"/>
          <w:szCs w:val="24"/>
        </w:rPr>
        <w:t>përshkruara</w:t>
      </w:r>
      <w:r w:rsidRPr="00FB40A5">
        <w:rPr>
          <w:rFonts w:ascii="Times New Roman" w:eastAsia="Times New Roman" w:hAnsi="Times New Roman" w:cs="Times New Roman"/>
          <w:iCs/>
          <w:sz w:val="24"/>
          <w:szCs w:val="24"/>
        </w:rPr>
        <w:t xml:space="preserve"> me </w:t>
      </w:r>
      <w:r w:rsidR="00D87977" w:rsidRPr="00FB40A5">
        <w:rPr>
          <w:rFonts w:ascii="Times New Roman" w:eastAsia="Times New Roman" w:hAnsi="Times New Roman" w:cs="Times New Roman"/>
          <w:iCs/>
          <w:sz w:val="24"/>
          <w:szCs w:val="24"/>
        </w:rPr>
        <w:t>sipër</w:t>
      </w:r>
      <w:r w:rsidRPr="00FB40A5">
        <w:rPr>
          <w:rFonts w:ascii="Times New Roman" w:eastAsia="Times New Roman" w:hAnsi="Times New Roman" w:cs="Times New Roman"/>
          <w:iCs/>
          <w:sz w:val="24"/>
          <w:szCs w:val="24"/>
        </w:rPr>
        <w:t xml:space="preserve"> te menaxhohen ne </w:t>
      </w:r>
      <w:r w:rsidR="00D87977" w:rsidRPr="00FB40A5">
        <w:rPr>
          <w:rFonts w:ascii="Times New Roman" w:eastAsia="Times New Roman" w:hAnsi="Times New Roman" w:cs="Times New Roman"/>
          <w:iCs/>
          <w:sz w:val="24"/>
          <w:szCs w:val="24"/>
        </w:rPr>
        <w:t>vazhdimësi</w:t>
      </w:r>
      <w:r w:rsidRPr="00FB40A5">
        <w:rPr>
          <w:rFonts w:ascii="Times New Roman" w:eastAsia="Times New Roman" w:hAnsi="Times New Roman" w:cs="Times New Roman"/>
          <w:iCs/>
          <w:sz w:val="24"/>
          <w:szCs w:val="24"/>
        </w:rPr>
        <w:t xml:space="preserve"> ne </w:t>
      </w:r>
      <w:r w:rsidR="00D87977" w:rsidRPr="00FB40A5">
        <w:rPr>
          <w:rFonts w:ascii="Times New Roman" w:eastAsia="Times New Roman" w:hAnsi="Times New Roman" w:cs="Times New Roman"/>
          <w:iCs/>
          <w:sz w:val="24"/>
          <w:szCs w:val="24"/>
        </w:rPr>
        <w:t>intensitetin</w:t>
      </w:r>
      <w:r w:rsidRPr="00FB40A5">
        <w:rPr>
          <w:rFonts w:ascii="Times New Roman" w:eastAsia="Times New Roman" w:hAnsi="Times New Roman" w:cs="Times New Roman"/>
          <w:iCs/>
          <w:sz w:val="24"/>
          <w:szCs w:val="24"/>
        </w:rPr>
        <w:t xml:space="preserve"> dhe </w:t>
      </w:r>
      <w:r w:rsidR="00D87977" w:rsidRPr="00FB40A5">
        <w:rPr>
          <w:rFonts w:ascii="Times New Roman" w:eastAsia="Times New Roman" w:hAnsi="Times New Roman" w:cs="Times New Roman"/>
          <w:iCs/>
          <w:sz w:val="24"/>
          <w:szCs w:val="24"/>
        </w:rPr>
        <w:t>qëndrueshmërinë</w:t>
      </w:r>
      <w:r w:rsidRPr="00FB40A5">
        <w:rPr>
          <w:rFonts w:ascii="Times New Roman" w:eastAsia="Times New Roman" w:hAnsi="Times New Roman" w:cs="Times New Roman"/>
          <w:iCs/>
          <w:sz w:val="24"/>
          <w:szCs w:val="24"/>
        </w:rPr>
        <w:t xml:space="preserve"> e nevojshme </w:t>
      </w:r>
      <w:r w:rsidR="00D87977" w:rsidRPr="00FB40A5">
        <w:rPr>
          <w:rFonts w:ascii="Times New Roman" w:eastAsia="Times New Roman" w:hAnsi="Times New Roman" w:cs="Times New Roman"/>
          <w:iCs/>
          <w:sz w:val="24"/>
          <w:szCs w:val="24"/>
        </w:rPr>
        <w:t>përgjatë</w:t>
      </w:r>
      <w:r w:rsidRPr="00FB40A5">
        <w:rPr>
          <w:rFonts w:ascii="Times New Roman" w:eastAsia="Times New Roman" w:hAnsi="Times New Roman" w:cs="Times New Roman"/>
          <w:iCs/>
          <w:sz w:val="24"/>
          <w:szCs w:val="24"/>
        </w:rPr>
        <w:t xml:space="preserve"> tere ciklit te prokurimit deri ne </w:t>
      </w:r>
      <w:r w:rsidR="00D87977" w:rsidRPr="00FB40A5">
        <w:rPr>
          <w:rFonts w:ascii="Times New Roman" w:eastAsia="Times New Roman" w:hAnsi="Times New Roman" w:cs="Times New Roman"/>
          <w:iCs/>
          <w:sz w:val="24"/>
          <w:szCs w:val="24"/>
        </w:rPr>
        <w:t>përmbyllje</w:t>
      </w:r>
      <w:r w:rsidRPr="00FB40A5">
        <w:rPr>
          <w:rFonts w:ascii="Times New Roman" w:eastAsia="Times New Roman" w:hAnsi="Times New Roman" w:cs="Times New Roman"/>
          <w:iCs/>
          <w:sz w:val="24"/>
          <w:szCs w:val="24"/>
        </w:rPr>
        <w:t xml:space="preserve"> te </w:t>
      </w:r>
      <w:r w:rsidR="00D87977" w:rsidRPr="00FB40A5">
        <w:rPr>
          <w:rFonts w:ascii="Times New Roman" w:eastAsia="Times New Roman" w:hAnsi="Times New Roman" w:cs="Times New Roman"/>
          <w:iCs/>
          <w:sz w:val="24"/>
          <w:szCs w:val="24"/>
        </w:rPr>
        <w:t>kontratës</w:t>
      </w:r>
      <w:r w:rsidRPr="00FB40A5">
        <w:rPr>
          <w:rFonts w:ascii="Times New Roman" w:eastAsia="Times New Roman" w:hAnsi="Times New Roman" w:cs="Times New Roman"/>
          <w:iCs/>
          <w:sz w:val="24"/>
          <w:szCs w:val="24"/>
        </w:rPr>
        <w:t>.</w:t>
      </w:r>
    </w:p>
    <w:p w:rsidR="002B285A" w:rsidRPr="002B285A" w:rsidRDefault="002B285A" w:rsidP="002B285A">
      <w:pPr>
        <w:kinsoku w:val="0"/>
        <w:overflowPunct w:val="0"/>
        <w:spacing w:before="86" w:line="240" w:lineRule="auto"/>
        <w:ind w:firstLine="720"/>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Është e rëndësishme ti  marrim parasysh disa pyetje të rëndësishme në këtë fazë:</w:t>
      </w:r>
    </w:p>
    <w:p w:rsidR="002B285A" w:rsidRPr="002B285A" w:rsidRDefault="00D87977" w:rsidP="002B285A">
      <w:pPr>
        <w:numPr>
          <w:ilvl w:val="1"/>
          <w:numId w:val="45"/>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Çfarë</w:t>
      </w:r>
      <w:r w:rsidR="002B285A" w:rsidRPr="002B285A">
        <w:rPr>
          <w:rFonts w:ascii="Times New Roman" w:eastAsia="Times New Roman" w:hAnsi="Times New Roman" w:cs="Times New Roman"/>
          <w:i/>
          <w:iCs/>
          <w:sz w:val="24"/>
          <w:szCs w:val="24"/>
        </w:rPr>
        <w:t xml:space="preserve"> </w:t>
      </w:r>
      <w:r w:rsidRPr="002B285A">
        <w:rPr>
          <w:rFonts w:ascii="Times New Roman" w:eastAsia="Times New Roman" w:hAnsi="Times New Roman" w:cs="Times New Roman"/>
          <w:i/>
          <w:iCs/>
          <w:sz w:val="24"/>
          <w:szCs w:val="24"/>
        </w:rPr>
        <w:t>është</w:t>
      </w:r>
      <w:r w:rsidR="002B285A" w:rsidRPr="002B285A">
        <w:rPr>
          <w:rFonts w:ascii="Times New Roman" w:eastAsia="Times New Roman" w:hAnsi="Times New Roman" w:cs="Times New Roman"/>
          <w:i/>
          <w:iCs/>
          <w:sz w:val="24"/>
          <w:szCs w:val="24"/>
        </w:rPr>
        <w:t xml:space="preserve"> duke u përpjekur për të bërë kontrata?</w:t>
      </w:r>
    </w:p>
    <w:p w:rsidR="002B285A" w:rsidRPr="002B285A" w:rsidRDefault="002B285A" w:rsidP="002B285A">
      <w:pPr>
        <w:numPr>
          <w:ilvl w:val="1"/>
          <w:numId w:val="45"/>
        </w:numPr>
        <w:kinsoku w:val="0"/>
        <w:overflowPunct w:val="0"/>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Çfarë lloji i kontratës duhet të lëshohet?</w:t>
      </w:r>
    </w:p>
    <w:p w:rsidR="002B285A" w:rsidRPr="002B285A" w:rsidRDefault="002B285A" w:rsidP="002B285A">
      <w:pPr>
        <w:kinsoku w:val="0"/>
        <w:overflowPunct w:val="0"/>
        <w:spacing w:before="86"/>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rPr>
        <w:t xml:space="preserve"> </w:t>
      </w:r>
      <w:r w:rsidRPr="002B285A">
        <w:rPr>
          <w:rFonts w:ascii="Times New Roman" w:eastAsia="Times New Roman" w:hAnsi="Times New Roman" w:cs="Times New Roman"/>
          <w:sz w:val="24"/>
          <w:szCs w:val="24"/>
        </w:rPr>
        <w:t>(menaxhimin e ofrimit të shërbimeve, menaxhimin e marrëdhënieve dhe administrimin e kontratës.)</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 xml:space="preserve">•   </w:t>
      </w:r>
      <w:r w:rsidR="00D87977" w:rsidRPr="002B285A">
        <w:rPr>
          <w:rFonts w:ascii="Times New Roman" w:eastAsia="Times New Roman" w:hAnsi="Times New Roman" w:cs="Times New Roman"/>
          <w:i/>
          <w:sz w:val="24"/>
          <w:szCs w:val="24"/>
        </w:rPr>
        <w:t>Për</w:t>
      </w:r>
      <w:r w:rsidRPr="002B285A">
        <w:rPr>
          <w:rFonts w:ascii="Times New Roman" w:eastAsia="Times New Roman" w:hAnsi="Times New Roman" w:cs="Times New Roman"/>
          <w:i/>
          <w:sz w:val="24"/>
          <w:szCs w:val="24"/>
        </w:rPr>
        <w:t xml:space="preserve"> sa kohë duhet të vazhdojë kontrata?</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   Çfarë ll</w:t>
      </w:r>
      <w:r w:rsidR="00D87977">
        <w:rPr>
          <w:rFonts w:ascii="Times New Roman" w:eastAsia="Times New Roman" w:hAnsi="Times New Roman" w:cs="Times New Roman"/>
          <w:i/>
          <w:sz w:val="24"/>
          <w:szCs w:val="24"/>
        </w:rPr>
        <w:t>o</w:t>
      </w:r>
      <w:r w:rsidRPr="002B285A">
        <w:rPr>
          <w:rFonts w:ascii="Times New Roman" w:eastAsia="Times New Roman" w:hAnsi="Times New Roman" w:cs="Times New Roman"/>
          <w:i/>
          <w:sz w:val="24"/>
          <w:szCs w:val="24"/>
        </w:rPr>
        <w:t>ji i mekanizmave të pagesës duhet të vihet në vend?</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   Si mund të negociohen variacionet në kontratë?</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i/>
          <w:sz w:val="24"/>
          <w:szCs w:val="24"/>
        </w:rPr>
      </w:pPr>
      <w:r w:rsidRPr="002B285A">
        <w:rPr>
          <w:rFonts w:ascii="Times New Roman" w:eastAsia="Times New Roman" w:hAnsi="Times New Roman" w:cs="Times New Roman"/>
          <w:i/>
          <w:sz w:val="24"/>
          <w:szCs w:val="24"/>
        </w:rPr>
        <w:t>•  Çfarë lloje të marrëveshjeve komerciale janë në dispozicion?</w:t>
      </w:r>
    </w:p>
    <w:p w:rsidR="002B285A" w:rsidRPr="002B285A" w:rsidRDefault="002B285A" w:rsidP="002B285A">
      <w:pPr>
        <w:kinsoku w:val="0"/>
        <w:overflowPunct w:val="0"/>
        <w:spacing w:before="86"/>
        <w:ind w:left="1440"/>
        <w:contextualSpacing/>
        <w:jc w:val="both"/>
        <w:rPr>
          <w:rFonts w:ascii="Times New Roman" w:eastAsia="Times New Roman" w:hAnsi="Times New Roman" w:cs="Times New Roman"/>
          <w:i/>
          <w:sz w:val="24"/>
          <w:szCs w:val="24"/>
        </w:rPr>
      </w:pP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Në sistemin e prokurimit në Kosovë, Ligji Nr.04/L-042 i PP,  i jep rëndësi të veçantë  menaxhimit të kontratës. Kjo çështje rregullohet ne Pjese IV te ligjit, ku </w:t>
      </w:r>
      <w:r w:rsidR="00AD0877" w:rsidRPr="00FB40A5">
        <w:rPr>
          <w:rFonts w:ascii="Times New Roman" w:eastAsia="Times New Roman" w:hAnsi="Times New Roman" w:cs="Times New Roman"/>
          <w:sz w:val="24"/>
          <w:szCs w:val="24"/>
        </w:rPr>
        <w:t>përcaktohen</w:t>
      </w:r>
      <w:r w:rsidRPr="00FB40A5">
        <w:rPr>
          <w:rFonts w:ascii="Times New Roman" w:eastAsia="Times New Roman" w:hAnsi="Times New Roman" w:cs="Times New Roman"/>
          <w:sz w:val="24"/>
          <w:szCs w:val="24"/>
        </w:rPr>
        <w:t xml:space="preserve"> </w:t>
      </w:r>
      <w:r w:rsidR="00AD0877" w:rsidRPr="00FB40A5">
        <w:rPr>
          <w:rFonts w:ascii="Times New Roman" w:eastAsia="Times New Roman" w:hAnsi="Times New Roman" w:cs="Times New Roman"/>
          <w:sz w:val="24"/>
          <w:szCs w:val="24"/>
        </w:rPr>
        <w:t>bartësit</w:t>
      </w:r>
      <w:r w:rsidRPr="00FB40A5">
        <w:rPr>
          <w:rFonts w:ascii="Times New Roman" w:eastAsia="Times New Roman" w:hAnsi="Times New Roman" w:cs="Times New Roman"/>
          <w:sz w:val="24"/>
          <w:szCs w:val="24"/>
        </w:rPr>
        <w:t xml:space="preserve">, autorizimet dhe instrumentet </w:t>
      </w:r>
      <w:r w:rsidR="00AD0877"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zbatim te </w:t>
      </w:r>
      <w:r w:rsidR="00AD0877" w:rsidRPr="00FB40A5">
        <w:rPr>
          <w:rFonts w:ascii="Times New Roman" w:eastAsia="Times New Roman" w:hAnsi="Times New Roman" w:cs="Times New Roman"/>
          <w:sz w:val="24"/>
          <w:szCs w:val="24"/>
        </w:rPr>
        <w:t>kontratës</w:t>
      </w:r>
      <w:r w:rsidRPr="00FB40A5">
        <w:rPr>
          <w:rFonts w:ascii="Times New Roman" w:eastAsia="Times New Roman" w:hAnsi="Times New Roman" w:cs="Times New Roman"/>
          <w:sz w:val="24"/>
          <w:szCs w:val="24"/>
        </w:rPr>
        <w:t xml:space="preserve">. Formalisht </w:t>
      </w:r>
      <w:r w:rsidR="00AD0877" w:rsidRPr="00FB40A5">
        <w:rPr>
          <w:rFonts w:ascii="Times New Roman" w:eastAsia="Times New Roman" w:hAnsi="Times New Roman" w:cs="Times New Roman"/>
          <w:sz w:val="24"/>
          <w:szCs w:val="24"/>
        </w:rPr>
        <w:t>përgjegjësitë</w:t>
      </w:r>
      <w:r w:rsidRPr="00FB40A5">
        <w:rPr>
          <w:rFonts w:ascii="Times New Roman" w:eastAsia="Times New Roman" w:hAnsi="Times New Roman" w:cs="Times New Roman"/>
          <w:sz w:val="24"/>
          <w:szCs w:val="24"/>
        </w:rPr>
        <w:t xml:space="preserve"> e zbatimit te </w:t>
      </w:r>
      <w:proofErr w:type="spellStart"/>
      <w:r w:rsidRPr="00FB40A5">
        <w:rPr>
          <w:rFonts w:ascii="Times New Roman" w:eastAsia="Times New Roman" w:hAnsi="Times New Roman" w:cs="Times New Roman"/>
          <w:sz w:val="24"/>
          <w:szCs w:val="24"/>
        </w:rPr>
        <w:t>kontrates</w:t>
      </w:r>
      <w:proofErr w:type="spellEnd"/>
      <w:r w:rsidRPr="00FB40A5">
        <w:rPr>
          <w:rFonts w:ascii="Times New Roman" w:eastAsia="Times New Roman" w:hAnsi="Times New Roman" w:cs="Times New Roman"/>
          <w:sz w:val="24"/>
          <w:szCs w:val="24"/>
        </w:rPr>
        <w:t xml:space="preserve"> kalohen tek menaxheri i projektit, </w:t>
      </w:r>
      <w:r w:rsidR="00AD0877" w:rsidRPr="00FB40A5">
        <w:rPr>
          <w:rFonts w:ascii="Times New Roman" w:eastAsia="Times New Roman" w:hAnsi="Times New Roman" w:cs="Times New Roman"/>
          <w:sz w:val="24"/>
          <w:szCs w:val="24"/>
        </w:rPr>
        <w:t>përkatësisht</w:t>
      </w:r>
      <w:r w:rsidRPr="00FB40A5">
        <w:rPr>
          <w:rFonts w:ascii="Times New Roman" w:eastAsia="Times New Roman" w:hAnsi="Times New Roman" w:cs="Times New Roman"/>
          <w:sz w:val="24"/>
          <w:szCs w:val="24"/>
        </w:rPr>
        <w:t xml:space="preserve"> ekipi </w:t>
      </w:r>
      <w:proofErr w:type="spellStart"/>
      <w:r w:rsidRPr="00FB40A5">
        <w:rPr>
          <w:rFonts w:ascii="Times New Roman" w:eastAsia="Times New Roman" w:hAnsi="Times New Roman" w:cs="Times New Roman"/>
          <w:sz w:val="24"/>
          <w:szCs w:val="24"/>
        </w:rPr>
        <w:t>menaxhues</w:t>
      </w:r>
      <w:proofErr w:type="spellEnd"/>
      <w:r w:rsidRPr="00FB40A5">
        <w:rPr>
          <w:rFonts w:ascii="Times New Roman" w:eastAsia="Times New Roman" w:hAnsi="Times New Roman" w:cs="Times New Roman"/>
          <w:sz w:val="24"/>
          <w:szCs w:val="24"/>
        </w:rPr>
        <w:t xml:space="preserve">, por </w:t>
      </w:r>
      <w:r w:rsidR="00AD0877" w:rsidRPr="00FB40A5">
        <w:rPr>
          <w:rFonts w:ascii="Times New Roman" w:eastAsia="Times New Roman" w:hAnsi="Times New Roman" w:cs="Times New Roman"/>
          <w:sz w:val="24"/>
          <w:szCs w:val="24"/>
        </w:rPr>
        <w:t>përgjegjësia</w:t>
      </w:r>
      <w:r w:rsidRPr="00FB40A5">
        <w:rPr>
          <w:rFonts w:ascii="Times New Roman" w:eastAsia="Times New Roman" w:hAnsi="Times New Roman" w:cs="Times New Roman"/>
          <w:sz w:val="24"/>
          <w:szCs w:val="24"/>
        </w:rPr>
        <w:t xml:space="preserve"> e monitorimit  bie tek Zyrtari i Prokurimit si </w:t>
      </w:r>
      <w:r w:rsidR="00AD0877" w:rsidRPr="00FB40A5">
        <w:rPr>
          <w:rFonts w:ascii="Times New Roman" w:eastAsia="Times New Roman" w:hAnsi="Times New Roman" w:cs="Times New Roman"/>
          <w:sz w:val="24"/>
          <w:szCs w:val="24"/>
        </w:rPr>
        <w:t>nënshkrues</w:t>
      </w:r>
      <w:r w:rsidRPr="00FB40A5">
        <w:rPr>
          <w:rFonts w:ascii="Times New Roman" w:eastAsia="Times New Roman" w:hAnsi="Times New Roman" w:cs="Times New Roman"/>
          <w:sz w:val="24"/>
          <w:szCs w:val="24"/>
        </w:rPr>
        <w:t xml:space="preserve"> i </w:t>
      </w:r>
      <w:r w:rsidR="00AD0877" w:rsidRPr="00FB40A5">
        <w:rPr>
          <w:rFonts w:ascii="Times New Roman" w:eastAsia="Times New Roman" w:hAnsi="Times New Roman" w:cs="Times New Roman"/>
          <w:sz w:val="24"/>
          <w:szCs w:val="24"/>
        </w:rPr>
        <w:t>kontratës</w:t>
      </w:r>
      <w:r w:rsidRPr="00FB40A5">
        <w:rPr>
          <w:rFonts w:ascii="Times New Roman" w:eastAsia="Times New Roman" w:hAnsi="Times New Roman" w:cs="Times New Roman"/>
          <w:sz w:val="24"/>
          <w:szCs w:val="24"/>
        </w:rPr>
        <w:t>.</w:t>
      </w:r>
    </w:p>
    <w:p w:rsidR="002B285A" w:rsidRPr="00FB40A5"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Për të siguruar përmbushjen e duhur të kontratës duhet qe te  sigurohemi </w:t>
      </w:r>
      <w:r w:rsidR="00AD0877"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w:t>
      </w:r>
      <w:r w:rsidR="00AD0877" w:rsidRPr="00FB40A5">
        <w:rPr>
          <w:rFonts w:ascii="Times New Roman" w:eastAsia="Times New Roman" w:hAnsi="Times New Roman" w:cs="Times New Roman"/>
          <w:sz w:val="24"/>
          <w:szCs w:val="24"/>
        </w:rPr>
        <w:t>një</w:t>
      </w:r>
      <w:r w:rsidRPr="00FB40A5">
        <w:rPr>
          <w:rFonts w:ascii="Times New Roman" w:eastAsia="Times New Roman" w:hAnsi="Times New Roman" w:cs="Times New Roman"/>
          <w:sz w:val="24"/>
          <w:szCs w:val="24"/>
        </w:rPr>
        <w:t xml:space="preserve"> menaxhim ne këto aspekte:</w:t>
      </w:r>
    </w:p>
    <w:p w:rsidR="002B285A" w:rsidRPr="00FB40A5" w:rsidRDefault="00AD0877"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Koha për kompletim</w:t>
      </w:r>
      <w:r w:rsidR="002B285A" w:rsidRPr="00FB40A5">
        <w:rPr>
          <w:rFonts w:ascii="Times New Roman" w:eastAsia="Times New Roman" w:hAnsi="Times New Roman" w:cs="Times New Roman"/>
          <w:sz w:val="24"/>
          <w:szCs w:val="24"/>
        </w:rPr>
        <w:t>/</w:t>
      </w:r>
      <w:r w:rsidRPr="00FB40A5">
        <w:rPr>
          <w:rFonts w:ascii="Times New Roman" w:eastAsia="Times New Roman" w:hAnsi="Times New Roman" w:cs="Times New Roman"/>
          <w:sz w:val="24"/>
          <w:szCs w:val="24"/>
        </w:rPr>
        <w:t>dërgese/</w:t>
      </w:r>
      <w:r w:rsidR="002B285A" w:rsidRPr="00FB40A5">
        <w:rPr>
          <w:rFonts w:ascii="Times New Roman" w:eastAsia="Times New Roman" w:hAnsi="Times New Roman" w:cs="Times New Roman"/>
          <w:sz w:val="24"/>
          <w:szCs w:val="24"/>
        </w:rPr>
        <w:t>shërbim</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Testet  në  komp</w:t>
      </w:r>
      <w:r w:rsidR="00AD0877" w:rsidRPr="00FB40A5">
        <w:rPr>
          <w:rFonts w:ascii="Times New Roman" w:eastAsia="Times New Roman" w:hAnsi="Times New Roman" w:cs="Times New Roman"/>
          <w:sz w:val="24"/>
          <w:szCs w:val="24"/>
        </w:rPr>
        <w:t xml:space="preserve">letim, certifikatat e pranimit te dërgesës </w:t>
      </w:r>
      <w:r w:rsidRPr="00FB40A5">
        <w:rPr>
          <w:rFonts w:ascii="Times New Roman" w:eastAsia="Times New Roman" w:hAnsi="Times New Roman" w:cs="Times New Roman"/>
          <w:sz w:val="24"/>
          <w:szCs w:val="24"/>
        </w:rPr>
        <w:t xml:space="preserve">  </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Verifikimi - certifikatat e marrjes përsipër</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Testet pas kompletimit/ Certifikatat pas pranimit dhe dokumentacioni </w:t>
      </w:r>
      <w:r w:rsidR="00AD0877" w:rsidRPr="00FB40A5">
        <w:rPr>
          <w:rFonts w:ascii="Times New Roman" w:eastAsia="Times New Roman" w:hAnsi="Times New Roman" w:cs="Times New Roman"/>
          <w:sz w:val="24"/>
          <w:szCs w:val="24"/>
        </w:rPr>
        <w:t>përcjellës</w:t>
      </w:r>
      <w:r w:rsidRPr="00FB40A5">
        <w:rPr>
          <w:rFonts w:ascii="Times New Roman" w:eastAsia="Times New Roman" w:hAnsi="Times New Roman" w:cs="Times New Roman"/>
          <w:sz w:val="24"/>
          <w:szCs w:val="24"/>
        </w:rPr>
        <w:t xml:space="preserve"> </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lastRenderedPageBreak/>
        <w:t xml:space="preserve">Periudha e lajmërimit të defekteve dhe </w:t>
      </w:r>
      <w:r w:rsidR="00AD0877" w:rsidRPr="00FB40A5">
        <w:rPr>
          <w:rFonts w:ascii="Times New Roman" w:eastAsia="Times New Roman" w:hAnsi="Times New Roman" w:cs="Times New Roman"/>
          <w:sz w:val="24"/>
          <w:szCs w:val="24"/>
        </w:rPr>
        <w:t>eliminimi</w:t>
      </w:r>
      <w:r w:rsidRPr="00FB40A5">
        <w:rPr>
          <w:rFonts w:ascii="Times New Roman" w:eastAsia="Times New Roman" w:hAnsi="Times New Roman" w:cs="Times New Roman"/>
          <w:sz w:val="24"/>
          <w:szCs w:val="24"/>
        </w:rPr>
        <w:t xml:space="preserve"> </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Certifikata për përmbushje/skadimi i </w:t>
      </w:r>
      <w:proofErr w:type="spellStart"/>
      <w:r w:rsidRPr="00FB40A5">
        <w:rPr>
          <w:rFonts w:ascii="Times New Roman" w:eastAsia="Times New Roman" w:hAnsi="Times New Roman" w:cs="Times New Roman"/>
          <w:sz w:val="24"/>
          <w:szCs w:val="24"/>
        </w:rPr>
        <w:t>gatancionit</w:t>
      </w:r>
      <w:proofErr w:type="spellEnd"/>
      <w:r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ab/>
        <w:t xml:space="preserve"> </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Pagesa në bazë te furnizimeve , punëve dhe shërbimeve </w:t>
      </w:r>
    </w:p>
    <w:p w:rsidR="002B285A" w:rsidRPr="00FB40A5" w:rsidRDefault="002B285A" w:rsidP="002B285A">
      <w:pPr>
        <w:numPr>
          <w:ilvl w:val="2"/>
          <w:numId w:val="110"/>
        </w:numPr>
        <w:kinsoku w:val="0"/>
        <w:overflowPunct w:val="0"/>
        <w:spacing w:before="86" w:after="0"/>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Penalet/</w:t>
      </w:r>
      <w:r w:rsidR="0051642E" w:rsidRPr="00FB40A5">
        <w:rPr>
          <w:rFonts w:ascii="Times New Roman" w:eastAsia="Times New Roman" w:hAnsi="Times New Roman" w:cs="Times New Roman"/>
          <w:sz w:val="24"/>
          <w:szCs w:val="24"/>
        </w:rPr>
        <w:t>Përfitimet</w:t>
      </w:r>
      <w:r w:rsidRPr="00FB40A5">
        <w:rPr>
          <w:rFonts w:ascii="Times New Roman" w:eastAsia="Times New Roman" w:hAnsi="Times New Roman" w:cs="Times New Roman"/>
          <w:sz w:val="24"/>
          <w:szCs w:val="24"/>
        </w:rPr>
        <w:t xml:space="preserve">  </w:t>
      </w:r>
    </w:p>
    <w:p w:rsidR="002B285A" w:rsidRPr="00FB40A5" w:rsidRDefault="009C6EC0"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Është</w:t>
      </w:r>
      <w:r w:rsidR="002B285A" w:rsidRPr="00FB40A5">
        <w:rPr>
          <w:rFonts w:ascii="Times New Roman" w:eastAsia="Times New Roman" w:hAnsi="Times New Roman" w:cs="Times New Roman"/>
          <w:sz w:val="24"/>
          <w:szCs w:val="24"/>
        </w:rPr>
        <w:t xml:space="preserve"> e domosdoshme qe </w:t>
      </w:r>
      <w:r w:rsidRPr="00FB40A5">
        <w:rPr>
          <w:rFonts w:ascii="Times New Roman" w:eastAsia="Times New Roman" w:hAnsi="Times New Roman" w:cs="Times New Roman"/>
          <w:sz w:val="24"/>
          <w:szCs w:val="24"/>
        </w:rPr>
        <w:t>veçanërisht</w:t>
      </w:r>
      <w:r w:rsidR="002B285A" w:rsidRPr="00FB40A5">
        <w:rPr>
          <w:rFonts w:ascii="Times New Roman" w:eastAsia="Times New Roman" w:hAnsi="Times New Roman" w:cs="Times New Roman"/>
          <w:sz w:val="24"/>
          <w:szCs w:val="24"/>
        </w:rPr>
        <w:t xml:space="preserve"> tek kontratat afatgjate,  te kujdesemi </w:t>
      </w:r>
      <w:r w:rsidRPr="00FB40A5">
        <w:rPr>
          <w:rFonts w:ascii="Times New Roman" w:eastAsia="Times New Roman" w:hAnsi="Times New Roman" w:cs="Times New Roman"/>
          <w:sz w:val="24"/>
          <w:szCs w:val="24"/>
        </w:rPr>
        <w:t>për</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përcjelljen</w:t>
      </w:r>
      <w:r w:rsidR="002B285A" w:rsidRPr="00FB40A5">
        <w:rPr>
          <w:rFonts w:ascii="Times New Roman" w:eastAsia="Times New Roman" w:hAnsi="Times New Roman" w:cs="Times New Roman"/>
          <w:sz w:val="24"/>
          <w:szCs w:val="24"/>
        </w:rPr>
        <w:t xml:space="preserve"> e </w:t>
      </w:r>
      <w:r w:rsidRPr="00FB40A5">
        <w:rPr>
          <w:rFonts w:ascii="Times New Roman" w:eastAsia="Times New Roman" w:hAnsi="Times New Roman" w:cs="Times New Roman"/>
          <w:sz w:val="24"/>
          <w:szCs w:val="24"/>
        </w:rPr>
        <w:t>aftësisë</w:t>
      </w:r>
      <w:r w:rsidR="002B285A" w:rsidRPr="00FB40A5">
        <w:rPr>
          <w:rFonts w:ascii="Times New Roman" w:eastAsia="Times New Roman" w:hAnsi="Times New Roman" w:cs="Times New Roman"/>
          <w:sz w:val="24"/>
          <w:szCs w:val="24"/>
        </w:rPr>
        <w:t xml:space="preserve"> tekni</w:t>
      </w:r>
      <w:r w:rsidRPr="00FB40A5">
        <w:rPr>
          <w:rFonts w:ascii="Times New Roman" w:eastAsia="Times New Roman" w:hAnsi="Times New Roman" w:cs="Times New Roman"/>
          <w:sz w:val="24"/>
          <w:szCs w:val="24"/>
        </w:rPr>
        <w:t>ke e financiare te kontraktuesit për</w:t>
      </w:r>
      <w:r w:rsidR="002B285A" w:rsidRPr="00FB40A5">
        <w:rPr>
          <w:rFonts w:ascii="Times New Roman" w:eastAsia="Times New Roman" w:hAnsi="Times New Roman" w:cs="Times New Roman"/>
          <w:sz w:val="24"/>
          <w:szCs w:val="24"/>
        </w:rPr>
        <w:t xml:space="preserve"> ta </w:t>
      </w:r>
      <w:r w:rsidRPr="00FB40A5">
        <w:rPr>
          <w:rFonts w:ascii="Times New Roman" w:eastAsia="Times New Roman" w:hAnsi="Times New Roman" w:cs="Times New Roman"/>
          <w:sz w:val="24"/>
          <w:szCs w:val="24"/>
        </w:rPr>
        <w:t>përmbush</w:t>
      </w:r>
      <w:r w:rsidR="002B285A" w:rsidRPr="00FB40A5">
        <w:rPr>
          <w:rFonts w:ascii="Times New Roman" w:eastAsia="Times New Roman" w:hAnsi="Times New Roman" w:cs="Times New Roman"/>
          <w:sz w:val="24"/>
          <w:szCs w:val="24"/>
        </w:rPr>
        <w:t xml:space="preserve"> </w:t>
      </w:r>
      <w:r w:rsidRPr="00FB40A5">
        <w:rPr>
          <w:rFonts w:ascii="Times New Roman" w:eastAsia="Times New Roman" w:hAnsi="Times New Roman" w:cs="Times New Roman"/>
          <w:sz w:val="24"/>
          <w:szCs w:val="24"/>
        </w:rPr>
        <w:t>kontratën</w:t>
      </w:r>
      <w:r w:rsidR="002B285A" w:rsidRPr="00FB40A5">
        <w:rPr>
          <w:rFonts w:ascii="Times New Roman" w:eastAsia="Times New Roman" w:hAnsi="Times New Roman" w:cs="Times New Roman"/>
          <w:sz w:val="24"/>
          <w:szCs w:val="24"/>
        </w:rPr>
        <w:t xml:space="preserve"> ne tere </w:t>
      </w:r>
      <w:r w:rsidRPr="00FB40A5">
        <w:rPr>
          <w:rFonts w:ascii="Times New Roman" w:eastAsia="Times New Roman" w:hAnsi="Times New Roman" w:cs="Times New Roman"/>
          <w:sz w:val="24"/>
          <w:szCs w:val="24"/>
        </w:rPr>
        <w:t>kohëzgjatjen</w:t>
      </w:r>
      <w:r w:rsidR="002B285A" w:rsidRPr="00FB40A5">
        <w:rPr>
          <w:rFonts w:ascii="Times New Roman" w:eastAsia="Times New Roman" w:hAnsi="Times New Roman" w:cs="Times New Roman"/>
          <w:sz w:val="24"/>
          <w:szCs w:val="24"/>
        </w:rPr>
        <w:t xml:space="preserve"> e saj.</w:t>
      </w:r>
    </w:p>
    <w:p w:rsidR="002B285A" w:rsidRPr="002B285A" w:rsidRDefault="002B285A" w:rsidP="002B285A">
      <w:pPr>
        <w:kinsoku w:val="0"/>
        <w:overflowPunct w:val="0"/>
        <w:spacing w:before="86"/>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Edhe ne </w:t>
      </w:r>
      <w:r w:rsidR="009C6EC0"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faze </w:t>
      </w:r>
      <w:r w:rsidR="009C6EC0" w:rsidRPr="00FB40A5">
        <w:rPr>
          <w:rFonts w:ascii="Times New Roman" w:eastAsia="Times New Roman" w:hAnsi="Times New Roman" w:cs="Times New Roman"/>
          <w:sz w:val="24"/>
          <w:szCs w:val="24"/>
        </w:rPr>
        <w:t>është</w:t>
      </w:r>
      <w:r w:rsidRPr="00FB40A5">
        <w:rPr>
          <w:rFonts w:ascii="Times New Roman" w:eastAsia="Times New Roman" w:hAnsi="Times New Roman" w:cs="Times New Roman"/>
          <w:sz w:val="24"/>
          <w:szCs w:val="24"/>
        </w:rPr>
        <w:t xml:space="preserve"> tejet e </w:t>
      </w:r>
      <w:r w:rsidR="009C6EC0" w:rsidRPr="00FB40A5">
        <w:rPr>
          <w:rFonts w:ascii="Times New Roman" w:eastAsia="Times New Roman" w:hAnsi="Times New Roman" w:cs="Times New Roman"/>
          <w:sz w:val="24"/>
          <w:szCs w:val="24"/>
        </w:rPr>
        <w:t>rëndësishme</w:t>
      </w:r>
      <w:r w:rsidRPr="00FB40A5">
        <w:rPr>
          <w:rFonts w:ascii="Times New Roman" w:eastAsia="Times New Roman" w:hAnsi="Times New Roman" w:cs="Times New Roman"/>
          <w:sz w:val="24"/>
          <w:szCs w:val="24"/>
        </w:rPr>
        <w:t xml:space="preserve"> te </w:t>
      </w:r>
      <w:r w:rsidR="009C6EC0" w:rsidRPr="00FB40A5">
        <w:rPr>
          <w:rFonts w:ascii="Times New Roman" w:eastAsia="Times New Roman" w:hAnsi="Times New Roman" w:cs="Times New Roman"/>
          <w:sz w:val="24"/>
          <w:szCs w:val="24"/>
        </w:rPr>
        <w:t>përdoret</w:t>
      </w:r>
      <w:r w:rsidRPr="00FB40A5">
        <w:rPr>
          <w:rFonts w:ascii="Times New Roman" w:eastAsia="Times New Roman" w:hAnsi="Times New Roman" w:cs="Times New Roman"/>
          <w:sz w:val="24"/>
          <w:szCs w:val="24"/>
        </w:rPr>
        <w:t xml:space="preserve"> Korniza Logjike standarde </w:t>
      </w:r>
      <w:r w:rsidR="009C6EC0" w:rsidRPr="00FB40A5">
        <w:rPr>
          <w:rFonts w:ascii="Times New Roman" w:eastAsia="Times New Roman" w:hAnsi="Times New Roman" w:cs="Times New Roman"/>
          <w:sz w:val="24"/>
          <w:szCs w:val="24"/>
        </w:rPr>
        <w:t xml:space="preserve">për identifikim </w:t>
      </w:r>
      <w:r w:rsidRPr="00FB40A5">
        <w:rPr>
          <w:rFonts w:ascii="Times New Roman" w:eastAsia="Times New Roman" w:hAnsi="Times New Roman" w:cs="Times New Roman"/>
          <w:sz w:val="24"/>
          <w:szCs w:val="24"/>
        </w:rPr>
        <w:t xml:space="preserve">e rreziqeve ne menaxhim te </w:t>
      </w:r>
      <w:r w:rsidR="009C6EC0" w:rsidRPr="00FB40A5">
        <w:rPr>
          <w:rFonts w:ascii="Times New Roman" w:eastAsia="Times New Roman" w:hAnsi="Times New Roman" w:cs="Times New Roman"/>
          <w:sz w:val="24"/>
          <w:szCs w:val="24"/>
        </w:rPr>
        <w:t>kontratës</w:t>
      </w:r>
      <w:r w:rsidRPr="00FB40A5">
        <w:rPr>
          <w:rFonts w:ascii="Times New Roman" w:eastAsia="Times New Roman" w:hAnsi="Times New Roman" w:cs="Times New Roman"/>
          <w:sz w:val="24"/>
          <w:szCs w:val="24"/>
        </w:rPr>
        <w:t xml:space="preserve">. </w:t>
      </w:r>
      <w:r w:rsidR="009C6EC0" w:rsidRPr="00FB40A5">
        <w:rPr>
          <w:rFonts w:ascii="Times New Roman" w:eastAsia="Times New Roman" w:hAnsi="Times New Roman" w:cs="Times New Roman"/>
          <w:sz w:val="24"/>
          <w:szCs w:val="24"/>
        </w:rPr>
        <w:t>Përmes</w:t>
      </w:r>
      <w:r w:rsidRPr="00FB40A5">
        <w:rPr>
          <w:rFonts w:ascii="Times New Roman" w:eastAsia="Times New Roman" w:hAnsi="Times New Roman" w:cs="Times New Roman"/>
          <w:sz w:val="24"/>
          <w:szCs w:val="24"/>
        </w:rPr>
        <w:t xml:space="preserve"> saj, identifikohen </w:t>
      </w:r>
      <w:r w:rsidR="009C6EC0" w:rsidRPr="00FB40A5">
        <w:rPr>
          <w:rFonts w:ascii="Times New Roman" w:eastAsia="Times New Roman" w:hAnsi="Times New Roman" w:cs="Times New Roman"/>
          <w:sz w:val="24"/>
          <w:szCs w:val="24"/>
        </w:rPr>
        <w:t>llojet</w:t>
      </w:r>
      <w:r w:rsidRPr="00FB40A5">
        <w:rPr>
          <w:rFonts w:ascii="Times New Roman" w:eastAsia="Times New Roman" w:hAnsi="Times New Roman" w:cs="Times New Roman"/>
          <w:sz w:val="24"/>
          <w:szCs w:val="24"/>
        </w:rPr>
        <w:t xml:space="preserve"> e rreziqeve dhe </w:t>
      </w:r>
      <w:r w:rsidR="009C6EC0" w:rsidRPr="00FB40A5">
        <w:rPr>
          <w:rFonts w:ascii="Times New Roman" w:eastAsia="Times New Roman" w:hAnsi="Times New Roman" w:cs="Times New Roman"/>
          <w:sz w:val="24"/>
          <w:szCs w:val="24"/>
        </w:rPr>
        <w:t>përgjigjët</w:t>
      </w:r>
      <w:r w:rsidRPr="00FB40A5">
        <w:rPr>
          <w:rFonts w:ascii="Times New Roman" w:eastAsia="Times New Roman" w:hAnsi="Times New Roman" w:cs="Times New Roman"/>
          <w:sz w:val="24"/>
          <w:szCs w:val="24"/>
        </w:rPr>
        <w:t xml:space="preserve"> </w:t>
      </w:r>
      <w:r w:rsidR="009C6EC0" w:rsidRPr="00FB40A5">
        <w:rPr>
          <w:rFonts w:ascii="Times New Roman" w:eastAsia="Times New Roman" w:hAnsi="Times New Roman" w:cs="Times New Roman"/>
          <w:sz w:val="24"/>
          <w:szCs w:val="24"/>
        </w:rPr>
        <w:t xml:space="preserve">përkatëse </w:t>
      </w:r>
      <w:r w:rsidRPr="00FB40A5">
        <w:rPr>
          <w:rFonts w:ascii="Times New Roman" w:eastAsia="Times New Roman" w:hAnsi="Times New Roman" w:cs="Times New Roman"/>
          <w:sz w:val="24"/>
          <w:szCs w:val="24"/>
        </w:rPr>
        <w:t xml:space="preserve">ndaj tyre. </w:t>
      </w:r>
      <w:r w:rsidR="009C6EC0"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t’i ik </w:t>
      </w:r>
      <w:r w:rsidR="009C6EC0" w:rsidRPr="00FB40A5">
        <w:rPr>
          <w:rFonts w:ascii="Times New Roman" w:eastAsia="Times New Roman" w:hAnsi="Times New Roman" w:cs="Times New Roman"/>
          <w:sz w:val="24"/>
          <w:szCs w:val="24"/>
        </w:rPr>
        <w:t>përsëritjes</w:t>
      </w:r>
      <w:r w:rsidRPr="00FB40A5">
        <w:rPr>
          <w:rFonts w:ascii="Times New Roman" w:eastAsia="Times New Roman" w:hAnsi="Times New Roman" w:cs="Times New Roman"/>
          <w:sz w:val="24"/>
          <w:szCs w:val="24"/>
        </w:rPr>
        <w:t xml:space="preserve"> se materialeve, </w:t>
      </w:r>
      <w:r w:rsidR="009C6EC0" w:rsidRPr="00FB40A5">
        <w:rPr>
          <w:rFonts w:ascii="Times New Roman" w:eastAsia="Times New Roman" w:hAnsi="Times New Roman" w:cs="Times New Roman"/>
          <w:sz w:val="24"/>
          <w:szCs w:val="24"/>
        </w:rPr>
        <w:t>këto</w:t>
      </w:r>
      <w:r w:rsidRPr="00FB40A5">
        <w:rPr>
          <w:rFonts w:ascii="Times New Roman" w:eastAsia="Times New Roman" w:hAnsi="Times New Roman" w:cs="Times New Roman"/>
          <w:sz w:val="24"/>
          <w:szCs w:val="24"/>
        </w:rPr>
        <w:t xml:space="preserve"> rreziqe trajtohen tek pjesa e prezantimit ne disa skema, sipas secilit rrezik te identifikuar ne </w:t>
      </w:r>
      <w:r w:rsidR="009C6EC0" w:rsidRPr="00FB40A5">
        <w:rPr>
          <w:rFonts w:ascii="Times New Roman" w:eastAsia="Times New Roman" w:hAnsi="Times New Roman" w:cs="Times New Roman"/>
          <w:sz w:val="24"/>
          <w:szCs w:val="24"/>
        </w:rPr>
        <w:t>ketë</w:t>
      </w:r>
      <w:r w:rsidRPr="00FB40A5">
        <w:rPr>
          <w:rFonts w:ascii="Times New Roman" w:eastAsia="Times New Roman" w:hAnsi="Times New Roman" w:cs="Times New Roman"/>
          <w:sz w:val="24"/>
          <w:szCs w:val="24"/>
        </w:rPr>
        <w:t xml:space="preserve"> faze (</w:t>
      </w:r>
      <w:r w:rsidRPr="00FB40A5">
        <w:rPr>
          <w:rFonts w:ascii="Times New Roman" w:eastAsia="Times New Roman" w:hAnsi="Times New Roman" w:cs="Times New Roman"/>
          <w:i/>
          <w:sz w:val="24"/>
          <w:szCs w:val="24"/>
        </w:rPr>
        <w:t xml:space="preserve">Referoju materialit ne </w:t>
      </w:r>
      <w:proofErr w:type="spellStart"/>
      <w:r w:rsidRPr="00FB40A5">
        <w:rPr>
          <w:rFonts w:ascii="Times New Roman" w:eastAsia="Times New Roman" w:hAnsi="Times New Roman" w:cs="Times New Roman"/>
          <w:i/>
          <w:sz w:val="24"/>
          <w:szCs w:val="24"/>
        </w:rPr>
        <w:t>Power</w:t>
      </w:r>
      <w:proofErr w:type="spellEnd"/>
      <w:r w:rsidRPr="00FB40A5">
        <w:rPr>
          <w:rFonts w:ascii="Times New Roman" w:eastAsia="Times New Roman" w:hAnsi="Times New Roman" w:cs="Times New Roman"/>
          <w:i/>
          <w:sz w:val="24"/>
          <w:szCs w:val="24"/>
        </w:rPr>
        <w:t xml:space="preserve"> </w:t>
      </w:r>
      <w:proofErr w:type="spellStart"/>
      <w:r w:rsidRPr="00FB40A5">
        <w:rPr>
          <w:rFonts w:ascii="Times New Roman" w:eastAsia="Times New Roman" w:hAnsi="Times New Roman" w:cs="Times New Roman"/>
          <w:i/>
          <w:sz w:val="24"/>
          <w:szCs w:val="24"/>
        </w:rPr>
        <w:t>Point</w:t>
      </w:r>
      <w:proofErr w:type="spellEnd"/>
      <w:r w:rsidRPr="00FB40A5">
        <w:rPr>
          <w:rFonts w:ascii="Times New Roman" w:eastAsia="Times New Roman" w:hAnsi="Times New Roman" w:cs="Times New Roman"/>
          <w:sz w:val="24"/>
          <w:szCs w:val="24"/>
        </w:rPr>
        <w:t>).</w:t>
      </w:r>
    </w:p>
    <w:p w:rsidR="002B285A" w:rsidRPr="002B285A" w:rsidRDefault="002B285A" w:rsidP="002B285A">
      <w:pPr>
        <w:spacing w:before="86"/>
        <w:contextualSpacing/>
        <w:rPr>
          <w:rFonts w:ascii="Times New Roman" w:eastAsia="Times New Roman" w:hAnsi="Times New Roman" w:cs="Times New Roman"/>
          <w:b/>
          <w:iCs/>
          <w:color w:val="FF0000"/>
          <w:sz w:val="28"/>
          <w:szCs w:val="28"/>
        </w:rPr>
      </w:pPr>
      <w:r w:rsidRPr="002B285A">
        <w:rPr>
          <w:rFonts w:ascii="Times New Roman" w:eastAsia="Times New Roman" w:hAnsi="Times New Roman" w:cs="Times New Roman"/>
          <w:b/>
          <w:iCs/>
          <w:color w:val="FF0000"/>
          <w:sz w:val="28"/>
          <w:szCs w:val="28"/>
        </w:rPr>
        <w:t>2.9.  Specifikat e Shërbimeve / Punëve / Furnizimeve</w:t>
      </w:r>
    </w:p>
    <w:p w:rsidR="002B285A" w:rsidRPr="002B285A" w:rsidRDefault="002B285A" w:rsidP="002B285A">
      <w:pPr>
        <w:spacing w:before="86"/>
        <w:contextualSpacing/>
        <w:rPr>
          <w:rFonts w:ascii="Times New Roman" w:eastAsia="Times New Roman" w:hAnsi="Times New Roman" w:cs="Times New Roman"/>
          <w:b/>
          <w:iCs/>
          <w:color w:val="FF0000"/>
          <w:sz w:val="28"/>
          <w:szCs w:val="28"/>
        </w:rPr>
      </w:pPr>
    </w:p>
    <w:p w:rsidR="002B285A" w:rsidRPr="002B285A" w:rsidRDefault="002B285A" w:rsidP="002B285A">
      <w:pPr>
        <w:spacing w:before="86"/>
        <w:contextualSpacing/>
        <w:rPr>
          <w:rFonts w:ascii="Times New Roman" w:eastAsia="Times New Roman" w:hAnsi="Times New Roman" w:cs="Times New Roman"/>
          <w:color w:val="000000"/>
          <w:sz w:val="24"/>
          <w:szCs w:val="24"/>
        </w:rPr>
      </w:pPr>
      <w:r w:rsidRPr="002B285A">
        <w:rPr>
          <w:rFonts w:ascii="Times New Roman" w:eastAsia="Times New Roman" w:hAnsi="Times New Roman" w:cs="Times New Roman"/>
          <w:color w:val="000000"/>
          <w:sz w:val="24"/>
          <w:szCs w:val="24"/>
        </w:rPr>
        <w:t>Në mesin e disa llojeve të rreziqeve mund të përmenden:</w:t>
      </w:r>
    </w:p>
    <w:p w:rsidR="002B285A" w:rsidRPr="002B285A" w:rsidRDefault="002B285A" w:rsidP="002B285A">
      <w:pPr>
        <w:tabs>
          <w:tab w:val="left" w:pos="2562"/>
        </w:tabs>
        <w:spacing w:before="86"/>
        <w:contextualSpacing/>
        <w:rPr>
          <w:rFonts w:ascii="Times New Roman" w:eastAsia="Times New Roman" w:hAnsi="Times New Roman" w:cs="Times New Roman"/>
          <w:color w:val="000000"/>
          <w:sz w:val="24"/>
          <w:szCs w:val="24"/>
        </w:rPr>
      </w:pPr>
      <w:r w:rsidRPr="002B285A">
        <w:rPr>
          <w:rFonts w:ascii="Times New Roman" w:eastAsia="Times New Roman" w:hAnsi="Times New Roman" w:cs="Times New Roman"/>
          <w:color w:val="000000"/>
          <w:sz w:val="24"/>
          <w:szCs w:val="24"/>
        </w:rPr>
        <w:tab/>
      </w:r>
    </w:p>
    <w:p w:rsidR="002B285A" w:rsidRPr="002B285A" w:rsidRDefault="002B285A" w:rsidP="002B285A">
      <w:pPr>
        <w:numPr>
          <w:ilvl w:val="3"/>
          <w:numId w:val="111"/>
        </w:numPr>
        <w:spacing w:before="240" w:after="0"/>
        <w:ind w:left="144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Specifikimet/ projektimet joadekuate </w:t>
      </w:r>
    </w:p>
    <w:p w:rsidR="002B285A" w:rsidRPr="002B285A" w:rsidRDefault="002B285A" w:rsidP="002B285A">
      <w:pPr>
        <w:contextualSpacing/>
        <w:rPr>
          <w:rFonts w:ascii="Times New Roman" w:eastAsia="Times New Roman" w:hAnsi="Times New Roman" w:cs="Times New Roman"/>
          <w:bCs/>
          <w:color w:val="000000"/>
          <w:sz w:val="24"/>
          <w:szCs w:val="24"/>
        </w:rPr>
      </w:pPr>
    </w:p>
    <w:p w:rsidR="002B285A" w:rsidRPr="002B285A" w:rsidRDefault="002B285A" w:rsidP="002B285A">
      <w:pPr>
        <w:numPr>
          <w:ilvl w:val="3"/>
          <w:numId w:val="111"/>
        </w:numPr>
        <w:spacing w:before="240" w:after="0"/>
        <w:ind w:left="144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 Specifikimet te orientuara ( te </w:t>
      </w:r>
      <w:r w:rsidR="009C6EC0" w:rsidRPr="002B285A">
        <w:rPr>
          <w:rFonts w:ascii="Times New Roman" w:eastAsia="Times New Roman" w:hAnsi="Times New Roman" w:cs="Times New Roman"/>
          <w:bCs/>
          <w:color w:val="000000"/>
          <w:sz w:val="24"/>
          <w:szCs w:val="24"/>
        </w:rPr>
        <w:t>njëanshme</w:t>
      </w:r>
      <w:r w:rsidRPr="002B285A">
        <w:rPr>
          <w:rFonts w:ascii="Times New Roman" w:eastAsia="Times New Roman" w:hAnsi="Times New Roman" w:cs="Times New Roman"/>
          <w:bCs/>
          <w:color w:val="000000"/>
          <w:sz w:val="24"/>
          <w:szCs w:val="24"/>
        </w:rPr>
        <w:t xml:space="preserve">) Kufizuese  </w:t>
      </w:r>
    </w:p>
    <w:p w:rsidR="002B285A" w:rsidRPr="002B285A" w:rsidRDefault="002B285A" w:rsidP="002B285A">
      <w:pPr>
        <w:contextualSpacing/>
        <w:rPr>
          <w:rFonts w:ascii="Times New Roman" w:eastAsia="Times New Roman" w:hAnsi="Times New Roman" w:cs="Times New Roman"/>
          <w:bCs/>
          <w:color w:val="000000"/>
          <w:sz w:val="24"/>
          <w:szCs w:val="24"/>
        </w:rPr>
      </w:pPr>
    </w:p>
    <w:p w:rsidR="002B285A" w:rsidRPr="002B285A" w:rsidRDefault="009C6EC0" w:rsidP="002B285A">
      <w:pPr>
        <w:numPr>
          <w:ilvl w:val="3"/>
          <w:numId w:val="111"/>
        </w:numPr>
        <w:spacing w:before="240" w:after="0"/>
        <w:ind w:left="144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Nënvlerësimi</w:t>
      </w:r>
      <w:r w:rsidR="002B285A" w:rsidRPr="002B285A">
        <w:rPr>
          <w:rFonts w:ascii="Times New Roman" w:eastAsia="Times New Roman" w:hAnsi="Times New Roman" w:cs="Times New Roman"/>
          <w:bCs/>
          <w:color w:val="000000"/>
          <w:sz w:val="24"/>
          <w:szCs w:val="24"/>
        </w:rPr>
        <w:t xml:space="preserve"> i Bu</w:t>
      </w:r>
      <w:r>
        <w:rPr>
          <w:rFonts w:ascii="Times New Roman" w:eastAsia="Times New Roman" w:hAnsi="Times New Roman" w:cs="Times New Roman"/>
          <w:bCs/>
          <w:color w:val="000000"/>
          <w:sz w:val="24"/>
          <w:szCs w:val="24"/>
        </w:rPr>
        <w:t>xh</w:t>
      </w:r>
      <w:r w:rsidR="002B285A" w:rsidRPr="002B285A">
        <w:rPr>
          <w:rFonts w:ascii="Times New Roman" w:eastAsia="Times New Roman" w:hAnsi="Times New Roman" w:cs="Times New Roman"/>
          <w:bCs/>
          <w:color w:val="000000"/>
          <w:sz w:val="24"/>
          <w:szCs w:val="24"/>
        </w:rPr>
        <w:t xml:space="preserve">etit </w:t>
      </w:r>
    </w:p>
    <w:p w:rsidR="002B285A" w:rsidRPr="002B285A" w:rsidRDefault="002B285A" w:rsidP="002B285A">
      <w:pPr>
        <w:contextualSpacing/>
        <w:rPr>
          <w:rFonts w:ascii="Times New Roman" w:eastAsia="Times New Roman" w:hAnsi="Times New Roman" w:cs="Times New Roman"/>
          <w:bCs/>
          <w:color w:val="000000"/>
          <w:sz w:val="24"/>
          <w:szCs w:val="24"/>
        </w:rPr>
      </w:pPr>
    </w:p>
    <w:p w:rsidR="002B285A" w:rsidRPr="002B285A" w:rsidRDefault="009C6EC0" w:rsidP="002B285A">
      <w:pPr>
        <w:numPr>
          <w:ilvl w:val="3"/>
          <w:numId w:val="111"/>
        </w:numPr>
        <w:spacing w:before="240" w:after="0"/>
        <w:ind w:left="144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Mashtrim</w:t>
      </w:r>
      <w:r w:rsidR="002B285A" w:rsidRPr="002B285A">
        <w:rPr>
          <w:rFonts w:ascii="Times New Roman" w:eastAsia="Times New Roman" w:hAnsi="Times New Roman" w:cs="Times New Roman"/>
          <w:bCs/>
          <w:color w:val="000000"/>
          <w:sz w:val="24"/>
          <w:szCs w:val="24"/>
        </w:rPr>
        <w:t xml:space="preserve">/ </w:t>
      </w:r>
      <w:r w:rsidRPr="002B285A">
        <w:rPr>
          <w:rFonts w:ascii="Times New Roman" w:eastAsia="Times New Roman" w:hAnsi="Times New Roman" w:cs="Times New Roman"/>
          <w:bCs/>
          <w:color w:val="000000"/>
          <w:sz w:val="24"/>
          <w:szCs w:val="24"/>
        </w:rPr>
        <w:t>Korrupsion</w:t>
      </w:r>
      <w:r w:rsidR="002B285A" w:rsidRPr="002B285A">
        <w:rPr>
          <w:rFonts w:ascii="Times New Roman" w:eastAsia="Times New Roman" w:hAnsi="Times New Roman" w:cs="Times New Roman"/>
          <w:bCs/>
          <w:color w:val="000000"/>
          <w:sz w:val="24"/>
          <w:szCs w:val="24"/>
        </w:rPr>
        <w:t xml:space="preserve">/ Konflikt i </w:t>
      </w:r>
      <w:r w:rsidRPr="002B285A">
        <w:rPr>
          <w:rFonts w:ascii="Times New Roman" w:eastAsia="Times New Roman" w:hAnsi="Times New Roman" w:cs="Times New Roman"/>
          <w:bCs/>
          <w:color w:val="000000"/>
          <w:sz w:val="24"/>
          <w:szCs w:val="24"/>
        </w:rPr>
        <w:t>Interesit</w:t>
      </w:r>
      <w:r w:rsidR="002B285A" w:rsidRPr="002B285A">
        <w:rPr>
          <w:rFonts w:ascii="Times New Roman" w:eastAsia="Times New Roman" w:hAnsi="Times New Roman" w:cs="Times New Roman"/>
          <w:bCs/>
          <w:color w:val="000000"/>
          <w:sz w:val="24"/>
          <w:szCs w:val="24"/>
        </w:rPr>
        <w:t xml:space="preserve">/ </w:t>
      </w:r>
      <w:proofErr w:type="spellStart"/>
      <w:r w:rsidR="002B285A" w:rsidRPr="002B285A">
        <w:rPr>
          <w:rFonts w:ascii="Times New Roman" w:eastAsia="Times New Roman" w:hAnsi="Times New Roman" w:cs="Times New Roman"/>
          <w:bCs/>
          <w:color w:val="000000"/>
          <w:sz w:val="24"/>
          <w:szCs w:val="24"/>
        </w:rPr>
        <w:t>Konfidencialitet</w:t>
      </w:r>
      <w:r>
        <w:rPr>
          <w:rFonts w:ascii="Times New Roman" w:eastAsia="Times New Roman" w:hAnsi="Times New Roman" w:cs="Times New Roman"/>
          <w:bCs/>
          <w:color w:val="000000"/>
          <w:sz w:val="24"/>
          <w:szCs w:val="24"/>
        </w:rPr>
        <w:t>i</w:t>
      </w:r>
      <w:proofErr w:type="spellEnd"/>
      <w:r w:rsidR="002B285A" w:rsidRPr="002B285A">
        <w:rPr>
          <w:rFonts w:ascii="Times New Roman" w:eastAsia="Times New Roman" w:hAnsi="Times New Roman" w:cs="Times New Roman"/>
          <w:bCs/>
          <w:color w:val="000000"/>
          <w:sz w:val="24"/>
          <w:szCs w:val="24"/>
        </w:rPr>
        <w:t xml:space="preserve"> ( rrjedhën e </w:t>
      </w:r>
      <w:r w:rsidRPr="002B285A">
        <w:rPr>
          <w:rFonts w:ascii="Times New Roman" w:eastAsia="Times New Roman" w:hAnsi="Times New Roman" w:cs="Times New Roman"/>
          <w:bCs/>
          <w:color w:val="000000"/>
          <w:sz w:val="24"/>
          <w:szCs w:val="24"/>
        </w:rPr>
        <w:t>informatave</w:t>
      </w:r>
      <w:r w:rsidR="002B285A" w:rsidRPr="002B285A">
        <w:rPr>
          <w:rFonts w:ascii="Times New Roman" w:eastAsia="Times New Roman" w:hAnsi="Times New Roman" w:cs="Times New Roman"/>
          <w:bCs/>
          <w:color w:val="000000"/>
          <w:sz w:val="24"/>
          <w:szCs w:val="24"/>
        </w:rPr>
        <w:t>....)</w:t>
      </w:r>
    </w:p>
    <w:p w:rsidR="002B285A" w:rsidRPr="002B285A" w:rsidRDefault="002B285A" w:rsidP="002B285A">
      <w:pPr>
        <w:numPr>
          <w:ilvl w:val="2"/>
          <w:numId w:val="113"/>
        </w:numPr>
        <w:spacing w:before="240" w:after="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Falsifikimi i fakteve : p.sh. duke pohuar ndihme te vetëm dhe kontraktim direkt, ndërsa ka konkurrencë! </w:t>
      </w:r>
    </w:p>
    <w:p w:rsidR="002B285A" w:rsidRPr="002B285A" w:rsidRDefault="002B285A" w:rsidP="002B285A">
      <w:pPr>
        <w:numPr>
          <w:ilvl w:val="2"/>
          <w:numId w:val="113"/>
        </w:numPr>
        <w:spacing w:before="240" w:after="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Ndarja e kërkesës dhe lëvizje e blerjes nga fuqia ne rutinë </w:t>
      </w:r>
      <w:r w:rsidR="009C6EC0" w:rsidRPr="002B285A">
        <w:rPr>
          <w:rFonts w:ascii="Times New Roman" w:eastAsia="Times New Roman" w:hAnsi="Times New Roman" w:cs="Times New Roman"/>
          <w:bCs/>
          <w:color w:val="000000"/>
          <w:sz w:val="24"/>
          <w:szCs w:val="24"/>
        </w:rPr>
        <w:t>për</w:t>
      </w:r>
      <w:r w:rsidRPr="002B285A">
        <w:rPr>
          <w:rFonts w:ascii="Times New Roman" w:eastAsia="Times New Roman" w:hAnsi="Times New Roman" w:cs="Times New Roman"/>
          <w:bCs/>
          <w:color w:val="000000"/>
          <w:sz w:val="24"/>
          <w:szCs w:val="24"/>
        </w:rPr>
        <w:t xml:space="preserve"> të anashkaluar pragun dhe </w:t>
      </w:r>
      <w:r w:rsidR="009C6EC0" w:rsidRPr="002B285A">
        <w:rPr>
          <w:rFonts w:ascii="Times New Roman" w:eastAsia="Times New Roman" w:hAnsi="Times New Roman" w:cs="Times New Roman"/>
          <w:bCs/>
          <w:color w:val="000000"/>
          <w:sz w:val="24"/>
          <w:szCs w:val="24"/>
        </w:rPr>
        <w:t>angazhuar “furnizuesin</w:t>
      </w:r>
      <w:r w:rsidRPr="002B285A">
        <w:rPr>
          <w:rFonts w:ascii="Times New Roman" w:eastAsia="Times New Roman" w:hAnsi="Times New Roman" w:cs="Times New Roman"/>
          <w:bCs/>
          <w:color w:val="000000"/>
          <w:sz w:val="24"/>
          <w:szCs w:val="24"/>
        </w:rPr>
        <w:t xml:space="preserve">" e preferuar </w:t>
      </w:r>
    </w:p>
    <w:p w:rsidR="002B285A" w:rsidRPr="002B285A" w:rsidRDefault="002B285A" w:rsidP="002B285A">
      <w:pPr>
        <w:numPr>
          <w:ilvl w:val="2"/>
          <w:numId w:val="113"/>
        </w:numPr>
        <w:spacing w:before="240" w:after="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Shmangja e planifikimit, vonim i kërkesave.....duke u </w:t>
      </w:r>
      <w:r w:rsidR="009C6EC0" w:rsidRPr="002B285A">
        <w:rPr>
          <w:rFonts w:ascii="Times New Roman" w:eastAsia="Times New Roman" w:hAnsi="Times New Roman" w:cs="Times New Roman"/>
          <w:bCs/>
          <w:color w:val="000000"/>
          <w:sz w:val="24"/>
          <w:szCs w:val="24"/>
        </w:rPr>
        <w:t>lenë</w:t>
      </w:r>
      <w:r w:rsidRPr="002B285A">
        <w:rPr>
          <w:rFonts w:ascii="Times New Roman" w:eastAsia="Times New Roman" w:hAnsi="Times New Roman" w:cs="Times New Roman"/>
          <w:bCs/>
          <w:color w:val="000000"/>
          <w:sz w:val="24"/>
          <w:szCs w:val="24"/>
        </w:rPr>
        <w:t xml:space="preserve"> </w:t>
      </w:r>
      <w:r w:rsidR="009C6EC0" w:rsidRPr="002B285A">
        <w:rPr>
          <w:rFonts w:ascii="Times New Roman" w:eastAsia="Times New Roman" w:hAnsi="Times New Roman" w:cs="Times New Roman"/>
          <w:bCs/>
          <w:color w:val="000000"/>
          <w:sz w:val="24"/>
          <w:szCs w:val="24"/>
        </w:rPr>
        <w:t>për</w:t>
      </w:r>
      <w:r w:rsidRPr="002B285A">
        <w:rPr>
          <w:rFonts w:ascii="Times New Roman" w:eastAsia="Times New Roman" w:hAnsi="Times New Roman" w:cs="Times New Roman"/>
          <w:bCs/>
          <w:color w:val="000000"/>
          <w:sz w:val="24"/>
          <w:szCs w:val="24"/>
        </w:rPr>
        <w:t xml:space="preserve"> blerje emergjente dhe kontraktim  te </w:t>
      </w:r>
      <w:r w:rsidR="009C6EC0" w:rsidRPr="002B285A">
        <w:rPr>
          <w:rFonts w:ascii="Times New Roman" w:eastAsia="Times New Roman" w:hAnsi="Times New Roman" w:cs="Times New Roman"/>
          <w:bCs/>
          <w:color w:val="000000"/>
          <w:sz w:val="24"/>
          <w:szCs w:val="24"/>
        </w:rPr>
        <w:t>drejtpërdrejtë</w:t>
      </w:r>
      <w:r w:rsidRPr="002B285A">
        <w:rPr>
          <w:rFonts w:ascii="Times New Roman" w:eastAsia="Times New Roman" w:hAnsi="Times New Roman" w:cs="Times New Roman"/>
          <w:bCs/>
          <w:color w:val="000000"/>
          <w:sz w:val="24"/>
          <w:szCs w:val="24"/>
        </w:rPr>
        <w:t xml:space="preserve">! </w:t>
      </w:r>
    </w:p>
    <w:p w:rsidR="002B285A" w:rsidRPr="002B285A" w:rsidRDefault="002B285A" w:rsidP="002B285A">
      <w:pPr>
        <w:numPr>
          <w:ilvl w:val="2"/>
          <w:numId w:val="113"/>
        </w:numPr>
        <w:spacing w:before="240" w:after="0"/>
        <w:contextualSpacing/>
        <w:rPr>
          <w:rFonts w:ascii="Times New Roman" w:eastAsia="Times New Roman" w:hAnsi="Times New Roman" w:cs="Times New Roman"/>
          <w:bCs/>
          <w:color w:val="000000"/>
          <w:sz w:val="24"/>
          <w:szCs w:val="24"/>
        </w:rPr>
      </w:pPr>
    </w:p>
    <w:p w:rsidR="002B285A" w:rsidRPr="002B285A" w:rsidRDefault="002B285A" w:rsidP="002B285A">
      <w:pPr>
        <w:numPr>
          <w:ilvl w:val="0"/>
          <w:numId w:val="112"/>
        </w:numPr>
        <w:spacing w:before="240" w:after="0"/>
        <w:contextualSpacing/>
        <w:rPr>
          <w:rFonts w:ascii="Times New Roman" w:eastAsia="Times New Roman" w:hAnsi="Times New Roman" w:cs="Times New Roman"/>
          <w:bCs/>
          <w:color w:val="000000"/>
          <w:sz w:val="24"/>
          <w:szCs w:val="24"/>
        </w:rPr>
      </w:pPr>
      <w:r w:rsidRPr="002B285A">
        <w:rPr>
          <w:rFonts w:ascii="Times New Roman" w:eastAsia="Times New Roman" w:hAnsi="Times New Roman" w:cs="Times New Roman"/>
          <w:bCs/>
          <w:color w:val="000000"/>
          <w:sz w:val="24"/>
          <w:szCs w:val="24"/>
        </w:rPr>
        <w:t xml:space="preserve">  Teknologjia e re, aplikacione të reja.</w:t>
      </w:r>
    </w:p>
    <w:p w:rsidR="002B285A" w:rsidRPr="002B285A" w:rsidRDefault="002B285A" w:rsidP="002B285A">
      <w:pPr>
        <w:jc w:val="both"/>
        <w:rPr>
          <w:rFonts w:ascii="Times New Roman" w:eastAsia="Times New Roman" w:hAnsi="Times New Roman" w:cs="Times New Roman"/>
          <w:bCs/>
          <w:color w:val="000000"/>
          <w:sz w:val="24"/>
          <w:szCs w:val="24"/>
        </w:rPr>
      </w:pPr>
      <w:r w:rsidRPr="00FB40A5">
        <w:rPr>
          <w:rFonts w:ascii="Times New Roman" w:eastAsia="Times New Roman" w:hAnsi="Times New Roman" w:cs="Times New Roman"/>
          <w:bCs/>
          <w:color w:val="000000"/>
          <w:sz w:val="24"/>
          <w:szCs w:val="24"/>
        </w:rPr>
        <w:t xml:space="preserve">Te gjitha rreziqet e </w:t>
      </w:r>
      <w:r w:rsidR="009C6EC0" w:rsidRPr="00FB40A5">
        <w:rPr>
          <w:rFonts w:ascii="Times New Roman" w:eastAsia="Times New Roman" w:hAnsi="Times New Roman" w:cs="Times New Roman"/>
          <w:bCs/>
          <w:color w:val="000000"/>
          <w:sz w:val="24"/>
          <w:szCs w:val="24"/>
        </w:rPr>
        <w:t>lartpërmendura</w:t>
      </w:r>
      <w:r w:rsidRPr="00FB40A5">
        <w:rPr>
          <w:rFonts w:ascii="Times New Roman" w:eastAsia="Times New Roman" w:hAnsi="Times New Roman" w:cs="Times New Roman"/>
          <w:bCs/>
          <w:color w:val="000000"/>
          <w:sz w:val="24"/>
          <w:szCs w:val="24"/>
        </w:rPr>
        <w:t xml:space="preserve">, </w:t>
      </w:r>
      <w:r w:rsidR="009C6EC0" w:rsidRPr="00FB40A5">
        <w:rPr>
          <w:rFonts w:ascii="Times New Roman" w:eastAsia="Times New Roman" w:hAnsi="Times New Roman" w:cs="Times New Roman"/>
          <w:bCs/>
          <w:color w:val="000000"/>
          <w:sz w:val="24"/>
          <w:szCs w:val="24"/>
        </w:rPr>
        <w:t>po ashtu</w:t>
      </w:r>
      <w:r w:rsidRPr="00FB40A5">
        <w:rPr>
          <w:rFonts w:ascii="Times New Roman" w:eastAsia="Times New Roman" w:hAnsi="Times New Roman" w:cs="Times New Roman"/>
          <w:bCs/>
          <w:color w:val="000000"/>
          <w:sz w:val="24"/>
          <w:szCs w:val="24"/>
        </w:rPr>
        <w:t xml:space="preserve"> i </w:t>
      </w:r>
      <w:r w:rsidR="009C6EC0" w:rsidRPr="00FB40A5">
        <w:rPr>
          <w:rFonts w:ascii="Times New Roman" w:eastAsia="Times New Roman" w:hAnsi="Times New Roman" w:cs="Times New Roman"/>
          <w:bCs/>
          <w:color w:val="000000"/>
          <w:sz w:val="24"/>
          <w:szCs w:val="24"/>
        </w:rPr>
        <w:t>nënshtrohen</w:t>
      </w:r>
      <w:r w:rsidRPr="00FB40A5">
        <w:rPr>
          <w:rFonts w:ascii="Times New Roman" w:eastAsia="Times New Roman" w:hAnsi="Times New Roman" w:cs="Times New Roman"/>
          <w:bCs/>
          <w:color w:val="000000"/>
          <w:sz w:val="24"/>
          <w:szCs w:val="24"/>
        </w:rPr>
        <w:t xml:space="preserve"> trajtimit sipas 5 elementeve  </w:t>
      </w:r>
      <w:r w:rsidR="009C6EC0" w:rsidRPr="00FB40A5">
        <w:rPr>
          <w:rFonts w:ascii="Times New Roman" w:eastAsia="Times New Roman" w:hAnsi="Times New Roman" w:cs="Times New Roman"/>
          <w:bCs/>
          <w:color w:val="000000"/>
          <w:sz w:val="24"/>
          <w:szCs w:val="24"/>
        </w:rPr>
        <w:t>përbërëse</w:t>
      </w:r>
      <w:r w:rsidRPr="00FB40A5">
        <w:rPr>
          <w:rFonts w:ascii="Times New Roman" w:eastAsia="Times New Roman" w:hAnsi="Times New Roman" w:cs="Times New Roman"/>
          <w:bCs/>
          <w:color w:val="000000"/>
          <w:sz w:val="24"/>
          <w:szCs w:val="24"/>
        </w:rPr>
        <w:t xml:space="preserve"> te KL.</w:t>
      </w:r>
    </w:p>
    <w:p w:rsidR="002B285A" w:rsidRPr="002B285A" w:rsidRDefault="002B285A" w:rsidP="002B285A">
      <w:pPr>
        <w:jc w:val="both"/>
        <w:rPr>
          <w:rFonts w:ascii="Times New Roman" w:eastAsia="Times New Roman" w:hAnsi="Times New Roman" w:cs="Times New Roman"/>
          <w:bCs/>
          <w:color w:val="000000"/>
          <w:sz w:val="24"/>
          <w:szCs w:val="24"/>
        </w:rPr>
      </w:pPr>
    </w:p>
    <w:p w:rsidR="002B285A" w:rsidRPr="002B285A" w:rsidRDefault="002B285A" w:rsidP="002B285A">
      <w:pPr>
        <w:rPr>
          <w:rFonts w:ascii="Times New Roman" w:eastAsia="Times New Roman" w:hAnsi="Times New Roman" w:cs="Times New Roman"/>
          <w:b/>
          <w:bCs/>
          <w:iCs/>
          <w:color w:val="FF0000"/>
          <w:sz w:val="24"/>
          <w:szCs w:val="24"/>
        </w:rPr>
      </w:pPr>
      <w:r w:rsidRPr="002B285A">
        <w:rPr>
          <w:rFonts w:ascii="Times New Roman" w:eastAsia="Times New Roman" w:hAnsi="Times New Roman" w:cs="Times New Roman"/>
          <w:b/>
          <w:bCs/>
          <w:iCs/>
          <w:color w:val="FF0000"/>
          <w:sz w:val="24"/>
          <w:szCs w:val="24"/>
        </w:rPr>
        <w:t>2. 10</w:t>
      </w:r>
      <w:r w:rsidRPr="002B285A">
        <w:rPr>
          <w:rFonts w:ascii="Times New Roman" w:eastAsia="Times New Roman" w:hAnsi="Times New Roman" w:cs="Times New Roman"/>
          <w:b/>
          <w:bCs/>
          <w:iCs/>
          <w:color w:val="FF0000"/>
          <w:sz w:val="28"/>
          <w:szCs w:val="28"/>
        </w:rPr>
        <w:t>.</w:t>
      </w:r>
      <w:r w:rsidRPr="002B285A">
        <w:rPr>
          <w:rFonts w:ascii="Times New Roman" w:eastAsia="Times New Roman" w:hAnsi="Times New Roman" w:cs="Times New Roman"/>
          <w:b/>
          <w:bCs/>
          <w:i/>
          <w:iCs/>
          <w:color w:val="FF0000"/>
          <w:sz w:val="28"/>
          <w:szCs w:val="28"/>
        </w:rPr>
        <w:t xml:space="preserve">  </w:t>
      </w:r>
      <w:r w:rsidRPr="002B285A">
        <w:rPr>
          <w:rFonts w:ascii="Times New Roman" w:eastAsia="Times New Roman" w:hAnsi="Times New Roman" w:cs="Times New Roman"/>
          <w:b/>
          <w:bCs/>
          <w:iCs/>
          <w:color w:val="FF0000"/>
          <w:sz w:val="28"/>
          <w:szCs w:val="28"/>
        </w:rPr>
        <w:t xml:space="preserve">Tjera / Konsiderata te veçanta </w:t>
      </w:r>
    </w:p>
    <w:p w:rsidR="002B285A" w:rsidRPr="002B285A" w:rsidRDefault="002B285A" w:rsidP="002B285A">
      <w:pPr>
        <w:jc w:val="both"/>
        <w:rPr>
          <w:rFonts w:ascii="Times New Roman" w:eastAsia="Times New Roman" w:hAnsi="Times New Roman" w:cs="Times New Roman"/>
          <w:bCs/>
          <w:iCs/>
          <w:sz w:val="24"/>
          <w:szCs w:val="24"/>
        </w:rPr>
      </w:pPr>
      <w:r w:rsidRPr="00FB40A5">
        <w:rPr>
          <w:rFonts w:ascii="Times New Roman" w:eastAsia="Times New Roman" w:hAnsi="Times New Roman" w:cs="Times New Roman"/>
          <w:bCs/>
          <w:iCs/>
          <w:sz w:val="24"/>
          <w:szCs w:val="24"/>
        </w:rPr>
        <w:lastRenderedPageBreak/>
        <w:t xml:space="preserve">Çdo projekt, krahas </w:t>
      </w:r>
      <w:r w:rsidR="009C6EC0" w:rsidRPr="00FB40A5">
        <w:rPr>
          <w:rFonts w:ascii="Times New Roman" w:eastAsia="Times New Roman" w:hAnsi="Times New Roman" w:cs="Times New Roman"/>
          <w:bCs/>
          <w:iCs/>
          <w:sz w:val="24"/>
          <w:szCs w:val="24"/>
        </w:rPr>
        <w:t>vlerësimit</w:t>
      </w:r>
      <w:r w:rsidRPr="00FB40A5">
        <w:rPr>
          <w:rFonts w:ascii="Times New Roman" w:eastAsia="Times New Roman" w:hAnsi="Times New Roman" w:cs="Times New Roman"/>
          <w:bCs/>
          <w:iCs/>
          <w:sz w:val="24"/>
          <w:szCs w:val="24"/>
        </w:rPr>
        <w:t xml:space="preserve"> gjate procesit, i </w:t>
      </w:r>
      <w:r w:rsidR="009C6EC0" w:rsidRPr="00FB40A5">
        <w:rPr>
          <w:rFonts w:ascii="Times New Roman" w:eastAsia="Times New Roman" w:hAnsi="Times New Roman" w:cs="Times New Roman"/>
          <w:bCs/>
          <w:iCs/>
          <w:sz w:val="24"/>
          <w:szCs w:val="24"/>
        </w:rPr>
        <w:t>nënshtrohet</w:t>
      </w:r>
      <w:r w:rsidRPr="00FB40A5">
        <w:rPr>
          <w:rFonts w:ascii="Times New Roman" w:eastAsia="Times New Roman" w:hAnsi="Times New Roman" w:cs="Times New Roman"/>
          <w:bCs/>
          <w:iCs/>
          <w:sz w:val="24"/>
          <w:szCs w:val="24"/>
        </w:rPr>
        <w:t xml:space="preserve"> </w:t>
      </w:r>
      <w:r w:rsidR="009C6EC0" w:rsidRPr="00FB40A5">
        <w:rPr>
          <w:rFonts w:ascii="Times New Roman" w:eastAsia="Times New Roman" w:hAnsi="Times New Roman" w:cs="Times New Roman"/>
          <w:bCs/>
          <w:iCs/>
          <w:sz w:val="24"/>
          <w:szCs w:val="24"/>
        </w:rPr>
        <w:t>vlerësimit</w:t>
      </w:r>
      <w:r w:rsidRPr="00FB40A5">
        <w:rPr>
          <w:rFonts w:ascii="Times New Roman" w:eastAsia="Times New Roman" w:hAnsi="Times New Roman" w:cs="Times New Roman"/>
          <w:bCs/>
          <w:iCs/>
          <w:sz w:val="24"/>
          <w:szCs w:val="24"/>
        </w:rPr>
        <w:t xml:space="preserve"> </w:t>
      </w:r>
      <w:r w:rsidR="009C6EC0" w:rsidRPr="00FB40A5">
        <w:rPr>
          <w:rFonts w:ascii="Times New Roman" w:eastAsia="Times New Roman" w:hAnsi="Times New Roman" w:cs="Times New Roman"/>
          <w:bCs/>
          <w:iCs/>
          <w:sz w:val="24"/>
          <w:szCs w:val="24"/>
        </w:rPr>
        <w:t>përfundimtar</w:t>
      </w:r>
      <w:r w:rsidRPr="00FB40A5">
        <w:rPr>
          <w:rFonts w:ascii="Times New Roman" w:eastAsia="Times New Roman" w:hAnsi="Times New Roman" w:cs="Times New Roman"/>
          <w:bCs/>
          <w:iCs/>
          <w:sz w:val="24"/>
          <w:szCs w:val="24"/>
        </w:rPr>
        <w:t xml:space="preserve">, i cili </w:t>
      </w:r>
      <w:r w:rsidR="009C6EC0" w:rsidRPr="00FB40A5">
        <w:rPr>
          <w:rFonts w:ascii="Times New Roman" w:eastAsia="Times New Roman" w:hAnsi="Times New Roman" w:cs="Times New Roman"/>
          <w:bCs/>
          <w:iCs/>
          <w:sz w:val="24"/>
          <w:szCs w:val="24"/>
        </w:rPr>
        <w:t>cilësohet</w:t>
      </w:r>
      <w:r w:rsidRPr="00FB40A5">
        <w:rPr>
          <w:rFonts w:ascii="Times New Roman" w:eastAsia="Times New Roman" w:hAnsi="Times New Roman" w:cs="Times New Roman"/>
          <w:bCs/>
          <w:iCs/>
          <w:sz w:val="24"/>
          <w:szCs w:val="24"/>
        </w:rPr>
        <w:t xml:space="preserve"> si faza </w:t>
      </w:r>
      <w:r w:rsidR="009C6EC0" w:rsidRPr="00FB40A5">
        <w:rPr>
          <w:rFonts w:ascii="Times New Roman" w:eastAsia="Times New Roman" w:hAnsi="Times New Roman" w:cs="Times New Roman"/>
          <w:bCs/>
          <w:iCs/>
          <w:sz w:val="24"/>
          <w:szCs w:val="24"/>
        </w:rPr>
        <w:t>përmbyllëse</w:t>
      </w:r>
      <w:r w:rsidRPr="00FB40A5">
        <w:rPr>
          <w:rFonts w:ascii="Times New Roman" w:eastAsia="Times New Roman" w:hAnsi="Times New Roman" w:cs="Times New Roman"/>
          <w:bCs/>
          <w:iCs/>
          <w:sz w:val="24"/>
          <w:szCs w:val="24"/>
        </w:rPr>
        <w:t xml:space="preserve"> e projektit</w:t>
      </w:r>
      <w:r w:rsidRPr="002B285A">
        <w:rPr>
          <w:rFonts w:ascii="Times New Roman" w:eastAsia="Times New Roman" w:hAnsi="Times New Roman" w:cs="Times New Roman"/>
          <w:bCs/>
          <w:iCs/>
          <w:sz w:val="24"/>
          <w:szCs w:val="24"/>
          <w:highlight w:val="yellow"/>
        </w:rPr>
        <w:t>.</w:t>
      </w:r>
      <w:r w:rsidRPr="002B285A">
        <w:rPr>
          <w:rFonts w:ascii="Times New Roman" w:eastAsia="Times New Roman" w:hAnsi="Times New Roman" w:cs="Times New Roman"/>
          <w:bCs/>
          <w:iCs/>
          <w:sz w:val="24"/>
          <w:szCs w:val="24"/>
        </w:rPr>
        <w:t xml:space="preserve">   </w:t>
      </w:r>
    </w:p>
    <w:p w:rsidR="002B285A" w:rsidRPr="002B285A" w:rsidRDefault="002B285A" w:rsidP="002B285A">
      <w:pPr>
        <w:jc w:val="both"/>
        <w:rPr>
          <w:rFonts w:ascii="Times New Roman" w:eastAsia="Times New Roman" w:hAnsi="Times New Roman" w:cs="Times New Roman"/>
          <w:bCs/>
          <w:iCs/>
          <w:sz w:val="24"/>
          <w:szCs w:val="24"/>
        </w:rPr>
      </w:pPr>
    </w:p>
    <w:p w:rsidR="002B285A" w:rsidRPr="002B285A" w:rsidRDefault="002B285A" w:rsidP="002B285A">
      <w:pPr>
        <w:jc w:val="both"/>
        <w:rPr>
          <w:rFonts w:ascii="Times New Roman" w:eastAsia="Times New Roman" w:hAnsi="Times New Roman" w:cs="Times New Roman"/>
          <w:b/>
          <w:bCs/>
          <w:iCs/>
          <w:color w:val="FF0000"/>
          <w:sz w:val="28"/>
          <w:szCs w:val="28"/>
        </w:rPr>
      </w:pPr>
      <w:r w:rsidRPr="002B285A">
        <w:rPr>
          <w:rFonts w:ascii="Times New Roman" w:eastAsia="Times New Roman" w:hAnsi="Times New Roman" w:cs="Times New Roman"/>
          <w:bCs/>
          <w:sz w:val="24"/>
          <w:szCs w:val="24"/>
        </w:rPr>
        <w:t xml:space="preserve">Ka disa tregues kryesorë të </w:t>
      </w:r>
      <w:r w:rsidR="009C6EC0" w:rsidRPr="002B285A">
        <w:rPr>
          <w:rFonts w:ascii="Times New Roman" w:eastAsia="Times New Roman" w:hAnsi="Times New Roman" w:cs="Times New Roman"/>
          <w:bCs/>
          <w:sz w:val="24"/>
          <w:szCs w:val="24"/>
        </w:rPr>
        <w:t>cilët</w:t>
      </w:r>
      <w:r w:rsidRPr="002B285A">
        <w:rPr>
          <w:rFonts w:ascii="Times New Roman" w:eastAsia="Times New Roman" w:hAnsi="Times New Roman" w:cs="Times New Roman"/>
          <w:bCs/>
          <w:sz w:val="24"/>
          <w:szCs w:val="24"/>
        </w:rPr>
        <w:t xml:space="preserve"> janë të përcaktuar zakonisht gjatë fazës së planifikimit për të monitoruar ecurinë e zbatimit dhe </w:t>
      </w:r>
      <w:r w:rsidR="009C6EC0" w:rsidRPr="002B285A">
        <w:rPr>
          <w:rFonts w:ascii="Times New Roman" w:eastAsia="Times New Roman" w:hAnsi="Times New Roman" w:cs="Times New Roman"/>
          <w:bCs/>
          <w:sz w:val="24"/>
          <w:szCs w:val="24"/>
        </w:rPr>
        <w:t>për</w:t>
      </w:r>
      <w:r w:rsidRPr="002B285A">
        <w:rPr>
          <w:rFonts w:ascii="Times New Roman" w:eastAsia="Times New Roman" w:hAnsi="Times New Roman" w:cs="Times New Roman"/>
          <w:bCs/>
          <w:sz w:val="24"/>
          <w:szCs w:val="24"/>
        </w:rPr>
        <w:t xml:space="preserve"> të vlerësuar </w:t>
      </w:r>
      <w:r w:rsidR="009C6EC0" w:rsidRPr="002B285A">
        <w:rPr>
          <w:rFonts w:ascii="Times New Roman" w:eastAsia="Times New Roman" w:hAnsi="Times New Roman" w:cs="Times New Roman"/>
          <w:bCs/>
          <w:sz w:val="24"/>
          <w:szCs w:val="24"/>
        </w:rPr>
        <w:t>p</w:t>
      </w:r>
      <w:r w:rsidR="009C6EC0">
        <w:rPr>
          <w:rFonts w:ascii="Times New Roman" w:eastAsia="Times New Roman" w:hAnsi="Times New Roman" w:cs="Times New Roman"/>
          <w:bCs/>
          <w:sz w:val="24"/>
          <w:szCs w:val="24"/>
        </w:rPr>
        <w:t>unën</w:t>
      </w:r>
      <w:r w:rsidRPr="002B285A">
        <w:rPr>
          <w:rFonts w:ascii="Times New Roman" w:eastAsia="Times New Roman" w:hAnsi="Times New Roman" w:cs="Times New Roman"/>
          <w:bCs/>
          <w:sz w:val="24"/>
          <w:szCs w:val="24"/>
        </w:rPr>
        <w:t xml:space="preserve"> kundrejt objektivave të paracaktuara </w:t>
      </w:r>
      <w:r w:rsidRPr="002B285A">
        <w:rPr>
          <w:rFonts w:ascii="Times New Roman" w:eastAsia="Times New Roman" w:hAnsi="Times New Roman" w:cs="Times New Roman"/>
          <w:bCs/>
          <w:i/>
          <w:sz w:val="24"/>
          <w:szCs w:val="24"/>
        </w:rPr>
        <w:t>"</w:t>
      </w:r>
      <w:r w:rsidR="009C6EC0" w:rsidRPr="002B285A">
        <w:rPr>
          <w:rFonts w:ascii="Times New Roman" w:eastAsia="Times New Roman" w:hAnsi="Times New Roman" w:cs="Times New Roman"/>
          <w:bCs/>
          <w:i/>
          <w:sz w:val="24"/>
          <w:szCs w:val="24"/>
        </w:rPr>
        <w:t>Udhëzuesi</w:t>
      </w:r>
      <w:r w:rsidRPr="002B285A">
        <w:rPr>
          <w:rFonts w:ascii="Times New Roman" w:eastAsia="Times New Roman" w:hAnsi="Times New Roman" w:cs="Times New Roman"/>
          <w:bCs/>
          <w:i/>
          <w:sz w:val="24"/>
          <w:szCs w:val="24"/>
        </w:rPr>
        <w:t xml:space="preserve"> i Praktikave me te mira te PP ", p.sh .:</w:t>
      </w:r>
      <w:r w:rsidRPr="002B285A">
        <w:rPr>
          <w:rFonts w:ascii="Times New Roman" w:eastAsia="Times New Roman" w:hAnsi="Times New Roman" w:cs="Times New Roman"/>
          <w:bCs/>
          <w:i/>
          <w:sz w:val="24"/>
          <w:szCs w:val="24"/>
        </w:rPr>
        <w:tab/>
        <w:t xml:space="preserve"> </w:t>
      </w:r>
    </w:p>
    <w:p w:rsidR="002B285A" w:rsidRPr="002B285A" w:rsidRDefault="002B285A" w:rsidP="002B285A">
      <w:pPr>
        <w:contextualSpacing/>
        <w:rPr>
          <w:rFonts w:ascii="Times New Roman" w:eastAsia="Times New Roman" w:hAnsi="Times New Roman" w:cs="Times New Roman"/>
          <w:bCs/>
          <w:sz w:val="24"/>
          <w:szCs w:val="24"/>
        </w:rPr>
      </w:pPr>
    </w:p>
    <w:p w:rsidR="002B285A" w:rsidRPr="002B285A" w:rsidRDefault="002B285A" w:rsidP="002B285A">
      <w:pPr>
        <w:numPr>
          <w:ilvl w:val="1"/>
          <w:numId w:val="46"/>
        </w:numPr>
        <w:spacing w:before="240" w:after="0"/>
        <w:contextualSpacing/>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Efikasiteti (i procesit konkurrues, i procesit të brendshëm ...)</w:t>
      </w:r>
    </w:p>
    <w:p w:rsidR="002B285A" w:rsidRPr="002B285A" w:rsidRDefault="002B285A" w:rsidP="002B285A">
      <w:pPr>
        <w:numPr>
          <w:ilvl w:val="1"/>
          <w:numId w:val="46"/>
        </w:numPr>
        <w:spacing w:before="240" w:after="0"/>
        <w:contextualSpacing/>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Ekonomi (reduktimin e kostos, kursimet ...)</w:t>
      </w:r>
    </w:p>
    <w:p w:rsidR="002B285A" w:rsidRPr="002B285A" w:rsidRDefault="002B285A" w:rsidP="002B285A">
      <w:pPr>
        <w:numPr>
          <w:ilvl w:val="1"/>
          <w:numId w:val="46"/>
        </w:numPr>
        <w:spacing w:before="240" w:after="0"/>
        <w:contextualSpacing/>
        <w:rPr>
          <w:rFonts w:ascii="Times New Roman" w:eastAsia="Times New Roman" w:hAnsi="Times New Roman" w:cs="Times New Roman"/>
          <w:bCs/>
          <w:sz w:val="24"/>
          <w:szCs w:val="24"/>
        </w:rPr>
      </w:pPr>
      <w:r w:rsidRPr="002B285A">
        <w:rPr>
          <w:rFonts w:ascii="Times New Roman" w:eastAsia="Times New Roman" w:hAnsi="Times New Roman" w:cs="Times New Roman"/>
          <w:bCs/>
          <w:sz w:val="24"/>
          <w:szCs w:val="24"/>
        </w:rPr>
        <w:t>Menaxhimi i Furnizuesit (furnizuesit e rinj, niveli i shërbimit)</w:t>
      </w:r>
    </w:p>
    <w:p w:rsidR="002B285A" w:rsidRPr="002B285A" w:rsidRDefault="002B285A" w:rsidP="002B285A">
      <w:pPr>
        <w:contextualSpacing/>
        <w:rPr>
          <w:rFonts w:ascii="Times New Roman" w:eastAsia="Times New Roman" w:hAnsi="Times New Roman" w:cs="Times New Roman"/>
          <w:bCs/>
          <w:sz w:val="24"/>
          <w:szCs w:val="24"/>
        </w:rPr>
      </w:pPr>
    </w:p>
    <w:p w:rsidR="002B285A" w:rsidRPr="00FB40A5" w:rsidRDefault="002B285A" w:rsidP="002B285A">
      <w:pPr>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Është evidente se </w:t>
      </w:r>
      <w:r w:rsidR="009C6EC0" w:rsidRPr="00FB40A5">
        <w:rPr>
          <w:rFonts w:ascii="Times New Roman" w:eastAsia="Times New Roman" w:hAnsi="Times New Roman" w:cs="Times New Roman"/>
          <w:sz w:val="24"/>
          <w:szCs w:val="24"/>
        </w:rPr>
        <w:t>vlerësimi</w:t>
      </w:r>
      <w:r w:rsidRPr="00FB40A5">
        <w:rPr>
          <w:rFonts w:ascii="Times New Roman" w:eastAsia="Times New Roman" w:hAnsi="Times New Roman" w:cs="Times New Roman"/>
          <w:sz w:val="24"/>
          <w:szCs w:val="24"/>
        </w:rPr>
        <w:t xml:space="preserve"> kryhet </w:t>
      </w:r>
      <w:r w:rsidR="009C6EC0" w:rsidRPr="00FB40A5">
        <w:rPr>
          <w:rFonts w:ascii="Times New Roman" w:eastAsia="Times New Roman" w:hAnsi="Times New Roman" w:cs="Times New Roman"/>
          <w:sz w:val="24"/>
          <w:szCs w:val="24"/>
        </w:rPr>
        <w:t>gjithnjë</w:t>
      </w:r>
      <w:r w:rsidRPr="00FB40A5">
        <w:rPr>
          <w:rFonts w:ascii="Times New Roman" w:eastAsia="Times New Roman" w:hAnsi="Times New Roman" w:cs="Times New Roman"/>
          <w:sz w:val="24"/>
          <w:szCs w:val="24"/>
        </w:rPr>
        <w:t xml:space="preserve"> ne raport me objektivat e planifikuara. Planifikimi është një gur themeli thelbësor i Menaxhimit të Prokurimeve dhe zbatimit te suksesshëm te projektit. Gjithashtu, edhe pse Planifikimi fillon gjatë fazës se Identifikimit te Nevojave, nuk finalizohet në një version zyrtar të parë deri sa të gjitha hapat e mëparshëm (I-IX) janë përfunduar.</w:t>
      </w:r>
    </w:p>
    <w:p w:rsidR="002B285A" w:rsidRPr="00FB40A5" w:rsidRDefault="002B285A" w:rsidP="002B285A">
      <w:pPr>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Pra kjo faze, </w:t>
      </w:r>
      <w:r w:rsidR="009C6EC0" w:rsidRPr="00FB40A5">
        <w:rPr>
          <w:rFonts w:ascii="Times New Roman" w:eastAsia="Times New Roman" w:hAnsi="Times New Roman" w:cs="Times New Roman"/>
          <w:sz w:val="24"/>
          <w:szCs w:val="24"/>
        </w:rPr>
        <w:t>nënkupton</w:t>
      </w:r>
      <w:r w:rsidRPr="00FB40A5">
        <w:rPr>
          <w:rFonts w:ascii="Times New Roman" w:eastAsia="Times New Roman" w:hAnsi="Times New Roman" w:cs="Times New Roman"/>
          <w:sz w:val="24"/>
          <w:szCs w:val="24"/>
        </w:rPr>
        <w:t xml:space="preserve"> kthimin ne </w:t>
      </w:r>
      <w:r w:rsidR="009C6EC0" w:rsidRPr="00FB40A5">
        <w:rPr>
          <w:rFonts w:ascii="Times New Roman" w:eastAsia="Times New Roman" w:hAnsi="Times New Roman" w:cs="Times New Roman"/>
          <w:sz w:val="24"/>
          <w:szCs w:val="24"/>
        </w:rPr>
        <w:t>zanafillën</w:t>
      </w:r>
      <w:r w:rsidRPr="00FB40A5">
        <w:rPr>
          <w:rFonts w:ascii="Times New Roman" w:eastAsia="Times New Roman" w:hAnsi="Times New Roman" w:cs="Times New Roman"/>
          <w:sz w:val="24"/>
          <w:szCs w:val="24"/>
        </w:rPr>
        <w:t xml:space="preserve"> e projektit, </w:t>
      </w:r>
      <w:r w:rsidR="009C6EC0" w:rsidRPr="00FB40A5">
        <w:rPr>
          <w:rFonts w:ascii="Times New Roman" w:eastAsia="Times New Roman" w:hAnsi="Times New Roman" w:cs="Times New Roman"/>
          <w:sz w:val="24"/>
          <w:szCs w:val="24"/>
        </w:rPr>
        <w:t>për</w:t>
      </w:r>
      <w:r w:rsidRPr="00FB40A5">
        <w:rPr>
          <w:rFonts w:ascii="Times New Roman" w:eastAsia="Times New Roman" w:hAnsi="Times New Roman" w:cs="Times New Roman"/>
          <w:sz w:val="24"/>
          <w:szCs w:val="24"/>
        </w:rPr>
        <w:t xml:space="preserve"> te matur , krahasuar dhe  verifikuar rezultat e arritura ne projektin e prokurimit. </w:t>
      </w:r>
    </w:p>
    <w:p w:rsidR="002B285A" w:rsidRPr="002B285A" w:rsidRDefault="002B285A" w:rsidP="002B285A">
      <w:pPr>
        <w:contextualSpacing/>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 xml:space="preserve">Vete faza </w:t>
      </w:r>
      <w:r w:rsidR="009C6EC0" w:rsidRPr="00FB40A5">
        <w:rPr>
          <w:rFonts w:ascii="Times New Roman" w:eastAsia="Times New Roman" w:hAnsi="Times New Roman" w:cs="Times New Roman"/>
          <w:sz w:val="24"/>
          <w:szCs w:val="24"/>
        </w:rPr>
        <w:t>para tenderuese</w:t>
      </w:r>
      <w:r w:rsidRPr="00FB40A5">
        <w:rPr>
          <w:rFonts w:ascii="Times New Roman" w:eastAsia="Times New Roman" w:hAnsi="Times New Roman" w:cs="Times New Roman"/>
          <w:sz w:val="24"/>
          <w:szCs w:val="24"/>
        </w:rPr>
        <w:t xml:space="preserve"> identifikohet me procesin e planifikimit, </w:t>
      </w:r>
      <w:r w:rsidR="009C6EC0" w:rsidRPr="00FB40A5">
        <w:rPr>
          <w:rFonts w:ascii="Times New Roman" w:eastAsia="Times New Roman" w:hAnsi="Times New Roman" w:cs="Times New Roman"/>
          <w:sz w:val="24"/>
          <w:szCs w:val="24"/>
        </w:rPr>
        <w:t>përkatësisht</w:t>
      </w:r>
      <w:r w:rsidRPr="00FB40A5">
        <w:rPr>
          <w:rFonts w:ascii="Times New Roman" w:eastAsia="Times New Roman" w:hAnsi="Times New Roman" w:cs="Times New Roman"/>
          <w:sz w:val="24"/>
          <w:szCs w:val="24"/>
        </w:rPr>
        <w:t xml:space="preserve"> </w:t>
      </w:r>
      <w:r w:rsidR="009C6EC0" w:rsidRPr="00FB40A5">
        <w:rPr>
          <w:rFonts w:ascii="Times New Roman" w:eastAsia="Times New Roman" w:hAnsi="Times New Roman" w:cs="Times New Roman"/>
          <w:sz w:val="24"/>
          <w:szCs w:val="24"/>
        </w:rPr>
        <w:t>përfshin</w:t>
      </w:r>
      <w:r w:rsidRPr="00FB40A5">
        <w:rPr>
          <w:rFonts w:ascii="Times New Roman" w:eastAsia="Times New Roman" w:hAnsi="Times New Roman" w:cs="Times New Roman"/>
          <w:sz w:val="24"/>
          <w:szCs w:val="24"/>
        </w:rPr>
        <w:t xml:space="preserve"> nen</w:t>
      </w:r>
      <w:r w:rsidR="009C6EC0" w:rsidRPr="00FB40A5">
        <w:rPr>
          <w:rFonts w:ascii="Times New Roman" w:eastAsia="Times New Roman" w:hAnsi="Times New Roman" w:cs="Times New Roman"/>
          <w:sz w:val="24"/>
          <w:szCs w:val="24"/>
        </w:rPr>
        <w:t xml:space="preserve"> aktivitetet</w:t>
      </w:r>
      <w:r w:rsidRPr="00FB40A5">
        <w:rPr>
          <w:rFonts w:ascii="Times New Roman" w:eastAsia="Times New Roman" w:hAnsi="Times New Roman" w:cs="Times New Roman"/>
          <w:sz w:val="24"/>
          <w:szCs w:val="24"/>
        </w:rPr>
        <w:t xml:space="preserve"> si:</w:t>
      </w:r>
      <w:r w:rsidRPr="002B285A">
        <w:rPr>
          <w:rFonts w:ascii="Times New Roman" w:eastAsia="Times New Roman" w:hAnsi="Times New Roman" w:cs="Times New Roman"/>
          <w:sz w:val="24"/>
          <w:szCs w:val="24"/>
        </w:rPr>
        <w:t xml:space="preserve"> </w:t>
      </w:r>
    </w:p>
    <w:p w:rsidR="002B285A" w:rsidRPr="002B285A" w:rsidRDefault="002B285A" w:rsidP="002B285A">
      <w:pPr>
        <w:contextualSpacing/>
        <w:jc w:val="both"/>
        <w:rPr>
          <w:rFonts w:ascii="Times New Roman" w:eastAsia="Times New Roman" w:hAnsi="Times New Roman" w:cs="Times New Roman"/>
          <w:sz w:val="24"/>
          <w:szCs w:val="24"/>
        </w:rPr>
      </w:pPr>
    </w:p>
    <w:p w:rsidR="002B285A" w:rsidRPr="002B285A" w:rsidRDefault="002B285A" w:rsidP="002B285A">
      <w:pPr>
        <w:numPr>
          <w:ilvl w:val="0"/>
          <w:numId w:val="47"/>
        </w:numPr>
        <w:spacing w:before="86" w:after="0" w:line="240" w:lineRule="auto"/>
        <w:ind w:left="108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Planifikimi: </w:t>
      </w:r>
    </w:p>
    <w:p w:rsidR="002B285A" w:rsidRPr="002B285A" w:rsidRDefault="002B285A" w:rsidP="002B285A">
      <w:pPr>
        <w:spacing w:before="86" w:line="240" w:lineRule="auto"/>
        <w:ind w:left="1080"/>
        <w:contextualSpacing/>
        <w:jc w:val="both"/>
        <w:rPr>
          <w:rFonts w:ascii="Times New Roman" w:eastAsia="Times New Roman" w:hAnsi="Times New Roman" w:cs="Times New Roman"/>
          <w:sz w:val="24"/>
          <w:szCs w:val="24"/>
        </w:rPr>
      </w:pPr>
    </w:p>
    <w:p w:rsidR="002B285A" w:rsidRPr="002B285A" w:rsidRDefault="002B285A" w:rsidP="002B285A">
      <w:pPr>
        <w:numPr>
          <w:ilvl w:val="1"/>
          <w:numId w:val="47"/>
        </w:numPr>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Ka objektiva strategjike në hartimin e një plan (nivel të lartë)</w:t>
      </w:r>
    </w:p>
    <w:p w:rsidR="002B285A" w:rsidRPr="002B285A" w:rsidRDefault="002B285A" w:rsidP="002B285A">
      <w:pPr>
        <w:numPr>
          <w:ilvl w:val="1"/>
          <w:numId w:val="47"/>
        </w:numPr>
        <w:spacing w:before="86" w:after="0"/>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kërkesat e ndryshme imponojnë  nivele të ndryshme të planifikimit dhe të dhënat do të jenë të përshtatshme për situata të ndryshme (një projekt i investimet të veçantë në infrastrukturë, një projekt të sektorit social, një pajisje Inxhinieri e Mbyllur; </w:t>
      </w:r>
      <w:r w:rsidR="009C6EC0" w:rsidRPr="002B285A">
        <w:rPr>
          <w:rFonts w:ascii="Times New Roman" w:eastAsia="Times New Roman" w:hAnsi="Times New Roman" w:cs="Times New Roman"/>
          <w:sz w:val="24"/>
          <w:szCs w:val="24"/>
        </w:rPr>
        <w:t>mobile</w:t>
      </w:r>
      <w:r w:rsidRPr="002B285A">
        <w:rPr>
          <w:rFonts w:ascii="Times New Roman" w:eastAsia="Times New Roman" w:hAnsi="Times New Roman" w:cs="Times New Roman"/>
          <w:sz w:val="24"/>
          <w:szCs w:val="24"/>
        </w:rPr>
        <w:t xml:space="preserve"> zyre ...)</w:t>
      </w:r>
    </w:p>
    <w:p w:rsidR="002B285A" w:rsidRPr="002B285A" w:rsidRDefault="002B285A" w:rsidP="002B285A">
      <w:pPr>
        <w:spacing w:before="86"/>
        <w:ind w:left="1440"/>
        <w:contextualSpacing/>
        <w:jc w:val="both"/>
        <w:rPr>
          <w:rFonts w:ascii="Times New Roman" w:eastAsia="Times New Roman" w:hAnsi="Times New Roman" w:cs="Times New Roman"/>
          <w:sz w:val="24"/>
          <w:szCs w:val="24"/>
        </w:rPr>
      </w:pPr>
    </w:p>
    <w:p w:rsidR="002B285A" w:rsidRPr="002B285A" w:rsidRDefault="002B285A" w:rsidP="002B285A">
      <w:pPr>
        <w:numPr>
          <w:ilvl w:val="0"/>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Plani për procesin e prokurimit dhe koha e marre në çdo fazë</w:t>
      </w:r>
    </w:p>
    <w:p w:rsidR="002B285A" w:rsidRPr="002B285A" w:rsidRDefault="002B285A" w:rsidP="002B285A">
      <w:pPr>
        <w:spacing w:before="86" w:line="240" w:lineRule="auto"/>
        <w:contextualSpacing/>
        <w:jc w:val="both"/>
        <w:rPr>
          <w:rFonts w:ascii="Times New Roman" w:eastAsia="Times New Roman" w:hAnsi="Times New Roman" w:cs="Times New Roman"/>
          <w:sz w:val="24"/>
          <w:szCs w:val="24"/>
        </w:rPr>
      </w:pPr>
    </w:p>
    <w:p w:rsidR="002B285A" w:rsidRPr="002B285A" w:rsidRDefault="009C6EC0" w:rsidP="002B285A">
      <w:pPr>
        <w:numPr>
          <w:ilvl w:val="1"/>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Përcakto</w:t>
      </w:r>
      <w:r w:rsidR="002B285A" w:rsidRPr="002B285A">
        <w:rPr>
          <w:rFonts w:ascii="Times New Roman" w:eastAsia="Times New Roman" w:hAnsi="Times New Roman" w:cs="Times New Roman"/>
          <w:sz w:val="24"/>
          <w:szCs w:val="24"/>
        </w:rPr>
        <w:t xml:space="preserve"> kur duhet te iniciohet çdo kërkesë </w:t>
      </w:r>
    </w:p>
    <w:p w:rsidR="002B285A" w:rsidRPr="002B285A" w:rsidRDefault="002B285A" w:rsidP="002B285A">
      <w:pPr>
        <w:numPr>
          <w:ilvl w:val="1"/>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Përcakto kohen administrative </w:t>
      </w:r>
    </w:p>
    <w:p w:rsidR="002B285A" w:rsidRPr="002B285A" w:rsidRDefault="002B285A" w:rsidP="002B285A">
      <w:pPr>
        <w:numPr>
          <w:ilvl w:val="1"/>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Cakto kohen e ofertuesit</w:t>
      </w:r>
    </w:p>
    <w:p w:rsidR="002B285A" w:rsidRPr="002B285A" w:rsidRDefault="002B285A" w:rsidP="002B285A">
      <w:pPr>
        <w:numPr>
          <w:ilvl w:val="1"/>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Konsidero kohen e afatit ligjor </w:t>
      </w:r>
    </w:p>
    <w:p w:rsidR="002B285A" w:rsidRPr="002B285A" w:rsidRDefault="002B285A" w:rsidP="002B285A">
      <w:pPr>
        <w:numPr>
          <w:ilvl w:val="1"/>
          <w:numId w:val="48"/>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Finalizo orarin </w:t>
      </w:r>
    </w:p>
    <w:p w:rsidR="002B285A" w:rsidRPr="002B285A" w:rsidRDefault="002B285A" w:rsidP="002B285A">
      <w:pPr>
        <w:spacing w:before="86" w:line="240" w:lineRule="auto"/>
        <w:contextualSpacing/>
        <w:jc w:val="both"/>
        <w:rPr>
          <w:rFonts w:ascii="Times New Roman" w:eastAsia="Times New Roman" w:hAnsi="Times New Roman" w:cs="Times New Roman"/>
          <w:sz w:val="24"/>
          <w:szCs w:val="24"/>
        </w:rPr>
      </w:pPr>
    </w:p>
    <w:p w:rsidR="002B285A" w:rsidRPr="002B285A" w:rsidRDefault="009C6EC0" w:rsidP="002B285A">
      <w:pPr>
        <w:numPr>
          <w:ilvl w:val="0"/>
          <w:numId w:val="49"/>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Përditëso</w:t>
      </w:r>
      <w:r w:rsidR="002B285A" w:rsidRPr="002B285A">
        <w:rPr>
          <w:rFonts w:ascii="Times New Roman" w:eastAsia="Times New Roman" w:hAnsi="Times New Roman" w:cs="Times New Roman"/>
          <w:sz w:val="24"/>
          <w:szCs w:val="24"/>
        </w:rPr>
        <w:t xml:space="preserve"> me progres:</w:t>
      </w:r>
    </w:p>
    <w:p w:rsidR="002B285A" w:rsidRPr="002B285A" w:rsidRDefault="002B285A" w:rsidP="002B285A">
      <w:pPr>
        <w:spacing w:before="86" w:line="240" w:lineRule="auto"/>
        <w:contextualSpacing/>
        <w:jc w:val="both"/>
        <w:rPr>
          <w:rFonts w:ascii="Times New Roman" w:eastAsia="Times New Roman" w:hAnsi="Times New Roman" w:cs="Times New Roman"/>
          <w:sz w:val="24"/>
          <w:szCs w:val="24"/>
        </w:rPr>
      </w:pPr>
    </w:p>
    <w:p w:rsidR="002B285A" w:rsidRPr="002B285A" w:rsidRDefault="002B285A" w:rsidP="002B285A">
      <w:pPr>
        <w:numPr>
          <w:ilvl w:val="0"/>
          <w:numId w:val="115"/>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përditëso për të krahasuar </w:t>
      </w:r>
      <w:r w:rsidR="009C6EC0" w:rsidRPr="002B285A">
        <w:rPr>
          <w:rFonts w:ascii="Times New Roman" w:eastAsia="Times New Roman" w:hAnsi="Times New Roman" w:cs="Times New Roman"/>
          <w:sz w:val="24"/>
          <w:szCs w:val="24"/>
        </w:rPr>
        <w:t>p</w:t>
      </w:r>
      <w:r w:rsidR="009C6EC0">
        <w:rPr>
          <w:rFonts w:ascii="Times New Roman" w:eastAsia="Times New Roman" w:hAnsi="Times New Roman" w:cs="Times New Roman"/>
          <w:sz w:val="24"/>
          <w:szCs w:val="24"/>
        </w:rPr>
        <w:t>unën</w:t>
      </w:r>
      <w:r w:rsidRPr="002B285A">
        <w:rPr>
          <w:rFonts w:ascii="Times New Roman" w:eastAsia="Times New Roman" w:hAnsi="Times New Roman" w:cs="Times New Roman"/>
          <w:sz w:val="24"/>
          <w:szCs w:val="24"/>
        </w:rPr>
        <w:t xml:space="preserve"> me të aktivitetet e  planifikuara dhe për të bërë ndryshime në plan nëse është e nevojshme:</w:t>
      </w:r>
    </w:p>
    <w:p w:rsidR="002B285A" w:rsidRPr="002B285A" w:rsidRDefault="002B285A" w:rsidP="002B285A">
      <w:pPr>
        <w:numPr>
          <w:ilvl w:val="0"/>
          <w:numId w:val="115"/>
        </w:numPr>
        <w:spacing w:before="86"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lastRenderedPageBreak/>
        <w:t xml:space="preserve">në qoftë se ndodh shkarje në </w:t>
      </w:r>
      <w:r w:rsidR="009C6EC0" w:rsidRPr="002B285A">
        <w:rPr>
          <w:rFonts w:ascii="Times New Roman" w:eastAsia="Times New Roman" w:hAnsi="Times New Roman" w:cs="Times New Roman"/>
          <w:sz w:val="24"/>
          <w:szCs w:val="24"/>
        </w:rPr>
        <w:t>dhënien</w:t>
      </w:r>
      <w:r w:rsidRPr="002B285A">
        <w:rPr>
          <w:rFonts w:ascii="Times New Roman" w:eastAsia="Times New Roman" w:hAnsi="Times New Roman" w:cs="Times New Roman"/>
          <w:sz w:val="24"/>
          <w:szCs w:val="24"/>
        </w:rPr>
        <w:t xml:space="preserve"> (dhe / ose ekzekutimin) e një kontrate të madhe, ajo mund të kërkojë </w:t>
      </w:r>
      <w:r w:rsidR="009C6EC0" w:rsidRPr="002B285A">
        <w:rPr>
          <w:rFonts w:ascii="Times New Roman" w:eastAsia="Times New Roman" w:hAnsi="Times New Roman" w:cs="Times New Roman"/>
          <w:sz w:val="24"/>
          <w:szCs w:val="24"/>
        </w:rPr>
        <w:t>ri programimin</w:t>
      </w:r>
      <w:r w:rsidRPr="002B285A">
        <w:rPr>
          <w:rFonts w:ascii="Times New Roman" w:eastAsia="Times New Roman" w:hAnsi="Times New Roman" w:cs="Times New Roman"/>
          <w:sz w:val="24"/>
          <w:szCs w:val="24"/>
        </w:rPr>
        <w:t xml:space="preserve"> e shpërblimeve të tjera të ngjashme të kontratës dhe të dërgesave</w:t>
      </w:r>
    </w:p>
    <w:p w:rsidR="002B285A" w:rsidRPr="002B285A" w:rsidRDefault="002B285A" w:rsidP="002B285A">
      <w:pPr>
        <w:spacing w:before="86" w:line="240" w:lineRule="auto"/>
        <w:ind w:left="720"/>
        <w:contextualSpacing/>
        <w:jc w:val="both"/>
        <w:rPr>
          <w:rFonts w:ascii="Times New Roman" w:eastAsia="Times New Roman" w:hAnsi="Times New Roman" w:cs="Times New Roman"/>
          <w:sz w:val="24"/>
          <w:szCs w:val="24"/>
        </w:rPr>
      </w:pPr>
    </w:p>
    <w:p w:rsidR="002B285A" w:rsidRPr="002B285A" w:rsidRDefault="002B285A" w:rsidP="002B285A">
      <w:pPr>
        <w:spacing w:before="86"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Gjithashtu, është e rëndësishme që të theksohet se ka disa koncepte rreth pranimit te publikimit te një planit të prokurimit të plotë (megjithatë praktikat më të mira ndërkombëtare bëjnë thirrje  për të fshehur të dhënat dhe </w:t>
      </w:r>
      <w:r w:rsidR="00070EB7" w:rsidRPr="002B285A">
        <w:rPr>
          <w:rFonts w:ascii="Times New Roman" w:eastAsia="Times New Roman" w:hAnsi="Times New Roman" w:cs="Times New Roman"/>
          <w:sz w:val="24"/>
          <w:szCs w:val="24"/>
        </w:rPr>
        <w:t>dhënien</w:t>
      </w:r>
      <w:r w:rsidRPr="002B285A">
        <w:rPr>
          <w:rFonts w:ascii="Times New Roman" w:eastAsia="Times New Roman" w:hAnsi="Times New Roman" w:cs="Times New Roman"/>
          <w:sz w:val="24"/>
          <w:szCs w:val="24"/>
        </w:rPr>
        <w:t xml:space="preserve"> e buxhetit </w:t>
      </w:r>
      <w:r w:rsidR="00070EB7" w:rsidRPr="002B285A">
        <w:rPr>
          <w:rFonts w:ascii="Times New Roman" w:eastAsia="Times New Roman" w:hAnsi="Times New Roman" w:cs="Times New Roman"/>
          <w:sz w:val="24"/>
          <w:szCs w:val="24"/>
        </w:rPr>
        <w:t>për</w:t>
      </w:r>
      <w:r w:rsidRPr="002B285A">
        <w:rPr>
          <w:rFonts w:ascii="Times New Roman" w:eastAsia="Times New Roman" w:hAnsi="Times New Roman" w:cs="Times New Roman"/>
          <w:sz w:val="24"/>
          <w:szCs w:val="24"/>
        </w:rPr>
        <w:t xml:space="preserve"> projekt dhe jo për kontratë).</w:t>
      </w:r>
    </w:p>
    <w:p w:rsidR="002B285A" w:rsidRPr="002B285A" w:rsidRDefault="002B285A" w:rsidP="002B285A">
      <w:pPr>
        <w:contextualSpacing/>
        <w:jc w:val="both"/>
        <w:rPr>
          <w:rFonts w:ascii="Times New Roman" w:eastAsia="Times New Roman" w:hAnsi="Times New Roman" w:cs="Times New Roman"/>
          <w:sz w:val="24"/>
          <w:szCs w:val="24"/>
        </w:rPr>
      </w:pPr>
    </w:p>
    <w:p w:rsidR="002B285A" w:rsidRPr="002B285A" w:rsidRDefault="002B285A" w:rsidP="002B285A">
      <w:pPr>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Pasojat më të zakonshme të keq-planifikimit janë:</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Vonesa në zbatimin e planeve të punës të organizatës</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Specifikimet e dobëta dhe identifikimet e pasakta të nevojat </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Prokurimet e padëshiruara emergjente </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Prokurimet e përsëritura / te pjesshme</w:t>
      </w:r>
    </w:p>
    <w:p w:rsidR="002B285A" w:rsidRPr="002B285A" w:rsidRDefault="00070EB7"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Shpërndarja</w:t>
      </w:r>
      <w:r w:rsidR="002B285A" w:rsidRPr="002B285A">
        <w:rPr>
          <w:rFonts w:ascii="Times New Roman" w:eastAsia="Times New Roman" w:hAnsi="Times New Roman" w:cs="Times New Roman"/>
          <w:sz w:val="24"/>
          <w:szCs w:val="24"/>
        </w:rPr>
        <w:t xml:space="preserve"> joefikas i burimeve (njerëzore, monetare, </w:t>
      </w:r>
      <w:r w:rsidRPr="002B285A">
        <w:rPr>
          <w:rFonts w:ascii="Times New Roman" w:eastAsia="Times New Roman" w:hAnsi="Times New Roman" w:cs="Times New Roman"/>
          <w:sz w:val="24"/>
          <w:szCs w:val="24"/>
        </w:rPr>
        <w:t>etj.</w:t>
      </w:r>
      <w:r w:rsidR="002B285A" w:rsidRPr="002B285A">
        <w:rPr>
          <w:rFonts w:ascii="Times New Roman" w:eastAsia="Times New Roman" w:hAnsi="Times New Roman" w:cs="Times New Roman"/>
          <w:sz w:val="24"/>
          <w:szCs w:val="24"/>
        </w:rPr>
        <w:t>)</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Metodat dhe procedurat e gabuara të prokurimit </w:t>
      </w:r>
    </w:p>
    <w:p w:rsidR="002B285A" w:rsidRPr="002B285A" w:rsidRDefault="002B285A" w:rsidP="002B285A">
      <w:pPr>
        <w:numPr>
          <w:ilvl w:val="0"/>
          <w:numId w:val="114"/>
        </w:numPr>
        <w:spacing w:before="240" w:after="0"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Mungesat dhe largimet e aksioneve.</w:t>
      </w:r>
    </w:p>
    <w:p w:rsidR="002B285A" w:rsidRPr="002B285A" w:rsidRDefault="002B285A" w:rsidP="002B285A">
      <w:pPr>
        <w:spacing w:line="240" w:lineRule="auto"/>
        <w:ind w:left="2160"/>
        <w:contextualSpacing/>
        <w:jc w:val="both"/>
        <w:rPr>
          <w:rFonts w:ascii="Times New Roman" w:eastAsia="Times New Roman" w:hAnsi="Times New Roman" w:cs="Times New Roman"/>
          <w:sz w:val="24"/>
          <w:szCs w:val="24"/>
        </w:rPr>
      </w:pPr>
    </w:p>
    <w:p w:rsidR="002B285A" w:rsidRPr="002B285A" w:rsidRDefault="00070EB7" w:rsidP="002B285A">
      <w:pPr>
        <w:spacing w:line="240" w:lineRule="auto"/>
        <w:jc w:val="both"/>
        <w:rPr>
          <w:rFonts w:ascii="Times New Roman" w:eastAsia="Times New Roman" w:hAnsi="Times New Roman" w:cs="Times New Roman"/>
          <w:sz w:val="24"/>
          <w:szCs w:val="24"/>
        </w:rPr>
      </w:pPr>
      <w:r w:rsidRPr="00FB40A5">
        <w:rPr>
          <w:rFonts w:ascii="Times New Roman" w:eastAsia="Times New Roman" w:hAnsi="Times New Roman" w:cs="Times New Roman"/>
          <w:sz w:val="24"/>
          <w:szCs w:val="24"/>
        </w:rPr>
        <w:t>Njëjte</w:t>
      </w:r>
      <w:r w:rsidR="002B285A" w:rsidRPr="00FB40A5">
        <w:rPr>
          <w:rFonts w:ascii="Times New Roman" w:eastAsia="Times New Roman" w:hAnsi="Times New Roman" w:cs="Times New Roman"/>
          <w:sz w:val="24"/>
          <w:szCs w:val="24"/>
        </w:rPr>
        <w:t xml:space="preserve"> sikur ne fazat tjera edhe </w:t>
      </w:r>
      <w:r w:rsidRPr="00FB40A5">
        <w:rPr>
          <w:rFonts w:ascii="Times New Roman" w:eastAsia="Times New Roman" w:hAnsi="Times New Roman" w:cs="Times New Roman"/>
          <w:sz w:val="24"/>
          <w:szCs w:val="24"/>
        </w:rPr>
        <w:t>këtu</w:t>
      </w:r>
      <w:r w:rsidR="002B285A" w:rsidRPr="00FB40A5">
        <w:rPr>
          <w:rFonts w:ascii="Times New Roman" w:eastAsia="Times New Roman" w:hAnsi="Times New Roman" w:cs="Times New Roman"/>
          <w:sz w:val="24"/>
          <w:szCs w:val="24"/>
        </w:rPr>
        <w:t xml:space="preserve"> gjen aplikim KL si mjet </w:t>
      </w:r>
      <w:r w:rsidRPr="00FB40A5">
        <w:rPr>
          <w:rFonts w:ascii="Times New Roman" w:eastAsia="Times New Roman" w:hAnsi="Times New Roman" w:cs="Times New Roman"/>
          <w:sz w:val="24"/>
          <w:szCs w:val="24"/>
        </w:rPr>
        <w:t>për</w:t>
      </w:r>
      <w:r w:rsidR="002B285A" w:rsidRPr="00FB40A5">
        <w:rPr>
          <w:rFonts w:ascii="Times New Roman" w:eastAsia="Times New Roman" w:hAnsi="Times New Roman" w:cs="Times New Roman"/>
          <w:sz w:val="24"/>
          <w:szCs w:val="24"/>
        </w:rPr>
        <w:t xml:space="preserve"> identifikim te </w:t>
      </w:r>
      <w:r w:rsidRPr="00FB40A5">
        <w:rPr>
          <w:rFonts w:ascii="Times New Roman" w:eastAsia="Times New Roman" w:hAnsi="Times New Roman" w:cs="Times New Roman"/>
          <w:sz w:val="24"/>
          <w:szCs w:val="24"/>
        </w:rPr>
        <w:t>këtyre</w:t>
      </w:r>
      <w:r w:rsidR="002B285A" w:rsidRPr="00FB40A5">
        <w:rPr>
          <w:rFonts w:ascii="Times New Roman" w:eastAsia="Times New Roman" w:hAnsi="Times New Roman" w:cs="Times New Roman"/>
          <w:sz w:val="24"/>
          <w:szCs w:val="24"/>
        </w:rPr>
        <w:t xml:space="preserve"> rreziqeve , peshimit te tyre dhe identifikimit te </w:t>
      </w:r>
      <w:r w:rsidRPr="00FB40A5">
        <w:rPr>
          <w:rFonts w:ascii="Times New Roman" w:eastAsia="Times New Roman" w:hAnsi="Times New Roman" w:cs="Times New Roman"/>
          <w:sz w:val="24"/>
          <w:szCs w:val="24"/>
        </w:rPr>
        <w:t>përgjigjeve</w:t>
      </w:r>
      <w:r w:rsidR="002B285A" w:rsidRPr="00FB40A5">
        <w:rPr>
          <w:rFonts w:ascii="Times New Roman" w:eastAsia="Times New Roman" w:hAnsi="Times New Roman" w:cs="Times New Roman"/>
          <w:sz w:val="24"/>
          <w:szCs w:val="24"/>
        </w:rPr>
        <w:t xml:space="preserve"> me optimale </w:t>
      </w:r>
      <w:r w:rsidRPr="00FB40A5">
        <w:rPr>
          <w:rFonts w:ascii="Times New Roman" w:eastAsia="Times New Roman" w:hAnsi="Times New Roman" w:cs="Times New Roman"/>
          <w:sz w:val="24"/>
          <w:szCs w:val="24"/>
        </w:rPr>
        <w:t>për</w:t>
      </w:r>
      <w:r w:rsidR="002B285A" w:rsidRPr="00FB40A5">
        <w:rPr>
          <w:rFonts w:ascii="Times New Roman" w:eastAsia="Times New Roman" w:hAnsi="Times New Roman" w:cs="Times New Roman"/>
          <w:sz w:val="24"/>
          <w:szCs w:val="24"/>
        </w:rPr>
        <w:t xml:space="preserve"> minimizimin e tyre.</w:t>
      </w:r>
    </w:p>
    <w:p w:rsidR="002B285A" w:rsidRPr="002B285A" w:rsidRDefault="002B285A" w:rsidP="002B285A">
      <w:pPr>
        <w:kinsoku w:val="0"/>
        <w:overflowPunct w:val="0"/>
        <w:spacing w:before="86" w:line="240" w:lineRule="auto"/>
        <w:jc w:val="both"/>
        <w:rPr>
          <w:rFonts w:ascii="Times New Roman" w:eastAsia="Times New Roman" w:hAnsi="Times New Roman" w:cs="Times New Roman"/>
          <w:i/>
          <w:iCs/>
          <w:sz w:val="24"/>
          <w:szCs w:val="24"/>
        </w:rPr>
      </w:pPr>
      <w:r w:rsidRPr="002B285A">
        <w:rPr>
          <w:rFonts w:ascii="Times New Roman" w:eastAsia="Times New Roman" w:hAnsi="Times New Roman" w:cs="Times New Roman"/>
          <w:i/>
          <w:iCs/>
          <w:sz w:val="24"/>
          <w:szCs w:val="24"/>
        </w:rPr>
        <w:t xml:space="preserve">          </w:t>
      </w:r>
    </w:p>
    <w:p w:rsidR="002B285A" w:rsidRPr="002B285A" w:rsidRDefault="00070EB7" w:rsidP="002B285A">
      <w:pPr>
        <w:shd w:val="clear" w:color="auto" w:fill="DAEEF3"/>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i/>
          <w:iCs/>
          <w:sz w:val="24"/>
          <w:szCs w:val="24"/>
          <w:u w:val="single"/>
        </w:rPr>
        <w:t>Vlerësimi</w:t>
      </w:r>
      <w:r w:rsidR="002B285A" w:rsidRPr="002B285A">
        <w:rPr>
          <w:rFonts w:ascii="Times New Roman" w:eastAsia="Times New Roman" w:hAnsi="Times New Roman" w:cs="Times New Roman"/>
          <w:i/>
          <w:iCs/>
          <w:sz w:val="24"/>
          <w:szCs w:val="24"/>
          <w:u w:val="single"/>
        </w:rPr>
        <w:t xml:space="preserve"> i Rrezikut &amp; </w:t>
      </w:r>
      <w:r w:rsidRPr="002B285A">
        <w:rPr>
          <w:rFonts w:ascii="Times New Roman" w:eastAsia="Times New Roman" w:hAnsi="Times New Roman" w:cs="Times New Roman"/>
          <w:i/>
          <w:iCs/>
          <w:sz w:val="24"/>
          <w:szCs w:val="24"/>
          <w:u w:val="single"/>
        </w:rPr>
        <w:t>Menaxhimet</w:t>
      </w:r>
      <w:r w:rsidR="002B285A" w:rsidRPr="002B285A">
        <w:rPr>
          <w:rFonts w:ascii="Times New Roman" w:eastAsia="Times New Roman" w:hAnsi="Times New Roman" w:cs="Times New Roman"/>
          <w:i/>
          <w:iCs/>
          <w:sz w:val="24"/>
          <w:szCs w:val="24"/>
          <w:u w:val="single"/>
        </w:rPr>
        <w:t xml:space="preserve"> – </w:t>
      </w:r>
      <w:r w:rsidR="002B285A" w:rsidRPr="002B285A">
        <w:rPr>
          <w:rFonts w:ascii="Times New Roman" w:eastAsia="Times New Roman" w:hAnsi="Times New Roman" w:cs="Times New Roman"/>
          <w:sz w:val="24"/>
          <w:szCs w:val="24"/>
          <w:u w:val="single"/>
        </w:rPr>
        <w:t>Diskutime ne grup#3</w:t>
      </w:r>
    </w:p>
    <w:p w:rsidR="002B285A" w:rsidRPr="002B285A" w:rsidRDefault="002B285A" w:rsidP="002B285A">
      <w:pPr>
        <w:shd w:val="clear" w:color="auto" w:fill="DAEEF3"/>
        <w:spacing w:before="86" w:line="240" w:lineRule="auto"/>
        <w:jc w:val="both"/>
        <w:rPr>
          <w:rFonts w:ascii="Times New Roman" w:eastAsia="Times New Roman" w:hAnsi="Times New Roman" w:cs="Times New Roman"/>
          <w:i/>
          <w:iCs/>
          <w:sz w:val="24"/>
          <w:szCs w:val="24"/>
          <w:u w:val="single"/>
        </w:rPr>
      </w:pPr>
      <w:r w:rsidRPr="002B285A">
        <w:rPr>
          <w:rFonts w:ascii="Times New Roman" w:eastAsia="Times New Roman" w:hAnsi="Times New Roman" w:cs="Times New Roman"/>
          <w:i/>
          <w:iCs/>
          <w:sz w:val="24"/>
          <w:szCs w:val="24"/>
          <w:u w:val="single"/>
        </w:rPr>
        <w:t>Fillimi i Procesit te Tenderimit</w:t>
      </w:r>
    </w:p>
    <w:p w:rsidR="002B285A" w:rsidRPr="002B285A" w:rsidRDefault="002B285A" w:rsidP="002B285A">
      <w:pPr>
        <w:shd w:val="clear" w:color="auto" w:fill="DAEEF3"/>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Në një përpjekje për rimëkëmbjen e kohës se humbur gjatë miratimit të </w:t>
      </w:r>
      <w:proofErr w:type="spellStart"/>
      <w:r w:rsidRPr="002B285A">
        <w:rPr>
          <w:rFonts w:ascii="Times New Roman" w:eastAsia="Times New Roman" w:hAnsi="Times New Roman" w:cs="Times New Roman"/>
          <w:sz w:val="24"/>
          <w:szCs w:val="24"/>
        </w:rPr>
        <w:t>Granteve</w:t>
      </w:r>
      <w:proofErr w:type="spellEnd"/>
      <w:r w:rsidRPr="002B285A">
        <w:rPr>
          <w:rFonts w:ascii="Times New Roman" w:eastAsia="Times New Roman" w:hAnsi="Times New Roman" w:cs="Times New Roman"/>
          <w:sz w:val="24"/>
          <w:szCs w:val="24"/>
        </w:rPr>
        <w:t xml:space="preserve"> / Kredive, departamenti i prokurimit, me miratimin e Njësisë së Menaxhimit të Projektit, ka vendosur të nisë procesin e tenderimit për disa ofertave para përfundimit të kredisë.</w:t>
      </w:r>
    </w:p>
    <w:p w:rsidR="002B285A" w:rsidRPr="002B285A" w:rsidRDefault="002B285A" w:rsidP="002B285A">
      <w:pPr>
        <w:shd w:val="clear" w:color="auto" w:fill="DAEEF3"/>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 (Kjo nuk është </w:t>
      </w:r>
      <w:proofErr w:type="spellStart"/>
      <w:r w:rsidR="00070EB7">
        <w:rPr>
          <w:rFonts w:ascii="Times New Roman" w:eastAsia="Times New Roman" w:hAnsi="Times New Roman" w:cs="Times New Roman"/>
          <w:sz w:val="24"/>
          <w:szCs w:val="24"/>
        </w:rPr>
        <w:t>domosdoshmërisht</w:t>
      </w:r>
      <w:proofErr w:type="spellEnd"/>
      <w:r w:rsidRPr="002B285A">
        <w:rPr>
          <w:rFonts w:ascii="Times New Roman" w:eastAsia="Times New Roman" w:hAnsi="Times New Roman" w:cs="Times New Roman"/>
          <w:sz w:val="24"/>
          <w:szCs w:val="24"/>
        </w:rPr>
        <w:t xml:space="preserve"> në lidhje me </w:t>
      </w:r>
      <w:r w:rsidR="00070EB7" w:rsidRPr="002B285A">
        <w:rPr>
          <w:rFonts w:ascii="Times New Roman" w:eastAsia="Times New Roman" w:hAnsi="Times New Roman" w:cs="Times New Roman"/>
          <w:sz w:val="24"/>
          <w:szCs w:val="24"/>
        </w:rPr>
        <w:t>ndonjë</w:t>
      </w:r>
      <w:r w:rsidRPr="002B285A">
        <w:rPr>
          <w:rFonts w:ascii="Times New Roman" w:eastAsia="Times New Roman" w:hAnsi="Times New Roman" w:cs="Times New Roman"/>
          <w:sz w:val="24"/>
          <w:szCs w:val="24"/>
        </w:rPr>
        <w:t xml:space="preserve"> financim </w:t>
      </w:r>
      <w:proofErr w:type="spellStart"/>
      <w:r w:rsidRPr="002B285A">
        <w:rPr>
          <w:rFonts w:ascii="Times New Roman" w:eastAsia="Times New Roman" w:hAnsi="Times New Roman" w:cs="Times New Roman"/>
          <w:sz w:val="24"/>
          <w:szCs w:val="24"/>
        </w:rPr>
        <w:t>retro</w:t>
      </w:r>
      <w:proofErr w:type="spellEnd"/>
      <w:r w:rsidRPr="002B285A">
        <w:rPr>
          <w:rFonts w:ascii="Times New Roman" w:eastAsia="Times New Roman" w:hAnsi="Times New Roman" w:cs="Times New Roman"/>
          <w:sz w:val="24"/>
          <w:szCs w:val="24"/>
        </w:rPr>
        <w:t>-aktiv ose marrëveshje kontraktuese paraprake.)</w:t>
      </w:r>
    </w:p>
    <w:p w:rsidR="002B285A" w:rsidRPr="002B285A" w:rsidRDefault="002B285A" w:rsidP="002B285A">
      <w:pPr>
        <w:shd w:val="clear" w:color="auto" w:fill="DAEEF3"/>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A është kjo e mundur dhe si?</w:t>
      </w:r>
    </w:p>
    <w:p w:rsidR="002B285A" w:rsidRPr="002B285A" w:rsidRDefault="002B285A" w:rsidP="002B285A">
      <w:pPr>
        <w:shd w:val="clear" w:color="auto" w:fill="DAEEF3"/>
        <w:spacing w:before="86" w:line="240" w:lineRule="auto"/>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Cilat janë rreziqet e përfshira në nisjen e këtij procesi të prokurimit?</w:t>
      </w:r>
    </w:p>
    <w:p w:rsidR="002B285A" w:rsidRPr="002B285A" w:rsidRDefault="002B285A" w:rsidP="002B285A">
      <w:pPr>
        <w:shd w:val="clear" w:color="auto" w:fill="DAEEF3"/>
        <w:kinsoku w:val="0"/>
        <w:overflowPunct w:val="0"/>
        <w:spacing w:before="86" w:line="240" w:lineRule="auto"/>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Nëse është e aplikueshme, si të menaxhohen këto rreziqe?</w:t>
      </w:r>
    </w:p>
    <w:p w:rsidR="002B285A" w:rsidRPr="002B285A" w:rsidRDefault="002B285A" w:rsidP="002B285A">
      <w:pPr>
        <w:shd w:val="clear" w:color="auto" w:fill="DAEEF3"/>
        <w:kinsoku w:val="0"/>
        <w:overflowPunct w:val="0"/>
        <w:spacing w:before="86" w:line="240" w:lineRule="auto"/>
        <w:contextualSpacing/>
        <w:jc w:val="both"/>
        <w:rPr>
          <w:rFonts w:ascii="Times New Roman" w:eastAsia="Times New Roman" w:hAnsi="Times New Roman" w:cs="Times New Roman"/>
          <w:b/>
          <w:color w:val="FF0000"/>
          <w:sz w:val="24"/>
          <w:szCs w:val="24"/>
        </w:rPr>
      </w:pPr>
      <w:r w:rsidRPr="002B285A">
        <w:rPr>
          <w:rFonts w:ascii="Times New Roman" w:eastAsia="Times New Roman" w:hAnsi="Times New Roman" w:cs="Times New Roman"/>
          <w:b/>
          <w:color w:val="FF0000"/>
          <w:sz w:val="24"/>
          <w:szCs w:val="24"/>
        </w:rPr>
        <w:t>Koment</w:t>
      </w:r>
    </w:p>
    <w:p w:rsidR="002B285A" w:rsidRPr="002B285A" w:rsidRDefault="002B285A" w:rsidP="002B285A">
      <w:pPr>
        <w:shd w:val="clear" w:color="auto" w:fill="DAEEF3"/>
        <w:contextualSpacing/>
        <w:jc w:val="both"/>
        <w:rPr>
          <w:rFonts w:ascii="Times New Roman" w:eastAsia="Times New Roman" w:hAnsi="Times New Roman" w:cs="Times New Roman"/>
          <w:sz w:val="24"/>
          <w:szCs w:val="24"/>
        </w:rPr>
      </w:pPr>
      <w:r w:rsidRPr="002B285A">
        <w:rPr>
          <w:rFonts w:ascii="Times New Roman" w:eastAsia="Times New Roman" w:hAnsi="Times New Roman" w:cs="Times New Roman"/>
          <w:sz w:val="24"/>
          <w:szCs w:val="24"/>
        </w:rPr>
        <w:t xml:space="preserve">Prezantimi 5, </w:t>
      </w:r>
      <w:r w:rsidR="00070EB7" w:rsidRPr="002B285A">
        <w:rPr>
          <w:rFonts w:ascii="Times New Roman" w:eastAsia="Times New Roman" w:hAnsi="Times New Roman" w:cs="Times New Roman"/>
          <w:sz w:val="24"/>
          <w:szCs w:val="24"/>
        </w:rPr>
        <w:t>përgatitja</w:t>
      </w:r>
      <w:r w:rsidRPr="002B285A">
        <w:rPr>
          <w:rFonts w:ascii="Times New Roman" w:eastAsia="Times New Roman" w:hAnsi="Times New Roman" w:cs="Times New Roman"/>
          <w:sz w:val="24"/>
          <w:szCs w:val="24"/>
        </w:rPr>
        <w:t xml:space="preserve">: 15, diskutimi: 15 </w:t>
      </w:r>
    </w:p>
    <w:p w:rsidR="002B285A" w:rsidRPr="002B285A" w:rsidRDefault="002B285A" w:rsidP="002B285A">
      <w:pPr>
        <w:shd w:val="clear" w:color="auto" w:fill="DAEEF3"/>
        <w:kinsoku w:val="0"/>
        <w:overflowPunct w:val="0"/>
        <w:spacing w:before="86" w:line="240" w:lineRule="auto"/>
        <w:contextualSpacing/>
        <w:jc w:val="both"/>
        <w:rPr>
          <w:rFonts w:ascii="Times New Roman" w:eastAsia="Times New Roman" w:hAnsi="Times New Roman" w:cs="Times New Roman"/>
          <w:sz w:val="24"/>
          <w:szCs w:val="24"/>
        </w:rPr>
      </w:pPr>
    </w:p>
    <w:p w:rsidR="002B285A" w:rsidRDefault="002B285A" w:rsidP="002B285A">
      <w:pPr>
        <w:contextualSpacing/>
        <w:rPr>
          <w:rFonts w:ascii="Times New Roman" w:eastAsia="Times New Roman" w:hAnsi="Times New Roman" w:cs="Times New Roman"/>
          <w:b/>
          <w:bCs/>
          <w:sz w:val="24"/>
          <w:szCs w:val="24"/>
        </w:rPr>
      </w:pPr>
    </w:p>
    <w:p w:rsidR="00D90E60" w:rsidRDefault="00D90E60" w:rsidP="002B285A">
      <w:pPr>
        <w:contextualSpacing/>
        <w:rPr>
          <w:rFonts w:ascii="Times New Roman" w:eastAsia="Times New Roman" w:hAnsi="Times New Roman" w:cs="Times New Roman"/>
          <w:b/>
          <w:bCs/>
          <w:sz w:val="24"/>
          <w:szCs w:val="24"/>
        </w:rPr>
      </w:pPr>
    </w:p>
    <w:p w:rsidR="00D90E60" w:rsidRDefault="00D90E60" w:rsidP="002B285A">
      <w:pPr>
        <w:contextualSpacing/>
        <w:rPr>
          <w:rFonts w:ascii="Times New Roman" w:eastAsia="Times New Roman" w:hAnsi="Times New Roman" w:cs="Times New Roman"/>
          <w:b/>
          <w:bCs/>
          <w:sz w:val="24"/>
          <w:szCs w:val="24"/>
        </w:rPr>
      </w:pPr>
    </w:p>
    <w:p w:rsidR="00D90E60" w:rsidRDefault="00D90E60" w:rsidP="002B285A">
      <w:pPr>
        <w:contextualSpacing/>
        <w:rPr>
          <w:rFonts w:ascii="Times New Roman" w:eastAsia="Times New Roman" w:hAnsi="Times New Roman" w:cs="Times New Roman"/>
          <w:b/>
          <w:bCs/>
          <w:sz w:val="24"/>
          <w:szCs w:val="24"/>
        </w:rPr>
      </w:pPr>
    </w:p>
    <w:p w:rsidR="00D90E60" w:rsidRPr="002B285A" w:rsidRDefault="00D90E60" w:rsidP="002B285A">
      <w:pPr>
        <w:contextualSpacing/>
        <w:rPr>
          <w:rFonts w:ascii="Times New Roman" w:eastAsia="Times New Roman" w:hAnsi="Times New Roman" w:cs="Times New Roman"/>
          <w:b/>
          <w:bCs/>
          <w:sz w:val="24"/>
          <w:szCs w:val="24"/>
        </w:rPr>
      </w:pP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i/>
          <w:iCs/>
          <w:color w:val="0070C0"/>
          <w:sz w:val="24"/>
          <w:szCs w:val="24"/>
          <w:u w:val="single"/>
        </w:rPr>
        <w:t xml:space="preserve">Studimi i rastit #5: </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i/>
          <w:iCs/>
          <w:color w:val="0070C0"/>
          <w:sz w:val="24"/>
          <w:szCs w:val="24"/>
        </w:rPr>
      </w:pPr>
      <w:r w:rsidRPr="002B285A">
        <w:rPr>
          <w:rFonts w:ascii="Times New Roman" w:eastAsia="Times New Roman" w:hAnsi="Times New Roman" w:cs="Times New Roman"/>
          <w:b/>
          <w:i/>
          <w:iCs/>
          <w:color w:val="0070C0"/>
          <w:sz w:val="24"/>
          <w:szCs w:val="24"/>
        </w:rPr>
        <w:lastRenderedPageBreak/>
        <w:t xml:space="preserve">Procesi i prokurimit - Caktimi i </w:t>
      </w:r>
      <w:r w:rsidR="00070EB7" w:rsidRPr="002B285A">
        <w:rPr>
          <w:rFonts w:ascii="Times New Roman" w:eastAsia="Times New Roman" w:hAnsi="Times New Roman" w:cs="Times New Roman"/>
          <w:b/>
          <w:i/>
          <w:iCs/>
          <w:color w:val="0070C0"/>
          <w:sz w:val="24"/>
          <w:szCs w:val="24"/>
        </w:rPr>
        <w:t>Përgjegjësisë</w:t>
      </w:r>
      <w:r w:rsidRPr="002B285A">
        <w:rPr>
          <w:rFonts w:ascii="Times New Roman" w:eastAsia="Times New Roman" w:hAnsi="Times New Roman" w:cs="Times New Roman"/>
          <w:b/>
          <w:i/>
          <w:iCs/>
          <w:color w:val="0070C0"/>
          <w:sz w:val="24"/>
          <w:szCs w:val="24"/>
        </w:rPr>
        <w:t xml:space="preserve"> Matrica (RAM)</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u w:val="single"/>
        </w:rPr>
        <w:t>Grupi Punues</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Kur fillon te zhvillohet RAM?</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Kur duhet të finalizohet dhe të miratohet?</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Cilat janë problemet me të cilat ballafaqohet?</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Përshkruani një Parim të Prokurimit që është prekur nga rreziku i mos ndarjes së përgjegjësive? * </w:t>
      </w:r>
    </w:p>
    <w:p w:rsidR="002B285A" w:rsidRPr="002B285A" w:rsidRDefault="002B285A" w:rsidP="002B285A">
      <w:pPr>
        <w:shd w:val="clear" w:color="auto" w:fill="EAF1DD"/>
        <w:kinsoku w:val="0"/>
        <w:overflowPunct w:val="0"/>
        <w:spacing w:before="86"/>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Projekto dhe skico matricën e përgjegjësive e cila mendoni se </w:t>
      </w:r>
      <w:r w:rsidR="00070EB7" w:rsidRPr="002B285A">
        <w:rPr>
          <w:rFonts w:ascii="Times New Roman" w:eastAsia="Times New Roman" w:hAnsi="Times New Roman" w:cs="Times New Roman"/>
          <w:b/>
          <w:color w:val="0070C0"/>
          <w:sz w:val="24"/>
          <w:szCs w:val="24"/>
        </w:rPr>
        <w:t>është</w:t>
      </w:r>
      <w:r w:rsidRPr="002B285A">
        <w:rPr>
          <w:rFonts w:ascii="Times New Roman" w:eastAsia="Times New Roman" w:hAnsi="Times New Roman" w:cs="Times New Roman"/>
          <w:b/>
          <w:color w:val="0070C0"/>
          <w:sz w:val="24"/>
          <w:szCs w:val="24"/>
        </w:rPr>
        <w:t xml:space="preserve"> me e përshtatshme për organizatën tuaj? </w:t>
      </w:r>
    </w:p>
    <w:p w:rsidR="002B285A" w:rsidRPr="002B285A" w:rsidRDefault="002B285A" w:rsidP="002B285A">
      <w:pPr>
        <w:shd w:val="clear" w:color="auto" w:fill="EAF1DD"/>
        <w:kinsoku w:val="0"/>
        <w:overflowPunct w:val="0"/>
        <w:spacing w:before="86" w:line="240" w:lineRule="auto"/>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A mund ta standardizoni  dhe ta promovoni ne nivel kombëtar?</w:t>
      </w:r>
    </w:p>
    <w:p w:rsidR="002B285A" w:rsidRPr="002B285A" w:rsidRDefault="002B285A" w:rsidP="002B285A">
      <w:pPr>
        <w:shd w:val="clear" w:color="auto" w:fill="EAF1DD"/>
        <w:kinsoku w:val="0"/>
        <w:overflowPunct w:val="0"/>
        <w:spacing w:before="86" w:line="240" w:lineRule="auto"/>
        <w:contextualSpacing/>
        <w:jc w:val="both"/>
        <w:rPr>
          <w:rFonts w:ascii="Times New Roman" w:eastAsia="Times New Roman" w:hAnsi="Times New Roman" w:cs="Times New Roman"/>
          <w:b/>
          <w:color w:val="0070C0"/>
          <w:sz w:val="24"/>
          <w:szCs w:val="24"/>
        </w:rPr>
      </w:pPr>
    </w:p>
    <w:p w:rsidR="002B285A" w:rsidRPr="002B285A" w:rsidRDefault="002B285A" w:rsidP="002B285A">
      <w:pPr>
        <w:shd w:val="clear" w:color="auto" w:fill="EAF1DD"/>
        <w:kinsoku w:val="0"/>
        <w:overflowPunct w:val="0"/>
        <w:spacing w:before="86" w:line="240" w:lineRule="auto"/>
        <w:contextualSpacing/>
        <w:jc w:val="both"/>
        <w:rPr>
          <w:rFonts w:ascii="Times New Roman" w:eastAsia="Times New Roman" w:hAnsi="Times New Roman" w:cs="Times New Roman"/>
          <w:b/>
          <w:color w:val="FF0000"/>
          <w:sz w:val="24"/>
          <w:szCs w:val="24"/>
        </w:rPr>
      </w:pPr>
      <w:r w:rsidRPr="002B285A">
        <w:rPr>
          <w:rFonts w:ascii="Times New Roman" w:eastAsia="Times New Roman" w:hAnsi="Times New Roman" w:cs="Times New Roman"/>
          <w:b/>
          <w:color w:val="FF0000"/>
          <w:sz w:val="24"/>
          <w:szCs w:val="24"/>
        </w:rPr>
        <w:t>Koment</w:t>
      </w:r>
    </w:p>
    <w:p w:rsidR="002B285A" w:rsidRPr="002B285A" w:rsidRDefault="002B285A" w:rsidP="002B285A">
      <w:pPr>
        <w:shd w:val="clear" w:color="auto" w:fill="EAF1DD"/>
        <w:kinsoku w:val="0"/>
        <w:overflowPunct w:val="0"/>
        <w:spacing w:before="86" w:line="240" w:lineRule="auto"/>
        <w:contextualSpacing/>
        <w:jc w:val="both"/>
        <w:rPr>
          <w:rFonts w:ascii="Times New Roman" w:eastAsia="Times New Roman" w:hAnsi="Times New Roman" w:cs="Times New Roman"/>
          <w:b/>
          <w:color w:val="FF0000"/>
          <w:sz w:val="24"/>
          <w:szCs w:val="24"/>
        </w:rPr>
      </w:pPr>
    </w:p>
    <w:p w:rsidR="002B285A" w:rsidRPr="002B285A" w:rsidRDefault="002B285A" w:rsidP="002B285A">
      <w:pPr>
        <w:shd w:val="clear" w:color="auto" w:fill="EAF1DD"/>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Ky </w:t>
      </w:r>
      <w:r w:rsidR="00070EB7" w:rsidRPr="002B285A">
        <w:rPr>
          <w:rFonts w:ascii="Times New Roman" w:eastAsia="Times New Roman" w:hAnsi="Times New Roman" w:cs="Times New Roman"/>
          <w:b/>
          <w:color w:val="0070C0"/>
          <w:sz w:val="24"/>
          <w:szCs w:val="24"/>
        </w:rPr>
        <w:t>është</w:t>
      </w:r>
      <w:r w:rsidRPr="002B285A">
        <w:rPr>
          <w:rFonts w:ascii="Times New Roman" w:eastAsia="Times New Roman" w:hAnsi="Times New Roman" w:cs="Times New Roman"/>
          <w:b/>
          <w:color w:val="0070C0"/>
          <w:sz w:val="24"/>
          <w:szCs w:val="24"/>
        </w:rPr>
        <w:t xml:space="preserve"> </w:t>
      </w:r>
      <w:r w:rsidR="00070EB7" w:rsidRPr="002B285A">
        <w:rPr>
          <w:rFonts w:ascii="Times New Roman" w:eastAsia="Times New Roman" w:hAnsi="Times New Roman" w:cs="Times New Roman"/>
          <w:b/>
          <w:color w:val="0070C0"/>
          <w:sz w:val="24"/>
          <w:szCs w:val="24"/>
        </w:rPr>
        <w:t>një</w:t>
      </w:r>
      <w:r w:rsidRPr="002B285A">
        <w:rPr>
          <w:rFonts w:ascii="Times New Roman" w:eastAsia="Times New Roman" w:hAnsi="Times New Roman" w:cs="Times New Roman"/>
          <w:b/>
          <w:color w:val="0070C0"/>
          <w:sz w:val="24"/>
          <w:szCs w:val="24"/>
        </w:rPr>
        <w:t xml:space="preserve"> grup punues. </w:t>
      </w:r>
    </w:p>
    <w:p w:rsidR="002B285A" w:rsidRPr="002B285A" w:rsidRDefault="002B285A" w:rsidP="002B285A">
      <w:pPr>
        <w:shd w:val="clear" w:color="auto" w:fill="EAF1DD"/>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Grupet duhet të jenë të përbërë nga oficerë nga administratat e ndryshme të nivelit të ndryshëm te larte, me rreth 50% të një Administrate.</w:t>
      </w:r>
    </w:p>
    <w:p w:rsidR="002B285A" w:rsidRPr="002B285A" w:rsidRDefault="002B285A" w:rsidP="002B285A">
      <w:pPr>
        <w:shd w:val="clear" w:color="auto" w:fill="EAF1DD"/>
        <w:contextualSpacing/>
        <w:jc w:val="both"/>
        <w:rPr>
          <w:rFonts w:ascii="Times New Roman" w:eastAsia="Times New Roman" w:hAnsi="Times New Roman" w:cs="Times New Roman"/>
          <w:b/>
          <w:color w:val="0070C0"/>
          <w:sz w:val="24"/>
          <w:szCs w:val="24"/>
        </w:rPr>
      </w:pPr>
      <w:r w:rsidRPr="002B285A">
        <w:rPr>
          <w:rFonts w:ascii="Times New Roman" w:eastAsia="Times New Roman" w:hAnsi="Times New Roman" w:cs="Times New Roman"/>
          <w:b/>
          <w:color w:val="0070C0"/>
          <w:sz w:val="24"/>
          <w:szCs w:val="24"/>
        </w:rPr>
        <w:t xml:space="preserve">Grupeve do të ftohen në Kursin 2 dhe pastaj Kursin 3 </w:t>
      </w:r>
      <w:r w:rsidR="00070EB7" w:rsidRPr="002B285A">
        <w:rPr>
          <w:rFonts w:ascii="Times New Roman" w:eastAsia="Times New Roman" w:hAnsi="Times New Roman" w:cs="Times New Roman"/>
          <w:b/>
          <w:color w:val="0070C0"/>
          <w:sz w:val="24"/>
          <w:szCs w:val="24"/>
        </w:rPr>
        <w:t>për</w:t>
      </w:r>
      <w:r w:rsidRPr="002B285A">
        <w:rPr>
          <w:rFonts w:ascii="Times New Roman" w:eastAsia="Times New Roman" w:hAnsi="Times New Roman" w:cs="Times New Roman"/>
          <w:b/>
          <w:color w:val="0070C0"/>
          <w:sz w:val="24"/>
          <w:szCs w:val="24"/>
        </w:rPr>
        <w:t xml:space="preserve"> të rindërtuar gjetjet e tyre në përputhje me rrethanat.</w:t>
      </w:r>
    </w:p>
    <w:p w:rsidR="00EC2E1C" w:rsidRDefault="00EC2E1C"/>
    <w:sectPr w:rsidR="00EC2E1C" w:rsidSect="00EC2E1C">
      <w:footerReference w:type="default" r:id="rId18"/>
      <w:pgSz w:w="12240" w:h="15840"/>
      <w:pgMar w:top="1440" w:right="1620" w:bottom="540" w:left="135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1C" w:rsidRDefault="006D561C">
      <w:pPr>
        <w:spacing w:after="0" w:line="240" w:lineRule="auto"/>
      </w:pPr>
      <w:r>
        <w:separator/>
      </w:r>
    </w:p>
  </w:endnote>
  <w:endnote w:type="continuationSeparator" w:id="0">
    <w:p w:rsidR="006D561C" w:rsidRDefault="006D5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EOLDF+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FE6" w:rsidRDefault="00B90E0F">
    <w:pPr>
      <w:pStyle w:val="Footer"/>
      <w:jc w:val="right"/>
    </w:pPr>
    <w:r>
      <w:fldChar w:fldCharType="begin"/>
    </w:r>
    <w:r w:rsidR="00463FE6">
      <w:instrText xml:space="preserve"> PAGE   \* MERGEFORMAT </w:instrText>
    </w:r>
    <w:r>
      <w:fldChar w:fldCharType="separate"/>
    </w:r>
    <w:r w:rsidR="00A930DF">
      <w:rPr>
        <w:noProof/>
      </w:rPr>
      <w:t>22</w:t>
    </w:r>
    <w:r>
      <w:fldChar w:fldCharType="end"/>
    </w:r>
  </w:p>
  <w:p w:rsidR="00463FE6" w:rsidRDefault="00463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1C" w:rsidRDefault="006D561C">
      <w:pPr>
        <w:spacing w:after="0" w:line="240" w:lineRule="auto"/>
      </w:pPr>
      <w:r>
        <w:separator/>
      </w:r>
    </w:p>
  </w:footnote>
  <w:footnote w:type="continuationSeparator" w:id="0">
    <w:p w:rsidR="006D561C" w:rsidRDefault="006D56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905"/>
      <w:gridCol w:w="6401"/>
    </w:tblGrid>
    <w:tr w:rsidR="00463FE6" w:rsidRPr="00EA13E4" w:rsidTr="00EC2E1C">
      <w:tc>
        <w:tcPr>
          <w:tcW w:w="1951" w:type="dxa"/>
        </w:tcPr>
        <w:p w:rsidR="00463FE6" w:rsidRPr="00EA13E4" w:rsidRDefault="00463FE6">
          <w:pPr>
            <w:pStyle w:val="Header"/>
            <w:rPr>
              <w:sz w:val="22"/>
            </w:rPr>
          </w:pPr>
        </w:p>
      </w:tc>
      <w:tc>
        <w:tcPr>
          <w:tcW w:w="6571" w:type="dxa"/>
        </w:tcPr>
        <w:p w:rsidR="00463FE6" w:rsidRPr="00EA13E4" w:rsidRDefault="00463FE6" w:rsidP="00EC2E1C">
          <w:pPr>
            <w:autoSpaceDE w:val="0"/>
            <w:autoSpaceDN w:val="0"/>
            <w:adjustRightInd w:val="0"/>
            <w:spacing w:line="240" w:lineRule="auto"/>
            <w:rPr>
              <w:rFonts w:ascii="Times New Roman" w:hAnsi="Times New Roman"/>
              <w:b/>
              <w:color w:val="000080"/>
              <w:sz w:val="20"/>
            </w:rPr>
          </w:pPr>
        </w:p>
      </w:tc>
    </w:tr>
  </w:tbl>
  <w:p w:rsidR="00463FE6" w:rsidRDefault="00C570D9" w:rsidP="00EC2E1C">
    <w:pPr>
      <w:spacing w:line="240" w:lineRule="auto"/>
    </w:pPr>
    <w:r>
      <w:rPr>
        <w:noProof/>
        <w:lang w:eastAsia="sq-AL"/>
      </w:rPr>
      <mc:AlternateContent>
        <mc:Choice Requires="wps">
          <w:drawing>
            <wp:anchor distT="0" distB="0" distL="114300" distR="114300" simplePos="0" relativeHeight="251659264" behindDoc="0" locked="0" layoutInCell="0" allowOverlap="1">
              <wp:simplePos x="0" y="0"/>
              <wp:positionH relativeFrom="column">
                <wp:posOffset>-551180</wp:posOffset>
              </wp:positionH>
              <wp:positionV relativeFrom="paragraph">
                <wp:posOffset>52070</wp:posOffset>
              </wp:positionV>
              <wp:extent cx="6629400" cy="4699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6990"/>
                      </a:xfrm>
                      <a:prstGeom prst="rect">
                        <a:avLst/>
                      </a:prstGeom>
                      <a:gradFill rotWithShape="1">
                        <a:gsLst>
                          <a:gs pos="0">
                            <a:srgbClr val="660000"/>
                          </a:gs>
                          <a:gs pos="100000">
                            <a:srgbClr val="C0C0C0">
                              <a:alpha val="0"/>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87C4704" id="Rectangle 10" o:spid="_x0000_s1026" style="position:absolute;margin-left:-43.4pt;margin-top:4.1pt;width:522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" o:allowincell="f" fillcolor="#600" stroked="f">
              <v:fill color2="silver" o:opacity2="0" rotate="t" angle="90" focus="100%" type="gradient"/>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2F6"/>
    <w:multiLevelType w:val="hybridMultilevel"/>
    <w:tmpl w:val="5256456A"/>
    <w:lvl w:ilvl="0" w:tplc="C6CE5814">
      <w:start w:val="1"/>
      <w:numFmt w:val="bullet"/>
      <w:lvlText w:val=""/>
      <w:lvlJc w:val="left"/>
      <w:pPr>
        <w:tabs>
          <w:tab w:val="num" w:pos="720"/>
        </w:tabs>
        <w:ind w:left="720" w:hanging="360"/>
      </w:pPr>
      <w:rPr>
        <w:rFonts w:ascii="Wingdings" w:hAnsi="Wingdings" w:hint="default"/>
      </w:rPr>
    </w:lvl>
    <w:lvl w:ilvl="1" w:tplc="556C9BE4">
      <w:start w:val="1"/>
      <w:numFmt w:val="bullet"/>
      <w:lvlText w:val=""/>
      <w:lvlJc w:val="left"/>
      <w:pPr>
        <w:tabs>
          <w:tab w:val="num" w:pos="1440"/>
        </w:tabs>
        <w:ind w:left="1440" w:hanging="360"/>
      </w:pPr>
      <w:rPr>
        <w:rFonts w:ascii="Wingdings" w:hAnsi="Wingdings" w:hint="default"/>
      </w:rPr>
    </w:lvl>
    <w:lvl w:ilvl="2" w:tplc="19089AAE" w:tentative="1">
      <w:start w:val="1"/>
      <w:numFmt w:val="bullet"/>
      <w:lvlText w:val=""/>
      <w:lvlJc w:val="left"/>
      <w:pPr>
        <w:tabs>
          <w:tab w:val="num" w:pos="2160"/>
        </w:tabs>
        <w:ind w:left="2160" w:hanging="360"/>
      </w:pPr>
      <w:rPr>
        <w:rFonts w:ascii="Wingdings" w:hAnsi="Wingdings" w:hint="default"/>
      </w:rPr>
    </w:lvl>
    <w:lvl w:ilvl="3" w:tplc="9D56829C" w:tentative="1">
      <w:start w:val="1"/>
      <w:numFmt w:val="bullet"/>
      <w:lvlText w:val=""/>
      <w:lvlJc w:val="left"/>
      <w:pPr>
        <w:tabs>
          <w:tab w:val="num" w:pos="2880"/>
        </w:tabs>
        <w:ind w:left="2880" w:hanging="360"/>
      </w:pPr>
      <w:rPr>
        <w:rFonts w:ascii="Wingdings" w:hAnsi="Wingdings" w:hint="default"/>
      </w:rPr>
    </w:lvl>
    <w:lvl w:ilvl="4" w:tplc="315C0434" w:tentative="1">
      <w:start w:val="1"/>
      <w:numFmt w:val="bullet"/>
      <w:lvlText w:val=""/>
      <w:lvlJc w:val="left"/>
      <w:pPr>
        <w:tabs>
          <w:tab w:val="num" w:pos="3600"/>
        </w:tabs>
        <w:ind w:left="3600" w:hanging="360"/>
      </w:pPr>
      <w:rPr>
        <w:rFonts w:ascii="Wingdings" w:hAnsi="Wingdings" w:hint="default"/>
      </w:rPr>
    </w:lvl>
    <w:lvl w:ilvl="5" w:tplc="9BBE6394" w:tentative="1">
      <w:start w:val="1"/>
      <w:numFmt w:val="bullet"/>
      <w:lvlText w:val=""/>
      <w:lvlJc w:val="left"/>
      <w:pPr>
        <w:tabs>
          <w:tab w:val="num" w:pos="4320"/>
        </w:tabs>
        <w:ind w:left="4320" w:hanging="360"/>
      </w:pPr>
      <w:rPr>
        <w:rFonts w:ascii="Wingdings" w:hAnsi="Wingdings" w:hint="default"/>
      </w:rPr>
    </w:lvl>
    <w:lvl w:ilvl="6" w:tplc="95D80A04" w:tentative="1">
      <w:start w:val="1"/>
      <w:numFmt w:val="bullet"/>
      <w:lvlText w:val=""/>
      <w:lvlJc w:val="left"/>
      <w:pPr>
        <w:tabs>
          <w:tab w:val="num" w:pos="5040"/>
        </w:tabs>
        <w:ind w:left="5040" w:hanging="360"/>
      </w:pPr>
      <w:rPr>
        <w:rFonts w:ascii="Wingdings" w:hAnsi="Wingdings" w:hint="default"/>
      </w:rPr>
    </w:lvl>
    <w:lvl w:ilvl="7" w:tplc="B87AAB7E" w:tentative="1">
      <w:start w:val="1"/>
      <w:numFmt w:val="bullet"/>
      <w:lvlText w:val=""/>
      <w:lvlJc w:val="left"/>
      <w:pPr>
        <w:tabs>
          <w:tab w:val="num" w:pos="5760"/>
        </w:tabs>
        <w:ind w:left="5760" w:hanging="360"/>
      </w:pPr>
      <w:rPr>
        <w:rFonts w:ascii="Wingdings" w:hAnsi="Wingdings" w:hint="default"/>
      </w:rPr>
    </w:lvl>
    <w:lvl w:ilvl="8" w:tplc="B2A8872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0C60C8"/>
    <w:multiLevelType w:val="hybridMultilevel"/>
    <w:tmpl w:val="6C50CC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31B2DFD8">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61561"/>
    <w:multiLevelType w:val="hybridMultilevel"/>
    <w:tmpl w:val="C47E954E"/>
    <w:lvl w:ilvl="0" w:tplc="76E0D85C">
      <w:start w:val="1"/>
      <w:numFmt w:val="bullet"/>
      <w:lvlText w:val=""/>
      <w:lvlJc w:val="left"/>
      <w:pPr>
        <w:tabs>
          <w:tab w:val="num" w:pos="720"/>
        </w:tabs>
        <w:ind w:left="720" w:hanging="360"/>
      </w:pPr>
      <w:rPr>
        <w:rFonts w:ascii="Wingdings" w:hAnsi="Wingdings" w:hint="default"/>
      </w:rPr>
    </w:lvl>
    <w:lvl w:ilvl="1" w:tplc="EA486BA6" w:tentative="1">
      <w:start w:val="1"/>
      <w:numFmt w:val="bullet"/>
      <w:lvlText w:val=""/>
      <w:lvlJc w:val="left"/>
      <w:pPr>
        <w:tabs>
          <w:tab w:val="num" w:pos="1440"/>
        </w:tabs>
        <w:ind w:left="1440" w:hanging="360"/>
      </w:pPr>
      <w:rPr>
        <w:rFonts w:ascii="Wingdings" w:hAnsi="Wingdings" w:hint="default"/>
      </w:rPr>
    </w:lvl>
    <w:lvl w:ilvl="2" w:tplc="199A8EC4" w:tentative="1">
      <w:start w:val="1"/>
      <w:numFmt w:val="bullet"/>
      <w:lvlText w:val=""/>
      <w:lvlJc w:val="left"/>
      <w:pPr>
        <w:tabs>
          <w:tab w:val="num" w:pos="2160"/>
        </w:tabs>
        <w:ind w:left="2160" w:hanging="360"/>
      </w:pPr>
      <w:rPr>
        <w:rFonts w:ascii="Wingdings" w:hAnsi="Wingdings" w:hint="default"/>
      </w:rPr>
    </w:lvl>
    <w:lvl w:ilvl="3" w:tplc="7840BBD8" w:tentative="1">
      <w:start w:val="1"/>
      <w:numFmt w:val="bullet"/>
      <w:lvlText w:val=""/>
      <w:lvlJc w:val="left"/>
      <w:pPr>
        <w:tabs>
          <w:tab w:val="num" w:pos="2880"/>
        </w:tabs>
        <w:ind w:left="2880" w:hanging="360"/>
      </w:pPr>
      <w:rPr>
        <w:rFonts w:ascii="Wingdings" w:hAnsi="Wingdings" w:hint="default"/>
      </w:rPr>
    </w:lvl>
    <w:lvl w:ilvl="4" w:tplc="D720988C" w:tentative="1">
      <w:start w:val="1"/>
      <w:numFmt w:val="bullet"/>
      <w:lvlText w:val=""/>
      <w:lvlJc w:val="left"/>
      <w:pPr>
        <w:tabs>
          <w:tab w:val="num" w:pos="3600"/>
        </w:tabs>
        <w:ind w:left="3600" w:hanging="360"/>
      </w:pPr>
      <w:rPr>
        <w:rFonts w:ascii="Wingdings" w:hAnsi="Wingdings" w:hint="default"/>
      </w:rPr>
    </w:lvl>
    <w:lvl w:ilvl="5" w:tplc="A6E8988E" w:tentative="1">
      <w:start w:val="1"/>
      <w:numFmt w:val="bullet"/>
      <w:lvlText w:val=""/>
      <w:lvlJc w:val="left"/>
      <w:pPr>
        <w:tabs>
          <w:tab w:val="num" w:pos="4320"/>
        </w:tabs>
        <w:ind w:left="4320" w:hanging="360"/>
      </w:pPr>
      <w:rPr>
        <w:rFonts w:ascii="Wingdings" w:hAnsi="Wingdings" w:hint="default"/>
      </w:rPr>
    </w:lvl>
    <w:lvl w:ilvl="6" w:tplc="208284CC" w:tentative="1">
      <w:start w:val="1"/>
      <w:numFmt w:val="bullet"/>
      <w:lvlText w:val=""/>
      <w:lvlJc w:val="left"/>
      <w:pPr>
        <w:tabs>
          <w:tab w:val="num" w:pos="5040"/>
        </w:tabs>
        <w:ind w:left="5040" w:hanging="360"/>
      </w:pPr>
      <w:rPr>
        <w:rFonts w:ascii="Wingdings" w:hAnsi="Wingdings" w:hint="default"/>
      </w:rPr>
    </w:lvl>
    <w:lvl w:ilvl="7" w:tplc="EFB0B3A8" w:tentative="1">
      <w:start w:val="1"/>
      <w:numFmt w:val="bullet"/>
      <w:lvlText w:val=""/>
      <w:lvlJc w:val="left"/>
      <w:pPr>
        <w:tabs>
          <w:tab w:val="num" w:pos="5760"/>
        </w:tabs>
        <w:ind w:left="5760" w:hanging="360"/>
      </w:pPr>
      <w:rPr>
        <w:rFonts w:ascii="Wingdings" w:hAnsi="Wingdings" w:hint="default"/>
      </w:rPr>
    </w:lvl>
    <w:lvl w:ilvl="8" w:tplc="AB6CE7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2EB1"/>
    <w:multiLevelType w:val="hybridMultilevel"/>
    <w:tmpl w:val="FE8C0A4C"/>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4" w15:restartNumberingAfterBreak="0">
    <w:nsid w:val="01EF4AF5"/>
    <w:multiLevelType w:val="hybridMultilevel"/>
    <w:tmpl w:val="63FAFFDA"/>
    <w:lvl w:ilvl="0" w:tplc="E59ADBDC">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396217"/>
    <w:multiLevelType w:val="hybridMultilevel"/>
    <w:tmpl w:val="A6989F3C"/>
    <w:lvl w:ilvl="0" w:tplc="6C64D278">
      <w:start w:val="1"/>
      <w:numFmt w:val="decimal"/>
      <w:lvlText w:val="%1)"/>
      <w:lvlJc w:val="left"/>
      <w:pPr>
        <w:tabs>
          <w:tab w:val="num" w:pos="720"/>
        </w:tabs>
        <w:ind w:left="720" w:hanging="360"/>
      </w:pPr>
    </w:lvl>
    <w:lvl w:ilvl="1" w:tplc="C7EEA0C4">
      <w:start w:val="1"/>
      <w:numFmt w:val="decimal"/>
      <w:lvlText w:val="%2)"/>
      <w:lvlJc w:val="left"/>
      <w:pPr>
        <w:tabs>
          <w:tab w:val="num" w:pos="1440"/>
        </w:tabs>
        <w:ind w:left="1440" w:hanging="360"/>
      </w:pPr>
    </w:lvl>
    <w:lvl w:ilvl="2" w:tplc="1C067BB4" w:tentative="1">
      <w:start w:val="1"/>
      <w:numFmt w:val="decimal"/>
      <w:lvlText w:val="%3)"/>
      <w:lvlJc w:val="left"/>
      <w:pPr>
        <w:tabs>
          <w:tab w:val="num" w:pos="2160"/>
        </w:tabs>
        <w:ind w:left="2160" w:hanging="360"/>
      </w:pPr>
    </w:lvl>
    <w:lvl w:ilvl="3" w:tplc="4D5081FC" w:tentative="1">
      <w:start w:val="1"/>
      <w:numFmt w:val="decimal"/>
      <w:lvlText w:val="%4)"/>
      <w:lvlJc w:val="left"/>
      <w:pPr>
        <w:tabs>
          <w:tab w:val="num" w:pos="2880"/>
        </w:tabs>
        <w:ind w:left="2880" w:hanging="360"/>
      </w:pPr>
    </w:lvl>
    <w:lvl w:ilvl="4" w:tplc="01E4FDB6" w:tentative="1">
      <w:start w:val="1"/>
      <w:numFmt w:val="decimal"/>
      <w:lvlText w:val="%5)"/>
      <w:lvlJc w:val="left"/>
      <w:pPr>
        <w:tabs>
          <w:tab w:val="num" w:pos="3600"/>
        </w:tabs>
        <w:ind w:left="3600" w:hanging="360"/>
      </w:pPr>
    </w:lvl>
    <w:lvl w:ilvl="5" w:tplc="E53E3496" w:tentative="1">
      <w:start w:val="1"/>
      <w:numFmt w:val="decimal"/>
      <w:lvlText w:val="%6)"/>
      <w:lvlJc w:val="left"/>
      <w:pPr>
        <w:tabs>
          <w:tab w:val="num" w:pos="4320"/>
        </w:tabs>
        <w:ind w:left="4320" w:hanging="360"/>
      </w:pPr>
    </w:lvl>
    <w:lvl w:ilvl="6" w:tplc="B73C2000" w:tentative="1">
      <w:start w:val="1"/>
      <w:numFmt w:val="decimal"/>
      <w:lvlText w:val="%7)"/>
      <w:lvlJc w:val="left"/>
      <w:pPr>
        <w:tabs>
          <w:tab w:val="num" w:pos="5040"/>
        </w:tabs>
        <w:ind w:left="5040" w:hanging="360"/>
      </w:pPr>
    </w:lvl>
    <w:lvl w:ilvl="7" w:tplc="233AB2C8" w:tentative="1">
      <w:start w:val="1"/>
      <w:numFmt w:val="decimal"/>
      <w:lvlText w:val="%8)"/>
      <w:lvlJc w:val="left"/>
      <w:pPr>
        <w:tabs>
          <w:tab w:val="num" w:pos="5760"/>
        </w:tabs>
        <w:ind w:left="5760" w:hanging="360"/>
      </w:pPr>
    </w:lvl>
    <w:lvl w:ilvl="8" w:tplc="1BC47BB0" w:tentative="1">
      <w:start w:val="1"/>
      <w:numFmt w:val="decimal"/>
      <w:lvlText w:val="%9)"/>
      <w:lvlJc w:val="left"/>
      <w:pPr>
        <w:tabs>
          <w:tab w:val="num" w:pos="6480"/>
        </w:tabs>
        <w:ind w:left="6480" w:hanging="360"/>
      </w:pPr>
    </w:lvl>
  </w:abstractNum>
  <w:abstractNum w:abstractNumId="6" w15:restartNumberingAfterBreak="0">
    <w:nsid w:val="084B512E"/>
    <w:multiLevelType w:val="hybridMultilevel"/>
    <w:tmpl w:val="343EA38C"/>
    <w:lvl w:ilvl="0" w:tplc="DFFEBC2A">
      <w:start w:val="1"/>
      <w:numFmt w:val="bullet"/>
      <w:lvlText w:val=""/>
      <w:lvlJc w:val="left"/>
      <w:pPr>
        <w:tabs>
          <w:tab w:val="num" w:pos="720"/>
        </w:tabs>
        <w:ind w:left="720" w:hanging="360"/>
      </w:pPr>
      <w:rPr>
        <w:rFonts w:ascii="Wingdings" w:hAnsi="Wingdings" w:hint="default"/>
      </w:rPr>
    </w:lvl>
    <w:lvl w:ilvl="1" w:tplc="2A7424A2">
      <w:start w:val="1011"/>
      <w:numFmt w:val="bullet"/>
      <w:lvlText w:val=""/>
      <w:lvlJc w:val="left"/>
      <w:pPr>
        <w:tabs>
          <w:tab w:val="num" w:pos="1440"/>
        </w:tabs>
        <w:ind w:left="1440" w:hanging="360"/>
      </w:pPr>
      <w:rPr>
        <w:rFonts w:ascii="Wingdings" w:hAnsi="Wingdings" w:hint="default"/>
      </w:rPr>
    </w:lvl>
    <w:lvl w:ilvl="2" w:tplc="DC100440" w:tentative="1">
      <w:start w:val="1"/>
      <w:numFmt w:val="bullet"/>
      <w:lvlText w:val=""/>
      <w:lvlJc w:val="left"/>
      <w:pPr>
        <w:tabs>
          <w:tab w:val="num" w:pos="2160"/>
        </w:tabs>
        <w:ind w:left="2160" w:hanging="360"/>
      </w:pPr>
      <w:rPr>
        <w:rFonts w:ascii="Wingdings" w:hAnsi="Wingdings" w:hint="default"/>
      </w:rPr>
    </w:lvl>
    <w:lvl w:ilvl="3" w:tplc="8250D1BC" w:tentative="1">
      <w:start w:val="1"/>
      <w:numFmt w:val="bullet"/>
      <w:lvlText w:val=""/>
      <w:lvlJc w:val="left"/>
      <w:pPr>
        <w:tabs>
          <w:tab w:val="num" w:pos="2880"/>
        </w:tabs>
        <w:ind w:left="2880" w:hanging="360"/>
      </w:pPr>
      <w:rPr>
        <w:rFonts w:ascii="Wingdings" w:hAnsi="Wingdings" w:hint="default"/>
      </w:rPr>
    </w:lvl>
    <w:lvl w:ilvl="4" w:tplc="AB683926" w:tentative="1">
      <w:start w:val="1"/>
      <w:numFmt w:val="bullet"/>
      <w:lvlText w:val=""/>
      <w:lvlJc w:val="left"/>
      <w:pPr>
        <w:tabs>
          <w:tab w:val="num" w:pos="3600"/>
        </w:tabs>
        <w:ind w:left="3600" w:hanging="360"/>
      </w:pPr>
      <w:rPr>
        <w:rFonts w:ascii="Wingdings" w:hAnsi="Wingdings" w:hint="default"/>
      </w:rPr>
    </w:lvl>
    <w:lvl w:ilvl="5" w:tplc="D1182894" w:tentative="1">
      <w:start w:val="1"/>
      <w:numFmt w:val="bullet"/>
      <w:lvlText w:val=""/>
      <w:lvlJc w:val="left"/>
      <w:pPr>
        <w:tabs>
          <w:tab w:val="num" w:pos="4320"/>
        </w:tabs>
        <w:ind w:left="4320" w:hanging="360"/>
      </w:pPr>
      <w:rPr>
        <w:rFonts w:ascii="Wingdings" w:hAnsi="Wingdings" w:hint="default"/>
      </w:rPr>
    </w:lvl>
    <w:lvl w:ilvl="6" w:tplc="43849338" w:tentative="1">
      <w:start w:val="1"/>
      <w:numFmt w:val="bullet"/>
      <w:lvlText w:val=""/>
      <w:lvlJc w:val="left"/>
      <w:pPr>
        <w:tabs>
          <w:tab w:val="num" w:pos="5040"/>
        </w:tabs>
        <w:ind w:left="5040" w:hanging="360"/>
      </w:pPr>
      <w:rPr>
        <w:rFonts w:ascii="Wingdings" w:hAnsi="Wingdings" w:hint="default"/>
      </w:rPr>
    </w:lvl>
    <w:lvl w:ilvl="7" w:tplc="3328CECA" w:tentative="1">
      <w:start w:val="1"/>
      <w:numFmt w:val="bullet"/>
      <w:lvlText w:val=""/>
      <w:lvlJc w:val="left"/>
      <w:pPr>
        <w:tabs>
          <w:tab w:val="num" w:pos="5760"/>
        </w:tabs>
        <w:ind w:left="5760" w:hanging="360"/>
      </w:pPr>
      <w:rPr>
        <w:rFonts w:ascii="Wingdings" w:hAnsi="Wingdings" w:hint="default"/>
      </w:rPr>
    </w:lvl>
    <w:lvl w:ilvl="8" w:tplc="DB76F01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E72468"/>
    <w:multiLevelType w:val="multilevel"/>
    <w:tmpl w:val="62F48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C333AC5"/>
    <w:multiLevelType w:val="hybridMultilevel"/>
    <w:tmpl w:val="D044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D5545"/>
    <w:multiLevelType w:val="hybridMultilevel"/>
    <w:tmpl w:val="EF288D9A"/>
    <w:lvl w:ilvl="0" w:tplc="C7EAD120">
      <w:start w:val="1"/>
      <w:numFmt w:val="upperRoman"/>
      <w:lvlText w:val="%1."/>
      <w:lvlJc w:val="left"/>
      <w:pPr>
        <w:ind w:left="1440" w:hanging="1080"/>
      </w:pPr>
      <w:rPr>
        <w:rFonts w:hint="default"/>
        <w:b/>
        <w:sz w:val="52"/>
      </w:rPr>
    </w:lvl>
    <w:lvl w:ilvl="1" w:tplc="04090019">
      <w:start w:val="1"/>
      <w:numFmt w:val="lowerLetter"/>
      <w:lvlText w:val="%2."/>
      <w:lvlJc w:val="left"/>
      <w:pPr>
        <w:ind w:left="1440" w:hanging="360"/>
      </w:pPr>
    </w:lvl>
    <w:lvl w:ilvl="2" w:tplc="6696EC0E">
      <w:start w:val="1"/>
      <w:numFmt w:val="decimal"/>
      <w:lvlText w:val="%3."/>
      <w:lvlJc w:val="left"/>
      <w:pPr>
        <w:ind w:left="360" w:hanging="360"/>
      </w:pPr>
      <w:rPr>
        <w:rFonts w:hint="default"/>
        <w:b/>
      </w:rPr>
    </w:lvl>
    <w:lvl w:ilvl="3" w:tplc="8E583A1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86155E"/>
    <w:multiLevelType w:val="hybridMultilevel"/>
    <w:tmpl w:val="84D69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D579EC"/>
    <w:multiLevelType w:val="hybridMultilevel"/>
    <w:tmpl w:val="38404D06"/>
    <w:lvl w:ilvl="0" w:tplc="318E8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D740B5"/>
    <w:multiLevelType w:val="hybridMultilevel"/>
    <w:tmpl w:val="395256DA"/>
    <w:lvl w:ilvl="0" w:tplc="4760A214">
      <w:start w:val="1"/>
      <w:numFmt w:val="bullet"/>
      <w:lvlText w:val=""/>
      <w:lvlJc w:val="left"/>
      <w:pPr>
        <w:tabs>
          <w:tab w:val="num" w:pos="720"/>
        </w:tabs>
        <w:ind w:left="720" w:hanging="360"/>
      </w:pPr>
      <w:rPr>
        <w:rFonts w:ascii="Wingdings" w:hAnsi="Wingdings" w:hint="default"/>
      </w:rPr>
    </w:lvl>
    <w:lvl w:ilvl="1" w:tplc="8146D2C8" w:tentative="1">
      <w:start w:val="1"/>
      <w:numFmt w:val="bullet"/>
      <w:lvlText w:val=""/>
      <w:lvlJc w:val="left"/>
      <w:pPr>
        <w:tabs>
          <w:tab w:val="num" w:pos="1440"/>
        </w:tabs>
        <w:ind w:left="1440" w:hanging="360"/>
      </w:pPr>
      <w:rPr>
        <w:rFonts w:ascii="Wingdings" w:hAnsi="Wingdings" w:hint="default"/>
      </w:rPr>
    </w:lvl>
    <w:lvl w:ilvl="2" w:tplc="EABCB970" w:tentative="1">
      <w:start w:val="1"/>
      <w:numFmt w:val="bullet"/>
      <w:lvlText w:val=""/>
      <w:lvlJc w:val="left"/>
      <w:pPr>
        <w:tabs>
          <w:tab w:val="num" w:pos="2160"/>
        </w:tabs>
        <w:ind w:left="2160" w:hanging="360"/>
      </w:pPr>
      <w:rPr>
        <w:rFonts w:ascii="Wingdings" w:hAnsi="Wingdings" w:hint="default"/>
      </w:rPr>
    </w:lvl>
    <w:lvl w:ilvl="3" w:tplc="95EAC3EA" w:tentative="1">
      <w:start w:val="1"/>
      <w:numFmt w:val="bullet"/>
      <w:lvlText w:val=""/>
      <w:lvlJc w:val="left"/>
      <w:pPr>
        <w:tabs>
          <w:tab w:val="num" w:pos="2880"/>
        </w:tabs>
        <w:ind w:left="2880" w:hanging="360"/>
      </w:pPr>
      <w:rPr>
        <w:rFonts w:ascii="Wingdings" w:hAnsi="Wingdings" w:hint="default"/>
      </w:rPr>
    </w:lvl>
    <w:lvl w:ilvl="4" w:tplc="5B367EA6" w:tentative="1">
      <w:start w:val="1"/>
      <w:numFmt w:val="bullet"/>
      <w:lvlText w:val=""/>
      <w:lvlJc w:val="left"/>
      <w:pPr>
        <w:tabs>
          <w:tab w:val="num" w:pos="3600"/>
        </w:tabs>
        <w:ind w:left="3600" w:hanging="360"/>
      </w:pPr>
      <w:rPr>
        <w:rFonts w:ascii="Wingdings" w:hAnsi="Wingdings" w:hint="default"/>
      </w:rPr>
    </w:lvl>
    <w:lvl w:ilvl="5" w:tplc="4338123A" w:tentative="1">
      <w:start w:val="1"/>
      <w:numFmt w:val="bullet"/>
      <w:lvlText w:val=""/>
      <w:lvlJc w:val="left"/>
      <w:pPr>
        <w:tabs>
          <w:tab w:val="num" w:pos="4320"/>
        </w:tabs>
        <w:ind w:left="4320" w:hanging="360"/>
      </w:pPr>
      <w:rPr>
        <w:rFonts w:ascii="Wingdings" w:hAnsi="Wingdings" w:hint="default"/>
      </w:rPr>
    </w:lvl>
    <w:lvl w:ilvl="6" w:tplc="BFF49826" w:tentative="1">
      <w:start w:val="1"/>
      <w:numFmt w:val="bullet"/>
      <w:lvlText w:val=""/>
      <w:lvlJc w:val="left"/>
      <w:pPr>
        <w:tabs>
          <w:tab w:val="num" w:pos="5040"/>
        </w:tabs>
        <w:ind w:left="5040" w:hanging="360"/>
      </w:pPr>
      <w:rPr>
        <w:rFonts w:ascii="Wingdings" w:hAnsi="Wingdings" w:hint="default"/>
      </w:rPr>
    </w:lvl>
    <w:lvl w:ilvl="7" w:tplc="7B60B47A" w:tentative="1">
      <w:start w:val="1"/>
      <w:numFmt w:val="bullet"/>
      <w:lvlText w:val=""/>
      <w:lvlJc w:val="left"/>
      <w:pPr>
        <w:tabs>
          <w:tab w:val="num" w:pos="5760"/>
        </w:tabs>
        <w:ind w:left="5760" w:hanging="360"/>
      </w:pPr>
      <w:rPr>
        <w:rFonts w:ascii="Wingdings" w:hAnsi="Wingdings" w:hint="default"/>
      </w:rPr>
    </w:lvl>
    <w:lvl w:ilvl="8" w:tplc="2CC02D0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7B2D29"/>
    <w:multiLevelType w:val="hybridMultilevel"/>
    <w:tmpl w:val="98AA5E90"/>
    <w:lvl w:ilvl="0" w:tplc="318E8DC8">
      <w:start w:val="1"/>
      <w:numFmt w:val="bullet"/>
      <w:lvlText w:val=""/>
      <w:lvlJc w:val="left"/>
      <w:pPr>
        <w:tabs>
          <w:tab w:val="num" w:pos="720"/>
        </w:tabs>
        <w:ind w:left="720" w:hanging="360"/>
      </w:pPr>
      <w:rPr>
        <w:rFonts w:ascii="Wingdings" w:hAnsi="Wingdings" w:hint="default"/>
      </w:rPr>
    </w:lvl>
    <w:lvl w:ilvl="1" w:tplc="AB3A7908">
      <w:start w:val="718"/>
      <w:numFmt w:val="bullet"/>
      <w:lvlText w:val="o"/>
      <w:lvlJc w:val="left"/>
      <w:pPr>
        <w:tabs>
          <w:tab w:val="num" w:pos="1440"/>
        </w:tabs>
        <w:ind w:left="1440" w:hanging="360"/>
      </w:pPr>
      <w:rPr>
        <w:rFonts w:ascii="Courier New" w:hAnsi="Courier New" w:hint="default"/>
      </w:rPr>
    </w:lvl>
    <w:lvl w:ilvl="2" w:tplc="BAB656A8" w:tentative="1">
      <w:start w:val="1"/>
      <w:numFmt w:val="bullet"/>
      <w:lvlText w:val=""/>
      <w:lvlJc w:val="left"/>
      <w:pPr>
        <w:tabs>
          <w:tab w:val="num" w:pos="2160"/>
        </w:tabs>
        <w:ind w:left="2160" w:hanging="360"/>
      </w:pPr>
      <w:rPr>
        <w:rFonts w:ascii="Wingdings" w:hAnsi="Wingdings" w:hint="default"/>
      </w:rPr>
    </w:lvl>
    <w:lvl w:ilvl="3" w:tplc="E9D89D30" w:tentative="1">
      <w:start w:val="1"/>
      <w:numFmt w:val="bullet"/>
      <w:lvlText w:val=""/>
      <w:lvlJc w:val="left"/>
      <w:pPr>
        <w:tabs>
          <w:tab w:val="num" w:pos="2880"/>
        </w:tabs>
        <w:ind w:left="2880" w:hanging="360"/>
      </w:pPr>
      <w:rPr>
        <w:rFonts w:ascii="Wingdings" w:hAnsi="Wingdings" w:hint="default"/>
      </w:rPr>
    </w:lvl>
    <w:lvl w:ilvl="4" w:tplc="B63A6EF8" w:tentative="1">
      <w:start w:val="1"/>
      <w:numFmt w:val="bullet"/>
      <w:lvlText w:val=""/>
      <w:lvlJc w:val="left"/>
      <w:pPr>
        <w:tabs>
          <w:tab w:val="num" w:pos="3600"/>
        </w:tabs>
        <w:ind w:left="3600" w:hanging="360"/>
      </w:pPr>
      <w:rPr>
        <w:rFonts w:ascii="Wingdings" w:hAnsi="Wingdings" w:hint="default"/>
      </w:rPr>
    </w:lvl>
    <w:lvl w:ilvl="5" w:tplc="BE1CDF2A" w:tentative="1">
      <w:start w:val="1"/>
      <w:numFmt w:val="bullet"/>
      <w:lvlText w:val=""/>
      <w:lvlJc w:val="left"/>
      <w:pPr>
        <w:tabs>
          <w:tab w:val="num" w:pos="4320"/>
        </w:tabs>
        <w:ind w:left="4320" w:hanging="360"/>
      </w:pPr>
      <w:rPr>
        <w:rFonts w:ascii="Wingdings" w:hAnsi="Wingdings" w:hint="default"/>
      </w:rPr>
    </w:lvl>
    <w:lvl w:ilvl="6" w:tplc="ECA86C8E" w:tentative="1">
      <w:start w:val="1"/>
      <w:numFmt w:val="bullet"/>
      <w:lvlText w:val=""/>
      <w:lvlJc w:val="left"/>
      <w:pPr>
        <w:tabs>
          <w:tab w:val="num" w:pos="5040"/>
        </w:tabs>
        <w:ind w:left="5040" w:hanging="360"/>
      </w:pPr>
      <w:rPr>
        <w:rFonts w:ascii="Wingdings" w:hAnsi="Wingdings" w:hint="default"/>
      </w:rPr>
    </w:lvl>
    <w:lvl w:ilvl="7" w:tplc="2006F1C8" w:tentative="1">
      <w:start w:val="1"/>
      <w:numFmt w:val="bullet"/>
      <w:lvlText w:val=""/>
      <w:lvlJc w:val="left"/>
      <w:pPr>
        <w:tabs>
          <w:tab w:val="num" w:pos="5760"/>
        </w:tabs>
        <w:ind w:left="5760" w:hanging="360"/>
      </w:pPr>
      <w:rPr>
        <w:rFonts w:ascii="Wingdings" w:hAnsi="Wingdings" w:hint="default"/>
      </w:rPr>
    </w:lvl>
    <w:lvl w:ilvl="8" w:tplc="0FE4E5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57144A"/>
    <w:multiLevelType w:val="hybridMultilevel"/>
    <w:tmpl w:val="43DE0032"/>
    <w:lvl w:ilvl="0" w:tplc="D74E470C">
      <w:start w:val="1"/>
      <w:numFmt w:val="bullet"/>
      <w:lvlText w:val=""/>
      <w:lvlJc w:val="left"/>
      <w:pPr>
        <w:tabs>
          <w:tab w:val="num" w:pos="720"/>
        </w:tabs>
        <w:ind w:left="720" w:hanging="360"/>
      </w:pPr>
      <w:rPr>
        <w:rFonts w:ascii="Wingdings" w:hAnsi="Wingdings" w:hint="default"/>
      </w:rPr>
    </w:lvl>
    <w:lvl w:ilvl="1" w:tplc="2A208414">
      <w:start w:val="670"/>
      <w:numFmt w:val="bullet"/>
      <w:lvlText w:val=""/>
      <w:lvlJc w:val="left"/>
      <w:pPr>
        <w:tabs>
          <w:tab w:val="num" w:pos="1170"/>
        </w:tabs>
        <w:ind w:left="1170" w:hanging="360"/>
      </w:pPr>
      <w:rPr>
        <w:rFonts w:ascii="Wingdings 2" w:hAnsi="Wingdings 2" w:hint="default"/>
      </w:rPr>
    </w:lvl>
    <w:lvl w:ilvl="2" w:tplc="806AF8FA" w:tentative="1">
      <w:start w:val="1"/>
      <w:numFmt w:val="bullet"/>
      <w:lvlText w:val=""/>
      <w:lvlJc w:val="left"/>
      <w:pPr>
        <w:tabs>
          <w:tab w:val="num" w:pos="2160"/>
        </w:tabs>
        <w:ind w:left="2160" w:hanging="360"/>
      </w:pPr>
      <w:rPr>
        <w:rFonts w:ascii="Wingdings" w:hAnsi="Wingdings" w:hint="default"/>
      </w:rPr>
    </w:lvl>
    <w:lvl w:ilvl="3" w:tplc="1D8AADD6" w:tentative="1">
      <w:start w:val="1"/>
      <w:numFmt w:val="bullet"/>
      <w:lvlText w:val=""/>
      <w:lvlJc w:val="left"/>
      <w:pPr>
        <w:tabs>
          <w:tab w:val="num" w:pos="2880"/>
        </w:tabs>
        <w:ind w:left="2880" w:hanging="360"/>
      </w:pPr>
      <w:rPr>
        <w:rFonts w:ascii="Wingdings" w:hAnsi="Wingdings" w:hint="default"/>
      </w:rPr>
    </w:lvl>
    <w:lvl w:ilvl="4" w:tplc="5628CB7C" w:tentative="1">
      <w:start w:val="1"/>
      <w:numFmt w:val="bullet"/>
      <w:lvlText w:val=""/>
      <w:lvlJc w:val="left"/>
      <w:pPr>
        <w:tabs>
          <w:tab w:val="num" w:pos="3600"/>
        </w:tabs>
        <w:ind w:left="3600" w:hanging="360"/>
      </w:pPr>
      <w:rPr>
        <w:rFonts w:ascii="Wingdings" w:hAnsi="Wingdings" w:hint="default"/>
      </w:rPr>
    </w:lvl>
    <w:lvl w:ilvl="5" w:tplc="DA76A1EC" w:tentative="1">
      <w:start w:val="1"/>
      <w:numFmt w:val="bullet"/>
      <w:lvlText w:val=""/>
      <w:lvlJc w:val="left"/>
      <w:pPr>
        <w:tabs>
          <w:tab w:val="num" w:pos="4320"/>
        </w:tabs>
        <w:ind w:left="4320" w:hanging="360"/>
      </w:pPr>
      <w:rPr>
        <w:rFonts w:ascii="Wingdings" w:hAnsi="Wingdings" w:hint="default"/>
      </w:rPr>
    </w:lvl>
    <w:lvl w:ilvl="6" w:tplc="8DE4D340" w:tentative="1">
      <w:start w:val="1"/>
      <w:numFmt w:val="bullet"/>
      <w:lvlText w:val=""/>
      <w:lvlJc w:val="left"/>
      <w:pPr>
        <w:tabs>
          <w:tab w:val="num" w:pos="5040"/>
        </w:tabs>
        <w:ind w:left="5040" w:hanging="360"/>
      </w:pPr>
      <w:rPr>
        <w:rFonts w:ascii="Wingdings" w:hAnsi="Wingdings" w:hint="default"/>
      </w:rPr>
    </w:lvl>
    <w:lvl w:ilvl="7" w:tplc="D9540850" w:tentative="1">
      <w:start w:val="1"/>
      <w:numFmt w:val="bullet"/>
      <w:lvlText w:val=""/>
      <w:lvlJc w:val="left"/>
      <w:pPr>
        <w:tabs>
          <w:tab w:val="num" w:pos="5760"/>
        </w:tabs>
        <w:ind w:left="5760" w:hanging="360"/>
      </w:pPr>
      <w:rPr>
        <w:rFonts w:ascii="Wingdings" w:hAnsi="Wingdings" w:hint="default"/>
      </w:rPr>
    </w:lvl>
    <w:lvl w:ilvl="8" w:tplc="465EF8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47748A5"/>
    <w:multiLevelType w:val="hybridMultilevel"/>
    <w:tmpl w:val="67D02EC0"/>
    <w:lvl w:ilvl="0" w:tplc="EA8EC9CC">
      <w:start w:val="1"/>
      <w:numFmt w:val="bullet"/>
      <w:lvlText w:val=""/>
      <w:lvlJc w:val="left"/>
      <w:pPr>
        <w:tabs>
          <w:tab w:val="num" w:pos="720"/>
        </w:tabs>
        <w:ind w:left="720" w:hanging="360"/>
      </w:pPr>
      <w:rPr>
        <w:rFonts w:ascii="Wingdings" w:hAnsi="Wingdings" w:hint="default"/>
      </w:rPr>
    </w:lvl>
    <w:lvl w:ilvl="1" w:tplc="0A54A410" w:tentative="1">
      <w:start w:val="1"/>
      <w:numFmt w:val="bullet"/>
      <w:lvlText w:val=""/>
      <w:lvlJc w:val="left"/>
      <w:pPr>
        <w:tabs>
          <w:tab w:val="num" w:pos="1440"/>
        </w:tabs>
        <w:ind w:left="1440" w:hanging="360"/>
      </w:pPr>
      <w:rPr>
        <w:rFonts w:ascii="Wingdings" w:hAnsi="Wingdings" w:hint="default"/>
      </w:rPr>
    </w:lvl>
    <w:lvl w:ilvl="2" w:tplc="658C41A6" w:tentative="1">
      <w:start w:val="1"/>
      <w:numFmt w:val="bullet"/>
      <w:lvlText w:val=""/>
      <w:lvlJc w:val="left"/>
      <w:pPr>
        <w:tabs>
          <w:tab w:val="num" w:pos="2160"/>
        </w:tabs>
        <w:ind w:left="2160" w:hanging="360"/>
      </w:pPr>
      <w:rPr>
        <w:rFonts w:ascii="Wingdings" w:hAnsi="Wingdings" w:hint="default"/>
      </w:rPr>
    </w:lvl>
    <w:lvl w:ilvl="3" w:tplc="0050347A" w:tentative="1">
      <w:start w:val="1"/>
      <w:numFmt w:val="bullet"/>
      <w:lvlText w:val=""/>
      <w:lvlJc w:val="left"/>
      <w:pPr>
        <w:tabs>
          <w:tab w:val="num" w:pos="2880"/>
        </w:tabs>
        <w:ind w:left="2880" w:hanging="360"/>
      </w:pPr>
      <w:rPr>
        <w:rFonts w:ascii="Wingdings" w:hAnsi="Wingdings" w:hint="default"/>
      </w:rPr>
    </w:lvl>
    <w:lvl w:ilvl="4" w:tplc="B984AAD4" w:tentative="1">
      <w:start w:val="1"/>
      <w:numFmt w:val="bullet"/>
      <w:lvlText w:val=""/>
      <w:lvlJc w:val="left"/>
      <w:pPr>
        <w:tabs>
          <w:tab w:val="num" w:pos="3600"/>
        </w:tabs>
        <w:ind w:left="3600" w:hanging="360"/>
      </w:pPr>
      <w:rPr>
        <w:rFonts w:ascii="Wingdings" w:hAnsi="Wingdings" w:hint="default"/>
      </w:rPr>
    </w:lvl>
    <w:lvl w:ilvl="5" w:tplc="363CFCE2" w:tentative="1">
      <w:start w:val="1"/>
      <w:numFmt w:val="bullet"/>
      <w:lvlText w:val=""/>
      <w:lvlJc w:val="left"/>
      <w:pPr>
        <w:tabs>
          <w:tab w:val="num" w:pos="4320"/>
        </w:tabs>
        <w:ind w:left="4320" w:hanging="360"/>
      </w:pPr>
      <w:rPr>
        <w:rFonts w:ascii="Wingdings" w:hAnsi="Wingdings" w:hint="default"/>
      </w:rPr>
    </w:lvl>
    <w:lvl w:ilvl="6" w:tplc="F99A52C2" w:tentative="1">
      <w:start w:val="1"/>
      <w:numFmt w:val="bullet"/>
      <w:lvlText w:val=""/>
      <w:lvlJc w:val="left"/>
      <w:pPr>
        <w:tabs>
          <w:tab w:val="num" w:pos="5040"/>
        </w:tabs>
        <w:ind w:left="5040" w:hanging="360"/>
      </w:pPr>
      <w:rPr>
        <w:rFonts w:ascii="Wingdings" w:hAnsi="Wingdings" w:hint="default"/>
      </w:rPr>
    </w:lvl>
    <w:lvl w:ilvl="7" w:tplc="67022CC4" w:tentative="1">
      <w:start w:val="1"/>
      <w:numFmt w:val="bullet"/>
      <w:lvlText w:val=""/>
      <w:lvlJc w:val="left"/>
      <w:pPr>
        <w:tabs>
          <w:tab w:val="num" w:pos="5760"/>
        </w:tabs>
        <w:ind w:left="5760" w:hanging="360"/>
      </w:pPr>
      <w:rPr>
        <w:rFonts w:ascii="Wingdings" w:hAnsi="Wingdings" w:hint="default"/>
      </w:rPr>
    </w:lvl>
    <w:lvl w:ilvl="8" w:tplc="AD5AD7A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667EF"/>
    <w:multiLevelType w:val="hybridMultilevel"/>
    <w:tmpl w:val="9542ADCE"/>
    <w:lvl w:ilvl="0" w:tplc="04090001">
      <w:start w:val="1"/>
      <w:numFmt w:val="bullet"/>
      <w:lvlText w:val=""/>
      <w:lvlJc w:val="left"/>
      <w:pPr>
        <w:tabs>
          <w:tab w:val="num" w:pos="720"/>
        </w:tabs>
        <w:ind w:left="720" w:hanging="360"/>
      </w:pPr>
      <w:rPr>
        <w:rFonts w:ascii="Symbol" w:hAnsi="Symbol" w:hint="default"/>
      </w:rPr>
    </w:lvl>
    <w:lvl w:ilvl="1" w:tplc="093EE5E6">
      <w:start w:val="616"/>
      <w:numFmt w:val="bullet"/>
      <w:lvlText w:val="•"/>
      <w:lvlJc w:val="left"/>
      <w:pPr>
        <w:tabs>
          <w:tab w:val="num" w:pos="1440"/>
        </w:tabs>
        <w:ind w:left="1440" w:hanging="360"/>
      </w:pPr>
      <w:rPr>
        <w:rFonts w:ascii="Arial" w:hAnsi="Arial" w:hint="default"/>
      </w:rPr>
    </w:lvl>
    <w:lvl w:ilvl="2" w:tplc="27567588" w:tentative="1">
      <w:start w:val="1"/>
      <w:numFmt w:val="bullet"/>
      <w:lvlText w:val="o"/>
      <w:lvlJc w:val="left"/>
      <w:pPr>
        <w:tabs>
          <w:tab w:val="num" w:pos="2160"/>
        </w:tabs>
        <w:ind w:left="2160" w:hanging="360"/>
      </w:pPr>
      <w:rPr>
        <w:rFonts w:ascii="Courier New" w:hAnsi="Courier New" w:hint="default"/>
      </w:rPr>
    </w:lvl>
    <w:lvl w:ilvl="3" w:tplc="612653E0" w:tentative="1">
      <w:start w:val="1"/>
      <w:numFmt w:val="bullet"/>
      <w:lvlText w:val="o"/>
      <w:lvlJc w:val="left"/>
      <w:pPr>
        <w:tabs>
          <w:tab w:val="num" w:pos="2880"/>
        </w:tabs>
        <w:ind w:left="2880" w:hanging="360"/>
      </w:pPr>
      <w:rPr>
        <w:rFonts w:ascii="Courier New" w:hAnsi="Courier New" w:hint="default"/>
      </w:rPr>
    </w:lvl>
    <w:lvl w:ilvl="4" w:tplc="0B620D44" w:tentative="1">
      <w:start w:val="1"/>
      <w:numFmt w:val="bullet"/>
      <w:lvlText w:val="o"/>
      <w:lvlJc w:val="left"/>
      <w:pPr>
        <w:tabs>
          <w:tab w:val="num" w:pos="3600"/>
        </w:tabs>
        <w:ind w:left="3600" w:hanging="360"/>
      </w:pPr>
      <w:rPr>
        <w:rFonts w:ascii="Courier New" w:hAnsi="Courier New" w:hint="default"/>
      </w:rPr>
    </w:lvl>
    <w:lvl w:ilvl="5" w:tplc="3DEE3518" w:tentative="1">
      <w:start w:val="1"/>
      <w:numFmt w:val="bullet"/>
      <w:lvlText w:val="o"/>
      <w:lvlJc w:val="left"/>
      <w:pPr>
        <w:tabs>
          <w:tab w:val="num" w:pos="4320"/>
        </w:tabs>
        <w:ind w:left="4320" w:hanging="360"/>
      </w:pPr>
      <w:rPr>
        <w:rFonts w:ascii="Courier New" w:hAnsi="Courier New" w:hint="default"/>
      </w:rPr>
    </w:lvl>
    <w:lvl w:ilvl="6" w:tplc="4EC66DCA" w:tentative="1">
      <w:start w:val="1"/>
      <w:numFmt w:val="bullet"/>
      <w:lvlText w:val="o"/>
      <w:lvlJc w:val="left"/>
      <w:pPr>
        <w:tabs>
          <w:tab w:val="num" w:pos="5040"/>
        </w:tabs>
        <w:ind w:left="5040" w:hanging="360"/>
      </w:pPr>
      <w:rPr>
        <w:rFonts w:ascii="Courier New" w:hAnsi="Courier New" w:hint="default"/>
      </w:rPr>
    </w:lvl>
    <w:lvl w:ilvl="7" w:tplc="4AD2A8B0" w:tentative="1">
      <w:start w:val="1"/>
      <w:numFmt w:val="bullet"/>
      <w:lvlText w:val="o"/>
      <w:lvlJc w:val="left"/>
      <w:pPr>
        <w:tabs>
          <w:tab w:val="num" w:pos="5760"/>
        </w:tabs>
        <w:ind w:left="5760" w:hanging="360"/>
      </w:pPr>
      <w:rPr>
        <w:rFonts w:ascii="Courier New" w:hAnsi="Courier New" w:hint="default"/>
      </w:rPr>
    </w:lvl>
    <w:lvl w:ilvl="8" w:tplc="E29AD532"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16446120"/>
    <w:multiLevelType w:val="hybridMultilevel"/>
    <w:tmpl w:val="C0B8D5DC"/>
    <w:lvl w:ilvl="0" w:tplc="D5A0E5AA">
      <w:start w:val="1"/>
      <w:numFmt w:val="bullet"/>
      <w:lvlText w:val=""/>
      <w:lvlJc w:val="left"/>
      <w:pPr>
        <w:tabs>
          <w:tab w:val="num" w:pos="720"/>
        </w:tabs>
        <w:ind w:left="720" w:hanging="360"/>
      </w:pPr>
      <w:rPr>
        <w:rFonts w:ascii="Wingdings" w:hAnsi="Wingdings" w:hint="default"/>
      </w:rPr>
    </w:lvl>
    <w:lvl w:ilvl="1" w:tplc="2F0E78F2">
      <w:start w:val="1"/>
      <w:numFmt w:val="bullet"/>
      <w:lvlText w:val=""/>
      <w:lvlJc w:val="left"/>
      <w:pPr>
        <w:tabs>
          <w:tab w:val="num" w:pos="1440"/>
        </w:tabs>
        <w:ind w:left="1440" w:hanging="360"/>
      </w:pPr>
      <w:rPr>
        <w:rFonts w:ascii="Wingdings" w:hAnsi="Wingdings" w:hint="default"/>
      </w:rPr>
    </w:lvl>
    <w:lvl w:ilvl="2" w:tplc="677A2BDA" w:tentative="1">
      <w:start w:val="1"/>
      <w:numFmt w:val="bullet"/>
      <w:lvlText w:val=""/>
      <w:lvlJc w:val="left"/>
      <w:pPr>
        <w:tabs>
          <w:tab w:val="num" w:pos="2160"/>
        </w:tabs>
        <w:ind w:left="2160" w:hanging="360"/>
      </w:pPr>
      <w:rPr>
        <w:rFonts w:ascii="Wingdings" w:hAnsi="Wingdings" w:hint="default"/>
      </w:rPr>
    </w:lvl>
    <w:lvl w:ilvl="3" w:tplc="D332C394" w:tentative="1">
      <w:start w:val="1"/>
      <w:numFmt w:val="bullet"/>
      <w:lvlText w:val=""/>
      <w:lvlJc w:val="left"/>
      <w:pPr>
        <w:tabs>
          <w:tab w:val="num" w:pos="2880"/>
        </w:tabs>
        <w:ind w:left="2880" w:hanging="360"/>
      </w:pPr>
      <w:rPr>
        <w:rFonts w:ascii="Wingdings" w:hAnsi="Wingdings" w:hint="default"/>
      </w:rPr>
    </w:lvl>
    <w:lvl w:ilvl="4" w:tplc="8FA2A6EA" w:tentative="1">
      <w:start w:val="1"/>
      <w:numFmt w:val="bullet"/>
      <w:lvlText w:val=""/>
      <w:lvlJc w:val="left"/>
      <w:pPr>
        <w:tabs>
          <w:tab w:val="num" w:pos="3600"/>
        </w:tabs>
        <w:ind w:left="3600" w:hanging="360"/>
      </w:pPr>
      <w:rPr>
        <w:rFonts w:ascii="Wingdings" w:hAnsi="Wingdings" w:hint="default"/>
      </w:rPr>
    </w:lvl>
    <w:lvl w:ilvl="5" w:tplc="0484BD34" w:tentative="1">
      <w:start w:val="1"/>
      <w:numFmt w:val="bullet"/>
      <w:lvlText w:val=""/>
      <w:lvlJc w:val="left"/>
      <w:pPr>
        <w:tabs>
          <w:tab w:val="num" w:pos="4320"/>
        </w:tabs>
        <w:ind w:left="4320" w:hanging="360"/>
      </w:pPr>
      <w:rPr>
        <w:rFonts w:ascii="Wingdings" w:hAnsi="Wingdings" w:hint="default"/>
      </w:rPr>
    </w:lvl>
    <w:lvl w:ilvl="6" w:tplc="FEB04444" w:tentative="1">
      <w:start w:val="1"/>
      <w:numFmt w:val="bullet"/>
      <w:lvlText w:val=""/>
      <w:lvlJc w:val="left"/>
      <w:pPr>
        <w:tabs>
          <w:tab w:val="num" w:pos="5040"/>
        </w:tabs>
        <w:ind w:left="5040" w:hanging="360"/>
      </w:pPr>
      <w:rPr>
        <w:rFonts w:ascii="Wingdings" w:hAnsi="Wingdings" w:hint="default"/>
      </w:rPr>
    </w:lvl>
    <w:lvl w:ilvl="7" w:tplc="3EB29CB2" w:tentative="1">
      <w:start w:val="1"/>
      <w:numFmt w:val="bullet"/>
      <w:lvlText w:val=""/>
      <w:lvlJc w:val="left"/>
      <w:pPr>
        <w:tabs>
          <w:tab w:val="num" w:pos="5760"/>
        </w:tabs>
        <w:ind w:left="5760" w:hanging="360"/>
      </w:pPr>
      <w:rPr>
        <w:rFonts w:ascii="Wingdings" w:hAnsi="Wingdings" w:hint="default"/>
      </w:rPr>
    </w:lvl>
    <w:lvl w:ilvl="8" w:tplc="C62AAC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CA736E"/>
    <w:multiLevelType w:val="hybridMultilevel"/>
    <w:tmpl w:val="2DF69892"/>
    <w:lvl w:ilvl="0" w:tplc="318E8DC8">
      <w:start w:val="1"/>
      <w:numFmt w:val="bullet"/>
      <w:lvlText w:val=""/>
      <w:lvlJc w:val="left"/>
      <w:pPr>
        <w:ind w:left="1080" w:hanging="360"/>
      </w:pPr>
      <w:rPr>
        <w:rFonts w:ascii="Wingdings" w:hAnsi="Wingdings" w:hint="default"/>
        <w:b/>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6EE5463"/>
    <w:multiLevelType w:val="hybridMultilevel"/>
    <w:tmpl w:val="4B1031A0"/>
    <w:lvl w:ilvl="0" w:tplc="1DDCF4E8">
      <w:start w:val="1"/>
      <w:numFmt w:val="bullet"/>
      <w:lvlText w:val=""/>
      <w:lvlJc w:val="left"/>
      <w:pPr>
        <w:tabs>
          <w:tab w:val="num" w:pos="720"/>
        </w:tabs>
        <w:ind w:left="720" w:hanging="360"/>
      </w:pPr>
      <w:rPr>
        <w:rFonts w:ascii="Wingdings" w:hAnsi="Wingdings" w:hint="default"/>
      </w:rPr>
    </w:lvl>
    <w:lvl w:ilvl="1" w:tplc="F3C8EF2E">
      <w:start w:val="1"/>
      <w:numFmt w:val="bullet"/>
      <w:lvlText w:val=""/>
      <w:lvlJc w:val="left"/>
      <w:pPr>
        <w:tabs>
          <w:tab w:val="num" w:pos="1440"/>
        </w:tabs>
        <w:ind w:left="1440" w:hanging="360"/>
      </w:pPr>
      <w:rPr>
        <w:rFonts w:ascii="Wingdings" w:hAnsi="Wingdings" w:hint="default"/>
      </w:rPr>
    </w:lvl>
    <w:lvl w:ilvl="2" w:tplc="46327EC2" w:tentative="1">
      <w:start w:val="1"/>
      <w:numFmt w:val="bullet"/>
      <w:lvlText w:val=""/>
      <w:lvlJc w:val="left"/>
      <w:pPr>
        <w:tabs>
          <w:tab w:val="num" w:pos="2160"/>
        </w:tabs>
        <w:ind w:left="2160" w:hanging="360"/>
      </w:pPr>
      <w:rPr>
        <w:rFonts w:ascii="Wingdings" w:hAnsi="Wingdings" w:hint="default"/>
      </w:rPr>
    </w:lvl>
    <w:lvl w:ilvl="3" w:tplc="4F96B75A" w:tentative="1">
      <w:start w:val="1"/>
      <w:numFmt w:val="bullet"/>
      <w:lvlText w:val=""/>
      <w:lvlJc w:val="left"/>
      <w:pPr>
        <w:tabs>
          <w:tab w:val="num" w:pos="2880"/>
        </w:tabs>
        <w:ind w:left="2880" w:hanging="360"/>
      </w:pPr>
      <w:rPr>
        <w:rFonts w:ascii="Wingdings" w:hAnsi="Wingdings" w:hint="default"/>
      </w:rPr>
    </w:lvl>
    <w:lvl w:ilvl="4" w:tplc="951A6DE2" w:tentative="1">
      <w:start w:val="1"/>
      <w:numFmt w:val="bullet"/>
      <w:lvlText w:val=""/>
      <w:lvlJc w:val="left"/>
      <w:pPr>
        <w:tabs>
          <w:tab w:val="num" w:pos="3600"/>
        </w:tabs>
        <w:ind w:left="3600" w:hanging="360"/>
      </w:pPr>
      <w:rPr>
        <w:rFonts w:ascii="Wingdings" w:hAnsi="Wingdings" w:hint="default"/>
      </w:rPr>
    </w:lvl>
    <w:lvl w:ilvl="5" w:tplc="FD2069A6" w:tentative="1">
      <w:start w:val="1"/>
      <w:numFmt w:val="bullet"/>
      <w:lvlText w:val=""/>
      <w:lvlJc w:val="left"/>
      <w:pPr>
        <w:tabs>
          <w:tab w:val="num" w:pos="4320"/>
        </w:tabs>
        <w:ind w:left="4320" w:hanging="360"/>
      </w:pPr>
      <w:rPr>
        <w:rFonts w:ascii="Wingdings" w:hAnsi="Wingdings" w:hint="default"/>
      </w:rPr>
    </w:lvl>
    <w:lvl w:ilvl="6" w:tplc="8454F686" w:tentative="1">
      <w:start w:val="1"/>
      <w:numFmt w:val="bullet"/>
      <w:lvlText w:val=""/>
      <w:lvlJc w:val="left"/>
      <w:pPr>
        <w:tabs>
          <w:tab w:val="num" w:pos="5040"/>
        </w:tabs>
        <w:ind w:left="5040" w:hanging="360"/>
      </w:pPr>
      <w:rPr>
        <w:rFonts w:ascii="Wingdings" w:hAnsi="Wingdings" w:hint="default"/>
      </w:rPr>
    </w:lvl>
    <w:lvl w:ilvl="7" w:tplc="2BF49916" w:tentative="1">
      <w:start w:val="1"/>
      <w:numFmt w:val="bullet"/>
      <w:lvlText w:val=""/>
      <w:lvlJc w:val="left"/>
      <w:pPr>
        <w:tabs>
          <w:tab w:val="num" w:pos="5760"/>
        </w:tabs>
        <w:ind w:left="5760" w:hanging="360"/>
      </w:pPr>
      <w:rPr>
        <w:rFonts w:ascii="Wingdings" w:hAnsi="Wingdings" w:hint="default"/>
      </w:rPr>
    </w:lvl>
    <w:lvl w:ilvl="8" w:tplc="89EA489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F66A8A"/>
    <w:multiLevelType w:val="hybridMultilevel"/>
    <w:tmpl w:val="7BCA90C2"/>
    <w:lvl w:ilvl="0" w:tplc="5DB44B0C">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9B2929"/>
    <w:multiLevelType w:val="hybridMultilevel"/>
    <w:tmpl w:val="8D2425FC"/>
    <w:lvl w:ilvl="0" w:tplc="89B6727A">
      <w:start w:val="1"/>
      <w:numFmt w:val="bullet"/>
      <w:lvlText w:val="o"/>
      <w:lvlJc w:val="left"/>
      <w:pPr>
        <w:tabs>
          <w:tab w:val="num" w:pos="720"/>
        </w:tabs>
        <w:ind w:left="720" w:hanging="360"/>
      </w:pPr>
      <w:rPr>
        <w:rFonts w:ascii="Courier New" w:hAnsi="Courier New" w:hint="default"/>
      </w:rPr>
    </w:lvl>
    <w:lvl w:ilvl="1" w:tplc="1DEC3A48">
      <w:start w:val="1"/>
      <w:numFmt w:val="bullet"/>
      <w:lvlText w:val="o"/>
      <w:lvlJc w:val="left"/>
      <w:pPr>
        <w:tabs>
          <w:tab w:val="num" w:pos="1440"/>
        </w:tabs>
        <w:ind w:left="1440" w:hanging="360"/>
      </w:pPr>
      <w:rPr>
        <w:rFonts w:ascii="Courier New" w:hAnsi="Courier New" w:hint="default"/>
      </w:rPr>
    </w:lvl>
    <w:lvl w:ilvl="2" w:tplc="5246CBE2" w:tentative="1">
      <w:start w:val="1"/>
      <w:numFmt w:val="bullet"/>
      <w:lvlText w:val="o"/>
      <w:lvlJc w:val="left"/>
      <w:pPr>
        <w:tabs>
          <w:tab w:val="num" w:pos="2160"/>
        </w:tabs>
        <w:ind w:left="2160" w:hanging="360"/>
      </w:pPr>
      <w:rPr>
        <w:rFonts w:ascii="Courier New" w:hAnsi="Courier New" w:hint="default"/>
      </w:rPr>
    </w:lvl>
    <w:lvl w:ilvl="3" w:tplc="3686FBB0" w:tentative="1">
      <w:start w:val="1"/>
      <w:numFmt w:val="bullet"/>
      <w:lvlText w:val="o"/>
      <w:lvlJc w:val="left"/>
      <w:pPr>
        <w:tabs>
          <w:tab w:val="num" w:pos="2880"/>
        </w:tabs>
        <w:ind w:left="2880" w:hanging="360"/>
      </w:pPr>
      <w:rPr>
        <w:rFonts w:ascii="Courier New" w:hAnsi="Courier New" w:hint="default"/>
      </w:rPr>
    </w:lvl>
    <w:lvl w:ilvl="4" w:tplc="407AE8CA" w:tentative="1">
      <w:start w:val="1"/>
      <w:numFmt w:val="bullet"/>
      <w:lvlText w:val="o"/>
      <w:lvlJc w:val="left"/>
      <w:pPr>
        <w:tabs>
          <w:tab w:val="num" w:pos="3600"/>
        </w:tabs>
        <w:ind w:left="3600" w:hanging="360"/>
      </w:pPr>
      <w:rPr>
        <w:rFonts w:ascii="Courier New" w:hAnsi="Courier New" w:hint="default"/>
      </w:rPr>
    </w:lvl>
    <w:lvl w:ilvl="5" w:tplc="44ACF466" w:tentative="1">
      <w:start w:val="1"/>
      <w:numFmt w:val="bullet"/>
      <w:lvlText w:val="o"/>
      <w:lvlJc w:val="left"/>
      <w:pPr>
        <w:tabs>
          <w:tab w:val="num" w:pos="4320"/>
        </w:tabs>
        <w:ind w:left="4320" w:hanging="360"/>
      </w:pPr>
      <w:rPr>
        <w:rFonts w:ascii="Courier New" w:hAnsi="Courier New" w:hint="default"/>
      </w:rPr>
    </w:lvl>
    <w:lvl w:ilvl="6" w:tplc="B532F6C6" w:tentative="1">
      <w:start w:val="1"/>
      <w:numFmt w:val="bullet"/>
      <w:lvlText w:val="o"/>
      <w:lvlJc w:val="left"/>
      <w:pPr>
        <w:tabs>
          <w:tab w:val="num" w:pos="5040"/>
        </w:tabs>
        <w:ind w:left="5040" w:hanging="360"/>
      </w:pPr>
      <w:rPr>
        <w:rFonts w:ascii="Courier New" w:hAnsi="Courier New" w:hint="default"/>
      </w:rPr>
    </w:lvl>
    <w:lvl w:ilvl="7" w:tplc="A358EDF4" w:tentative="1">
      <w:start w:val="1"/>
      <w:numFmt w:val="bullet"/>
      <w:lvlText w:val="o"/>
      <w:lvlJc w:val="left"/>
      <w:pPr>
        <w:tabs>
          <w:tab w:val="num" w:pos="5760"/>
        </w:tabs>
        <w:ind w:left="5760" w:hanging="360"/>
      </w:pPr>
      <w:rPr>
        <w:rFonts w:ascii="Courier New" w:hAnsi="Courier New" w:hint="default"/>
      </w:rPr>
    </w:lvl>
    <w:lvl w:ilvl="8" w:tplc="318E7456" w:tentative="1">
      <w:start w:val="1"/>
      <w:numFmt w:val="bullet"/>
      <w:lvlText w:val="o"/>
      <w:lvlJc w:val="left"/>
      <w:pPr>
        <w:tabs>
          <w:tab w:val="num" w:pos="6480"/>
        </w:tabs>
        <w:ind w:left="6480" w:hanging="360"/>
      </w:pPr>
      <w:rPr>
        <w:rFonts w:ascii="Courier New" w:hAnsi="Courier New" w:hint="default"/>
      </w:rPr>
    </w:lvl>
  </w:abstractNum>
  <w:abstractNum w:abstractNumId="22" w15:restartNumberingAfterBreak="0">
    <w:nsid w:val="18C56D24"/>
    <w:multiLevelType w:val="hybridMultilevel"/>
    <w:tmpl w:val="7F72B16A"/>
    <w:lvl w:ilvl="0" w:tplc="31B2DFD8">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1A170CA7"/>
    <w:multiLevelType w:val="hybridMultilevel"/>
    <w:tmpl w:val="34003FB6"/>
    <w:lvl w:ilvl="0" w:tplc="BA2CC996">
      <w:start w:val="1"/>
      <w:numFmt w:val="bullet"/>
      <w:lvlText w:val=""/>
      <w:lvlJc w:val="left"/>
      <w:pPr>
        <w:tabs>
          <w:tab w:val="num" w:pos="2160"/>
        </w:tabs>
        <w:ind w:left="2160" w:hanging="360"/>
      </w:pPr>
      <w:rPr>
        <w:rFonts w:ascii="Wingdings" w:hAnsi="Wingdings" w:hint="default"/>
      </w:rPr>
    </w:lvl>
    <w:lvl w:ilvl="1" w:tplc="2E944418" w:tentative="1">
      <w:start w:val="1"/>
      <w:numFmt w:val="bullet"/>
      <w:lvlText w:val=""/>
      <w:lvlJc w:val="left"/>
      <w:pPr>
        <w:tabs>
          <w:tab w:val="num" w:pos="2880"/>
        </w:tabs>
        <w:ind w:left="2880" w:hanging="360"/>
      </w:pPr>
      <w:rPr>
        <w:rFonts w:ascii="Wingdings" w:hAnsi="Wingdings" w:hint="default"/>
      </w:rPr>
    </w:lvl>
    <w:lvl w:ilvl="2" w:tplc="D1680C86" w:tentative="1">
      <w:start w:val="1"/>
      <w:numFmt w:val="bullet"/>
      <w:lvlText w:val=""/>
      <w:lvlJc w:val="left"/>
      <w:pPr>
        <w:tabs>
          <w:tab w:val="num" w:pos="3600"/>
        </w:tabs>
        <w:ind w:left="3600" w:hanging="360"/>
      </w:pPr>
      <w:rPr>
        <w:rFonts w:ascii="Wingdings" w:hAnsi="Wingdings" w:hint="default"/>
      </w:rPr>
    </w:lvl>
    <w:lvl w:ilvl="3" w:tplc="E5A22FD6" w:tentative="1">
      <w:start w:val="1"/>
      <w:numFmt w:val="bullet"/>
      <w:lvlText w:val=""/>
      <w:lvlJc w:val="left"/>
      <w:pPr>
        <w:tabs>
          <w:tab w:val="num" w:pos="4320"/>
        </w:tabs>
        <w:ind w:left="4320" w:hanging="360"/>
      </w:pPr>
      <w:rPr>
        <w:rFonts w:ascii="Wingdings" w:hAnsi="Wingdings" w:hint="default"/>
      </w:rPr>
    </w:lvl>
    <w:lvl w:ilvl="4" w:tplc="8F4AB3E8" w:tentative="1">
      <w:start w:val="1"/>
      <w:numFmt w:val="bullet"/>
      <w:lvlText w:val=""/>
      <w:lvlJc w:val="left"/>
      <w:pPr>
        <w:tabs>
          <w:tab w:val="num" w:pos="5040"/>
        </w:tabs>
        <w:ind w:left="5040" w:hanging="360"/>
      </w:pPr>
      <w:rPr>
        <w:rFonts w:ascii="Wingdings" w:hAnsi="Wingdings" w:hint="default"/>
      </w:rPr>
    </w:lvl>
    <w:lvl w:ilvl="5" w:tplc="7FD81D2E" w:tentative="1">
      <w:start w:val="1"/>
      <w:numFmt w:val="bullet"/>
      <w:lvlText w:val=""/>
      <w:lvlJc w:val="left"/>
      <w:pPr>
        <w:tabs>
          <w:tab w:val="num" w:pos="5760"/>
        </w:tabs>
        <w:ind w:left="5760" w:hanging="360"/>
      </w:pPr>
      <w:rPr>
        <w:rFonts w:ascii="Wingdings" w:hAnsi="Wingdings" w:hint="default"/>
      </w:rPr>
    </w:lvl>
    <w:lvl w:ilvl="6" w:tplc="D4FAF11C" w:tentative="1">
      <w:start w:val="1"/>
      <w:numFmt w:val="bullet"/>
      <w:lvlText w:val=""/>
      <w:lvlJc w:val="left"/>
      <w:pPr>
        <w:tabs>
          <w:tab w:val="num" w:pos="6480"/>
        </w:tabs>
        <w:ind w:left="6480" w:hanging="360"/>
      </w:pPr>
      <w:rPr>
        <w:rFonts w:ascii="Wingdings" w:hAnsi="Wingdings" w:hint="default"/>
      </w:rPr>
    </w:lvl>
    <w:lvl w:ilvl="7" w:tplc="53A8DD86" w:tentative="1">
      <w:start w:val="1"/>
      <w:numFmt w:val="bullet"/>
      <w:lvlText w:val=""/>
      <w:lvlJc w:val="left"/>
      <w:pPr>
        <w:tabs>
          <w:tab w:val="num" w:pos="7200"/>
        </w:tabs>
        <w:ind w:left="7200" w:hanging="360"/>
      </w:pPr>
      <w:rPr>
        <w:rFonts w:ascii="Wingdings" w:hAnsi="Wingdings" w:hint="default"/>
      </w:rPr>
    </w:lvl>
    <w:lvl w:ilvl="8" w:tplc="05EA5348" w:tentative="1">
      <w:start w:val="1"/>
      <w:numFmt w:val="bullet"/>
      <w:lvlText w:val=""/>
      <w:lvlJc w:val="left"/>
      <w:pPr>
        <w:tabs>
          <w:tab w:val="num" w:pos="7920"/>
        </w:tabs>
        <w:ind w:left="7920" w:hanging="360"/>
      </w:pPr>
      <w:rPr>
        <w:rFonts w:ascii="Wingdings" w:hAnsi="Wingdings" w:hint="default"/>
      </w:rPr>
    </w:lvl>
  </w:abstractNum>
  <w:abstractNum w:abstractNumId="24" w15:restartNumberingAfterBreak="0">
    <w:nsid w:val="1EA83C97"/>
    <w:multiLevelType w:val="hybridMultilevel"/>
    <w:tmpl w:val="5F54743E"/>
    <w:lvl w:ilvl="0" w:tplc="318E8D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8B4534"/>
    <w:multiLevelType w:val="hybridMultilevel"/>
    <w:tmpl w:val="2C1ECC8E"/>
    <w:lvl w:ilvl="0" w:tplc="4E2090F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421348">
      <w:start w:val="1"/>
      <w:numFmt w:val="bullet"/>
      <w:lvlText w:val=""/>
      <w:lvlJc w:val="left"/>
      <w:pPr>
        <w:tabs>
          <w:tab w:val="num" w:pos="2160"/>
        </w:tabs>
        <w:ind w:left="2160" w:hanging="360"/>
      </w:pPr>
      <w:rPr>
        <w:rFonts w:ascii="Wingdings" w:hAnsi="Wingdings" w:hint="default"/>
      </w:rPr>
    </w:lvl>
    <w:lvl w:ilvl="3" w:tplc="0F5458E2" w:tentative="1">
      <w:start w:val="1"/>
      <w:numFmt w:val="bullet"/>
      <w:lvlText w:val=""/>
      <w:lvlJc w:val="left"/>
      <w:pPr>
        <w:tabs>
          <w:tab w:val="num" w:pos="2880"/>
        </w:tabs>
        <w:ind w:left="2880" w:hanging="360"/>
      </w:pPr>
      <w:rPr>
        <w:rFonts w:ascii="Wingdings" w:hAnsi="Wingdings" w:hint="default"/>
      </w:rPr>
    </w:lvl>
    <w:lvl w:ilvl="4" w:tplc="65889D9E" w:tentative="1">
      <w:start w:val="1"/>
      <w:numFmt w:val="bullet"/>
      <w:lvlText w:val=""/>
      <w:lvlJc w:val="left"/>
      <w:pPr>
        <w:tabs>
          <w:tab w:val="num" w:pos="3600"/>
        </w:tabs>
        <w:ind w:left="3600" w:hanging="360"/>
      </w:pPr>
      <w:rPr>
        <w:rFonts w:ascii="Wingdings" w:hAnsi="Wingdings" w:hint="default"/>
      </w:rPr>
    </w:lvl>
    <w:lvl w:ilvl="5" w:tplc="46162810" w:tentative="1">
      <w:start w:val="1"/>
      <w:numFmt w:val="bullet"/>
      <w:lvlText w:val=""/>
      <w:lvlJc w:val="left"/>
      <w:pPr>
        <w:tabs>
          <w:tab w:val="num" w:pos="4320"/>
        </w:tabs>
        <w:ind w:left="4320" w:hanging="360"/>
      </w:pPr>
      <w:rPr>
        <w:rFonts w:ascii="Wingdings" w:hAnsi="Wingdings" w:hint="default"/>
      </w:rPr>
    </w:lvl>
    <w:lvl w:ilvl="6" w:tplc="532293C4" w:tentative="1">
      <w:start w:val="1"/>
      <w:numFmt w:val="bullet"/>
      <w:lvlText w:val=""/>
      <w:lvlJc w:val="left"/>
      <w:pPr>
        <w:tabs>
          <w:tab w:val="num" w:pos="5040"/>
        </w:tabs>
        <w:ind w:left="5040" w:hanging="360"/>
      </w:pPr>
      <w:rPr>
        <w:rFonts w:ascii="Wingdings" w:hAnsi="Wingdings" w:hint="default"/>
      </w:rPr>
    </w:lvl>
    <w:lvl w:ilvl="7" w:tplc="4A307968" w:tentative="1">
      <w:start w:val="1"/>
      <w:numFmt w:val="bullet"/>
      <w:lvlText w:val=""/>
      <w:lvlJc w:val="left"/>
      <w:pPr>
        <w:tabs>
          <w:tab w:val="num" w:pos="5760"/>
        </w:tabs>
        <w:ind w:left="5760" w:hanging="360"/>
      </w:pPr>
      <w:rPr>
        <w:rFonts w:ascii="Wingdings" w:hAnsi="Wingdings" w:hint="default"/>
      </w:rPr>
    </w:lvl>
    <w:lvl w:ilvl="8" w:tplc="013A605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7117C2"/>
    <w:multiLevelType w:val="hybridMultilevel"/>
    <w:tmpl w:val="350A4FAA"/>
    <w:lvl w:ilvl="0" w:tplc="C6CE5814">
      <w:start w:val="1"/>
      <w:numFmt w:val="bullet"/>
      <w:lvlText w:val=""/>
      <w:lvlJc w:val="left"/>
      <w:pPr>
        <w:tabs>
          <w:tab w:val="num" w:pos="720"/>
        </w:tabs>
        <w:ind w:left="720" w:hanging="360"/>
      </w:pPr>
      <w:rPr>
        <w:rFonts w:ascii="Wingdings" w:hAnsi="Wingdings" w:hint="default"/>
      </w:rPr>
    </w:lvl>
    <w:lvl w:ilvl="1" w:tplc="4D2AA0C2" w:tentative="1">
      <w:start w:val="1"/>
      <w:numFmt w:val="bullet"/>
      <w:lvlText w:val=""/>
      <w:lvlJc w:val="left"/>
      <w:pPr>
        <w:tabs>
          <w:tab w:val="num" w:pos="1440"/>
        </w:tabs>
        <w:ind w:left="1440" w:hanging="360"/>
      </w:pPr>
      <w:rPr>
        <w:rFonts w:ascii="Wingdings" w:hAnsi="Wingdings" w:hint="default"/>
      </w:rPr>
    </w:lvl>
    <w:lvl w:ilvl="2" w:tplc="BAE678BA" w:tentative="1">
      <w:start w:val="1"/>
      <w:numFmt w:val="bullet"/>
      <w:lvlText w:val=""/>
      <w:lvlJc w:val="left"/>
      <w:pPr>
        <w:tabs>
          <w:tab w:val="num" w:pos="2160"/>
        </w:tabs>
        <w:ind w:left="2160" w:hanging="360"/>
      </w:pPr>
      <w:rPr>
        <w:rFonts w:ascii="Wingdings" w:hAnsi="Wingdings" w:hint="default"/>
      </w:rPr>
    </w:lvl>
    <w:lvl w:ilvl="3" w:tplc="1868C27A" w:tentative="1">
      <w:start w:val="1"/>
      <w:numFmt w:val="bullet"/>
      <w:lvlText w:val=""/>
      <w:lvlJc w:val="left"/>
      <w:pPr>
        <w:tabs>
          <w:tab w:val="num" w:pos="2880"/>
        </w:tabs>
        <w:ind w:left="2880" w:hanging="360"/>
      </w:pPr>
      <w:rPr>
        <w:rFonts w:ascii="Wingdings" w:hAnsi="Wingdings" w:hint="default"/>
      </w:rPr>
    </w:lvl>
    <w:lvl w:ilvl="4" w:tplc="5AC0D264" w:tentative="1">
      <w:start w:val="1"/>
      <w:numFmt w:val="bullet"/>
      <w:lvlText w:val=""/>
      <w:lvlJc w:val="left"/>
      <w:pPr>
        <w:tabs>
          <w:tab w:val="num" w:pos="3600"/>
        </w:tabs>
        <w:ind w:left="3600" w:hanging="360"/>
      </w:pPr>
      <w:rPr>
        <w:rFonts w:ascii="Wingdings" w:hAnsi="Wingdings" w:hint="default"/>
      </w:rPr>
    </w:lvl>
    <w:lvl w:ilvl="5" w:tplc="05A85E00" w:tentative="1">
      <w:start w:val="1"/>
      <w:numFmt w:val="bullet"/>
      <w:lvlText w:val=""/>
      <w:lvlJc w:val="left"/>
      <w:pPr>
        <w:tabs>
          <w:tab w:val="num" w:pos="4320"/>
        </w:tabs>
        <w:ind w:left="4320" w:hanging="360"/>
      </w:pPr>
      <w:rPr>
        <w:rFonts w:ascii="Wingdings" w:hAnsi="Wingdings" w:hint="default"/>
      </w:rPr>
    </w:lvl>
    <w:lvl w:ilvl="6" w:tplc="90E64F74" w:tentative="1">
      <w:start w:val="1"/>
      <w:numFmt w:val="bullet"/>
      <w:lvlText w:val=""/>
      <w:lvlJc w:val="left"/>
      <w:pPr>
        <w:tabs>
          <w:tab w:val="num" w:pos="5040"/>
        </w:tabs>
        <w:ind w:left="5040" w:hanging="360"/>
      </w:pPr>
      <w:rPr>
        <w:rFonts w:ascii="Wingdings" w:hAnsi="Wingdings" w:hint="default"/>
      </w:rPr>
    </w:lvl>
    <w:lvl w:ilvl="7" w:tplc="6EA087B8" w:tentative="1">
      <w:start w:val="1"/>
      <w:numFmt w:val="bullet"/>
      <w:lvlText w:val=""/>
      <w:lvlJc w:val="left"/>
      <w:pPr>
        <w:tabs>
          <w:tab w:val="num" w:pos="5760"/>
        </w:tabs>
        <w:ind w:left="5760" w:hanging="360"/>
      </w:pPr>
      <w:rPr>
        <w:rFonts w:ascii="Wingdings" w:hAnsi="Wingdings" w:hint="default"/>
      </w:rPr>
    </w:lvl>
    <w:lvl w:ilvl="8" w:tplc="2B2A39B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197608B"/>
    <w:multiLevelType w:val="hybridMultilevel"/>
    <w:tmpl w:val="F858122E"/>
    <w:lvl w:ilvl="0" w:tplc="AF361730">
      <w:start w:val="1"/>
      <w:numFmt w:val="bullet"/>
      <w:lvlText w:val=""/>
      <w:lvlJc w:val="left"/>
      <w:pPr>
        <w:tabs>
          <w:tab w:val="num" w:pos="720"/>
        </w:tabs>
        <w:ind w:left="720" w:hanging="360"/>
      </w:pPr>
      <w:rPr>
        <w:rFonts w:ascii="Wingdings" w:hAnsi="Wingdings" w:hint="default"/>
      </w:rPr>
    </w:lvl>
    <w:lvl w:ilvl="1" w:tplc="DC72989C" w:tentative="1">
      <w:start w:val="1"/>
      <w:numFmt w:val="bullet"/>
      <w:lvlText w:val=""/>
      <w:lvlJc w:val="left"/>
      <w:pPr>
        <w:tabs>
          <w:tab w:val="num" w:pos="1440"/>
        </w:tabs>
        <w:ind w:left="1440" w:hanging="360"/>
      </w:pPr>
      <w:rPr>
        <w:rFonts w:ascii="Wingdings" w:hAnsi="Wingdings" w:hint="default"/>
      </w:rPr>
    </w:lvl>
    <w:lvl w:ilvl="2" w:tplc="1DA6DC56" w:tentative="1">
      <w:start w:val="1"/>
      <w:numFmt w:val="bullet"/>
      <w:lvlText w:val=""/>
      <w:lvlJc w:val="left"/>
      <w:pPr>
        <w:tabs>
          <w:tab w:val="num" w:pos="2160"/>
        </w:tabs>
        <w:ind w:left="2160" w:hanging="360"/>
      </w:pPr>
      <w:rPr>
        <w:rFonts w:ascii="Wingdings" w:hAnsi="Wingdings" w:hint="default"/>
      </w:rPr>
    </w:lvl>
    <w:lvl w:ilvl="3" w:tplc="593A7A90" w:tentative="1">
      <w:start w:val="1"/>
      <w:numFmt w:val="bullet"/>
      <w:lvlText w:val=""/>
      <w:lvlJc w:val="left"/>
      <w:pPr>
        <w:tabs>
          <w:tab w:val="num" w:pos="2880"/>
        </w:tabs>
        <w:ind w:left="2880" w:hanging="360"/>
      </w:pPr>
      <w:rPr>
        <w:rFonts w:ascii="Wingdings" w:hAnsi="Wingdings" w:hint="default"/>
      </w:rPr>
    </w:lvl>
    <w:lvl w:ilvl="4" w:tplc="8B7C9BE6" w:tentative="1">
      <w:start w:val="1"/>
      <w:numFmt w:val="bullet"/>
      <w:lvlText w:val=""/>
      <w:lvlJc w:val="left"/>
      <w:pPr>
        <w:tabs>
          <w:tab w:val="num" w:pos="3600"/>
        </w:tabs>
        <w:ind w:left="3600" w:hanging="360"/>
      </w:pPr>
      <w:rPr>
        <w:rFonts w:ascii="Wingdings" w:hAnsi="Wingdings" w:hint="default"/>
      </w:rPr>
    </w:lvl>
    <w:lvl w:ilvl="5" w:tplc="3050FA4A" w:tentative="1">
      <w:start w:val="1"/>
      <w:numFmt w:val="bullet"/>
      <w:lvlText w:val=""/>
      <w:lvlJc w:val="left"/>
      <w:pPr>
        <w:tabs>
          <w:tab w:val="num" w:pos="4320"/>
        </w:tabs>
        <w:ind w:left="4320" w:hanging="360"/>
      </w:pPr>
      <w:rPr>
        <w:rFonts w:ascii="Wingdings" w:hAnsi="Wingdings" w:hint="default"/>
      </w:rPr>
    </w:lvl>
    <w:lvl w:ilvl="6" w:tplc="91D059D6" w:tentative="1">
      <w:start w:val="1"/>
      <w:numFmt w:val="bullet"/>
      <w:lvlText w:val=""/>
      <w:lvlJc w:val="left"/>
      <w:pPr>
        <w:tabs>
          <w:tab w:val="num" w:pos="5040"/>
        </w:tabs>
        <w:ind w:left="5040" w:hanging="360"/>
      </w:pPr>
      <w:rPr>
        <w:rFonts w:ascii="Wingdings" w:hAnsi="Wingdings" w:hint="default"/>
      </w:rPr>
    </w:lvl>
    <w:lvl w:ilvl="7" w:tplc="F294A6A4" w:tentative="1">
      <w:start w:val="1"/>
      <w:numFmt w:val="bullet"/>
      <w:lvlText w:val=""/>
      <w:lvlJc w:val="left"/>
      <w:pPr>
        <w:tabs>
          <w:tab w:val="num" w:pos="5760"/>
        </w:tabs>
        <w:ind w:left="5760" w:hanging="360"/>
      </w:pPr>
      <w:rPr>
        <w:rFonts w:ascii="Wingdings" w:hAnsi="Wingdings" w:hint="default"/>
      </w:rPr>
    </w:lvl>
    <w:lvl w:ilvl="8" w:tplc="714CE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1DA691D"/>
    <w:multiLevelType w:val="hybridMultilevel"/>
    <w:tmpl w:val="B37E6A76"/>
    <w:lvl w:ilvl="0" w:tplc="318E8D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E51B8D"/>
    <w:multiLevelType w:val="hybridMultilevel"/>
    <w:tmpl w:val="420E7EF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5ED223C"/>
    <w:multiLevelType w:val="hybridMultilevel"/>
    <w:tmpl w:val="11B0D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691A29"/>
    <w:multiLevelType w:val="hybridMultilevel"/>
    <w:tmpl w:val="84A4E58E"/>
    <w:lvl w:ilvl="0" w:tplc="318E8D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A92901"/>
    <w:multiLevelType w:val="hybridMultilevel"/>
    <w:tmpl w:val="AAA870E8"/>
    <w:lvl w:ilvl="0" w:tplc="F39AFD60">
      <w:start w:val="1"/>
      <w:numFmt w:val="bullet"/>
      <w:lvlText w:val=""/>
      <w:lvlJc w:val="left"/>
      <w:pPr>
        <w:tabs>
          <w:tab w:val="num" w:pos="720"/>
        </w:tabs>
        <w:ind w:left="720" w:hanging="360"/>
      </w:pPr>
      <w:rPr>
        <w:rFonts w:ascii="Wingdings" w:hAnsi="Wingdings" w:hint="default"/>
      </w:rPr>
    </w:lvl>
    <w:lvl w:ilvl="1" w:tplc="DA06C988" w:tentative="1">
      <w:start w:val="1"/>
      <w:numFmt w:val="bullet"/>
      <w:lvlText w:val=""/>
      <w:lvlJc w:val="left"/>
      <w:pPr>
        <w:tabs>
          <w:tab w:val="num" w:pos="1440"/>
        </w:tabs>
        <w:ind w:left="1440" w:hanging="360"/>
      </w:pPr>
      <w:rPr>
        <w:rFonts w:ascii="Wingdings" w:hAnsi="Wingdings" w:hint="default"/>
      </w:rPr>
    </w:lvl>
    <w:lvl w:ilvl="2" w:tplc="05DC4738" w:tentative="1">
      <w:start w:val="1"/>
      <w:numFmt w:val="bullet"/>
      <w:lvlText w:val=""/>
      <w:lvlJc w:val="left"/>
      <w:pPr>
        <w:tabs>
          <w:tab w:val="num" w:pos="2160"/>
        </w:tabs>
        <w:ind w:left="2160" w:hanging="360"/>
      </w:pPr>
      <w:rPr>
        <w:rFonts w:ascii="Wingdings" w:hAnsi="Wingdings" w:hint="default"/>
      </w:rPr>
    </w:lvl>
    <w:lvl w:ilvl="3" w:tplc="8758C1D0" w:tentative="1">
      <w:start w:val="1"/>
      <w:numFmt w:val="bullet"/>
      <w:lvlText w:val=""/>
      <w:lvlJc w:val="left"/>
      <w:pPr>
        <w:tabs>
          <w:tab w:val="num" w:pos="2880"/>
        </w:tabs>
        <w:ind w:left="2880" w:hanging="360"/>
      </w:pPr>
      <w:rPr>
        <w:rFonts w:ascii="Wingdings" w:hAnsi="Wingdings" w:hint="default"/>
      </w:rPr>
    </w:lvl>
    <w:lvl w:ilvl="4" w:tplc="CEA644C6" w:tentative="1">
      <w:start w:val="1"/>
      <w:numFmt w:val="bullet"/>
      <w:lvlText w:val=""/>
      <w:lvlJc w:val="left"/>
      <w:pPr>
        <w:tabs>
          <w:tab w:val="num" w:pos="3600"/>
        </w:tabs>
        <w:ind w:left="3600" w:hanging="360"/>
      </w:pPr>
      <w:rPr>
        <w:rFonts w:ascii="Wingdings" w:hAnsi="Wingdings" w:hint="default"/>
      </w:rPr>
    </w:lvl>
    <w:lvl w:ilvl="5" w:tplc="E3804602" w:tentative="1">
      <w:start w:val="1"/>
      <w:numFmt w:val="bullet"/>
      <w:lvlText w:val=""/>
      <w:lvlJc w:val="left"/>
      <w:pPr>
        <w:tabs>
          <w:tab w:val="num" w:pos="4320"/>
        </w:tabs>
        <w:ind w:left="4320" w:hanging="360"/>
      </w:pPr>
      <w:rPr>
        <w:rFonts w:ascii="Wingdings" w:hAnsi="Wingdings" w:hint="default"/>
      </w:rPr>
    </w:lvl>
    <w:lvl w:ilvl="6" w:tplc="471A15D0" w:tentative="1">
      <w:start w:val="1"/>
      <w:numFmt w:val="bullet"/>
      <w:lvlText w:val=""/>
      <w:lvlJc w:val="left"/>
      <w:pPr>
        <w:tabs>
          <w:tab w:val="num" w:pos="5040"/>
        </w:tabs>
        <w:ind w:left="5040" w:hanging="360"/>
      </w:pPr>
      <w:rPr>
        <w:rFonts w:ascii="Wingdings" w:hAnsi="Wingdings" w:hint="default"/>
      </w:rPr>
    </w:lvl>
    <w:lvl w:ilvl="7" w:tplc="466C1B98" w:tentative="1">
      <w:start w:val="1"/>
      <w:numFmt w:val="bullet"/>
      <w:lvlText w:val=""/>
      <w:lvlJc w:val="left"/>
      <w:pPr>
        <w:tabs>
          <w:tab w:val="num" w:pos="5760"/>
        </w:tabs>
        <w:ind w:left="5760" w:hanging="360"/>
      </w:pPr>
      <w:rPr>
        <w:rFonts w:ascii="Wingdings" w:hAnsi="Wingdings" w:hint="default"/>
      </w:rPr>
    </w:lvl>
    <w:lvl w:ilvl="8" w:tplc="007CF7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E82792"/>
    <w:multiLevelType w:val="hybridMultilevel"/>
    <w:tmpl w:val="8DFA142A"/>
    <w:lvl w:ilvl="0" w:tplc="D74E470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806AF8FA" w:tentative="1">
      <w:start w:val="1"/>
      <w:numFmt w:val="bullet"/>
      <w:lvlText w:val=""/>
      <w:lvlJc w:val="left"/>
      <w:pPr>
        <w:tabs>
          <w:tab w:val="num" w:pos="2160"/>
        </w:tabs>
        <w:ind w:left="2160" w:hanging="360"/>
      </w:pPr>
      <w:rPr>
        <w:rFonts w:ascii="Wingdings" w:hAnsi="Wingdings" w:hint="default"/>
      </w:rPr>
    </w:lvl>
    <w:lvl w:ilvl="3" w:tplc="1D8AADD6" w:tentative="1">
      <w:start w:val="1"/>
      <w:numFmt w:val="bullet"/>
      <w:lvlText w:val=""/>
      <w:lvlJc w:val="left"/>
      <w:pPr>
        <w:tabs>
          <w:tab w:val="num" w:pos="2880"/>
        </w:tabs>
        <w:ind w:left="2880" w:hanging="360"/>
      </w:pPr>
      <w:rPr>
        <w:rFonts w:ascii="Wingdings" w:hAnsi="Wingdings" w:hint="default"/>
      </w:rPr>
    </w:lvl>
    <w:lvl w:ilvl="4" w:tplc="5628CB7C" w:tentative="1">
      <w:start w:val="1"/>
      <w:numFmt w:val="bullet"/>
      <w:lvlText w:val=""/>
      <w:lvlJc w:val="left"/>
      <w:pPr>
        <w:tabs>
          <w:tab w:val="num" w:pos="3600"/>
        </w:tabs>
        <w:ind w:left="3600" w:hanging="360"/>
      </w:pPr>
      <w:rPr>
        <w:rFonts w:ascii="Wingdings" w:hAnsi="Wingdings" w:hint="default"/>
      </w:rPr>
    </w:lvl>
    <w:lvl w:ilvl="5" w:tplc="DA76A1EC" w:tentative="1">
      <w:start w:val="1"/>
      <w:numFmt w:val="bullet"/>
      <w:lvlText w:val=""/>
      <w:lvlJc w:val="left"/>
      <w:pPr>
        <w:tabs>
          <w:tab w:val="num" w:pos="4320"/>
        </w:tabs>
        <w:ind w:left="4320" w:hanging="360"/>
      </w:pPr>
      <w:rPr>
        <w:rFonts w:ascii="Wingdings" w:hAnsi="Wingdings" w:hint="default"/>
      </w:rPr>
    </w:lvl>
    <w:lvl w:ilvl="6" w:tplc="8DE4D340" w:tentative="1">
      <w:start w:val="1"/>
      <w:numFmt w:val="bullet"/>
      <w:lvlText w:val=""/>
      <w:lvlJc w:val="left"/>
      <w:pPr>
        <w:tabs>
          <w:tab w:val="num" w:pos="5040"/>
        </w:tabs>
        <w:ind w:left="5040" w:hanging="360"/>
      </w:pPr>
      <w:rPr>
        <w:rFonts w:ascii="Wingdings" w:hAnsi="Wingdings" w:hint="default"/>
      </w:rPr>
    </w:lvl>
    <w:lvl w:ilvl="7" w:tplc="D9540850" w:tentative="1">
      <w:start w:val="1"/>
      <w:numFmt w:val="bullet"/>
      <w:lvlText w:val=""/>
      <w:lvlJc w:val="left"/>
      <w:pPr>
        <w:tabs>
          <w:tab w:val="num" w:pos="5760"/>
        </w:tabs>
        <w:ind w:left="5760" w:hanging="360"/>
      </w:pPr>
      <w:rPr>
        <w:rFonts w:ascii="Wingdings" w:hAnsi="Wingdings" w:hint="default"/>
      </w:rPr>
    </w:lvl>
    <w:lvl w:ilvl="8" w:tplc="465EF83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95E2516"/>
    <w:multiLevelType w:val="hybridMultilevel"/>
    <w:tmpl w:val="CB78455C"/>
    <w:lvl w:ilvl="0" w:tplc="D74E470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A7F1383"/>
    <w:multiLevelType w:val="hybridMultilevel"/>
    <w:tmpl w:val="F9AAA70C"/>
    <w:lvl w:ilvl="0" w:tplc="211E00AA">
      <w:start w:val="1"/>
      <w:numFmt w:val="bullet"/>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AD97784"/>
    <w:multiLevelType w:val="hybridMultilevel"/>
    <w:tmpl w:val="ABA2E21E"/>
    <w:lvl w:ilvl="0" w:tplc="431E4C32">
      <w:start w:val="1"/>
      <w:numFmt w:val="bullet"/>
      <w:lvlText w:val=""/>
      <w:lvlJc w:val="left"/>
      <w:pPr>
        <w:tabs>
          <w:tab w:val="num" w:pos="720"/>
        </w:tabs>
        <w:ind w:left="720" w:hanging="360"/>
      </w:pPr>
      <w:rPr>
        <w:rFonts w:ascii="Wingdings" w:hAnsi="Wingdings" w:hint="default"/>
      </w:rPr>
    </w:lvl>
    <w:lvl w:ilvl="1" w:tplc="6944DC1C">
      <w:start w:val="1163"/>
      <w:numFmt w:val="bullet"/>
      <w:lvlText w:val="•"/>
      <w:lvlJc w:val="left"/>
      <w:pPr>
        <w:tabs>
          <w:tab w:val="num" w:pos="1440"/>
        </w:tabs>
        <w:ind w:left="1440" w:hanging="360"/>
      </w:pPr>
      <w:rPr>
        <w:rFonts w:ascii="Arial" w:hAnsi="Arial" w:hint="default"/>
      </w:rPr>
    </w:lvl>
    <w:lvl w:ilvl="2" w:tplc="DA3CCCF4" w:tentative="1">
      <w:start w:val="1"/>
      <w:numFmt w:val="bullet"/>
      <w:lvlText w:val=""/>
      <w:lvlJc w:val="left"/>
      <w:pPr>
        <w:tabs>
          <w:tab w:val="num" w:pos="2160"/>
        </w:tabs>
        <w:ind w:left="2160" w:hanging="360"/>
      </w:pPr>
      <w:rPr>
        <w:rFonts w:ascii="Wingdings" w:hAnsi="Wingdings" w:hint="default"/>
      </w:rPr>
    </w:lvl>
    <w:lvl w:ilvl="3" w:tplc="57F47E4A" w:tentative="1">
      <w:start w:val="1"/>
      <w:numFmt w:val="bullet"/>
      <w:lvlText w:val=""/>
      <w:lvlJc w:val="left"/>
      <w:pPr>
        <w:tabs>
          <w:tab w:val="num" w:pos="2880"/>
        </w:tabs>
        <w:ind w:left="2880" w:hanging="360"/>
      </w:pPr>
      <w:rPr>
        <w:rFonts w:ascii="Wingdings" w:hAnsi="Wingdings" w:hint="default"/>
      </w:rPr>
    </w:lvl>
    <w:lvl w:ilvl="4" w:tplc="7B8AC12E" w:tentative="1">
      <w:start w:val="1"/>
      <w:numFmt w:val="bullet"/>
      <w:lvlText w:val=""/>
      <w:lvlJc w:val="left"/>
      <w:pPr>
        <w:tabs>
          <w:tab w:val="num" w:pos="3600"/>
        </w:tabs>
        <w:ind w:left="3600" w:hanging="360"/>
      </w:pPr>
      <w:rPr>
        <w:rFonts w:ascii="Wingdings" w:hAnsi="Wingdings" w:hint="default"/>
      </w:rPr>
    </w:lvl>
    <w:lvl w:ilvl="5" w:tplc="77CADA8C" w:tentative="1">
      <w:start w:val="1"/>
      <w:numFmt w:val="bullet"/>
      <w:lvlText w:val=""/>
      <w:lvlJc w:val="left"/>
      <w:pPr>
        <w:tabs>
          <w:tab w:val="num" w:pos="4320"/>
        </w:tabs>
        <w:ind w:left="4320" w:hanging="360"/>
      </w:pPr>
      <w:rPr>
        <w:rFonts w:ascii="Wingdings" w:hAnsi="Wingdings" w:hint="default"/>
      </w:rPr>
    </w:lvl>
    <w:lvl w:ilvl="6" w:tplc="DFB0F7FA" w:tentative="1">
      <w:start w:val="1"/>
      <w:numFmt w:val="bullet"/>
      <w:lvlText w:val=""/>
      <w:lvlJc w:val="left"/>
      <w:pPr>
        <w:tabs>
          <w:tab w:val="num" w:pos="5040"/>
        </w:tabs>
        <w:ind w:left="5040" w:hanging="360"/>
      </w:pPr>
      <w:rPr>
        <w:rFonts w:ascii="Wingdings" w:hAnsi="Wingdings" w:hint="default"/>
      </w:rPr>
    </w:lvl>
    <w:lvl w:ilvl="7" w:tplc="EB444192" w:tentative="1">
      <w:start w:val="1"/>
      <w:numFmt w:val="bullet"/>
      <w:lvlText w:val=""/>
      <w:lvlJc w:val="left"/>
      <w:pPr>
        <w:tabs>
          <w:tab w:val="num" w:pos="5760"/>
        </w:tabs>
        <w:ind w:left="5760" w:hanging="360"/>
      </w:pPr>
      <w:rPr>
        <w:rFonts w:ascii="Wingdings" w:hAnsi="Wingdings" w:hint="default"/>
      </w:rPr>
    </w:lvl>
    <w:lvl w:ilvl="8" w:tplc="0C08F84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B7269BE"/>
    <w:multiLevelType w:val="hybridMultilevel"/>
    <w:tmpl w:val="04521582"/>
    <w:lvl w:ilvl="0" w:tplc="D33C5314">
      <w:start w:val="1"/>
      <w:numFmt w:val="bullet"/>
      <w:lvlText w:val=""/>
      <w:lvlJc w:val="left"/>
      <w:pPr>
        <w:tabs>
          <w:tab w:val="num" w:pos="1080"/>
        </w:tabs>
        <w:ind w:left="1080" w:hanging="360"/>
      </w:pPr>
      <w:rPr>
        <w:rFonts w:ascii="Wingdings" w:hAnsi="Wingdings" w:hint="default"/>
      </w:rPr>
    </w:lvl>
    <w:lvl w:ilvl="1" w:tplc="AFDE50C2">
      <w:start w:val="1"/>
      <w:numFmt w:val="bullet"/>
      <w:lvlText w:val=""/>
      <w:lvlJc w:val="left"/>
      <w:pPr>
        <w:tabs>
          <w:tab w:val="num" w:pos="1800"/>
        </w:tabs>
        <w:ind w:left="1800" w:hanging="360"/>
      </w:pPr>
      <w:rPr>
        <w:rFonts w:ascii="Wingdings" w:hAnsi="Wingdings" w:hint="default"/>
      </w:rPr>
    </w:lvl>
    <w:lvl w:ilvl="2" w:tplc="9EF6C974" w:tentative="1">
      <w:start w:val="1"/>
      <w:numFmt w:val="bullet"/>
      <w:lvlText w:val=""/>
      <w:lvlJc w:val="left"/>
      <w:pPr>
        <w:tabs>
          <w:tab w:val="num" w:pos="2520"/>
        </w:tabs>
        <w:ind w:left="2520" w:hanging="360"/>
      </w:pPr>
      <w:rPr>
        <w:rFonts w:ascii="Wingdings" w:hAnsi="Wingdings" w:hint="default"/>
      </w:rPr>
    </w:lvl>
    <w:lvl w:ilvl="3" w:tplc="02A4944E" w:tentative="1">
      <w:start w:val="1"/>
      <w:numFmt w:val="bullet"/>
      <w:lvlText w:val=""/>
      <w:lvlJc w:val="left"/>
      <w:pPr>
        <w:tabs>
          <w:tab w:val="num" w:pos="3240"/>
        </w:tabs>
        <w:ind w:left="3240" w:hanging="360"/>
      </w:pPr>
      <w:rPr>
        <w:rFonts w:ascii="Wingdings" w:hAnsi="Wingdings" w:hint="default"/>
      </w:rPr>
    </w:lvl>
    <w:lvl w:ilvl="4" w:tplc="0DD4F416" w:tentative="1">
      <w:start w:val="1"/>
      <w:numFmt w:val="bullet"/>
      <w:lvlText w:val=""/>
      <w:lvlJc w:val="left"/>
      <w:pPr>
        <w:tabs>
          <w:tab w:val="num" w:pos="3960"/>
        </w:tabs>
        <w:ind w:left="3960" w:hanging="360"/>
      </w:pPr>
      <w:rPr>
        <w:rFonts w:ascii="Wingdings" w:hAnsi="Wingdings" w:hint="default"/>
      </w:rPr>
    </w:lvl>
    <w:lvl w:ilvl="5" w:tplc="A14ECE2E" w:tentative="1">
      <w:start w:val="1"/>
      <w:numFmt w:val="bullet"/>
      <w:lvlText w:val=""/>
      <w:lvlJc w:val="left"/>
      <w:pPr>
        <w:tabs>
          <w:tab w:val="num" w:pos="4680"/>
        </w:tabs>
        <w:ind w:left="4680" w:hanging="360"/>
      </w:pPr>
      <w:rPr>
        <w:rFonts w:ascii="Wingdings" w:hAnsi="Wingdings" w:hint="default"/>
      </w:rPr>
    </w:lvl>
    <w:lvl w:ilvl="6" w:tplc="4A308914" w:tentative="1">
      <w:start w:val="1"/>
      <w:numFmt w:val="bullet"/>
      <w:lvlText w:val=""/>
      <w:lvlJc w:val="left"/>
      <w:pPr>
        <w:tabs>
          <w:tab w:val="num" w:pos="5400"/>
        </w:tabs>
        <w:ind w:left="5400" w:hanging="360"/>
      </w:pPr>
      <w:rPr>
        <w:rFonts w:ascii="Wingdings" w:hAnsi="Wingdings" w:hint="default"/>
      </w:rPr>
    </w:lvl>
    <w:lvl w:ilvl="7" w:tplc="411AF236" w:tentative="1">
      <w:start w:val="1"/>
      <w:numFmt w:val="bullet"/>
      <w:lvlText w:val=""/>
      <w:lvlJc w:val="left"/>
      <w:pPr>
        <w:tabs>
          <w:tab w:val="num" w:pos="6120"/>
        </w:tabs>
        <w:ind w:left="6120" w:hanging="360"/>
      </w:pPr>
      <w:rPr>
        <w:rFonts w:ascii="Wingdings" w:hAnsi="Wingdings" w:hint="default"/>
      </w:rPr>
    </w:lvl>
    <w:lvl w:ilvl="8" w:tplc="86A8723A"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2D2467C2"/>
    <w:multiLevelType w:val="hybridMultilevel"/>
    <w:tmpl w:val="AB6CDB38"/>
    <w:lvl w:ilvl="0" w:tplc="A78AD100">
      <w:start w:val="1"/>
      <w:numFmt w:val="bullet"/>
      <w:lvlText w:val=""/>
      <w:lvlJc w:val="left"/>
      <w:pPr>
        <w:tabs>
          <w:tab w:val="num" w:pos="720"/>
        </w:tabs>
        <w:ind w:left="720" w:hanging="360"/>
      </w:pPr>
      <w:rPr>
        <w:rFonts w:ascii="Wingdings" w:hAnsi="Wingdings" w:hint="default"/>
      </w:rPr>
    </w:lvl>
    <w:lvl w:ilvl="1" w:tplc="9B7C6508" w:tentative="1">
      <w:start w:val="1"/>
      <w:numFmt w:val="bullet"/>
      <w:lvlText w:val=""/>
      <w:lvlJc w:val="left"/>
      <w:pPr>
        <w:tabs>
          <w:tab w:val="num" w:pos="1440"/>
        </w:tabs>
        <w:ind w:left="1440" w:hanging="360"/>
      </w:pPr>
      <w:rPr>
        <w:rFonts w:ascii="Wingdings" w:hAnsi="Wingdings" w:hint="default"/>
      </w:rPr>
    </w:lvl>
    <w:lvl w:ilvl="2" w:tplc="7568A476" w:tentative="1">
      <w:start w:val="1"/>
      <w:numFmt w:val="bullet"/>
      <w:lvlText w:val=""/>
      <w:lvlJc w:val="left"/>
      <w:pPr>
        <w:tabs>
          <w:tab w:val="num" w:pos="2160"/>
        </w:tabs>
        <w:ind w:left="2160" w:hanging="360"/>
      </w:pPr>
      <w:rPr>
        <w:rFonts w:ascii="Wingdings" w:hAnsi="Wingdings" w:hint="default"/>
      </w:rPr>
    </w:lvl>
    <w:lvl w:ilvl="3" w:tplc="CD3C1160" w:tentative="1">
      <w:start w:val="1"/>
      <w:numFmt w:val="bullet"/>
      <w:lvlText w:val=""/>
      <w:lvlJc w:val="left"/>
      <w:pPr>
        <w:tabs>
          <w:tab w:val="num" w:pos="2880"/>
        </w:tabs>
        <w:ind w:left="2880" w:hanging="360"/>
      </w:pPr>
      <w:rPr>
        <w:rFonts w:ascii="Wingdings" w:hAnsi="Wingdings" w:hint="default"/>
      </w:rPr>
    </w:lvl>
    <w:lvl w:ilvl="4" w:tplc="E40C55DA" w:tentative="1">
      <w:start w:val="1"/>
      <w:numFmt w:val="bullet"/>
      <w:lvlText w:val=""/>
      <w:lvlJc w:val="left"/>
      <w:pPr>
        <w:tabs>
          <w:tab w:val="num" w:pos="3600"/>
        </w:tabs>
        <w:ind w:left="3600" w:hanging="360"/>
      </w:pPr>
      <w:rPr>
        <w:rFonts w:ascii="Wingdings" w:hAnsi="Wingdings" w:hint="default"/>
      </w:rPr>
    </w:lvl>
    <w:lvl w:ilvl="5" w:tplc="FD100836" w:tentative="1">
      <w:start w:val="1"/>
      <w:numFmt w:val="bullet"/>
      <w:lvlText w:val=""/>
      <w:lvlJc w:val="left"/>
      <w:pPr>
        <w:tabs>
          <w:tab w:val="num" w:pos="4320"/>
        </w:tabs>
        <w:ind w:left="4320" w:hanging="360"/>
      </w:pPr>
      <w:rPr>
        <w:rFonts w:ascii="Wingdings" w:hAnsi="Wingdings" w:hint="default"/>
      </w:rPr>
    </w:lvl>
    <w:lvl w:ilvl="6" w:tplc="6D247A52" w:tentative="1">
      <w:start w:val="1"/>
      <w:numFmt w:val="bullet"/>
      <w:lvlText w:val=""/>
      <w:lvlJc w:val="left"/>
      <w:pPr>
        <w:tabs>
          <w:tab w:val="num" w:pos="5040"/>
        </w:tabs>
        <w:ind w:left="5040" w:hanging="360"/>
      </w:pPr>
      <w:rPr>
        <w:rFonts w:ascii="Wingdings" w:hAnsi="Wingdings" w:hint="default"/>
      </w:rPr>
    </w:lvl>
    <w:lvl w:ilvl="7" w:tplc="377A9D38" w:tentative="1">
      <w:start w:val="1"/>
      <w:numFmt w:val="bullet"/>
      <w:lvlText w:val=""/>
      <w:lvlJc w:val="left"/>
      <w:pPr>
        <w:tabs>
          <w:tab w:val="num" w:pos="5760"/>
        </w:tabs>
        <w:ind w:left="5760" w:hanging="360"/>
      </w:pPr>
      <w:rPr>
        <w:rFonts w:ascii="Wingdings" w:hAnsi="Wingdings" w:hint="default"/>
      </w:rPr>
    </w:lvl>
    <w:lvl w:ilvl="8" w:tplc="EB96777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77409B"/>
    <w:multiLevelType w:val="hybridMultilevel"/>
    <w:tmpl w:val="35CE8D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0" w15:restartNumberingAfterBreak="0">
    <w:nsid w:val="2ECD2559"/>
    <w:multiLevelType w:val="hybridMultilevel"/>
    <w:tmpl w:val="F886ED8A"/>
    <w:lvl w:ilvl="0" w:tplc="CC0C92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0A3E59"/>
    <w:multiLevelType w:val="hybridMultilevel"/>
    <w:tmpl w:val="7E367404"/>
    <w:lvl w:ilvl="0" w:tplc="4D6A65DA">
      <w:start w:val="1"/>
      <w:numFmt w:val="bullet"/>
      <w:lvlText w:val=""/>
      <w:lvlJc w:val="left"/>
      <w:pPr>
        <w:ind w:left="1080" w:hanging="360"/>
      </w:pPr>
      <w:rPr>
        <w:rFonts w:ascii="Wingdings" w:hAnsi="Wingdings" w:hint="default"/>
        <w:color w:val="548DD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2FF620FE"/>
    <w:multiLevelType w:val="hybridMultilevel"/>
    <w:tmpl w:val="CF98A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309F7E67"/>
    <w:multiLevelType w:val="multilevel"/>
    <w:tmpl w:val="C3447CA4"/>
    <w:lvl w:ilvl="0">
      <w:start w:val="2"/>
      <w:numFmt w:val="decimal"/>
      <w:lvlText w:val="%1."/>
      <w:lvlJc w:val="left"/>
      <w:pPr>
        <w:ind w:left="480" w:hanging="480"/>
      </w:pPr>
      <w:rPr>
        <w:rFonts w:hint="default"/>
        <w:b/>
        <w:color w:val="auto"/>
        <w:sz w:val="32"/>
      </w:rPr>
    </w:lvl>
    <w:lvl w:ilvl="1">
      <w:start w:val="2"/>
      <w:numFmt w:val="decimal"/>
      <w:lvlText w:val="%1.%2."/>
      <w:lvlJc w:val="left"/>
      <w:pPr>
        <w:ind w:left="720" w:hanging="720"/>
      </w:pPr>
      <w:rPr>
        <w:rFonts w:hint="default"/>
        <w:b/>
        <w:color w:val="215868"/>
        <w:sz w:val="32"/>
      </w:rPr>
    </w:lvl>
    <w:lvl w:ilvl="2">
      <w:start w:val="1"/>
      <w:numFmt w:val="decimal"/>
      <w:lvlText w:val="%1.%2.%3."/>
      <w:lvlJc w:val="left"/>
      <w:pPr>
        <w:ind w:left="2520" w:hanging="1080"/>
      </w:pPr>
      <w:rPr>
        <w:rFonts w:hint="default"/>
        <w:b/>
        <w:color w:val="auto"/>
        <w:sz w:val="32"/>
      </w:rPr>
    </w:lvl>
    <w:lvl w:ilvl="3">
      <w:start w:val="1"/>
      <w:numFmt w:val="decimal"/>
      <w:lvlText w:val="%1.%2.%3.%4."/>
      <w:lvlJc w:val="left"/>
      <w:pPr>
        <w:ind w:left="3240" w:hanging="1080"/>
      </w:pPr>
      <w:rPr>
        <w:rFonts w:hint="default"/>
        <w:b/>
        <w:color w:val="auto"/>
        <w:sz w:val="32"/>
      </w:rPr>
    </w:lvl>
    <w:lvl w:ilvl="4">
      <w:start w:val="1"/>
      <w:numFmt w:val="decimal"/>
      <w:lvlText w:val="%1.%2.%3.%4.%5."/>
      <w:lvlJc w:val="left"/>
      <w:pPr>
        <w:ind w:left="4320" w:hanging="1440"/>
      </w:pPr>
      <w:rPr>
        <w:rFonts w:hint="default"/>
        <w:b/>
        <w:color w:val="auto"/>
        <w:sz w:val="32"/>
      </w:rPr>
    </w:lvl>
    <w:lvl w:ilvl="5">
      <w:start w:val="1"/>
      <w:numFmt w:val="decimal"/>
      <w:lvlText w:val="%1.%2.%3.%4.%5.%6."/>
      <w:lvlJc w:val="left"/>
      <w:pPr>
        <w:ind w:left="5400" w:hanging="1800"/>
      </w:pPr>
      <w:rPr>
        <w:rFonts w:hint="default"/>
        <w:b/>
        <w:color w:val="auto"/>
        <w:sz w:val="32"/>
      </w:rPr>
    </w:lvl>
    <w:lvl w:ilvl="6">
      <w:start w:val="1"/>
      <w:numFmt w:val="decimal"/>
      <w:lvlText w:val="%1.%2.%3.%4.%5.%6.%7."/>
      <w:lvlJc w:val="left"/>
      <w:pPr>
        <w:ind w:left="6480" w:hanging="2160"/>
      </w:pPr>
      <w:rPr>
        <w:rFonts w:hint="default"/>
        <w:b/>
        <w:color w:val="auto"/>
        <w:sz w:val="32"/>
      </w:rPr>
    </w:lvl>
    <w:lvl w:ilvl="7">
      <w:start w:val="1"/>
      <w:numFmt w:val="decimal"/>
      <w:lvlText w:val="%1.%2.%3.%4.%5.%6.%7.%8."/>
      <w:lvlJc w:val="left"/>
      <w:pPr>
        <w:ind w:left="7200" w:hanging="2160"/>
      </w:pPr>
      <w:rPr>
        <w:rFonts w:hint="default"/>
        <w:b/>
        <w:color w:val="auto"/>
        <w:sz w:val="32"/>
      </w:rPr>
    </w:lvl>
    <w:lvl w:ilvl="8">
      <w:start w:val="1"/>
      <w:numFmt w:val="decimal"/>
      <w:lvlText w:val="%1.%2.%3.%4.%5.%6.%7.%8.%9."/>
      <w:lvlJc w:val="left"/>
      <w:pPr>
        <w:ind w:left="8280" w:hanging="2520"/>
      </w:pPr>
      <w:rPr>
        <w:rFonts w:hint="default"/>
        <w:b/>
        <w:color w:val="auto"/>
        <w:sz w:val="32"/>
      </w:rPr>
    </w:lvl>
  </w:abstractNum>
  <w:abstractNum w:abstractNumId="44" w15:restartNumberingAfterBreak="0">
    <w:nsid w:val="30CA7D2B"/>
    <w:multiLevelType w:val="hybridMultilevel"/>
    <w:tmpl w:val="54B29834"/>
    <w:lvl w:ilvl="0" w:tplc="76D64CB0">
      <w:start w:val="1"/>
      <w:numFmt w:val="bullet"/>
      <w:lvlText w:val=""/>
      <w:lvlJc w:val="left"/>
      <w:pPr>
        <w:tabs>
          <w:tab w:val="num" w:pos="720"/>
        </w:tabs>
        <w:ind w:left="720" w:hanging="360"/>
      </w:pPr>
      <w:rPr>
        <w:rFonts w:ascii="Wingdings" w:hAnsi="Wingdings" w:hint="default"/>
      </w:rPr>
    </w:lvl>
    <w:lvl w:ilvl="1" w:tplc="4B682912">
      <w:start w:val="1"/>
      <w:numFmt w:val="bullet"/>
      <w:lvlText w:val=""/>
      <w:lvlJc w:val="left"/>
      <w:pPr>
        <w:tabs>
          <w:tab w:val="num" w:pos="1440"/>
        </w:tabs>
        <w:ind w:left="1440" w:hanging="360"/>
      </w:pPr>
      <w:rPr>
        <w:rFonts w:ascii="Wingdings" w:hAnsi="Wingdings" w:hint="default"/>
      </w:rPr>
    </w:lvl>
    <w:lvl w:ilvl="2" w:tplc="CA2EEA0C">
      <w:start w:val="1"/>
      <w:numFmt w:val="bullet"/>
      <w:lvlText w:val=""/>
      <w:lvlJc w:val="left"/>
      <w:pPr>
        <w:tabs>
          <w:tab w:val="num" w:pos="2160"/>
        </w:tabs>
        <w:ind w:left="2160" w:hanging="360"/>
      </w:pPr>
      <w:rPr>
        <w:rFonts w:ascii="Wingdings" w:hAnsi="Wingdings" w:hint="default"/>
        <w:color w:val="auto"/>
        <w:szCs w:val="16"/>
      </w:rPr>
    </w:lvl>
    <w:lvl w:ilvl="3" w:tplc="245AD57A" w:tentative="1">
      <w:start w:val="1"/>
      <w:numFmt w:val="bullet"/>
      <w:lvlText w:val=""/>
      <w:lvlJc w:val="left"/>
      <w:pPr>
        <w:tabs>
          <w:tab w:val="num" w:pos="2880"/>
        </w:tabs>
        <w:ind w:left="2880" w:hanging="360"/>
      </w:pPr>
      <w:rPr>
        <w:rFonts w:ascii="Wingdings" w:hAnsi="Wingdings" w:hint="default"/>
      </w:rPr>
    </w:lvl>
    <w:lvl w:ilvl="4" w:tplc="36560504" w:tentative="1">
      <w:start w:val="1"/>
      <w:numFmt w:val="bullet"/>
      <w:lvlText w:val=""/>
      <w:lvlJc w:val="left"/>
      <w:pPr>
        <w:tabs>
          <w:tab w:val="num" w:pos="3600"/>
        </w:tabs>
        <w:ind w:left="3600" w:hanging="360"/>
      </w:pPr>
      <w:rPr>
        <w:rFonts w:ascii="Wingdings" w:hAnsi="Wingdings" w:hint="default"/>
      </w:rPr>
    </w:lvl>
    <w:lvl w:ilvl="5" w:tplc="B7002520" w:tentative="1">
      <w:start w:val="1"/>
      <w:numFmt w:val="bullet"/>
      <w:lvlText w:val=""/>
      <w:lvlJc w:val="left"/>
      <w:pPr>
        <w:tabs>
          <w:tab w:val="num" w:pos="4320"/>
        </w:tabs>
        <w:ind w:left="4320" w:hanging="360"/>
      </w:pPr>
      <w:rPr>
        <w:rFonts w:ascii="Wingdings" w:hAnsi="Wingdings" w:hint="default"/>
      </w:rPr>
    </w:lvl>
    <w:lvl w:ilvl="6" w:tplc="C6983C9C" w:tentative="1">
      <w:start w:val="1"/>
      <w:numFmt w:val="bullet"/>
      <w:lvlText w:val=""/>
      <w:lvlJc w:val="left"/>
      <w:pPr>
        <w:tabs>
          <w:tab w:val="num" w:pos="5040"/>
        </w:tabs>
        <w:ind w:left="5040" w:hanging="360"/>
      </w:pPr>
      <w:rPr>
        <w:rFonts w:ascii="Wingdings" w:hAnsi="Wingdings" w:hint="default"/>
      </w:rPr>
    </w:lvl>
    <w:lvl w:ilvl="7" w:tplc="872C0DD8" w:tentative="1">
      <w:start w:val="1"/>
      <w:numFmt w:val="bullet"/>
      <w:lvlText w:val=""/>
      <w:lvlJc w:val="left"/>
      <w:pPr>
        <w:tabs>
          <w:tab w:val="num" w:pos="5760"/>
        </w:tabs>
        <w:ind w:left="5760" w:hanging="360"/>
      </w:pPr>
      <w:rPr>
        <w:rFonts w:ascii="Wingdings" w:hAnsi="Wingdings" w:hint="default"/>
      </w:rPr>
    </w:lvl>
    <w:lvl w:ilvl="8" w:tplc="9B58F5A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AA02D4"/>
    <w:multiLevelType w:val="hybridMultilevel"/>
    <w:tmpl w:val="52444B64"/>
    <w:lvl w:ilvl="0" w:tplc="318E8DC8">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6" w15:restartNumberingAfterBreak="0">
    <w:nsid w:val="32650998"/>
    <w:multiLevelType w:val="hybridMultilevel"/>
    <w:tmpl w:val="9B6C2058"/>
    <w:lvl w:ilvl="0" w:tplc="1C2E9202">
      <w:start w:val="1"/>
      <w:numFmt w:val="bullet"/>
      <w:lvlText w:val=""/>
      <w:lvlJc w:val="left"/>
      <w:pPr>
        <w:tabs>
          <w:tab w:val="num" w:pos="720"/>
        </w:tabs>
        <w:ind w:left="720" w:hanging="360"/>
      </w:pPr>
      <w:rPr>
        <w:rFonts w:ascii="Wingdings" w:hAnsi="Wingdings" w:hint="default"/>
      </w:rPr>
    </w:lvl>
    <w:lvl w:ilvl="1" w:tplc="C4CA07A2">
      <w:start w:val="1252"/>
      <w:numFmt w:val="bullet"/>
      <w:lvlText w:val=""/>
      <w:lvlJc w:val="left"/>
      <w:pPr>
        <w:tabs>
          <w:tab w:val="num" w:pos="1440"/>
        </w:tabs>
        <w:ind w:left="1440" w:hanging="360"/>
      </w:pPr>
      <w:rPr>
        <w:rFonts w:ascii="Wingdings" w:hAnsi="Wingdings" w:hint="default"/>
      </w:rPr>
    </w:lvl>
    <w:lvl w:ilvl="2" w:tplc="2A822786">
      <w:start w:val="1252"/>
      <w:numFmt w:val="bullet"/>
      <w:lvlText w:val="•"/>
      <w:lvlJc w:val="left"/>
      <w:pPr>
        <w:tabs>
          <w:tab w:val="num" w:pos="2160"/>
        </w:tabs>
        <w:ind w:left="2160" w:hanging="360"/>
      </w:pPr>
      <w:rPr>
        <w:rFonts w:ascii="Arial" w:hAnsi="Arial" w:hint="default"/>
      </w:rPr>
    </w:lvl>
    <w:lvl w:ilvl="3" w:tplc="87EA91CC" w:tentative="1">
      <w:start w:val="1"/>
      <w:numFmt w:val="bullet"/>
      <w:lvlText w:val=""/>
      <w:lvlJc w:val="left"/>
      <w:pPr>
        <w:tabs>
          <w:tab w:val="num" w:pos="2880"/>
        </w:tabs>
        <w:ind w:left="2880" w:hanging="360"/>
      </w:pPr>
      <w:rPr>
        <w:rFonts w:ascii="Wingdings" w:hAnsi="Wingdings" w:hint="default"/>
      </w:rPr>
    </w:lvl>
    <w:lvl w:ilvl="4" w:tplc="B0482782" w:tentative="1">
      <w:start w:val="1"/>
      <w:numFmt w:val="bullet"/>
      <w:lvlText w:val=""/>
      <w:lvlJc w:val="left"/>
      <w:pPr>
        <w:tabs>
          <w:tab w:val="num" w:pos="3600"/>
        </w:tabs>
        <w:ind w:left="3600" w:hanging="360"/>
      </w:pPr>
      <w:rPr>
        <w:rFonts w:ascii="Wingdings" w:hAnsi="Wingdings" w:hint="default"/>
      </w:rPr>
    </w:lvl>
    <w:lvl w:ilvl="5" w:tplc="0242D5AA" w:tentative="1">
      <w:start w:val="1"/>
      <w:numFmt w:val="bullet"/>
      <w:lvlText w:val=""/>
      <w:lvlJc w:val="left"/>
      <w:pPr>
        <w:tabs>
          <w:tab w:val="num" w:pos="4320"/>
        </w:tabs>
        <w:ind w:left="4320" w:hanging="360"/>
      </w:pPr>
      <w:rPr>
        <w:rFonts w:ascii="Wingdings" w:hAnsi="Wingdings" w:hint="default"/>
      </w:rPr>
    </w:lvl>
    <w:lvl w:ilvl="6" w:tplc="5D2E1ECC" w:tentative="1">
      <w:start w:val="1"/>
      <w:numFmt w:val="bullet"/>
      <w:lvlText w:val=""/>
      <w:lvlJc w:val="left"/>
      <w:pPr>
        <w:tabs>
          <w:tab w:val="num" w:pos="5040"/>
        </w:tabs>
        <w:ind w:left="5040" w:hanging="360"/>
      </w:pPr>
      <w:rPr>
        <w:rFonts w:ascii="Wingdings" w:hAnsi="Wingdings" w:hint="default"/>
      </w:rPr>
    </w:lvl>
    <w:lvl w:ilvl="7" w:tplc="F7AE7332" w:tentative="1">
      <w:start w:val="1"/>
      <w:numFmt w:val="bullet"/>
      <w:lvlText w:val=""/>
      <w:lvlJc w:val="left"/>
      <w:pPr>
        <w:tabs>
          <w:tab w:val="num" w:pos="5760"/>
        </w:tabs>
        <w:ind w:left="5760" w:hanging="360"/>
      </w:pPr>
      <w:rPr>
        <w:rFonts w:ascii="Wingdings" w:hAnsi="Wingdings" w:hint="default"/>
      </w:rPr>
    </w:lvl>
    <w:lvl w:ilvl="8" w:tplc="D9E47D80"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31E495B"/>
    <w:multiLevelType w:val="hybridMultilevel"/>
    <w:tmpl w:val="CDB884CA"/>
    <w:lvl w:ilvl="0" w:tplc="A80C5ECE">
      <w:start w:val="1"/>
      <w:numFmt w:val="bullet"/>
      <w:lvlText w:val=""/>
      <w:lvlJc w:val="left"/>
      <w:pPr>
        <w:tabs>
          <w:tab w:val="num" w:pos="720"/>
        </w:tabs>
        <w:ind w:left="720" w:hanging="360"/>
      </w:pPr>
      <w:rPr>
        <w:rFonts w:ascii="Wingdings" w:hAnsi="Wingdings" w:hint="default"/>
      </w:rPr>
    </w:lvl>
    <w:lvl w:ilvl="1" w:tplc="885E0C84">
      <w:start w:val="1"/>
      <w:numFmt w:val="bullet"/>
      <w:lvlText w:val=""/>
      <w:lvlJc w:val="left"/>
      <w:pPr>
        <w:tabs>
          <w:tab w:val="num" w:pos="1440"/>
        </w:tabs>
        <w:ind w:left="1440" w:hanging="360"/>
      </w:pPr>
      <w:rPr>
        <w:rFonts w:ascii="Wingdings" w:hAnsi="Wingdings" w:hint="default"/>
      </w:rPr>
    </w:lvl>
    <w:lvl w:ilvl="2" w:tplc="834C91C0" w:tentative="1">
      <w:start w:val="1"/>
      <w:numFmt w:val="bullet"/>
      <w:lvlText w:val=""/>
      <w:lvlJc w:val="left"/>
      <w:pPr>
        <w:tabs>
          <w:tab w:val="num" w:pos="2160"/>
        </w:tabs>
        <w:ind w:left="2160" w:hanging="360"/>
      </w:pPr>
      <w:rPr>
        <w:rFonts w:ascii="Wingdings" w:hAnsi="Wingdings" w:hint="default"/>
      </w:rPr>
    </w:lvl>
    <w:lvl w:ilvl="3" w:tplc="EDF09A5A" w:tentative="1">
      <w:start w:val="1"/>
      <w:numFmt w:val="bullet"/>
      <w:lvlText w:val=""/>
      <w:lvlJc w:val="left"/>
      <w:pPr>
        <w:tabs>
          <w:tab w:val="num" w:pos="2880"/>
        </w:tabs>
        <w:ind w:left="2880" w:hanging="360"/>
      </w:pPr>
      <w:rPr>
        <w:rFonts w:ascii="Wingdings" w:hAnsi="Wingdings" w:hint="default"/>
      </w:rPr>
    </w:lvl>
    <w:lvl w:ilvl="4" w:tplc="1780F522" w:tentative="1">
      <w:start w:val="1"/>
      <w:numFmt w:val="bullet"/>
      <w:lvlText w:val=""/>
      <w:lvlJc w:val="left"/>
      <w:pPr>
        <w:tabs>
          <w:tab w:val="num" w:pos="3600"/>
        </w:tabs>
        <w:ind w:left="3600" w:hanging="360"/>
      </w:pPr>
      <w:rPr>
        <w:rFonts w:ascii="Wingdings" w:hAnsi="Wingdings" w:hint="default"/>
      </w:rPr>
    </w:lvl>
    <w:lvl w:ilvl="5" w:tplc="DD0467D4" w:tentative="1">
      <w:start w:val="1"/>
      <w:numFmt w:val="bullet"/>
      <w:lvlText w:val=""/>
      <w:lvlJc w:val="left"/>
      <w:pPr>
        <w:tabs>
          <w:tab w:val="num" w:pos="4320"/>
        </w:tabs>
        <w:ind w:left="4320" w:hanging="360"/>
      </w:pPr>
      <w:rPr>
        <w:rFonts w:ascii="Wingdings" w:hAnsi="Wingdings" w:hint="default"/>
      </w:rPr>
    </w:lvl>
    <w:lvl w:ilvl="6" w:tplc="B6427C08" w:tentative="1">
      <w:start w:val="1"/>
      <w:numFmt w:val="bullet"/>
      <w:lvlText w:val=""/>
      <w:lvlJc w:val="left"/>
      <w:pPr>
        <w:tabs>
          <w:tab w:val="num" w:pos="5040"/>
        </w:tabs>
        <w:ind w:left="5040" w:hanging="360"/>
      </w:pPr>
      <w:rPr>
        <w:rFonts w:ascii="Wingdings" w:hAnsi="Wingdings" w:hint="default"/>
      </w:rPr>
    </w:lvl>
    <w:lvl w:ilvl="7" w:tplc="C76AAAB4" w:tentative="1">
      <w:start w:val="1"/>
      <w:numFmt w:val="bullet"/>
      <w:lvlText w:val=""/>
      <w:lvlJc w:val="left"/>
      <w:pPr>
        <w:tabs>
          <w:tab w:val="num" w:pos="5760"/>
        </w:tabs>
        <w:ind w:left="5760" w:hanging="360"/>
      </w:pPr>
      <w:rPr>
        <w:rFonts w:ascii="Wingdings" w:hAnsi="Wingdings" w:hint="default"/>
      </w:rPr>
    </w:lvl>
    <w:lvl w:ilvl="8" w:tplc="4EB2658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4D21A4C"/>
    <w:multiLevelType w:val="hybridMultilevel"/>
    <w:tmpl w:val="DFCAE654"/>
    <w:lvl w:ilvl="0" w:tplc="16900FBA">
      <w:start w:val="1020"/>
      <w:numFmt w:val="bullet"/>
      <w:lvlText w:val="•"/>
      <w:lvlJc w:val="left"/>
      <w:pPr>
        <w:tabs>
          <w:tab w:val="num" w:pos="270"/>
        </w:tabs>
        <w:ind w:left="270" w:hanging="360"/>
      </w:pPr>
      <w:rPr>
        <w:rFonts w:ascii="Arial" w:hAnsi="Aria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9" w15:restartNumberingAfterBreak="0">
    <w:nsid w:val="34D47908"/>
    <w:multiLevelType w:val="hybridMultilevel"/>
    <w:tmpl w:val="CF268028"/>
    <w:lvl w:ilvl="0" w:tplc="0409000F">
      <w:start w:val="1"/>
      <w:numFmt w:val="decimal"/>
      <w:lvlText w:val="%1."/>
      <w:lvlJc w:val="left"/>
      <w:pPr>
        <w:tabs>
          <w:tab w:val="num" w:pos="1080"/>
        </w:tabs>
        <w:ind w:left="1080" w:hanging="360"/>
      </w:pPr>
      <w:rPr>
        <w:rFonts w:hint="default"/>
      </w:rPr>
    </w:lvl>
    <w:lvl w:ilvl="1" w:tplc="61B82AEA" w:tentative="1">
      <w:start w:val="1"/>
      <w:numFmt w:val="decimal"/>
      <w:lvlText w:val="%2)"/>
      <w:lvlJc w:val="left"/>
      <w:pPr>
        <w:tabs>
          <w:tab w:val="num" w:pos="1800"/>
        </w:tabs>
        <w:ind w:left="1800" w:hanging="360"/>
      </w:pPr>
    </w:lvl>
    <w:lvl w:ilvl="2" w:tplc="B066ADFE" w:tentative="1">
      <w:start w:val="1"/>
      <w:numFmt w:val="decimal"/>
      <w:lvlText w:val="%3)"/>
      <w:lvlJc w:val="left"/>
      <w:pPr>
        <w:tabs>
          <w:tab w:val="num" w:pos="2520"/>
        </w:tabs>
        <w:ind w:left="2520" w:hanging="360"/>
      </w:pPr>
    </w:lvl>
    <w:lvl w:ilvl="3" w:tplc="82A0D972" w:tentative="1">
      <w:start w:val="1"/>
      <w:numFmt w:val="decimal"/>
      <w:lvlText w:val="%4)"/>
      <w:lvlJc w:val="left"/>
      <w:pPr>
        <w:tabs>
          <w:tab w:val="num" w:pos="3240"/>
        </w:tabs>
        <w:ind w:left="3240" w:hanging="360"/>
      </w:pPr>
    </w:lvl>
    <w:lvl w:ilvl="4" w:tplc="68BC618C" w:tentative="1">
      <w:start w:val="1"/>
      <w:numFmt w:val="decimal"/>
      <w:lvlText w:val="%5)"/>
      <w:lvlJc w:val="left"/>
      <w:pPr>
        <w:tabs>
          <w:tab w:val="num" w:pos="3960"/>
        </w:tabs>
        <w:ind w:left="3960" w:hanging="360"/>
      </w:pPr>
    </w:lvl>
    <w:lvl w:ilvl="5" w:tplc="B2C8135A" w:tentative="1">
      <w:start w:val="1"/>
      <w:numFmt w:val="decimal"/>
      <w:lvlText w:val="%6)"/>
      <w:lvlJc w:val="left"/>
      <w:pPr>
        <w:tabs>
          <w:tab w:val="num" w:pos="4680"/>
        </w:tabs>
        <w:ind w:left="4680" w:hanging="360"/>
      </w:pPr>
    </w:lvl>
    <w:lvl w:ilvl="6" w:tplc="A38A4F4E" w:tentative="1">
      <w:start w:val="1"/>
      <w:numFmt w:val="decimal"/>
      <w:lvlText w:val="%7)"/>
      <w:lvlJc w:val="left"/>
      <w:pPr>
        <w:tabs>
          <w:tab w:val="num" w:pos="5400"/>
        </w:tabs>
        <w:ind w:left="5400" w:hanging="360"/>
      </w:pPr>
    </w:lvl>
    <w:lvl w:ilvl="7" w:tplc="E62CB29A" w:tentative="1">
      <w:start w:val="1"/>
      <w:numFmt w:val="decimal"/>
      <w:lvlText w:val="%8)"/>
      <w:lvlJc w:val="left"/>
      <w:pPr>
        <w:tabs>
          <w:tab w:val="num" w:pos="6120"/>
        </w:tabs>
        <w:ind w:left="6120" w:hanging="360"/>
      </w:pPr>
    </w:lvl>
    <w:lvl w:ilvl="8" w:tplc="6C266FCA" w:tentative="1">
      <w:start w:val="1"/>
      <w:numFmt w:val="decimal"/>
      <w:lvlText w:val="%9)"/>
      <w:lvlJc w:val="left"/>
      <w:pPr>
        <w:tabs>
          <w:tab w:val="num" w:pos="6840"/>
        </w:tabs>
        <w:ind w:left="6840" w:hanging="360"/>
      </w:pPr>
    </w:lvl>
  </w:abstractNum>
  <w:abstractNum w:abstractNumId="50" w15:restartNumberingAfterBreak="0">
    <w:nsid w:val="35710092"/>
    <w:multiLevelType w:val="hybridMultilevel"/>
    <w:tmpl w:val="FA04F000"/>
    <w:lvl w:ilvl="0" w:tplc="04090001">
      <w:start w:val="1"/>
      <w:numFmt w:val="bullet"/>
      <w:lvlText w:val=""/>
      <w:lvlJc w:val="left"/>
      <w:pPr>
        <w:tabs>
          <w:tab w:val="num" w:pos="720"/>
        </w:tabs>
        <w:ind w:left="720" w:hanging="360"/>
      </w:pPr>
      <w:rPr>
        <w:rFonts w:ascii="Symbol" w:hAnsi="Symbol" w:hint="default"/>
      </w:rPr>
    </w:lvl>
    <w:lvl w:ilvl="1" w:tplc="8FC61E32" w:tentative="1">
      <w:start w:val="1"/>
      <w:numFmt w:val="bullet"/>
      <w:lvlText w:val=""/>
      <w:lvlJc w:val="left"/>
      <w:pPr>
        <w:tabs>
          <w:tab w:val="num" w:pos="1440"/>
        </w:tabs>
        <w:ind w:left="1440" w:hanging="360"/>
      </w:pPr>
      <w:rPr>
        <w:rFonts w:ascii="Wingdings" w:hAnsi="Wingdings" w:hint="default"/>
      </w:rPr>
    </w:lvl>
    <w:lvl w:ilvl="2" w:tplc="DFFEBA62" w:tentative="1">
      <w:start w:val="1"/>
      <w:numFmt w:val="bullet"/>
      <w:lvlText w:val=""/>
      <w:lvlJc w:val="left"/>
      <w:pPr>
        <w:tabs>
          <w:tab w:val="num" w:pos="2160"/>
        </w:tabs>
        <w:ind w:left="2160" w:hanging="360"/>
      </w:pPr>
      <w:rPr>
        <w:rFonts w:ascii="Wingdings" w:hAnsi="Wingdings" w:hint="default"/>
      </w:rPr>
    </w:lvl>
    <w:lvl w:ilvl="3" w:tplc="C9347012" w:tentative="1">
      <w:start w:val="1"/>
      <w:numFmt w:val="bullet"/>
      <w:lvlText w:val=""/>
      <w:lvlJc w:val="left"/>
      <w:pPr>
        <w:tabs>
          <w:tab w:val="num" w:pos="2880"/>
        </w:tabs>
        <w:ind w:left="2880" w:hanging="360"/>
      </w:pPr>
      <w:rPr>
        <w:rFonts w:ascii="Wingdings" w:hAnsi="Wingdings" w:hint="default"/>
      </w:rPr>
    </w:lvl>
    <w:lvl w:ilvl="4" w:tplc="C9FEC34A" w:tentative="1">
      <w:start w:val="1"/>
      <w:numFmt w:val="bullet"/>
      <w:lvlText w:val=""/>
      <w:lvlJc w:val="left"/>
      <w:pPr>
        <w:tabs>
          <w:tab w:val="num" w:pos="3600"/>
        </w:tabs>
        <w:ind w:left="3600" w:hanging="360"/>
      </w:pPr>
      <w:rPr>
        <w:rFonts w:ascii="Wingdings" w:hAnsi="Wingdings" w:hint="default"/>
      </w:rPr>
    </w:lvl>
    <w:lvl w:ilvl="5" w:tplc="9B1C0472" w:tentative="1">
      <w:start w:val="1"/>
      <w:numFmt w:val="bullet"/>
      <w:lvlText w:val=""/>
      <w:lvlJc w:val="left"/>
      <w:pPr>
        <w:tabs>
          <w:tab w:val="num" w:pos="4320"/>
        </w:tabs>
        <w:ind w:left="4320" w:hanging="360"/>
      </w:pPr>
      <w:rPr>
        <w:rFonts w:ascii="Wingdings" w:hAnsi="Wingdings" w:hint="default"/>
      </w:rPr>
    </w:lvl>
    <w:lvl w:ilvl="6" w:tplc="DE36737E" w:tentative="1">
      <w:start w:val="1"/>
      <w:numFmt w:val="bullet"/>
      <w:lvlText w:val=""/>
      <w:lvlJc w:val="left"/>
      <w:pPr>
        <w:tabs>
          <w:tab w:val="num" w:pos="5040"/>
        </w:tabs>
        <w:ind w:left="5040" w:hanging="360"/>
      </w:pPr>
      <w:rPr>
        <w:rFonts w:ascii="Wingdings" w:hAnsi="Wingdings" w:hint="default"/>
      </w:rPr>
    </w:lvl>
    <w:lvl w:ilvl="7" w:tplc="094ADC6E" w:tentative="1">
      <w:start w:val="1"/>
      <w:numFmt w:val="bullet"/>
      <w:lvlText w:val=""/>
      <w:lvlJc w:val="left"/>
      <w:pPr>
        <w:tabs>
          <w:tab w:val="num" w:pos="5760"/>
        </w:tabs>
        <w:ind w:left="5760" w:hanging="360"/>
      </w:pPr>
      <w:rPr>
        <w:rFonts w:ascii="Wingdings" w:hAnsi="Wingdings" w:hint="default"/>
      </w:rPr>
    </w:lvl>
    <w:lvl w:ilvl="8" w:tplc="EB825BFE"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5C754D8"/>
    <w:multiLevelType w:val="hybridMultilevel"/>
    <w:tmpl w:val="BA5E5FC4"/>
    <w:lvl w:ilvl="0" w:tplc="3A24076C">
      <w:start w:val="1"/>
      <w:numFmt w:val="decimal"/>
      <w:lvlText w:val="%1."/>
      <w:lvlJc w:val="left"/>
      <w:pPr>
        <w:tabs>
          <w:tab w:val="num" w:pos="360"/>
        </w:tabs>
        <w:ind w:left="360" w:hanging="360"/>
      </w:pPr>
      <w:rPr>
        <w:b/>
      </w:rPr>
    </w:lvl>
    <w:lvl w:ilvl="1" w:tplc="1724048A" w:tentative="1">
      <w:start w:val="1"/>
      <w:numFmt w:val="decimal"/>
      <w:lvlText w:val="%2."/>
      <w:lvlJc w:val="left"/>
      <w:pPr>
        <w:tabs>
          <w:tab w:val="num" w:pos="1080"/>
        </w:tabs>
        <w:ind w:left="1080" w:hanging="360"/>
      </w:pPr>
    </w:lvl>
    <w:lvl w:ilvl="2" w:tplc="9E62C11A" w:tentative="1">
      <w:start w:val="1"/>
      <w:numFmt w:val="decimal"/>
      <w:lvlText w:val="%3."/>
      <w:lvlJc w:val="left"/>
      <w:pPr>
        <w:tabs>
          <w:tab w:val="num" w:pos="1800"/>
        </w:tabs>
        <w:ind w:left="1800" w:hanging="360"/>
      </w:pPr>
    </w:lvl>
    <w:lvl w:ilvl="3" w:tplc="9934C5B0" w:tentative="1">
      <w:start w:val="1"/>
      <w:numFmt w:val="decimal"/>
      <w:lvlText w:val="%4."/>
      <w:lvlJc w:val="left"/>
      <w:pPr>
        <w:tabs>
          <w:tab w:val="num" w:pos="2520"/>
        </w:tabs>
        <w:ind w:left="2520" w:hanging="360"/>
      </w:pPr>
    </w:lvl>
    <w:lvl w:ilvl="4" w:tplc="6C243F46" w:tentative="1">
      <w:start w:val="1"/>
      <w:numFmt w:val="decimal"/>
      <w:lvlText w:val="%5."/>
      <w:lvlJc w:val="left"/>
      <w:pPr>
        <w:tabs>
          <w:tab w:val="num" w:pos="3240"/>
        </w:tabs>
        <w:ind w:left="3240" w:hanging="360"/>
      </w:pPr>
    </w:lvl>
    <w:lvl w:ilvl="5" w:tplc="E0C2F7B4" w:tentative="1">
      <w:start w:val="1"/>
      <w:numFmt w:val="decimal"/>
      <w:lvlText w:val="%6."/>
      <w:lvlJc w:val="left"/>
      <w:pPr>
        <w:tabs>
          <w:tab w:val="num" w:pos="3960"/>
        </w:tabs>
        <w:ind w:left="3960" w:hanging="360"/>
      </w:pPr>
    </w:lvl>
    <w:lvl w:ilvl="6" w:tplc="393AE5EA" w:tentative="1">
      <w:start w:val="1"/>
      <w:numFmt w:val="decimal"/>
      <w:lvlText w:val="%7."/>
      <w:lvlJc w:val="left"/>
      <w:pPr>
        <w:tabs>
          <w:tab w:val="num" w:pos="4680"/>
        </w:tabs>
        <w:ind w:left="4680" w:hanging="360"/>
      </w:pPr>
    </w:lvl>
    <w:lvl w:ilvl="7" w:tplc="07D4BC94" w:tentative="1">
      <w:start w:val="1"/>
      <w:numFmt w:val="decimal"/>
      <w:lvlText w:val="%8."/>
      <w:lvlJc w:val="left"/>
      <w:pPr>
        <w:tabs>
          <w:tab w:val="num" w:pos="5400"/>
        </w:tabs>
        <w:ind w:left="5400" w:hanging="360"/>
      </w:pPr>
    </w:lvl>
    <w:lvl w:ilvl="8" w:tplc="2AE02AA6" w:tentative="1">
      <w:start w:val="1"/>
      <w:numFmt w:val="decimal"/>
      <w:lvlText w:val="%9."/>
      <w:lvlJc w:val="left"/>
      <w:pPr>
        <w:tabs>
          <w:tab w:val="num" w:pos="6120"/>
        </w:tabs>
        <w:ind w:left="6120" w:hanging="360"/>
      </w:pPr>
    </w:lvl>
  </w:abstractNum>
  <w:abstractNum w:abstractNumId="52" w15:restartNumberingAfterBreak="0">
    <w:nsid w:val="36CB5AA2"/>
    <w:multiLevelType w:val="hybridMultilevel"/>
    <w:tmpl w:val="A0124AFE"/>
    <w:lvl w:ilvl="0" w:tplc="318E8D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3797598E"/>
    <w:multiLevelType w:val="hybridMultilevel"/>
    <w:tmpl w:val="B02E53A2"/>
    <w:lvl w:ilvl="0" w:tplc="318E8DC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38DA4438"/>
    <w:multiLevelType w:val="hybridMultilevel"/>
    <w:tmpl w:val="C3C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0646BF"/>
    <w:multiLevelType w:val="hybridMultilevel"/>
    <w:tmpl w:val="BB902F4A"/>
    <w:lvl w:ilvl="0" w:tplc="B7C0DC32">
      <w:start w:val="1"/>
      <w:numFmt w:val="bullet"/>
      <w:lvlText w:val="-"/>
      <w:lvlJc w:val="left"/>
      <w:pPr>
        <w:tabs>
          <w:tab w:val="num" w:pos="720"/>
        </w:tabs>
        <w:ind w:left="720" w:hanging="360"/>
      </w:pPr>
      <w:rPr>
        <w:rFonts w:ascii="Times New Roman" w:hAnsi="Times New Roman" w:hint="default"/>
      </w:rPr>
    </w:lvl>
    <w:lvl w:ilvl="1" w:tplc="1D0EFA46" w:tentative="1">
      <w:start w:val="1"/>
      <w:numFmt w:val="bullet"/>
      <w:lvlText w:val="-"/>
      <w:lvlJc w:val="left"/>
      <w:pPr>
        <w:tabs>
          <w:tab w:val="num" w:pos="1440"/>
        </w:tabs>
        <w:ind w:left="1440" w:hanging="360"/>
      </w:pPr>
      <w:rPr>
        <w:rFonts w:ascii="Times New Roman" w:hAnsi="Times New Roman" w:hint="default"/>
      </w:rPr>
    </w:lvl>
    <w:lvl w:ilvl="2" w:tplc="F0C2F9B2" w:tentative="1">
      <w:start w:val="1"/>
      <w:numFmt w:val="bullet"/>
      <w:lvlText w:val="-"/>
      <w:lvlJc w:val="left"/>
      <w:pPr>
        <w:tabs>
          <w:tab w:val="num" w:pos="2160"/>
        </w:tabs>
        <w:ind w:left="2160" w:hanging="360"/>
      </w:pPr>
      <w:rPr>
        <w:rFonts w:ascii="Times New Roman" w:hAnsi="Times New Roman" w:hint="default"/>
      </w:rPr>
    </w:lvl>
    <w:lvl w:ilvl="3" w:tplc="A82C11E8" w:tentative="1">
      <w:start w:val="1"/>
      <w:numFmt w:val="bullet"/>
      <w:lvlText w:val="-"/>
      <w:lvlJc w:val="left"/>
      <w:pPr>
        <w:tabs>
          <w:tab w:val="num" w:pos="2880"/>
        </w:tabs>
        <w:ind w:left="2880" w:hanging="360"/>
      </w:pPr>
      <w:rPr>
        <w:rFonts w:ascii="Times New Roman" w:hAnsi="Times New Roman" w:hint="default"/>
      </w:rPr>
    </w:lvl>
    <w:lvl w:ilvl="4" w:tplc="4036BC5E" w:tentative="1">
      <w:start w:val="1"/>
      <w:numFmt w:val="bullet"/>
      <w:lvlText w:val="-"/>
      <w:lvlJc w:val="left"/>
      <w:pPr>
        <w:tabs>
          <w:tab w:val="num" w:pos="3600"/>
        </w:tabs>
        <w:ind w:left="3600" w:hanging="360"/>
      </w:pPr>
      <w:rPr>
        <w:rFonts w:ascii="Times New Roman" w:hAnsi="Times New Roman" w:hint="default"/>
      </w:rPr>
    </w:lvl>
    <w:lvl w:ilvl="5" w:tplc="096E15A8" w:tentative="1">
      <w:start w:val="1"/>
      <w:numFmt w:val="bullet"/>
      <w:lvlText w:val="-"/>
      <w:lvlJc w:val="left"/>
      <w:pPr>
        <w:tabs>
          <w:tab w:val="num" w:pos="4320"/>
        </w:tabs>
        <w:ind w:left="4320" w:hanging="360"/>
      </w:pPr>
      <w:rPr>
        <w:rFonts w:ascii="Times New Roman" w:hAnsi="Times New Roman" w:hint="default"/>
      </w:rPr>
    </w:lvl>
    <w:lvl w:ilvl="6" w:tplc="1B90ECE2" w:tentative="1">
      <w:start w:val="1"/>
      <w:numFmt w:val="bullet"/>
      <w:lvlText w:val="-"/>
      <w:lvlJc w:val="left"/>
      <w:pPr>
        <w:tabs>
          <w:tab w:val="num" w:pos="5040"/>
        </w:tabs>
        <w:ind w:left="5040" w:hanging="360"/>
      </w:pPr>
      <w:rPr>
        <w:rFonts w:ascii="Times New Roman" w:hAnsi="Times New Roman" w:hint="default"/>
      </w:rPr>
    </w:lvl>
    <w:lvl w:ilvl="7" w:tplc="249AA568" w:tentative="1">
      <w:start w:val="1"/>
      <w:numFmt w:val="bullet"/>
      <w:lvlText w:val="-"/>
      <w:lvlJc w:val="left"/>
      <w:pPr>
        <w:tabs>
          <w:tab w:val="num" w:pos="5760"/>
        </w:tabs>
        <w:ind w:left="5760" w:hanging="360"/>
      </w:pPr>
      <w:rPr>
        <w:rFonts w:ascii="Times New Roman" w:hAnsi="Times New Roman" w:hint="default"/>
      </w:rPr>
    </w:lvl>
    <w:lvl w:ilvl="8" w:tplc="2C8415B4"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3CEB4D52"/>
    <w:multiLevelType w:val="hybridMultilevel"/>
    <w:tmpl w:val="17D6D204"/>
    <w:lvl w:ilvl="0" w:tplc="76727D04">
      <w:start w:val="1"/>
      <w:numFmt w:val="bullet"/>
      <w:lvlText w:val=""/>
      <w:lvlJc w:val="left"/>
      <w:pPr>
        <w:tabs>
          <w:tab w:val="num" w:pos="720"/>
        </w:tabs>
        <w:ind w:left="720" w:hanging="360"/>
      </w:pPr>
      <w:rPr>
        <w:rFonts w:ascii="Wingdings" w:hAnsi="Wingdings" w:hint="default"/>
      </w:rPr>
    </w:lvl>
    <w:lvl w:ilvl="1" w:tplc="7D9C25DC" w:tentative="1">
      <w:start w:val="1"/>
      <w:numFmt w:val="bullet"/>
      <w:lvlText w:val=""/>
      <w:lvlJc w:val="left"/>
      <w:pPr>
        <w:tabs>
          <w:tab w:val="num" w:pos="1440"/>
        </w:tabs>
        <w:ind w:left="1440" w:hanging="360"/>
      </w:pPr>
      <w:rPr>
        <w:rFonts w:ascii="Wingdings" w:hAnsi="Wingdings" w:hint="default"/>
      </w:rPr>
    </w:lvl>
    <w:lvl w:ilvl="2" w:tplc="D3747F02" w:tentative="1">
      <w:start w:val="1"/>
      <w:numFmt w:val="bullet"/>
      <w:lvlText w:val=""/>
      <w:lvlJc w:val="left"/>
      <w:pPr>
        <w:tabs>
          <w:tab w:val="num" w:pos="2160"/>
        </w:tabs>
        <w:ind w:left="2160" w:hanging="360"/>
      </w:pPr>
      <w:rPr>
        <w:rFonts w:ascii="Wingdings" w:hAnsi="Wingdings" w:hint="default"/>
      </w:rPr>
    </w:lvl>
    <w:lvl w:ilvl="3" w:tplc="E130774A" w:tentative="1">
      <w:start w:val="1"/>
      <w:numFmt w:val="bullet"/>
      <w:lvlText w:val=""/>
      <w:lvlJc w:val="left"/>
      <w:pPr>
        <w:tabs>
          <w:tab w:val="num" w:pos="2880"/>
        </w:tabs>
        <w:ind w:left="2880" w:hanging="360"/>
      </w:pPr>
      <w:rPr>
        <w:rFonts w:ascii="Wingdings" w:hAnsi="Wingdings" w:hint="default"/>
      </w:rPr>
    </w:lvl>
    <w:lvl w:ilvl="4" w:tplc="DF5A04DE" w:tentative="1">
      <w:start w:val="1"/>
      <w:numFmt w:val="bullet"/>
      <w:lvlText w:val=""/>
      <w:lvlJc w:val="left"/>
      <w:pPr>
        <w:tabs>
          <w:tab w:val="num" w:pos="3600"/>
        </w:tabs>
        <w:ind w:left="3600" w:hanging="360"/>
      </w:pPr>
      <w:rPr>
        <w:rFonts w:ascii="Wingdings" w:hAnsi="Wingdings" w:hint="default"/>
      </w:rPr>
    </w:lvl>
    <w:lvl w:ilvl="5" w:tplc="F0EE7B40" w:tentative="1">
      <w:start w:val="1"/>
      <w:numFmt w:val="bullet"/>
      <w:lvlText w:val=""/>
      <w:lvlJc w:val="left"/>
      <w:pPr>
        <w:tabs>
          <w:tab w:val="num" w:pos="4320"/>
        </w:tabs>
        <w:ind w:left="4320" w:hanging="360"/>
      </w:pPr>
      <w:rPr>
        <w:rFonts w:ascii="Wingdings" w:hAnsi="Wingdings" w:hint="default"/>
      </w:rPr>
    </w:lvl>
    <w:lvl w:ilvl="6" w:tplc="D558446C" w:tentative="1">
      <w:start w:val="1"/>
      <w:numFmt w:val="bullet"/>
      <w:lvlText w:val=""/>
      <w:lvlJc w:val="left"/>
      <w:pPr>
        <w:tabs>
          <w:tab w:val="num" w:pos="5040"/>
        </w:tabs>
        <w:ind w:left="5040" w:hanging="360"/>
      </w:pPr>
      <w:rPr>
        <w:rFonts w:ascii="Wingdings" w:hAnsi="Wingdings" w:hint="default"/>
      </w:rPr>
    </w:lvl>
    <w:lvl w:ilvl="7" w:tplc="515CC36A" w:tentative="1">
      <w:start w:val="1"/>
      <w:numFmt w:val="bullet"/>
      <w:lvlText w:val=""/>
      <w:lvlJc w:val="left"/>
      <w:pPr>
        <w:tabs>
          <w:tab w:val="num" w:pos="5760"/>
        </w:tabs>
        <w:ind w:left="5760" w:hanging="360"/>
      </w:pPr>
      <w:rPr>
        <w:rFonts w:ascii="Wingdings" w:hAnsi="Wingdings" w:hint="default"/>
      </w:rPr>
    </w:lvl>
    <w:lvl w:ilvl="8" w:tplc="3FD64A8A"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D4426D8"/>
    <w:multiLevelType w:val="hybridMultilevel"/>
    <w:tmpl w:val="C0CE25E6"/>
    <w:lvl w:ilvl="0" w:tplc="EE7A4336">
      <w:start w:val="685"/>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3E6A2E68"/>
    <w:multiLevelType w:val="hybridMultilevel"/>
    <w:tmpl w:val="03460152"/>
    <w:lvl w:ilvl="0" w:tplc="318E8D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EFE50BB"/>
    <w:multiLevelType w:val="hybridMultilevel"/>
    <w:tmpl w:val="30C4335A"/>
    <w:lvl w:ilvl="0" w:tplc="5D9213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F2A7B19"/>
    <w:multiLevelType w:val="hybridMultilevel"/>
    <w:tmpl w:val="93DA7B0A"/>
    <w:lvl w:ilvl="0" w:tplc="8C0E95B8">
      <w:start w:val="1"/>
      <w:numFmt w:val="bullet"/>
      <w:lvlText w:val=""/>
      <w:lvlJc w:val="left"/>
      <w:pPr>
        <w:tabs>
          <w:tab w:val="num" w:pos="1080"/>
        </w:tabs>
        <w:ind w:left="1080" w:hanging="360"/>
      </w:pPr>
      <w:rPr>
        <w:rFonts w:ascii="Wingdings" w:hAnsi="Wingdings" w:hint="default"/>
      </w:rPr>
    </w:lvl>
    <w:lvl w:ilvl="1" w:tplc="2F846768" w:tentative="1">
      <w:start w:val="1"/>
      <w:numFmt w:val="bullet"/>
      <w:lvlText w:val=""/>
      <w:lvlJc w:val="left"/>
      <w:pPr>
        <w:tabs>
          <w:tab w:val="num" w:pos="1800"/>
        </w:tabs>
        <w:ind w:left="1800" w:hanging="360"/>
      </w:pPr>
      <w:rPr>
        <w:rFonts w:ascii="Wingdings" w:hAnsi="Wingdings" w:hint="default"/>
      </w:rPr>
    </w:lvl>
    <w:lvl w:ilvl="2" w:tplc="87F8AD5C" w:tentative="1">
      <w:start w:val="1"/>
      <w:numFmt w:val="bullet"/>
      <w:lvlText w:val=""/>
      <w:lvlJc w:val="left"/>
      <w:pPr>
        <w:tabs>
          <w:tab w:val="num" w:pos="2520"/>
        </w:tabs>
        <w:ind w:left="2520" w:hanging="360"/>
      </w:pPr>
      <w:rPr>
        <w:rFonts w:ascii="Wingdings" w:hAnsi="Wingdings" w:hint="default"/>
      </w:rPr>
    </w:lvl>
    <w:lvl w:ilvl="3" w:tplc="304ADE4A" w:tentative="1">
      <w:start w:val="1"/>
      <w:numFmt w:val="bullet"/>
      <w:lvlText w:val=""/>
      <w:lvlJc w:val="left"/>
      <w:pPr>
        <w:tabs>
          <w:tab w:val="num" w:pos="3240"/>
        </w:tabs>
        <w:ind w:left="3240" w:hanging="360"/>
      </w:pPr>
      <w:rPr>
        <w:rFonts w:ascii="Wingdings" w:hAnsi="Wingdings" w:hint="default"/>
      </w:rPr>
    </w:lvl>
    <w:lvl w:ilvl="4" w:tplc="38941280" w:tentative="1">
      <w:start w:val="1"/>
      <w:numFmt w:val="bullet"/>
      <w:lvlText w:val=""/>
      <w:lvlJc w:val="left"/>
      <w:pPr>
        <w:tabs>
          <w:tab w:val="num" w:pos="3960"/>
        </w:tabs>
        <w:ind w:left="3960" w:hanging="360"/>
      </w:pPr>
      <w:rPr>
        <w:rFonts w:ascii="Wingdings" w:hAnsi="Wingdings" w:hint="default"/>
      </w:rPr>
    </w:lvl>
    <w:lvl w:ilvl="5" w:tplc="F80ECDD6" w:tentative="1">
      <w:start w:val="1"/>
      <w:numFmt w:val="bullet"/>
      <w:lvlText w:val=""/>
      <w:lvlJc w:val="left"/>
      <w:pPr>
        <w:tabs>
          <w:tab w:val="num" w:pos="4680"/>
        </w:tabs>
        <w:ind w:left="4680" w:hanging="360"/>
      </w:pPr>
      <w:rPr>
        <w:rFonts w:ascii="Wingdings" w:hAnsi="Wingdings" w:hint="default"/>
      </w:rPr>
    </w:lvl>
    <w:lvl w:ilvl="6" w:tplc="0B981592" w:tentative="1">
      <w:start w:val="1"/>
      <w:numFmt w:val="bullet"/>
      <w:lvlText w:val=""/>
      <w:lvlJc w:val="left"/>
      <w:pPr>
        <w:tabs>
          <w:tab w:val="num" w:pos="5400"/>
        </w:tabs>
        <w:ind w:left="5400" w:hanging="360"/>
      </w:pPr>
      <w:rPr>
        <w:rFonts w:ascii="Wingdings" w:hAnsi="Wingdings" w:hint="default"/>
      </w:rPr>
    </w:lvl>
    <w:lvl w:ilvl="7" w:tplc="DC50A5F8" w:tentative="1">
      <w:start w:val="1"/>
      <w:numFmt w:val="bullet"/>
      <w:lvlText w:val=""/>
      <w:lvlJc w:val="left"/>
      <w:pPr>
        <w:tabs>
          <w:tab w:val="num" w:pos="6120"/>
        </w:tabs>
        <w:ind w:left="6120" w:hanging="360"/>
      </w:pPr>
      <w:rPr>
        <w:rFonts w:ascii="Wingdings" w:hAnsi="Wingdings" w:hint="default"/>
      </w:rPr>
    </w:lvl>
    <w:lvl w:ilvl="8" w:tplc="88943A98" w:tentative="1">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41FF1648"/>
    <w:multiLevelType w:val="hybridMultilevel"/>
    <w:tmpl w:val="16646064"/>
    <w:lvl w:ilvl="0" w:tplc="C6CE58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3B94899"/>
    <w:multiLevelType w:val="hybridMultilevel"/>
    <w:tmpl w:val="A4F4A88E"/>
    <w:lvl w:ilvl="0" w:tplc="31B2DFD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5192327"/>
    <w:multiLevelType w:val="hybridMultilevel"/>
    <w:tmpl w:val="B0926A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6556DFB"/>
    <w:multiLevelType w:val="hybridMultilevel"/>
    <w:tmpl w:val="1682CB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67F2DAC"/>
    <w:multiLevelType w:val="hybridMultilevel"/>
    <w:tmpl w:val="90B4E560"/>
    <w:lvl w:ilvl="0" w:tplc="76D64CB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49131000"/>
    <w:multiLevelType w:val="hybridMultilevel"/>
    <w:tmpl w:val="BB621E36"/>
    <w:lvl w:ilvl="0" w:tplc="3E76BB2A">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1C388F"/>
    <w:multiLevelType w:val="hybridMultilevel"/>
    <w:tmpl w:val="A2181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F384B32"/>
    <w:multiLevelType w:val="hybridMultilevel"/>
    <w:tmpl w:val="E280DFCE"/>
    <w:lvl w:ilvl="0" w:tplc="9FE251A2">
      <w:start w:val="1"/>
      <w:numFmt w:val="bullet"/>
      <w:lvlText w:val=""/>
      <w:lvlJc w:val="left"/>
      <w:pPr>
        <w:tabs>
          <w:tab w:val="num" w:pos="720"/>
        </w:tabs>
        <w:ind w:left="720" w:hanging="360"/>
      </w:pPr>
      <w:rPr>
        <w:rFonts w:ascii="Wingdings" w:hAnsi="Wingdings" w:hint="default"/>
      </w:rPr>
    </w:lvl>
    <w:lvl w:ilvl="1" w:tplc="2870B778">
      <w:start w:val="676"/>
      <w:numFmt w:val="bullet"/>
      <w:lvlText w:val="o"/>
      <w:lvlJc w:val="left"/>
      <w:pPr>
        <w:tabs>
          <w:tab w:val="num" w:pos="1440"/>
        </w:tabs>
        <w:ind w:left="1440" w:hanging="360"/>
      </w:pPr>
      <w:rPr>
        <w:rFonts w:ascii="Courier New" w:hAnsi="Courier New" w:hint="default"/>
      </w:rPr>
    </w:lvl>
    <w:lvl w:ilvl="2" w:tplc="038EA67C" w:tentative="1">
      <w:start w:val="1"/>
      <w:numFmt w:val="bullet"/>
      <w:lvlText w:val=""/>
      <w:lvlJc w:val="left"/>
      <w:pPr>
        <w:tabs>
          <w:tab w:val="num" w:pos="2160"/>
        </w:tabs>
        <w:ind w:left="2160" w:hanging="360"/>
      </w:pPr>
      <w:rPr>
        <w:rFonts w:ascii="Wingdings" w:hAnsi="Wingdings" w:hint="default"/>
      </w:rPr>
    </w:lvl>
    <w:lvl w:ilvl="3" w:tplc="8A08EB5E" w:tentative="1">
      <w:start w:val="1"/>
      <w:numFmt w:val="bullet"/>
      <w:lvlText w:val=""/>
      <w:lvlJc w:val="left"/>
      <w:pPr>
        <w:tabs>
          <w:tab w:val="num" w:pos="2880"/>
        </w:tabs>
        <w:ind w:left="2880" w:hanging="360"/>
      </w:pPr>
      <w:rPr>
        <w:rFonts w:ascii="Wingdings" w:hAnsi="Wingdings" w:hint="default"/>
      </w:rPr>
    </w:lvl>
    <w:lvl w:ilvl="4" w:tplc="0B6ECF96" w:tentative="1">
      <w:start w:val="1"/>
      <w:numFmt w:val="bullet"/>
      <w:lvlText w:val=""/>
      <w:lvlJc w:val="left"/>
      <w:pPr>
        <w:tabs>
          <w:tab w:val="num" w:pos="3600"/>
        </w:tabs>
        <w:ind w:left="3600" w:hanging="360"/>
      </w:pPr>
      <w:rPr>
        <w:rFonts w:ascii="Wingdings" w:hAnsi="Wingdings" w:hint="default"/>
      </w:rPr>
    </w:lvl>
    <w:lvl w:ilvl="5" w:tplc="65DC3C84" w:tentative="1">
      <w:start w:val="1"/>
      <w:numFmt w:val="bullet"/>
      <w:lvlText w:val=""/>
      <w:lvlJc w:val="left"/>
      <w:pPr>
        <w:tabs>
          <w:tab w:val="num" w:pos="4320"/>
        </w:tabs>
        <w:ind w:left="4320" w:hanging="360"/>
      </w:pPr>
      <w:rPr>
        <w:rFonts w:ascii="Wingdings" w:hAnsi="Wingdings" w:hint="default"/>
      </w:rPr>
    </w:lvl>
    <w:lvl w:ilvl="6" w:tplc="0E3C8A94" w:tentative="1">
      <w:start w:val="1"/>
      <w:numFmt w:val="bullet"/>
      <w:lvlText w:val=""/>
      <w:lvlJc w:val="left"/>
      <w:pPr>
        <w:tabs>
          <w:tab w:val="num" w:pos="5040"/>
        </w:tabs>
        <w:ind w:left="5040" w:hanging="360"/>
      </w:pPr>
      <w:rPr>
        <w:rFonts w:ascii="Wingdings" w:hAnsi="Wingdings" w:hint="default"/>
      </w:rPr>
    </w:lvl>
    <w:lvl w:ilvl="7" w:tplc="C1101A08" w:tentative="1">
      <w:start w:val="1"/>
      <w:numFmt w:val="bullet"/>
      <w:lvlText w:val=""/>
      <w:lvlJc w:val="left"/>
      <w:pPr>
        <w:tabs>
          <w:tab w:val="num" w:pos="5760"/>
        </w:tabs>
        <w:ind w:left="5760" w:hanging="360"/>
      </w:pPr>
      <w:rPr>
        <w:rFonts w:ascii="Wingdings" w:hAnsi="Wingdings" w:hint="default"/>
      </w:rPr>
    </w:lvl>
    <w:lvl w:ilvl="8" w:tplc="0FAEFBF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F715959"/>
    <w:multiLevelType w:val="hybridMultilevel"/>
    <w:tmpl w:val="C4EE953A"/>
    <w:lvl w:ilvl="0" w:tplc="1BA4E9E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EC4C5F"/>
    <w:multiLevelType w:val="hybridMultilevel"/>
    <w:tmpl w:val="1B141CA0"/>
    <w:lvl w:ilvl="0" w:tplc="7E9ECFC2">
      <w:start w:val="1"/>
      <w:numFmt w:val="bullet"/>
      <w:lvlText w:val="•"/>
      <w:lvlJc w:val="left"/>
      <w:pPr>
        <w:tabs>
          <w:tab w:val="num" w:pos="540"/>
        </w:tabs>
        <w:ind w:left="540" w:hanging="360"/>
      </w:pPr>
      <w:rPr>
        <w:rFonts w:ascii="Times New Roman" w:hAnsi="Times New Roman" w:hint="default"/>
      </w:rPr>
    </w:lvl>
    <w:lvl w:ilvl="1" w:tplc="C23636F0" w:tentative="1">
      <w:start w:val="1"/>
      <w:numFmt w:val="bullet"/>
      <w:lvlText w:val="•"/>
      <w:lvlJc w:val="left"/>
      <w:pPr>
        <w:tabs>
          <w:tab w:val="num" w:pos="1260"/>
        </w:tabs>
        <w:ind w:left="1260" w:hanging="360"/>
      </w:pPr>
      <w:rPr>
        <w:rFonts w:ascii="Times New Roman" w:hAnsi="Times New Roman" w:hint="default"/>
      </w:rPr>
    </w:lvl>
    <w:lvl w:ilvl="2" w:tplc="22882B80" w:tentative="1">
      <w:start w:val="1"/>
      <w:numFmt w:val="bullet"/>
      <w:lvlText w:val="•"/>
      <w:lvlJc w:val="left"/>
      <w:pPr>
        <w:tabs>
          <w:tab w:val="num" w:pos="1980"/>
        </w:tabs>
        <w:ind w:left="1980" w:hanging="360"/>
      </w:pPr>
      <w:rPr>
        <w:rFonts w:ascii="Times New Roman" w:hAnsi="Times New Roman" w:hint="default"/>
      </w:rPr>
    </w:lvl>
    <w:lvl w:ilvl="3" w:tplc="330E04C4" w:tentative="1">
      <w:start w:val="1"/>
      <w:numFmt w:val="bullet"/>
      <w:lvlText w:val="•"/>
      <w:lvlJc w:val="left"/>
      <w:pPr>
        <w:tabs>
          <w:tab w:val="num" w:pos="2700"/>
        </w:tabs>
        <w:ind w:left="2700" w:hanging="360"/>
      </w:pPr>
      <w:rPr>
        <w:rFonts w:ascii="Times New Roman" w:hAnsi="Times New Roman" w:hint="default"/>
      </w:rPr>
    </w:lvl>
    <w:lvl w:ilvl="4" w:tplc="1278008E" w:tentative="1">
      <w:start w:val="1"/>
      <w:numFmt w:val="bullet"/>
      <w:lvlText w:val="•"/>
      <w:lvlJc w:val="left"/>
      <w:pPr>
        <w:tabs>
          <w:tab w:val="num" w:pos="3420"/>
        </w:tabs>
        <w:ind w:left="3420" w:hanging="360"/>
      </w:pPr>
      <w:rPr>
        <w:rFonts w:ascii="Times New Roman" w:hAnsi="Times New Roman" w:hint="default"/>
      </w:rPr>
    </w:lvl>
    <w:lvl w:ilvl="5" w:tplc="A1D63EF4" w:tentative="1">
      <w:start w:val="1"/>
      <w:numFmt w:val="bullet"/>
      <w:lvlText w:val="•"/>
      <w:lvlJc w:val="left"/>
      <w:pPr>
        <w:tabs>
          <w:tab w:val="num" w:pos="4140"/>
        </w:tabs>
        <w:ind w:left="4140" w:hanging="360"/>
      </w:pPr>
      <w:rPr>
        <w:rFonts w:ascii="Times New Roman" w:hAnsi="Times New Roman" w:hint="default"/>
      </w:rPr>
    </w:lvl>
    <w:lvl w:ilvl="6" w:tplc="82882FE6" w:tentative="1">
      <w:start w:val="1"/>
      <w:numFmt w:val="bullet"/>
      <w:lvlText w:val="•"/>
      <w:lvlJc w:val="left"/>
      <w:pPr>
        <w:tabs>
          <w:tab w:val="num" w:pos="4860"/>
        </w:tabs>
        <w:ind w:left="4860" w:hanging="360"/>
      </w:pPr>
      <w:rPr>
        <w:rFonts w:ascii="Times New Roman" w:hAnsi="Times New Roman" w:hint="default"/>
      </w:rPr>
    </w:lvl>
    <w:lvl w:ilvl="7" w:tplc="D4BA916A" w:tentative="1">
      <w:start w:val="1"/>
      <w:numFmt w:val="bullet"/>
      <w:lvlText w:val="•"/>
      <w:lvlJc w:val="left"/>
      <w:pPr>
        <w:tabs>
          <w:tab w:val="num" w:pos="5580"/>
        </w:tabs>
        <w:ind w:left="5580" w:hanging="360"/>
      </w:pPr>
      <w:rPr>
        <w:rFonts w:ascii="Times New Roman" w:hAnsi="Times New Roman" w:hint="default"/>
      </w:rPr>
    </w:lvl>
    <w:lvl w:ilvl="8" w:tplc="05D63C58" w:tentative="1">
      <w:start w:val="1"/>
      <w:numFmt w:val="bullet"/>
      <w:lvlText w:val="•"/>
      <w:lvlJc w:val="left"/>
      <w:pPr>
        <w:tabs>
          <w:tab w:val="num" w:pos="6300"/>
        </w:tabs>
        <w:ind w:left="6300" w:hanging="360"/>
      </w:pPr>
      <w:rPr>
        <w:rFonts w:ascii="Times New Roman" w:hAnsi="Times New Roman" w:hint="default"/>
      </w:rPr>
    </w:lvl>
  </w:abstractNum>
  <w:abstractNum w:abstractNumId="71" w15:restartNumberingAfterBreak="0">
    <w:nsid w:val="515574A3"/>
    <w:multiLevelType w:val="hybridMultilevel"/>
    <w:tmpl w:val="AB44F2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51AE3879"/>
    <w:multiLevelType w:val="hybridMultilevel"/>
    <w:tmpl w:val="9766C642"/>
    <w:lvl w:ilvl="0" w:tplc="318E8DC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3" w15:restartNumberingAfterBreak="0">
    <w:nsid w:val="51C41FBC"/>
    <w:multiLevelType w:val="hybridMultilevel"/>
    <w:tmpl w:val="564ADF0E"/>
    <w:lvl w:ilvl="0" w:tplc="318E8DC8">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1DE67A7"/>
    <w:multiLevelType w:val="hybridMultilevel"/>
    <w:tmpl w:val="8EA497F4"/>
    <w:lvl w:ilvl="0" w:tplc="FEF6A9C0">
      <w:start w:val="1"/>
      <w:numFmt w:val="bullet"/>
      <w:lvlText w:val=""/>
      <w:lvlJc w:val="left"/>
      <w:pPr>
        <w:tabs>
          <w:tab w:val="num" w:pos="1080"/>
        </w:tabs>
        <w:ind w:left="1080" w:hanging="360"/>
      </w:pPr>
      <w:rPr>
        <w:rFonts w:ascii="Wingdings" w:hAnsi="Wingdings" w:hint="default"/>
      </w:rPr>
    </w:lvl>
    <w:lvl w:ilvl="1" w:tplc="BF440628">
      <w:start w:val="1"/>
      <w:numFmt w:val="bullet"/>
      <w:lvlText w:val=""/>
      <w:lvlJc w:val="left"/>
      <w:pPr>
        <w:tabs>
          <w:tab w:val="num" w:pos="1800"/>
        </w:tabs>
        <w:ind w:left="1800" w:hanging="360"/>
      </w:pPr>
      <w:rPr>
        <w:rFonts w:ascii="Wingdings" w:hAnsi="Wingdings" w:hint="default"/>
      </w:rPr>
    </w:lvl>
    <w:lvl w:ilvl="2" w:tplc="6A70E08E" w:tentative="1">
      <w:start w:val="1"/>
      <w:numFmt w:val="bullet"/>
      <w:lvlText w:val=""/>
      <w:lvlJc w:val="left"/>
      <w:pPr>
        <w:tabs>
          <w:tab w:val="num" w:pos="2520"/>
        </w:tabs>
        <w:ind w:left="2520" w:hanging="360"/>
      </w:pPr>
      <w:rPr>
        <w:rFonts w:ascii="Wingdings" w:hAnsi="Wingdings" w:hint="default"/>
      </w:rPr>
    </w:lvl>
    <w:lvl w:ilvl="3" w:tplc="4C18AB86" w:tentative="1">
      <w:start w:val="1"/>
      <w:numFmt w:val="bullet"/>
      <w:lvlText w:val=""/>
      <w:lvlJc w:val="left"/>
      <w:pPr>
        <w:tabs>
          <w:tab w:val="num" w:pos="3240"/>
        </w:tabs>
        <w:ind w:left="3240" w:hanging="360"/>
      </w:pPr>
      <w:rPr>
        <w:rFonts w:ascii="Wingdings" w:hAnsi="Wingdings" w:hint="default"/>
      </w:rPr>
    </w:lvl>
    <w:lvl w:ilvl="4" w:tplc="B7CCC2E8" w:tentative="1">
      <w:start w:val="1"/>
      <w:numFmt w:val="bullet"/>
      <w:lvlText w:val=""/>
      <w:lvlJc w:val="left"/>
      <w:pPr>
        <w:tabs>
          <w:tab w:val="num" w:pos="3960"/>
        </w:tabs>
        <w:ind w:left="3960" w:hanging="360"/>
      </w:pPr>
      <w:rPr>
        <w:rFonts w:ascii="Wingdings" w:hAnsi="Wingdings" w:hint="default"/>
      </w:rPr>
    </w:lvl>
    <w:lvl w:ilvl="5" w:tplc="C6ECFD8A" w:tentative="1">
      <w:start w:val="1"/>
      <w:numFmt w:val="bullet"/>
      <w:lvlText w:val=""/>
      <w:lvlJc w:val="left"/>
      <w:pPr>
        <w:tabs>
          <w:tab w:val="num" w:pos="4680"/>
        </w:tabs>
        <w:ind w:left="4680" w:hanging="360"/>
      </w:pPr>
      <w:rPr>
        <w:rFonts w:ascii="Wingdings" w:hAnsi="Wingdings" w:hint="default"/>
      </w:rPr>
    </w:lvl>
    <w:lvl w:ilvl="6" w:tplc="454251AA" w:tentative="1">
      <w:start w:val="1"/>
      <w:numFmt w:val="bullet"/>
      <w:lvlText w:val=""/>
      <w:lvlJc w:val="left"/>
      <w:pPr>
        <w:tabs>
          <w:tab w:val="num" w:pos="5400"/>
        </w:tabs>
        <w:ind w:left="5400" w:hanging="360"/>
      </w:pPr>
      <w:rPr>
        <w:rFonts w:ascii="Wingdings" w:hAnsi="Wingdings" w:hint="default"/>
      </w:rPr>
    </w:lvl>
    <w:lvl w:ilvl="7" w:tplc="623C0FFA" w:tentative="1">
      <w:start w:val="1"/>
      <w:numFmt w:val="bullet"/>
      <w:lvlText w:val=""/>
      <w:lvlJc w:val="left"/>
      <w:pPr>
        <w:tabs>
          <w:tab w:val="num" w:pos="6120"/>
        </w:tabs>
        <w:ind w:left="6120" w:hanging="360"/>
      </w:pPr>
      <w:rPr>
        <w:rFonts w:ascii="Wingdings" w:hAnsi="Wingdings" w:hint="default"/>
      </w:rPr>
    </w:lvl>
    <w:lvl w:ilvl="8" w:tplc="3F9A615A"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5276388F"/>
    <w:multiLevelType w:val="hybridMultilevel"/>
    <w:tmpl w:val="EB060980"/>
    <w:lvl w:ilvl="0" w:tplc="E9D0986A">
      <w:start w:val="1"/>
      <w:numFmt w:val="bullet"/>
      <w:lvlText w:val="•"/>
      <w:lvlJc w:val="left"/>
      <w:pPr>
        <w:tabs>
          <w:tab w:val="num" w:pos="720"/>
        </w:tabs>
        <w:ind w:left="720" w:hanging="360"/>
      </w:pPr>
      <w:rPr>
        <w:rFonts w:ascii="Times New Roman" w:hAnsi="Times New Roman" w:hint="default"/>
      </w:rPr>
    </w:lvl>
    <w:lvl w:ilvl="1" w:tplc="80D4D9D0" w:tentative="1">
      <w:start w:val="1"/>
      <w:numFmt w:val="bullet"/>
      <w:lvlText w:val="•"/>
      <w:lvlJc w:val="left"/>
      <w:pPr>
        <w:tabs>
          <w:tab w:val="num" w:pos="1440"/>
        </w:tabs>
        <w:ind w:left="1440" w:hanging="360"/>
      </w:pPr>
      <w:rPr>
        <w:rFonts w:ascii="Times New Roman" w:hAnsi="Times New Roman" w:hint="default"/>
      </w:rPr>
    </w:lvl>
    <w:lvl w:ilvl="2" w:tplc="B46E924A" w:tentative="1">
      <w:start w:val="1"/>
      <w:numFmt w:val="bullet"/>
      <w:lvlText w:val="•"/>
      <w:lvlJc w:val="left"/>
      <w:pPr>
        <w:tabs>
          <w:tab w:val="num" w:pos="2160"/>
        </w:tabs>
        <w:ind w:left="2160" w:hanging="360"/>
      </w:pPr>
      <w:rPr>
        <w:rFonts w:ascii="Times New Roman" w:hAnsi="Times New Roman" w:hint="default"/>
      </w:rPr>
    </w:lvl>
    <w:lvl w:ilvl="3" w:tplc="C9BE1278" w:tentative="1">
      <w:start w:val="1"/>
      <w:numFmt w:val="bullet"/>
      <w:lvlText w:val="•"/>
      <w:lvlJc w:val="left"/>
      <w:pPr>
        <w:tabs>
          <w:tab w:val="num" w:pos="2880"/>
        </w:tabs>
        <w:ind w:left="2880" w:hanging="360"/>
      </w:pPr>
      <w:rPr>
        <w:rFonts w:ascii="Times New Roman" w:hAnsi="Times New Roman" w:hint="default"/>
      </w:rPr>
    </w:lvl>
    <w:lvl w:ilvl="4" w:tplc="CC986EB8" w:tentative="1">
      <w:start w:val="1"/>
      <w:numFmt w:val="bullet"/>
      <w:lvlText w:val="•"/>
      <w:lvlJc w:val="left"/>
      <w:pPr>
        <w:tabs>
          <w:tab w:val="num" w:pos="3600"/>
        </w:tabs>
        <w:ind w:left="3600" w:hanging="360"/>
      </w:pPr>
      <w:rPr>
        <w:rFonts w:ascii="Times New Roman" w:hAnsi="Times New Roman" w:hint="default"/>
      </w:rPr>
    </w:lvl>
    <w:lvl w:ilvl="5" w:tplc="0ACEF46C" w:tentative="1">
      <w:start w:val="1"/>
      <w:numFmt w:val="bullet"/>
      <w:lvlText w:val="•"/>
      <w:lvlJc w:val="left"/>
      <w:pPr>
        <w:tabs>
          <w:tab w:val="num" w:pos="4320"/>
        </w:tabs>
        <w:ind w:left="4320" w:hanging="360"/>
      </w:pPr>
      <w:rPr>
        <w:rFonts w:ascii="Times New Roman" w:hAnsi="Times New Roman" w:hint="default"/>
      </w:rPr>
    </w:lvl>
    <w:lvl w:ilvl="6" w:tplc="64A4422C" w:tentative="1">
      <w:start w:val="1"/>
      <w:numFmt w:val="bullet"/>
      <w:lvlText w:val="•"/>
      <w:lvlJc w:val="left"/>
      <w:pPr>
        <w:tabs>
          <w:tab w:val="num" w:pos="5040"/>
        </w:tabs>
        <w:ind w:left="5040" w:hanging="360"/>
      </w:pPr>
      <w:rPr>
        <w:rFonts w:ascii="Times New Roman" w:hAnsi="Times New Roman" w:hint="default"/>
      </w:rPr>
    </w:lvl>
    <w:lvl w:ilvl="7" w:tplc="24EE1342" w:tentative="1">
      <w:start w:val="1"/>
      <w:numFmt w:val="bullet"/>
      <w:lvlText w:val="•"/>
      <w:lvlJc w:val="left"/>
      <w:pPr>
        <w:tabs>
          <w:tab w:val="num" w:pos="5760"/>
        </w:tabs>
        <w:ind w:left="5760" w:hanging="360"/>
      </w:pPr>
      <w:rPr>
        <w:rFonts w:ascii="Times New Roman" w:hAnsi="Times New Roman" w:hint="default"/>
      </w:rPr>
    </w:lvl>
    <w:lvl w:ilvl="8" w:tplc="3FE804CE"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53146821"/>
    <w:multiLevelType w:val="hybridMultilevel"/>
    <w:tmpl w:val="F99ED0E8"/>
    <w:lvl w:ilvl="0" w:tplc="D74E470C">
      <w:start w:val="1"/>
      <w:numFmt w:val="bullet"/>
      <w:lvlText w:val=""/>
      <w:lvlJc w:val="left"/>
      <w:pPr>
        <w:ind w:left="153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15:restartNumberingAfterBreak="0">
    <w:nsid w:val="5365226D"/>
    <w:multiLevelType w:val="hybridMultilevel"/>
    <w:tmpl w:val="51EE761E"/>
    <w:lvl w:ilvl="0" w:tplc="318E8DC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8" w15:restartNumberingAfterBreak="0">
    <w:nsid w:val="53A63D1E"/>
    <w:multiLevelType w:val="hybridMultilevel"/>
    <w:tmpl w:val="C4F0DFEC"/>
    <w:lvl w:ilvl="0" w:tplc="104694A2">
      <w:start w:val="1"/>
      <w:numFmt w:val="bullet"/>
      <w:lvlText w:val=""/>
      <w:lvlJc w:val="left"/>
      <w:pPr>
        <w:tabs>
          <w:tab w:val="num" w:pos="720"/>
        </w:tabs>
        <w:ind w:left="720" w:hanging="360"/>
      </w:pPr>
      <w:rPr>
        <w:rFonts w:ascii="Wingdings" w:hAnsi="Wingdings" w:hint="default"/>
      </w:rPr>
    </w:lvl>
    <w:lvl w:ilvl="1" w:tplc="8C52B8FE">
      <w:start w:val="1"/>
      <w:numFmt w:val="bullet"/>
      <w:lvlText w:val=""/>
      <w:lvlJc w:val="left"/>
      <w:pPr>
        <w:tabs>
          <w:tab w:val="num" w:pos="1440"/>
        </w:tabs>
        <w:ind w:left="1440" w:hanging="360"/>
      </w:pPr>
      <w:rPr>
        <w:rFonts w:ascii="Wingdings" w:hAnsi="Wingdings" w:hint="default"/>
      </w:rPr>
    </w:lvl>
    <w:lvl w:ilvl="2" w:tplc="68888682" w:tentative="1">
      <w:start w:val="1"/>
      <w:numFmt w:val="bullet"/>
      <w:lvlText w:val=""/>
      <w:lvlJc w:val="left"/>
      <w:pPr>
        <w:tabs>
          <w:tab w:val="num" w:pos="2160"/>
        </w:tabs>
        <w:ind w:left="2160" w:hanging="360"/>
      </w:pPr>
      <w:rPr>
        <w:rFonts w:ascii="Wingdings" w:hAnsi="Wingdings" w:hint="default"/>
      </w:rPr>
    </w:lvl>
    <w:lvl w:ilvl="3" w:tplc="CF8EF73A" w:tentative="1">
      <w:start w:val="1"/>
      <w:numFmt w:val="bullet"/>
      <w:lvlText w:val=""/>
      <w:lvlJc w:val="left"/>
      <w:pPr>
        <w:tabs>
          <w:tab w:val="num" w:pos="2880"/>
        </w:tabs>
        <w:ind w:left="2880" w:hanging="360"/>
      </w:pPr>
      <w:rPr>
        <w:rFonts w:ascii="Wingdings" w:hAnsi="Wingdings" w:hint="default"/>
      </w:rPr>
    </w:lvl>
    <w:lvl w:ilvl="4" w:tplc="26C232DA" w:tentative="1">
      <w:start w:val="1"/>
      <w:numFmt w:val="bullet"/>
      <w:lvlText w:val=""/>
      <w:lvlJc w:val="left"/>
      <w:pPr>
        <w:tabs>
          <w:tab w:val="num" w:pos="3600"/>
        </w:tabs>
        <w:ind w:left="3600" w:hanging="360"/>
      </w:pPr>
      <w:rPr>
        <w:rFonts w:ascii="Wingdings" w:hAnsi="Wingdings" w:hint="default"/>
      </w:rPr>
    </w:lvl>
    <w:lvl w:ilvl="5" w:tplc="3086FFB0" w:tentative="1">
      <w:start w:val="1"/>
      <w:numFmt w:val="bullet"/>
      <w:lvlText w:val=""/>
      <w:lvlJc w:val="left"/>
      <w:pPr>
        <w:tabs>
          <w:tab w:val="num" w:pos="4320"/>
        </w:tabs>
        <w:ind w:left="4320" w:hanging="360"/>
      </w:pPr>
      <w:rPr>
        <w:rFonts w:ascii="Wingdings" w:hAnsi="Wingdings" w:hint="default"/>
      </w:rPr>
    </w:lvl>
    <w:lvl w:ilvl="6" w:tplc="C4A805DC" w:tentative="1">
      <w:start w:val="1"/>
      <w:numFmt w:val="bullet"/>
      <w:lvlText w:val=""/>
      <w:lvlJc w:val="left"/>
      <w:pPr>
        <w:tabs>
          <w:tab w:val="num" w:pos="5040"/>
        </w:tabs>
        <w:ind w:left="5040" w:hanging="360"/>
      </w:pPr>
      <w:rPr>
        <w:rFonts w:ascii="Wingdings" w:hAnsi="Wingdings" w:hint="default"/>
      </w:rPr>
    </w:lvl>
    <w:lvl w:ilvl="7" w:tplc="37621F1A" w:tentative="1">
      <w:start w:val="1"/>
      <w:numFmt w:val="bullet"/>
      <w:lvlText w:val=""/>
      <w:lvlJc w:val="left"/>
      <w:pPr>
        <w:tabs>
          <w:tab w:val="num" w:pos="5760"/>
        </w:tabs>
        <w:ind w:left="5760" w:hanging="360"/>
      </w:pPr>
      <w:rPr>
        <w:rFonts w:ascii="Wingdings" w:hAnsi="Wingdings" w:hint="default"/>
      </w:rPr>
    </w:lvl>
    <w:lvl w:ilvl="8" w:tplc="8534A330"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69A2506"/>
    <w:multiLevelType w:val="hybridMultilevel"/>
    <w:tmpl w:val="FDBCB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58224F7E"/>
    <w:multiLevelType w:val="hybridMultilevel"/>
    <w:tmpl w:val="D2DE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2D7301"/>
    <w:multiLevelType w:val="hybridMultilevel"/>
    <w:tmpl w:val="635EA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8894AF7"/>
    <w:multiLevelType w:val="hybridMultilevel"/>
    <w:tmpl w:val="F8628564"/>
    <w:lvl w:ilvl="0" w:tplc="D34C9570">
      <w:start w:val="1"/>
      <w:numFmt w:val="bullet"/>
      <w:lvlText w:val=""/>
      <w:lvlJc w:val="left"/>
      <w:pPr>
        <w:tabs>
          <w:tab w:val="num" w:pos="1080"/>
        </w:tabs>
        <w:ind w:left="1080" w:hanging="360"/>
      </w:pPr>
      <w:rPr>
        <w:rFonts w:ascii="Wingdings" w:hAnsi="Wingdings" w:hint="default"/>
        <w:color w:val="FF0000"/>
      </w:rPr>
    </w:lvl>
    <w:lvl w:ilvl="1" w:tplc="335EE622" w:tentative="1">
      <w:start w:val="1"/>
      <w:numFmt w:val="bullet"/>
      <w:lvlText w:val=""/>
      <w:lvlJc w:val="left"/>
      <w:pPr>
        <w:tabs>
          <w:tab w:val="num" w:pos="1800"/>
        </w:tabs>
        <w:ind w:left="1800" w:hanging="360"/>
      </w:pPr>
      <w:rPr>
        <w:rFonts w:ascii="Wingdings" w:hAnsi="Wingdings" w:hint="default"/>
      </w:rPr>
    </w:lvl>
    <w:lvl w:ilvl="2" w:tplc="3822C892" w:tentative="1">
      <w:start w:val="1"/>
      <w:numFmt w:val="bullet"/>
      <w:lvlText w:val=""/>
      <w:lvlJc w:val="left"/>
      <w:pPr>
        <w:tabs>
          <w:tab w:val="num" w:pos="2520"/>
        </w:tabs>
        <w:ind w:left="2520" w:hanging="360"/>
      </w:pPr>
      <w:rPr>
        <w:rFonts w:ascii="Wingdings" w:hAnsi="Wingdings" w:hint="default"/>
      </w:rPr>
    </w:lvl>
    <w:lvl w:ilvl="3" w:tplc="0EF8A7B6" w:tentative="1">
      <w:start w:val="1"/>
      <w:numFmt w:val="bullet"/>
      <w:lvlText w:val=""/>
      <w:lvlJc w:val="left"/>
      <w:pPr>
        <w:tabs>
          <w:tab w:val="num" w:pos="3240"/>
        </w:tabs>
        <w:ind w:left="3240" w:hanging="360"/>
      </w:pPr>
      <w:rPr>
        <w:rFonts w:ascii="Wingdings" w:hAnsi="Wingdings" w:hint="default"/>
      </w:rPr>
    </w:lvl>
    <w:lvl w:ilvl="4" w:tplc="7FBA9998" w:tentative="1">
      <w:start w:val="1"/>
      <w:numFmt w:val="bullet"/>
      <w:lvlText w:val=""/>
      <w:lvlJc w:val="left"/>
      <w:pPr>
        <w:tabs>
          <w:tab w:val="num" w:pos="3960"/>
        </w:tabs>
        <w:ind w:left="3960" w:hanging="360"/>
      </w:pPr>
      <w:rPr>
        <w:rFonts w:ascii="Wingdings" w:hAnsi="Wingdings" w:hint="default"/>
      </w:rPr>
    </w:lvl>
    <w:lvl w:ilvl="5" w:tplc="F2B6D906" w:tentative="1">
      <w:start w:val="1"/>
      <w:numFmt w:val="bullet"/>
      <w:lvlText w:val=""/>
      <w:lvlJc w:val="left"/>
      <w:pPr>
        <w:tabs>
          <w:tab w:val="num" w:pos="4680"/>
        </w:tabs>
        <w:ind w:left="4680" w:hanging="360"/>
      </w:pPr>
      <w:rPr>
        <w:rFonts w:ascii="Wingdings" w:hAnsi="Wingdings" w:hint="default"/>
      </w:rPr>
    </w:lvl>
    <w:lvl w:ilvl="6" w:tplc="43C08CE8" w:tentative="1">
      <w:start w:val="1"/>
      <w:numFmt w:val="bullet"/>
      <w:lvlText w:val=""/>
      <w:lvlJc w:val="left"/>
      <w:pPr>
        <w:tabs>
          <w:tab w:val="num" w:pos="5400"/>
        </w:tabs>
        <w:ind w:left="5400" w:hanging="360"/>
      </w:pPr>
      <w:rPr>
        <w:rFonts w:ascii="Wingdings" w:hAnsi="Wingdings" w:hint="default"/>
      </w:rPr>
    </w:lvl>
    <w:lvl w:ilvl="7" w:tplc="0C20ACF2" w:tentative="1">
      <w:start w:val="1"/>
      <w:numFmt w:val="bullet"/>
      <w:lvlText w:val=""/>
      <w:lvlJc w:val="left"/>
      <w:pPr>
        <w:tabs>
          <w:tab w:val="num" w:pos="6120"/>
        </w:tabs>
        <w:ind w:left="6120" w:hanging="360"/>
      </w:pPr>
      <w:rPr>
        <w:rFonts w:ascii="Wingdings" w:hAnsi="Wingdings" w:hint="default"/>
      </w:rPr>
    </w:lvl>
    <w:lvl w:ilvl="8" w:tplc="35FEC722"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58BB5429"/>
    <w:multiLevelType w:val="hybridMultilevel"/>
    <w:tmpl w:val="F236BD6E"/>
    <w:lvl w:ilvl="0" w:tplc="15F005F0">
      <w:start w:val="1"/>
      <w:numFmt w:val="bullet"/>
      <w:lvlText w:val="o"/>
      <w:lvlJc w:val="left"/>
      <w:pPr>
        <w:tabs>
          <w:tab w:val="num" w:pos="720"/>
        </w:tabs>
        <w:ind w:left="720" w:hanging="360"/>
      </w:pPr>
      <w:rPr>
        <w:rFonts w:ascii="Courier New" w:hAnsi="Courier New" w:hint="default"/>
      </w:rPr>
    </w:lvl>
    <w:lvl w:ilvl="1" w:tplc="318E8DC8">
      <w:start w:val="1"/>
      <w:numFmt w:val="bullet"/>
      <w:lvlText w:val=""/>
      <w:lvlJc w:val="left"/>
      <w:pPr>
        <w:tabs>
          <w:tab w:val="num" w:pos="1440"/>
        </w:tabs>
        <w:ind w:left="1440" w:hanging="360"/>
      </w:pPr>
      <w:rPr>
        <w:rFonts w:ascii="Wingdings" w:hAnsi="Wingdings" w:hint="default"/>
      </w:rPr>
    </w:lvl>
    <w:lvl w:ilvl="2" w:tplc="D21E4FA4" w:tentative="1">
      <w:start w:val="1"/>
      <w:numFmt w:val="bullet"/>
      <w:lvlText w:val="o"/>
      <w:lvlJc w:val="left"/>
      <w:pPr>
        <w:tabs>
          <w:tab w:val="num" w:pos="2160"/>
        </w:tabs>
        <w:ind w:left="2160" w:hanging="360"/>
      </w:pPr>
      <w:rPr>
        <w:rFonts w:ascii="Courier New" w:hAnsi="Courier New" w:hint="default"/>
      </w:rPr>
    </w:lvl>
    <w:lvl w:ilvl="3" w:tplc="B246AEBC" w:tentative="1">
      <w:start w:val="1"/>
      <w:numFmt w:val="bullet"/>
      <w:lvlText w:val="o"/>
      <w:lvlJc w:val="left"/>
      <w:pPr>
        <w:tabs>
          <w:tab w:val="num" w:pos="2880"/>
        </w:tabs>
        <w:ind w:left="2880" w:hanging="360"/>
      </w:pPr>
      <w:rPr>
        <w:rFonts w:ascii="Courier New" w:hAnsi="Courier New" w:hint="default"/>
      </w:rPr>
    </w:lvl>
    <w:lvl w:ilvl="4" w:tplc="E1E80AEC" w:tentative="1">
      <w:start w:val="1"/>
      <w:numFmt w:val="bullet"/>
      <w:lvlText w:val="o"/>
      <w:lvlJc w:val="left"/>
      <w:pPr>
        <w:tabs>
          <w:tab w:val="num" w:pos="3600"/>
        </w:tabs>
        <w:ind w:left="3600" w:hanging="360"/>
      </w:pPr>
      <w:rPr>
        <w:rFonts w:ascii="Courier New" w:hAnsi="Courier New" w:hint="default"/>
      </w:rPr>
    </w:lvl>
    <w:lvl w:ilvl="5" w:tplc="3D065916" w:tentative="1">
      <w:start w:val="1"/>
      <w:numFmt w:val="bullet"/>
      <w:lvlText w:val="o"/>
      <w:lvlJc w:val="left"/>
      <w:pPr>
        <w:tabs>
          <w:tab w:val="num" w:pos="4320"/>
        </w:tabs>
        <w:ind w:left="4320" w:hanging="360"/>
      </w:pPr>
      <w:rPr>
        <w:rFonts w:ascii="Courier New" w:hAnsi="Courier New" w:hint="default"/>
      </w:rPr>
    </w:lvl>
    <w:lvl w:ilvl="6" w:tplc="371C976C" w:tentative="1">
      <w:start w:val="1"/>
      <w:numFmt w:val="bullet"/>
      <w:lvlText w:val="o"/>
      <w:lvlJc w:val="left"/>
      <w:pPr>
        <w:tabs>
          <w:tab w:val="num" w:pos="5040"/>
        </w:tabs>
        <w:ind w:left="5040" w:hanging="360"/>
      </w:pPr>
      <w:rPr>
        <w:rFonts w:ascii="Courier New" w:hAnsi="Courier New" w:hint="default"/>
      </w:rPr>
    </w:lvl>
    <w:lvl w:ilvl="7" w:tplc="769814BE" w:tentative="1">
      <w:start w:val="1"/>
      <w:numFmt w:val="bullet"/>
      <w:lvlText w:val="o"/>
      <w:lvlJc w:val="left"/>
      <w:pPr>
        <w:tabs>
          <w:tab w:val="num" w:pos="5760"/>
        </w:tabs>
        <w:ind w:left="5760" w:hanging="360"/>
      </w:pPr>
      <w:rPr>
        <w:rFonts w:ascii="Courier New" w:hAnsi="Courier New" w:hint="default"/>
      </w:rPr>
    </w:lvl>
    <w:lvl w:ilvl="8" w:tplc="2F3EAC2A" w:tentative="1">
      <w:start w:val="1"/>
      <w:numFmt w:val="bullet"/>
      <w:lvlText w:val="o"/>
      <w:lvlJc w:val="left"/>
      <w:pPr>
        <w:tabs>
          <w:tab w:val="num" w:pos="6480"/>
        </w:tabs>
        <w:ind w:left="6480" w:hanging="360"/>
      </w:pPr>
      <w:rPr>
        <w:rFonts w:ascii="Courier New" w:hAnsi="Courier New" w:hint="default"/>
      </w:rPr>
    </w:lvl>
  </w:abstractNum>
  <w:abstractNum w:abstractNumId="84" w15:restartNumberingAfterBreak="0">
    <w:nsid w:val="5ADE37EF"/>
    <w:multiLevelType w:val="hybridMultilevel"/>
    <w:tmpl w:val="3BD02E3C"/>
    <w:lvl w:ilvl="0" w:tplc="31B2DFD8">
      <w:start w:val="1"/>
      <w:numFmt w:val="bullet"/>
      <w:lvlText w:val=""/>
      <w:lvlJc w:val="left"/>
      <w:pPr>
        <w:tabs>
          <w:tab w:val="num" w:pos="720"/>
        </w:tabs>
        <w:ind w:left="720" w:hanging="360"/>
      </w:pPr>
      <w:rPr>
        <w:rFonts w:ascii="Wingdings" w:hAnsi="Wingdings" w:hint="default"/>
      </w:rPr>
    </w:lvl>
    <w:lvl w:ilvl="1" w:tplc="14F2EF48">
      <w:start w:val="1"/>
      <w:numFmt w:val="bullet"/>
      <w:lvlText w:val=""/>
      <w:lvlJc w:val="left"/>
      <w:pPr>
        <w:tabs>
          <w:tab w:val="num" w:pos="1440"/>
        </w:tabs>
        <w:ind w:left="1440" w:hanging="360"/>
      </w:pPr>
      <w:rPr>
        <w:rFonts w:ascii="Wingdings" w:hAnsi="Wingdings" w:hint="default"/>
      </w:rPr>
    </w:lvl>
    <w:lvl w:ilvl="2" w:tplc="44F28874" w:tentative="1">
      <w:start w:val="1"/>
      <w:numFmt w:val="bullet"/>
      <w:lvlText w:val=""/>
      <w:lvlJc w:val="left"/>
      <w:pPr>
        <w:tabs>
          <w:tab w:val="num" w:pos="2160"/>
        </w:tabs>
        <w:ind w:left="2160" w:hanging="360"/>
      </w:pPr>
      <w:rPr>
        <w:rFonts w:ascii="Wingdings" w:hAnsi="Wingdings" w:hint="default"/>
      </w:rPr>
    </w:lvl>
    <w:lvl w:ilvl="3" w:tplc="3B467BC2" w:tentative="1">
      <w:start w:val="1"/>
      <w:numFmt w:val="bullet"/>
      <w:lvlText w:val=""/>
      <w:lvlJc w:val="left"/>
      <w:pPr>
        <w:tabs>
          <w:tab w:val="num" w:pos="2880"/>
        </w:tabs>
        <w:ind w:left="2880" w:hanging="360"/>
      </w:pPr>
      <w:rPr>
        <w:rFonts w:ascii="Wingdings" w:hAnsi="Wingdings" w:hint="default"/>
      </w:rPr>
    </w:lvl>
    <w:lvl w:ilvl="4" w:tplc="26609E06" w:tentative="1">
      <w:start w:val="1"/>
      <w:numFmt w:val="bullet"/>
      <w:lvlText w:val=""/>
      <w:lvlJc w:val="left"/>
      <w:pPr>
        <w:tabs>
          <w:tab w:val="num" w:pos="3600"/>
        </w:tabs>
        <w:ind w:left="3600" w:hanging="360"/>
      </w:pPr>
      <w:rPr>
        <w:rFonts w:ascii="Wingdings" w:hAnsi="Wingdings" w:hint="default"/>
      </w:rPr>
    </w:lvl>
    <w:lvl w:ilvl="5" w:tplc="D1E0FE10" w:tentative="1">
      <w:start w:val="1"/>
      <w:numFmt w:val="bullet"/>
      <w:lvlText w:val=""/>
      <w:lvlJc w:val="left"/>
      <w:pPr>
        <w:tabs>
          <w:tab w:val="num" w:pos="4320"/>
        </w:tabs>
        <w:ind w:left="4320" w:hanging="360"/>
      </w:pPr>
      <w:rPr>
        <w:rFonts w:ascii="Wingdings" w:hAnsi="Wingdings" w:hint="default"/>
      </w:rPr>
    </w:lvl>
    <w:lvl w:ilvl="6" w:tplc="5FE4275E" w:tentative="1">
      <w:start w:val="1"/>
      <w:numFmt w:val="bullet"/>
      <w:lvlText w:val=""/>
      <w:lvlJc w:val="left"/>
      <w:pPr>
        <w:tabs>
          <w:tab w:val="num" w:pos="5040"/>
        </w:tabs>
        <w:ind w:left="5040" w:hanging="360"/>
      </w:pPr>
      <w:rPr>
        <w:rFonts w:ascii="Wingdings" w:hAnsi="Wingdings" w:hint="default"/>
      </w:rPr>
    </w:lvl>
    <w:lvl w:ilvl="7" w:tplc="8DFA4A6A" w:tentative="1">
      <w:start w:val="1"/>
      <w:numFmt w:val="bullet"/>
      <w:lvlText w:val=""/>
      <w:lvlJc w:val="left"/>
      <w:pPr>
        <w:tabs>
          <w:tab w:val="num" w:pos="5760"/>
        </w:tabs>
        <w:ind w:left="5760" w:hanging="360"/>
      </w:pPr>
      <w:rPr>
        <w:rFonts w:ascii="Wingdings" w:hAnsi="Wingdings" w:hint="default"/>
      </w:rPr>
    </w:lvl>
    <w:lvl w:ilvl="8" w:tplc="4BAED9BA"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AF07237"/>
    <w:multiLevelType w:val="hybridMultilevel"/>
    <w:tmpl w:val="FB6AACEC"/>
    <w:lvl w:ilvl="0" w:tplc="7250D222">
      <w:start w:val="1"/>
      <w:numFmt w:val="bullet"/>
      <w:lvlText w:val=""/>
      <w:lvlJc w:val="left"/>
      <w:pPr>
        <w:tabs>
          <w:tab w:val="num" w:pos="720"/>
        </w:tabs>
        <w:ind w:left="720" w:hanging="360"/>
      </w:pPr>
      <w:rPr>
        <w:rFonts w:ascii="Wingdings" w:hAnsi="Wingdings" w:hint="default"/>
      </w:rPr>
    </w:lvl>
    <w:lvl w:ilvl="1" w:tplc="1EBA1FA8">
      <w:start w:val="1073"/>
      <w:numFmt w:val="bullet"/>
      <w:lvlText w:val=""/>
      <w:lvlJc w:val="left"/>
      <w:pPr>
        <w:tabs>
          <w:tab w:val="num" w:pos="1440"/>
        </w:tabs>
        <w:ind w:left="1440" w:hanging="360"/>
      </w:pPr>
      <w:rPr>
        <w:rFonts w:ascii="Wingdings" w:hAnsi="Wingdings" w:hint="default"/>
      </w:rPr>
    </w:lvl>
    <w:lvl w:ilvl="2" w:tplc="C2A82314" w:tentative="1">
      <w:start w:val="1"/>
      <w:numFmt w:val="bullet"/>
      <w:lvlText w:val=""/>
      <w:lvlJc w:val="left"/>
      <w:pPr>
        <w:tabs>
          <w:tab w:val="num" w:pos="2160"/>
        </w:tabs>
        <w:ind w:left="2160" w:hanging="360"/>
      </w:pPr>
      <w:rPr>
        <w:rFonts w:ascii="Wingdings" w:hAnsi="Wingdings" w:hint="default"/>
      </w:rPr>
    </w:lvl>
    <w:lvl w:ilvl="3" w:tplc="0D641DFA" w:tentative="1">
      <w:start w:val="1"/>
      <w:numFmt w:val="bullet"/>
      <w:lvlText w:val=""/>
      <w:lvlJc w:val="left"/>
      <w:pPr>
        <w:tabs>
          <w:tab w:val="num" w:pos="2880"/>
        </w:tabs>
        <w:ind w:left="2880" w:hanging="360"/>
      </w:pPr>
      <w:rPr>
        <w:rFonts w:ascii="Wingdings" w:hAnsi="Wingdings" w:hint="default"/>
      </w:rPr>
    </w:lvl>
    <w:lvl w:ilvl="4" w:tplc="57F2643E" w:tentative="1">
      <w:start w:val="1"/>
      <w:numFmt w:val="bullet"/>
      <w:lvlText w:val=""/>
      <w:lvlJc w:val="left"/>
      <w:pPr>
        <w:tabs>
          <w:tab w:val="num" w:pos="3600"/>
        </w:tabs>
        <w:ind w:left="3600" w:hanging="360"/>
      </w:pPr>
      <w:rPr>
        <w:rFonts w:ascii="Wingdings" w:hAnsi="Wingdings" w:hint="default"/>
      </w:rPr>
    </w:lvl>
    <w:lvl w:ilvl="5" w:tplc="0444F578" w:tentative="1">
      <w:start w:val="1"/>
      <w:numFmt w:val="bullet"/>
      <w:lvlText w:val=""/>
      <w:lvlJc w:val="left"/>
      <w:pPr>
        <w:tabs>
          <w:tab w:val="num" w:pos="4320"/>
        </w:tabs>
        <w:ind w:left="4320" w:hanging="360"/>
      </w:pPr>
      <w:rPr>
        <w:rFonts w:ascii="Wingdings" w:hAnsi="Wingdings" w:hint="default"/>
      </w:rPr>
    </w:lvl>
    <w:lvl w:ilvl="6" w:tplc="8A6CBC72" w:tentative="1">
      <w:start w:val="1"/>
      <w:numFmt w:val="bullet"/>
      <w:lvlText w:val=""/>
      <w:lvlJc w:val="left"/>
      <w:pPr>
        <w:tabs>
          <w:tab w:val="num" w:pos="5040"/>
        </w:tabs>
        <w:ind w:left="5040" w:hanging="360"/>
      </w:pPr>
      <w:rPr>
        <w:rFonts w:ascii="Wingdings" w:hAnsi="Wingdings" w:hint="default"/>
      </w:rPr>
    </w:lvl>
    <w:lvl w:ilvl="7" w:tplc="FBBE413E" w:tentative="1">
      <w:start w:val="1"/>
      <w:numFmt w:val="bullet"/>
      <w:lvlText w:val=""/>
      <w:lvlJc w:val="left"/>
      <w:pPr>
        <w:tabs>
          <w:tab w:val="num" w:pos="5760"/>
        </w:tabs>
        <w:ind w:left="5760" w:hanging="360"/>
      </w:pPr>
      <w:rPr>
        <w:rFonts w:ascii="Wingdings" w:hAnsi="Wingdings" w:hint="default"/>
      </w:rPr>
    </w:lvl>
    <w:lvl w:ilvl="8" w:tplc="413C260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D460CE6"/>
    <w:multiLevelType w:val="hybridMultilevel"/>
    <w:tmpl w:val="022A7C12"/>
    <w:lvl w:ilvl="0" w:tplc="5A3AF208">
      <w:start w:val="1"/>
      <w:numFmt w:val="bullet"/>
      <w:lvlText w:val=""/>
      <w:lvlJc w:val="left"/>
      <w:pPr>
        <w:tabs>
          <w:tab w:val="num" w:pos="720"/>
        </w:tabs>
        <w:ind w:left="720" w:hanging="360"/>
      </w:pPr>
      <w:rPr>
        <w:rFonts w:ascii="Wingdings" w:hAnsi="Wingdings" w:hint="default"/>
      </w:rPr>
    </w:lvl>
    <w:lvl w:ilvl="1" w:tplc="BFACD83A">
      <w:start w:val="1043"/>
      <w:numFmt w:val="bullet"/>
      <w:lvlText w:val=""/>
      <w:lvlJc w:val="left"/>
      <w:pPr>
        <w:tabs>
          <w:tab w:val="num" w:pos="1440"/>
        </w:tabs>
        <w:ind w:left="1440" w:hanging="360"/>
      </w:pPr>
      <w:rPr>
        <w:rFonts w:ascii="Wingdings" w:hAnsi="Wingdings" w:hint="default"/>
      </w:rPr>
    </w:lvl>
    <w:lvl w:ilvl="2" w:tplc="AE36F7F2" w:tentative="1">
      <w:start w:val="1"/>
      <w:numFmt w:val="bullet"/>
      <w:lvlText w:val=""/>
      <w:lvlJc w:val="left"/>
      <w:pPr>
        <w:tabs>
          <w:tab w:val="num" w:pos="2160"/>
        </w:tabs>
        <w:ind w:left="2160" w:hanging="360"/>
      </w:pPr>
      <w:rPr>
        <w:rFonts w:ascii="Wingdings" w:hAnsi="Wingdings" w:hint="default"/>
      </w:rPr>
    </w:lvl>
    <w:lvl w:ilvl="3" w:tplc="9350DC14" w:tentative="1">
      <w:start w:val="1"/>
      <w:numFmt w:val="bullet"/>
      <w:lvlText w:val=""/>
      <w:lvlJc w:val="left"/>
      <w:pPr>
        <w:tabs>
          <w:tab w:val="num" w:pos="2880"/>
        </w:tabs>
        <w:ind w:left="2880" w:hanging="360"/>
      </w:pPr>
      <w:rPr>
        <w:rFonts w:ascii="Wingdings" w:hAnsi="Wingdings" w:hint="default"/>
      </w:rPr>
    </w:lvl>
    <w:lvl w:ilvl="4" w:tplc="6D7A71CE" w:tentative="1">
      <w:start w:val="1"/>
      <w:numFmt w:val="bullet"/>
      <w:lvlText w:val=""/>
      <w:lvlJc w:val="left"/>
      <w:pPr>
        <w:tabs>
          <w:tab w:val="num" w:pos="3600"/>
        </w:tabs>
        <w:ind w:left="3600" w:hanging="360"/>
      </w:pPr>
      <w:rPr>
        <w:rFonts w:ascii="Wingdings" w:hAnsi="Wingdings" w:hint="default"/>
      </w:rPr>
    </w:lvl>
    <w:lvl w:ilvl="5" w:tplc="732A8192" w:tentative="1">
      <w:start w:val="1"/>
      <w:numFmt w:val="bullet"/>
      <w:lvlText w:val=""/>
      <w:lvlJc w:val="left"/>
      <w:pPr>
        <w:tabs>
          <w:tab w:val="num" w:pos="4320"/>
        </w:tabs>
        <w:ind w:left="4320" w:hanging="360"/>
      </w:pPr>
      <w:rPr>
        <w:rFonts w:ascii="Wingdings" w:hAnsi="Wingdings" w:hint="default"/>
      </w:rPr>
    </w:lvl>
    <w:lvl w:ilvl="6" w:tplc="2FCAB93C" w:tentative="1">
      <w:start w:val="1"/>
      <w:numFmt w:val="bullet"/>
      <w:lvlText w:val=""/>
      <w:lvlJc w:val="left"/>
      <w:pPr>
        <w:tabs>
          <w:tab w:val="num" w:pos="5040"/>
        </w:tabs>
        <w:ind w:left="5040" w:hanging="360"/>
      </w:pPr>
      <w:rPr>
        <w:rFonts w:ascii="Wingdings" w:hAnsi="Wingdings" w:hint="default"/>
      </w:rPr>
    </w:lvl>
    <w:lvl w:ilvl="7" w:tplc="B9966446" w:tentative="1">
      <w:start w:val="1"/>
      <w:numFmt w:val="bullet"/>
      <w:lvlText w:val=""/>
      <w:lvlJc w:val="left"/>
      <w:pPr>
        <w:tabs>
          <w:tab w:val="num" w:pos="5760"/>
        </w:tabs>
        <w:ind w:left="5760" w:hanging="360"/>
      </w:pPr>
      <w:rPr>
        <w:rFonts w:ascii="Wingdings" w:hAnsi="Wingdings" w:hint="default"/>
      </w:rPr>
    </w:lvl>
    <w:lvl w:ilvl="8" w:tplc="458EB17A"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7008AF"/>
    <w:multiLevelType w:val="hybridMultilevel"/>
    <w:tmpl w:val="86829BF4"/>
    <w:lvl w:ilvl="0" w:tplc="4E2090F0">
      <w:start w:val="1"/>
      <w:numFmt w:val="bullet"/>
      <w:lvlText w:val=""/>
      <w:lvlJc w:val="left"/>
      <w:pPr>
        <w:tabs>
          <w:tab w:val="num" w:pos="720"/>
        </w:tabs>
        <w:ind w:left="720" w:hanging="360"/>
      </w:pPr>
      <w:rPr>
        <w:rFonts w:ascii="Wingdings" w:hAnsi="Wingdings" w:hint="default"/>
      </w:rPr>
    </w:lvl>
    <w:lvl w:ilvl="1" w:tplc="CF30F532">
      <w:start w:val="1221"/>
      <w:numFmt w:val="bullet"/>
      <w:lvlText w:val="•"/>
      <w:lvlJc w:val="left"/>
      <w:pPr>
        <w:tabs>
          <w:tab w:val="num" w:pos="1440"/>
        </w:tabs>
        <w:ind w:left="1440" w:hanging="360"/>
      </w:pPr>
      <w:rPr>
        <w:rFonts w:ascii="Arial" w:hAnsi="Arial" w:hint="default"/>
      </w:rPr>
    </w:lvl>
    <w:lvl w:ilvl="2" w:tplc="FF421348" w:tentative="1">
      <w:start w:val="1"/>
      <w:numFmt w:val="bullet"/>
      <w:lvlText w:val=""/>
      <w:lvlJc w:val="left"/>
      <w:pPr>
        <w:tabs>
          <w:tab w:val="num" w:pos="2160"/>
        </w:tabs>
        <w:ind w:left="2160" w:hanging="360"/>
      </w:pPr>
      <w:rPr>
        <w:rFonts w:ascii="Wingdings" w:hAnsi="Wingdings" w:hint="default"/>
      </w:rPr>
    </w:lvl>
    <w:lvl w:ilvl="3" w:tplc="0F5458E2" w:tentative="1">
      <w:start w:val="1"/>
      <w:numFmt w:val="bullet"/>
      <w:lvlText w:val=""/>
      <w:lvlJc w:val="left"/>
      <w:pPr>
        <w:tabs>
          <w:tab w:val="num" w:pos="2880"/>
        </w:tabs>
        <w:ind w:left="2880" w:hanging="360"/>
      </w:pPr>
      <w:rPr>
        <w:rFonts w:ascii="Wingdings" w:hAnsi="Wingdings" w:hint="default"/>
      </w:rPr>
    </w:lvl>
    <w:lvl w:ilvl="4" w:tplc="65889D9E" w:tentative="1">
      <w:start w:val="1"/>
      <w:numFmt w:val="bullet"/>
      <w:lvlText w:val=""/>
      <w:lvlJc w:val="left"/>
      <w:pPr>
        <w:tabs>
          <w:tab w:val="num" w:pos="3600"/>
        </w:tabs>
        <w:ind w:left="3600" w:hanging="360"/>
      </w:pPr>
      <w:rPr>
        <w:rFonts w:ascii="Wingdings" w:hAnsi="Wingdings" w:hint="default"/>
      </w:rPr>
    </w:lvl>
    <w:lvl w:ilvl="5" w:tplc="46162810" w:tentative="1">
      <w:start w:val="1"/>
      <w:numFmt w:val="bullet"/>
      <w:lvlText w:val=""/>
      <w:lvlJc w:val="left"/>
      <w:pPr>
        <w:tabs>
          <w:tab w:val="num" w:pos="4320"/>
        </w:tabs>
        <w:ind w:left="4320" w:hanging="360"/>
      </w:pPr>
      <w:rPr>
        <w:rFonts w:ascii="Wingdings" w:hAnsi="Wingdings" w:hint="default"/>
      </w:rPr>
    </w:lvl>
    <w:lvl w:ilvl="6" w:tplc="532293C4" w:tentative="1">
      <w:start w:val="1"/>
      <w:numFmt w:val="bullet"/>
      <w:lvlText w:val=""/>
      <w:lvlJc w:val="left"/>
      <w:pPr>
        <w:tabs>
          <w:tab w:val="num" w:pos="5040"/>
        </w:tabs>
        <w:ind w:left="5040" w:hanging="360"/>
      </w:pPr>
      <w:rPr>
        <w:rFonts w:ascii="Wingdings" w:hAnsi="Wingdings" w:hint="default"/>
      </w:rPr>
    </w:lvl>
    <w:lvl w:ilvl="7" w:tplc="4A307968" w:tentative="1">
      <w:start w:val="1"/>
      <w:numFmt w:val="bullet"/>
      <w:lvlText w:val=""/>
      <w:lvlJc w:val="left"/>
      <w:pPr>
        <w:tabs>
          <w:tab w:val="num" w:pos="5760"/>
        </w:tabs>
        <w:ind w:left="5760" w:hanging="360"/>
      </w:pPr>
      <w:rPr>
        <w:rFonts w:ascii="Wingdings" w:hAnsi="Wingdings" w:hint="default"/>
      </w:rPr>
    </w:lvl>
    <w:lvl w:ilvl="8" w:tplc="013A605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00B4426"/>
    <w:multiLevelType w:val="hybridMultilevel"/>
    <w:tmpl w:val="5ABEBC7E"/>
    <w:lvl w:ilvl="0" w:tplc="C6CE581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33D58BC"/>
    <w:multiLevelType w:val="hybridMultilevel"/>
    <w:tmpl w:val="E250CF28"/>
    <w:lvl w:ilvl="0" w:tplc="D4149FF8">
      <w:start w:val="1"/>
      <w:numFmt w:val="bullet"/>
      <w:lvlText w:val=""/>
      <w:lvlJc w:val="left"/>
      <w:pPr>
        <w:tabs>
          <w:tab w:val="num" w:pos="1170"/>
        </w:tabs>
        <w:ind w:left="1170" w:hanging="360"/>
      </w:pPr>
      <w:rPr>
        <w:rFonts w:ascii="Wingdings" w:hAnsi="Wingdings" w:hint="default"/>
        <w:color w:val="FF000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0" w15:restartNumberingAfterBreak="0">
    <w:nsid w:val="6397761B"/>
    <w:multiLevelType w:val="hybridMultilevel"/>
    <w:tmpl w:val="67E431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6A70E08E" w:tentative="1">
      <w:start w:val="1"/>
      <w:numFmt w:val="bullet"/>
      <w:lvlText w:val=""/>
      <w:lvlJc w:val="left"/>
      <w:pPr>
        <w:tabs>
          <w:tab w:val="num" w:pos="2520"/>
        </w:tabs>
        <w:ind w:left="2520" w:hanging="360"/>
      </w:pPr>
      <w:rPr>
        <w:rFonts w:ascii="Wingdings" w:hAnsi="Wingdings" w:hint="default"/>
      </w:rPr>
    </w:lvl>
    <w:lvl w:ilvl="3" w:tplc="4C18AB86" w:tentative="1">
      <w:start w:val="1"/>
      <w:numFmt w:val="bullet"/>
      <w:lvlText w:val=""/>
      <w:lvlJc w:val="left"/>
      <w:pPr>
        <w:tabs>
          <w:tab w:val="num" w:pos="3240"/>
        </w:tabs>
        <w:ind w:left="3240" w:hanging="360"/>
      </w:pPr>
      <w:rPr>
        <w:rFonts w:ascii="Wingdings" w:hAnsi="Wingdings" w:hint="default"/>
      </w:rPr>
    </w:lvl>
    <w:lvl w:ilvl="4" w:tplc="B7CCC2E8" w:tentative="1">
      <w:start w:val="1"/>
      <w:numFmt w:val="bullet"/>
      <w:lvlText w:val=""/>
      <w:lvlJc w:val="left"/>
      <w:pPr>
        <w:tabs>
          <w:tab w:val="num" w:pos="3960"/>
        </w:tabs>
        <w:ind w:left="3960" w:hanging="360"/>
      </w:pPr>
      <w:rPr>
        <w:rFonts w:ascii="Wingdings" w:hAnsi="Wingdings" w:hint="default"/>
      </w:rPr>
    </w:lvl>
    <w:lvl w:ilvl="5" w:tplc="C6ECFD8A" w:tentative="1">
      <w:start w:val="1"/>
      <w:numFmt w:val="bullet"/>
      <w:lvlText w:val=""/>
      <w:lvlJc w:val="left"/>
      <w:pPr>
        <w:tabs>
          <w:tab w:val="num" w:pos="4680"/>
        </w:tabs>
        <w:ind w:left="4680" w:hanging="360"/>
      </w:pPr>
      <w:rPr>
        <w:rFonts w:ascii="Wingdings" w:hAnsi="Wingdings" w:hint="default"/>
      </w:rPr>
    </w:lvl>
    <w:lvl w:ilvl="6" w:tplc="454251AA" w:tentative="1">
      <w:start w:val="1"/>
      <w:numFmt w:val="bullet"/>
      <w:lvlText w:val=""/>
      <w:lvlJc w:val="left"/>
      <w:pPr>
        <w:tabs>
          <w:tab w:val="num" w:pos="5400"/>
        </w:tabs>
        <w:ind w:left="5400" w:hanging="360"/>
      </w:pPr>
      <w:rPr>
        <w:rFonts w:ascii="Wingdings" w:hAnsi="Wingdings" w:hint="default"/>
      </w:rPr>
    </w:lvl>
    <w:lvl w:ilvl="7" w:tplc="623C0FFA" w:tentative="1">
      <w:start w:val="1"/>
      <w:numFmt w:val="bullet"/>
      <w:lvlText w:val=""/>
      <w:lvlJc w:val="left"/>
      <w:pPr>
        <w:tabs>
          <w:tab w:val="num" w:pos="6120"/>
        </w:tabs>
        <w:ind w:left="6120" w:hanging="360"/>
      </w:pPr>
      <w:rPr>
        <w:rFonts w:ascii="Wingdings" w:hAnsi="Wingdings" w:hint="default"/>
      </w:rPr>
    </w:lvl>
    <w:lvl w:ilvl="8" w:tplc="3F9A615A"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641420A5"/>
    <w:multiLevelType w:val="multilevel"/>
    <w:tmpl w:val="250A3E92"/>
    <w:lvl w:ilvl="0">
      <w:start w:val="1"/>
      <w:numFmt w:val="decimal"/>
      <w:lvlText w:val="%1."/>
      <w:lvlJc w:val="left"/>
      <w:pPr>
        <w:ind w:left="450" w:hanging="360"/>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890"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50" w:hanging="1800"/>
      </w:pPr>
      <w:rPr>
        <w:rFonts w:hint="default"/>
      </w:rPr>
    </w:lvl>
    <w:lvl w:ilvl="8">
      <w:start w:val="1"/>
      <w:numFmt w:val="decimal"/>
      <w:lvlText w:val="%1.%2.%3.%4.%5.%6.%7.%8.%9."/>
      <w:lvlJc w:val="left"/>
      <w:pPr>
        <w:ind w:left="3330" w:hanging="1800"/>
      </w:pPr>
      <w:rPr>
        <w:rFonts w:hint="default"/>
      </w:rPr>
    </w:lvl>
  </w:abstractNum>
  <w:abstractNum w:abstractNumId="92" w15:restartNumberingAfterBreak="0">
    <w:nsid w:val="64AD1177"/>
    <w:multiLevelType w:val="hybridMultilevel"/>
    <w:tmpl w:val="61C42B14"/>
    <w:lvl w:ilvl="0" w:tplc="1BA4E9E8">
      <w:numFmt w:val="bullet"/>
      <w:lvlText w:val=""/>
      <w:lvlJc w:val="left"/>
      <w:pPr>
        <w:tabs>
          <w:tab w:val="num" w:pos="1080"/>
        </w:tabs>
        <w:ind w:left="1080" w:hanging="360"/>
      </w:pPr>
      <w:rPr>
        <w:rFonts w:ascii="Symbol" w:eastAsia="MS Mincho"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53C777E"/>
    <w:multiLevelType w:val="hybridMultilevel"/>
    <w:tmpl w:val="F9B64604"/>
    <w:lvl w:ilvl="0" w:tplc="5D421452">
      <w:start w:val="1"/>
      <w:numFmt w:val="bullet"/>
      <w:lvlText w:val=""/>
      <w:lvlJc w:val="left"/>
      <w:pPr>
        <w:tabs>
          <w:tab w:val="num" w:pos="1080"/>
        </w:tabs>
        <w:ind w:left="1080" w:hanging="360"/>
      </w:pPr>
      <w:rPr>
        <w:rFonts w:ascii="Wingdings" w:hAnsi="Wingdings" w:hint="default"/>
      </w:rPr>
    </w:lvl>
    <w:lvl w:ilvl="1" w:tplc="16900FBA">
      <w:start w:val="1020"/>
      <w:numFmt w:val="bullet"/>
      <w:lvlText w:val="•"/>
      <w:lvlJc w:val="left"/>
      <w:pPr>
        <w:tabs>
          <w:tab w:val="num" w:pos="1800"/>
        </w:tabs>
        <w:ind w:left="1800" w:hanging="360"/>
      </w:pPr>
      <w:rPr>
        <w:rFonts w:ascii="Arial" w:hAnsi="Arial" w:hint="default"/>
      </w:rPr>
    </w:lvl>
    <w:lvl w:ilvl="2" w:tplc="C436E29E" w:tentative="1">
      <w:start w:val="1"/>
      <w:numFmt w:val="bullet"/>
      <w:lvlText w:val=""/>
      <w:lvlJc w:val="left"/>
      <w:pPr>
        <w:tabs>
          <w:tab w:val="num" w:pos="2520"/>
        </w:tabs>
        <w:ind w:left="2520" w:hanging="360"/>
      </w:pPr>
      <w:rPr>
        <w:rFonts w:ascii="Wingdings" w:hAnsi="Wingdings" w:hint="default"/>
      </w:rPr>
    </w:lvl>
    <w:lvl w:ilvl="3" w:tplc="79FC350A" w:tentative="1">
      <w:start w:val="1"/>
      <w:numFmt w:val="bullet"/>
      <w:lvlText w:val=""/>
      <w:lvlJc w:val="left"/>
      <w:pPr>
        <w:tabs>
          <w:tab w:val="num" w:pos="3240"/>
        </w:tabs>
        <w:ind w:left="3240" w:hanging="360"/>
      </w:pPr>
      <w:rPr>
        <w:rFonts w:ascii="Wingdings" w:hAnsi="Wingdings" w:hint="default"/>
      </w:rPr>
    </w:lvl>
    <w:lvl w:ilvl="4" w:tplc="31D4E054" w:tentative="1">
      <w:start w:val="1"/>
      <w:numFmt w:val="bullet"/>
      <w:lvlText w:val=""/>
      <w:lvlJc w:val="left"/>
      <w:pPr>
        <w:tabs>
          <w:tab w:val="num" w:pos="3960"/>
        </w:tabs>
        <w:ind w:left="3960" w:hanging="360"/>
      </w:pPr>
      <w:rPr>
        <w:rFonts w:ascii="Wingdings" w:hAnsi="Wingdings" w:hint="default"/>
      </w:rPr>
    </w:lvl>
    <w:lvl w:ilvl="5" w:tplc="A0CE8C5C" w:tentative="1">
      <w:start w:val="1"/>
      <w:numFmt w:val="bullet"/>
      <w:lvlText w:val=""/>
      <w:lvlJc w:val="left"/>
      <w:pPr>
        <w:tabs>
          <w:tab w:val="num" w:pos="4680"/>
        </w:tabs>
        <w:ind w:left="4680" w:hanging="360"/>
      </w:pPr>
      <w:rPr>
        <w:rFonts w:ascii="Wingdings" w:hAnsi="Wingdings" w:hint="default"/>
      </w:rPr>
    </w:lvl>
    <w:lvl w:ilvl="6" w:tplc="3CE815C0" w:tentative="1">
      <w:start w:val="1"/>
      <w:numFmt w:val="bullet"/>
      <w:lvlText w:val=""/>
      <w:lvlJc w:val="left"/>
      <w:pPr>
        <w:tabs>
          <w:tab w:val="num" w:pos="5400"/>
        </w:tabs>
        <w:ind w:left="5400" w:hanging="360"/>
      </w:pPr>
      <w:rPr>
        <w:rFonts w:ascii="Wingdings" w:hAnsi="Wingdings" w:hint="default"/>
      </w:rPr>
    </w:lvl>
    <w:lvl w:ilvl="7" w:tplc="BD223102" w:tentative="1">
      <w:start w:val="1"/>
      <w:numFmt w:val="bullet"/>
      <w:lvlText w:val=""/>
      <w:lvlJc w:val="left"/>
      <w:pPr>
        <w:tabs>
          <w:tab w:val="num" w:pos="6120"/>
        </w:tabs>
        <w:ind w:left="6120" w:hanging="360"/>
      </w:pPr>
      <w:rPr>
        <w:rFonts w:ascii="Wingdings" w:hAnsi="Wingdings" w:hint="default"/>
      </w:rPr>
    </w:lvl>
    <w:lvl w:ilvl="8" w:tplc="6D0492A6"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65775787"/>
    <w:multiLevelType w:val="hybridMultilevel"/>
    <w:tmpl w:val="59D841BA"/>
    <w:lvl w:ilvl="0" w:tplc="DBBEAC08">
      <w:start w:val="1"/>
      <w:numFmt w:val="bullet"/>
      <w:lvlText w:val="•"/>
      <w:lvlJc w:val="left"/>
      <w:pPr>
        <w:tabs>
          <w:tab w:val="num" w:pos="1350"/>
        </w:tabs>
        <w:ind w:left="1350" w:hanging="360"/>
      </w:pPr>
      <w:rPr>
        <w:rFonts w:ascii="Times New Roman" w:hAnsi="Times New Roman" w:hint="default"/>
      </w:rPr>
    </w:lvl>
    <w:lvl w:ilvl="1" w:tplc="5E72CDEA">
      <w:start w:val="1"/>
      <w:numFmt w:val="bullet"/>
      <w:lvlText w:val="•"/>
      <w:lvlJc w:val="left"/>
      <w:pPr>
        <w:tabs>
          <w:tab w:val="num" w:pos="2070"/>
        </w:tabs>
        <w:ind w:left="2070" w:hanging="360"/>
      </w:pPr>
      <w:rPr>
        <w:rFonts w:ascii="Times New Roman" w:hAnsi="Times New Roman" w:hint="default"/>
      </w:rPr>
    </w:lvl>
    <w:lvl w:ilvl="2" w:tplc="19564BCE" w:tentative="1">
      <w:start w:val="1"/>
      <w:numFmt w:val="bullet"/>
      <w:lvlText w:val="•"/>
      <w:lvlJc w:val="left"/>
      <w:pPr>
        <w:tabs>
          <w:tab w:val="num" w:pos="2790"/>
        </w:tabs>
        <w:ind w:left="2790" w:hanging="360"/>
      </w:pPr>
      <w:rPr>
        <w:rFonts w:ascii="Times New Roman" w:hAnsi="Times New Roman" w:hint="default"/>
      </w:rPr>
    </w:lvl>
    <w:lvl w:ilvl="3" w:tplc="828CA180" w:tentative="1">
      <w:start w:val="1"/>
      <w:numFmt w:val="bullet"/>
      <w:lvlText w:val="•"/>
      <w:lvlJc w:val="left"/>
      <w:pPr>
        <w:tabs>
          <w:tab w:val="num" w:pos="3510"/>
        </w:tabs>
        <w:ind w:left="3510" w:hanging="360"/>
      </w:pPr>
      <w:rPr>
        <w:rFonts w:ascii="Times New Roman" w:hAnsi="Times New Roman" w:hint="default"/>
      </w:rPr>
    </w:lvl>
    <w:lvl w:ilvl="4" w:tplc="35D24924" w:tentative="1">
      <w:start w:val="1"/>
      <w:numFmt w:val="bullet"/>
      <w:lvlText w:val="•"/>
      <w:lvlJc w:val="left"/>
      <w:pPr>
        <w:tabs>
          <w:tab w:val="num" w:pos="4230"/>
        </w:tabs>
        <w:ind w:left="4230" w:hanging="360"/>
      </w:pPr>
      <w:rPr>
        <w:rFonts w:ascii="Times New Roman" w:hAnsi="Times New Roman" w:hint="default"/>
      </w:rPr>
    </w:lvl>
    <w:lvl w:ilvl="5" w:tplc="75AA7094" w:tentative="1">
      <w:start w:val="1"/>
      <w:numFmt w:val="bullet"/>
      <w:lvlText w:val="•"/>
      <w:lvlJc w:val="left"/>
      <w:pPr>
        <w:tabs>
          <w:tab w:val="num" w:pos="4950"/>
        </w:tabs>
        <w:ind w:left="4950" w:hanging="360"/>
      </w:pPr>
      <w:rPr>
        <w:rFonts w:ascii="Times New Roman" w:hAnsi="Times New Roman" w:hint="default"/>
      </w:rPr>
    </w:lvl>
    <w:lvl w:ilvl="6" w:tplc="5434D748" w:tentative="1">
      <w:start w:val="1"/>
      <w:numFmt w:val="bullet"/>
      <w:lvlText w:val="•"/>
      <w:lvlJc w:val="left"/>
      <w:pPr>
        <w:tabs>
          <w:tab w:val="num" w:pos="5670"/>
        </w:tabs>
        <w:ind w:left="5670" w:hanging="360"/>
      </w:pPr>
      <w:rPr>
        <w:rFonts w:ascii="Times New Roman" w:hAnsi="Times New Roman" w:hint="default"/>
      </w:rPr>
    </w:lvl>
    <w:lvl w:ilvl="7" w:tplc="89BEC806" w:tentative="1">
      <w:start w:val="1"/>
      <w:numFmt w:val="bullet"/>
      <w:lvlText w:val="•"/>
      <w:lvlJc w:val="left"/>
      <w:pPr>
        <w:tabs>
          <w:tab w:val="num" w:pos="6390"/>
        </w:tabs>
        <w:ind w:left="6390" w:hanging="360"/>
      </w:pPr>
      <w:rPr>
        <w:rFonts w:ascii="Times New Roman" w:hAnsi="Times New Roman" w:hint="default"/>
      </w:rPr>
    </w:lvl>
    <w:lvl w:ilvl="8" w:tplc="46B287A4" w:tentative="1">
      <w:start w:val="1"/>
      <w:numFmt w:val="bullet"/>
      <w:lvlText w:val="•"/>
      <w:lvlJc w:val="left"/>
      <w:pPr>
        <w:tabs>
          <w:tab w:val="num" w:pos="7110"/>
        </w:tabs>
        <w:ind w:left="7110" w:hanging="360"/>
      </w:pPr>
      <w:rPr>
        <w:rFonts w:ascii="Times New Roman" w:hAnsi="Times New Roman" w:hint="default"/>
      </w:rPr>
    </w:lvl>
  </w:abstractNum>
  <w:abstractNum w:abstractNumId="95" w15:restartNumberingAfterBreak="0">
    <w:nsid w:val="65A6667F"/>
    <w:multiLevelType w:val="multilevel"/>
    <w:tmpl w:val="D1C4D4C4"/>
    <w:lvl w:ilvl="0">
      <w:start w:val="1"/>
      <w:numFmt w:val="decimal"/>
      <w:lvlText w:val="%1."/>
      <w:lvlJc w:val="left"/>
      <w:pPr>
        <w:ind w:left="360" w:hanging="360"/>
      </w:pPr>
      <w:rPr>
        <w:rFonts w:hint="default"/>
        <w:b/>
        <w:i w:val="0"/>
      </w:rPr>
    </w:lvl>
    <w:lvl w:ilvl="1">
      <w:start w:val="3"/>
      <w:numFmt w:val="decimal"/>
      <w:isLgl/>
      <w:lvlText w:val="%1.%2."/>
      <w:lvlJc w:val="left"/>
      <w:pPr>
        <w:ind w:left="72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96" w15:restartNumberingAfterBreak="0">
    <w:nsid w:val="66602C3E"/>
    <w:multiLevelType w:val="hybridMultilevel"/>
    <w:tmpl w:val="F1A6F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67B3B52"/>
    <w:multiLevelType w:val="hybridMultilevel"/>
    <w:tmpl w:val="D4A42698"/>
    <w:lvl w:ilvl="0" w:tplc="18C6BBFE">
      <w:start w:val="1"/>
      <w:numFmt w:val="bullet"/>
      <w:lvlText w:val=""/>
      <w:lvlJc w:val="left"/>
      <w:pPr>
        <w:tabs>
          <w:tab w:val="num" w:pos="720"/>
        </w:tabs>
        <w:ind w:left="720" w:hanging="360"/>
      </w:pPr>
      <w:rPr>
        <w:rFonts w:ascii="Wingdings" w:hAnsi="Wingdings" w:hint="default"/>
      </w:rPr>
    </w:lvl>
    <w:lvl w:ilvl="1" w:tplc="AEAEC114">
      <w:start w:val="1"/>
      <w:numFmt w:val="bullet"/>
      <w:lvlText w:val=""/>
      <w:lvlJc w:val="left"/>
      <w:pPr>
        <w:tabs>
          <w:tab w:val="num" w:pos="1440"/>
        </w:tabs>
        <w:ind w:left="1440" w:hanging="360"/>
      </w:pPr>
      <w:rPr>
        <w:rFonts w:ascii="Wingdings" w:hAnsi="Wingdings" w:hint="default"/>
      </w:rPr>
    </w:lvl>
    <w:lvl w:ilvl="2" w:tplc="CD6C2E34" w:tentative="1">
      <w:start w:val="1"/>
      <w:numFmt w:val="bullet"/>
      <w:lvlText w:val=""/>
      <w:lvlJc w:val="left"/>
      <w:pPr>
        <w:tabs>
          <w:tab w:val="num" w:pos="2160"/>
        </w:tabs>
        <w:ind w:left="2160" w:hanging="360"/>
      </w:pPr>
      <w:rPr>
        <w:rFonts w:ascii="Wingdings" w:hAnsi="Wingdings" w:hint="default"/>
      </w:rPr>
    </w:lvl>
    <w:lvl w:ilvl="3" w:tplc="D6BEDA52" w:tentative="1">
      <w:start w:val="1"/>
      <w:numFmt w:val="bullet"/>
      <w:lvlText w:val=""/>
      <w:lvlJc w:val="left"/>
      <w:pPr>
        <w:tabs>
          <w:tab w:val="num" w:pos="2880"/>
        </w:tabs>
        <w:ind w:left="2880" w:hanging="360"/>
      </w:pPr>
      <w:rPr>
        <w:rFonts w:ascii="Wingdings" w:hAnsi="Wingdings" w:hint="default"/>
      </w:rPr>
    </w:lvl>
    <w:lvl w:ilvl="4" w:tplc="0ED430AA" w:tentative="1">
      <w:start w:val="1"/>
      <w:numFmt w:val="bullet"/>
      <w:lvlText w:val=""/>
      <w:lvlJc w:val="left"/>
      <w:pPr>
        <w:tabs>
          <w:tab w:val="num" w:pos="3600"/>
        </w:tabs>
        <w:ind w:left="3600" w:hanging="360"/>
      </w:pPr>
      <w:rPr>
        <w:rFonts w:ascii="Wingdings" w:hAnsi="Wingdings" w:hint="default"/>
      </w:rPr>
    </w:lvl>
    <w:lvl w:ilvl="5" w:tplc="4364C288" w:tentative="1">
      <w:start w:val="1"/>
      <w:numFmt w:val="bullet"/>
      <w:lvlText w:val=""/>
      <w:lvlJc w:val="left"/>
      <w:pPr>
        <w:tabs>
          <w:tab w:val="num" w:pos="4320"/>
        </w:tabs>
        <w:ind w:left="4320" w:hanging="360"/>
      </w:pPr>
      <w:rPr>
        <w:rFonts w:ascii="Wingdings" w:hAnsi="Wingdings" w:hint="default"/>
      </w:rPr>
    </w:lvl>
    <w:lvl w:ilvl="6" w:tplc="8E4A1CFC" w:tentative="1">
      <w:start w:val="1"/>
      <w:numFmt w:val="bullet"/>
      <w:lvlText w:val=""/>
      <w:lvlJc w:val="left"/>
      <w:pPr>
        <w:tabs>
          <w:tab w:val="num" w:pos="5040"/>
        </w:tabs>
        <w:ind w:left="5040" w:hanging="360"/>
      </w:pPr>
      <w:rPr>
        <w:rFonts w:ascii="Wingdings" w:hAnsi="Wingdings" w:hint="default"/>
      </w:rPr>
    </w:lvl>
    <w:lvl w:ilvl="7" w:tplc="529805A8" w:tentative="1">
      <w:start w:val="1"/>
      <w:numFmt w:val="bullet"/>
      <w:lvlText w:val=""/>
      <w:lvlJc w:val="left"/>
      <w:pPr>
        <w:tabs>
          <w:tab w:val="num" w:pos="5760"/>
        </w:tabs>
        <w:ind w:left="5760" w:hanging="360"/>
      </w:pPr>
      <w:rPr>
        <w:rFonts w:ascii="Wingdings" w:hAnsi="Wingdings" w:hint="default"/>
      </w:rPr>
    </w:lvl>
    <w:lvl w:ilvl="8" w:tplc="424A6020"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67B60030"/>
    <w:multiLevelType w:val="hybridMultilevel"/>
    <w:tmpl w:val="AAD686FE"/>
    <w:lvl w:ilvl="0" w:tplc="04090005">
      <w:start w:val="1"/>
      <w:numFmt w:val="bullet"/>
      <w:lvlText w:val=""/>
      <w:lvlJc w:val="left"/>
      <w:pPr>
        <w:ind w:left="1530" w:hanging="360"/>
      </w:pPr>
      <w:rPr>
        <w:rFonts w:ascii="Wingdings" w:hAnsi="Wingding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6842020D"/>
    <w:multiLevelType w:val="hybridMultilevel"/>
    <w:tmpl w:val="C298BE4C"/>
    <w:lvl w:ilvl="0" w:tplc="FEA83AD8">
      <w:start w:val="1"/>
      <w:numFmt w:val="bullet"/>
      <w:lvlText w:val=""/>
      <w:lvlJc w:val="left"/>
      <w:pPr>
        <w:tabs>
          <w:tab w:val="num" w:pos="720"/>
        </w:tabs>
        <w:ind w:left="720" w:hanging="360"/>
      </w:pPr>
      <w:rPr>
        <w:rFonts w:ascii="Wingdings" w:hAnsi="Wingdings" w:hint="default"/>
      </w:rPr>
    </w:lvl>
    <w:lvl w:ilvl="1" w:tplc="D1D432FE" w:tentative="1">
      <w:start w:val="1"/>
      <w:numFmt w:val="bullet"/>
      <w:lvlText w:val=""/>
      <w:lvlJc w:val="left"/>
      <w:pPr>
        <w:tabs>
          <w:tab w:val="num" w:pos="1440"/>
        </w:tabs>
        <w:ind w:left="1440" w:hanging="360"/>
      </w:pPr>
      <w:rPr>
        <w:rFonts w:ascii="Wingdings" w:hAnsi="Wingdings" w:hint="default"/>
      </w:rPr>
    </w:lvl>
    <w:lvl w:ilvl="2" w:tplc="C42C6E88" w:tentative="1">
      <w:start w:val="1"/>
      <w:numFmt w:val="bullet"/>
      <w:lvlText w:val=""/>
      <w:lvlJc w:val="left"/>
      <w:pPr>
        <w:tabs>
          <w:tab w:val="num" w:pos="2160"/>
        </w:tabs>
        <w:ind w:left="2160" w:hanging="360"/>
      </w:pPr>
      <w:rPr>
        <w:rFonts w:ascii="Wingdings" w:hAnsi="Wingdings" w:hint="default"/>
      </w:rPr>
    </w:lvl>
    <w:lvl w:ilvl="3" w:tplc="D25C8E68" w:tentative="1">
      <w:start w:val="1"/>
      <w:numFmt w:val="bullet"/>
      <w:lvlText w:val=""/>
      <w:lvlJc w:val="left"/>
      <w:pPr>
        <w:tabs>
          <w:tab w:val="num" w:pos="2880"/>
        </w:tabs>
        <w:ind w:left="2880" w:hanging="360"/>
      </w:pPr>
      <w:rPr>
        <w:rFonts w:ascii="Wingdings" w:hAnsi="Wingdings" w:hint="default"/>
      </w:rPr>
    </w:lvl>
    <w:lvl w:ilvl="4" w:tplc="CAB64054" w:tentative="1">
      <w:start w:val="1"/>
      <w:numFmt w:val="bullet"/>
      <w:lvlText w:val=""/>
      <w:lvlJc w:val="left"/>
      <w:pPr>
        <w:tabs>
          <w:tab w:val="num" w:pos="3600"/>
        </w:tabs>
        <w:ind w:left="3600" w:hanging="360"/>
      </w:pPr>
      <w:rPr>
        <w:rFonts w:ascii="Wingdings" w:hAnsi="Wingdings" w:hint="default"/>
      </w:rPr>
    </w:lvl>
    <w:lvl w:ilvl="5" w:tplc="6C8E1BEC" w:tentative="1">
      <w:start w:val="1"/>
      <w:numFmt w:val="bullet"/>
      <w:lvlText w:val=""/>
      <w:lvlJc w:val="left"/>
      <w:pPr>
        <w:tabs>
          <w:tab w:val="num" w:pos="4320"/>
        </w:tabs>
        <w:ind w:left="4320" w:hanging="360"/>
      </w:pPr>
      <w:rPr>
        <w:rFonts w:ascii="Wingdings" w:hAnsi="Wingdings" w:hint="default"/>
      </w:rPr>
    </w:lvl>
    <w:lvl w:ilvl="6" w:tplc="70AE5A12" w:tentative="1">
      <w:start w:val="1"/>
      <w:numFmt w:val="bullet"/>
      <w:lvlText w:val=""/>
      <w:lvlJc w:val="left"/>
      <w:pPr>
        <w:tabs>
          <w:tab w:val="num" w:pos="5040"/>
        </w:tabs>
        <w:ind w:left="5040" w:hanging="360"/>
      </w:pPr>
      <w:rPr>
        <w:rFonts w:ascii="Wingdings" w:hAnsi="Wingdings" w:hint="default"/>
      </w:rPr>
    </w:lvl>
    <w:lvl w:ilvl="7" w:tplc="D21048CE" w:tentative="1">
      <w:start w:val="1"/>
      <w:numFmt w:val="bullet"/>
      <w:lvlText w:val=""/>
      <w:lvlJc w:val="left"/>
      <w:pPr>
        <w:tabs>
          <w:tab w:val="num" w:pos="5760"/>
        </w:tabs>
        <w:ind w:left="5760" w:hanging="360"/>
      </w:pPr>
      <w:rPr>
        <w:rFonts w:ascii="Wingdings" w:hAnsi="Wingdings" w:hint="default"/>
      </w:rPr>
    </w:lvl>
    <w:lvl w:ilvl="8" w:tplc="70E8F0F6"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AA50B7"/>
    <w:multiLevelType w:val="hybridMultilevel"/>
    <w:tmpl w:val="7896B2E4"/>
    <w:lvl w:ilvl="0" w:tplc="FF9EEDC6">
      <w:start w:val="1"/>
      <w:numFmt w:val="bullet"/>
      <w:lvlText w:val=""/>
      <w:lvlJc w:val="left"/>
      <w:pPr>
        <w:tabs>
          <w:tab w:val="num" w:pos="1080"/>
        </w:tabs>
        <w:ind w:left="1080" w:hanging="360"/>
      </w:pPr>
      <w:rPr>
        <w:rFonts w:ascii="Wingdings" w:hAnsi="Wingdings" w:hint="default"/>
      </w:rPr>
    </w:lvl>
    <w:lvl w:ilvl="1" w:tplc="6FDCD1CA" w:tentative="1">
      <w:start w:val="1"/>
      <w:numFmt w:val="bullet"/>
      <w:lvlText w:val=""/>
      <w:lvlJc w:val="left"/>
      <w:pPr>
        <w:tabs>
          <w:tab w:val="num" w:pos="1800"/>
        </w:tabs>
        <w:ind w:left="1800" w:hanging="360"/>
      </w:pPr>
      <w:rPr>
        <w:rFonts w:ascii="Wingdings" w:hAnsi="Wingdings" w:hint="default"/>
      </w:rPr>
    </w:lvl>
    <w:lvl w:ilvl="2" w:tplc="EFAC2E1C" w:tentative="1">
      <w:start w:val="1"/>
      <w:numFmt w:val="bullet"/>
      <w:lvlText w:val=""/>
      <w:lvlJc w:val="left"/>
      <w:pPr>
        <w:tabs>
          <w:tab w:val="num" w:pos="2520"/>
        </w:tabs>
        <w:ind w:left="2520" w:hanging="360"/>
      </w:pPr>
      <w:rPr>
        <w:rFonts w:ascii="Wingdings" w:hAnsi="Wingdings" w:hint="default"/>
      </w:rPr>
    </w:lvl>
    <w:lvl w:ilvl="3" w:tplc="43C088C2" w:tentative="1">
      <w:start w:val="1"/>
      <w:numFmt w:val="bullet"/>
      <w:lvlText w:val=""/>
      <w:lvlJc w:val="left"/>
      <w:pPr>
        <w:tabs>
          <w:tab w:val="num" w:pos="3240"/>
        </w:tabs>
        <w:ind w:left="3240" w:hanging="360"/>
      </w:pPr>
      <w:rPr>
        <w:rFonts w:ascii="Wingdings" w:hAnsi="Wingdings" w:hint="default"/>
      </w:rPr>
    </w:lvl>
    <w:lvl w:ilvl="4" w:tplc="012E8F5C" w:tentative="1">
      <w:start w:val="1"/>
      <w:numFmt w:val="bullet"/>
      <w:lvlText w:val=""/>
      <w:lvlJc w:val="left"/>
      <w:pPr>
        <w:tabs>
          <w:tab w:val="num" w:pos="3960"/>
        </w:tabs>
        <w:ind w:left="3960" w:hanging="360"/>
      </w:pPr>
      <w:rPr>
        <w:rFonts w:ascii="Wingdings" w:hAnsi="Wingdings" w:hint="default"/>
      </w:rPr>
    </w:lvl>
    <w:lvl w:ilvl="5" w:tplc="3E6E553E" w:tentative="1">
      <w:start w:val="1"/>
      <w:numFmt w:val="bullet"/>
      <w:lvlText w:val=""/>
      <w:lvlJc w:val="left"/>
      <w:pPr>
        <w:tabs>
          <w:tab w:val="num" w:pos="4680"/>
        </w:tabs>
        <w:ind w:left="4680" w:hanging="360"/>
      </w:pPr>
      <w:rPr>
        <w:rFonts w:ascii="Wingdings" w:hAnsi="Wingdings" w:hint="default"/>
      </w:rPr>
    </w:lvl>
    <w:lvl w:ilvl="6" w:tplc="ACDAD65A" w:tentative="1">
      <w:start w:val="1"/>
      <w:numFmt w:val="bullet"/>
      <w:lvlText w:val=""/>
      <w:lvlJc w:val="left"/>
      <w:pPr>
        <w:tabs>
          <w:tab w:val="num" w:pos="5400"/>
        </w:tabs>
        <w:ind w:left="5400" w:hanging="360"/>
      </w:pPr>
      <w:rPr>
        <w:rFonts w:ascii="Wingdings" w:hAnsi="Wingdings" w:hint="default"/>
      </w:rPr>
    </w:lvl>
    <w:lvl w:ilvl="7" w:tplc="C9740296" w:tentative="1">
      <w:start w:val="1"/>
      <w:numFmt w:val="bullet"/>
      <w:lvlText w:val=""/>
      <w:lvlJc w:val="left"/>
      <w:pPr>
        <w:tabs>
          <w:tab w:val="num" w:pos="6120"/>
        </w:tabs>
        <w:ind w:left="6120" w:hanging="360"/>
      </w:pPr>
      <w:rPr>
        <w:rFonts w:ascii="Wingdings" w:hAnsi="Wingdings" w:hint="default"/>
      </w:rPr>
    </w:lvl>
    <w:lvl w:ilvl="8" w:tplc="868055A2" w:tentative="1">
      <w:start w:val="1"/>
      <w:numFmt w:val="bullet"/>
      <w:lvlText w:val=""/>
      <w:lvlJc w:val="left"/>
      <w:pPr>
        <w:tabs>
          <w:tab w:val="num" w:pos="6840"/>
        </w:tabs>
        <w:ind w:left="6840" w:hanging="360"/>
      </w:pPr>
      <w:rPr>
        <w:rFonts w:ascii="Wingdings" w:hAnsi="Wingdings" w:hint="default"/>
      </w:rPr>
    </w:lvl>
  </w:abstractNum>
  <w:abstractNum w:abstractNumId="101" w15:restartNumberingAfterBreak="0">
    <w:nsid w:val="6BE61D56"/>
    <w:multiLevelType w:val="hybridMultilevel"/>
    <w:tmpl w:val="6520E47E"/>
    <w:lvl w:ilvl="0" w:tplc="AEC8B116">
      <w:start w:val="1"/>
      <w:numFmt w:val="bullet"/>
      <w:lvlText w:val=""/>
      <w:lvlJc w:val="left"/>
      <w:pPr>
        <w:tabs>
          <w:tab w:val="num" w:pos="720"/>
        </w:tabs>
        <w:ind w:left="720" w:hanging="360"/>
      </w:pPr>
      <w:rPr>
        <w:rFonts w:ascii="Wingdings" w:hAnsi="Wingdings" w:hint="default"/>
      </w:rPr>
    </w:lvl>
    <w:lvl w:ilvl="1" w:tplc="EA9E5C5E">
      <w:start w:val="1"/>
      <w:numFmt w:val="bullet"/>
      <w:lvlText w:val="o"/>
      <w:lvlJc w:val="left"/>
      <w:pPr>
        <w:tabs>
          <w:tab w:val="num" w:pos="1440"/>
        </w:tabs>
        <w:ind w:left="1440" w:hanging="360"/>
      </w:pPr>
      <w:rPr>
        <w:rFonts w:ascii="Courier New" w:hAnsi="Courier New" w:hint="default"/>
      </w:rPr>
    </w:lvl>
    <w:lvl w:ilvl="2" w:tplc="06124C62" w:tentative="1">
      <w:start w:val="1"/>
      <w:numFmt w:val="bullet"/>
      <w:lvlText w:val=""/>
      <w:lvlJc w:val="left"/>
      <w:pPr>
        <w:tabs>
          <w:tab w:val="num" w:pos="2160"/>
        </w:tabs>
        <w:ind w:left="2160" w:hanging="360"/>
      </w:pPr>
      <w:rPr>
        <w:rFonts w:ascii="Wingdings" w:hAnsi="Wingdings" w:hint="default"/>
      </w:rPr>
    </w:lvl>
    <w:lvl w:ilvl="3" w:tplc="C8805186" w:tentative="1">
      <w:start w:val="1"/>
      <w:numFmt w:val="bullet"/>
      <w:lvlText w:val=""/>
      <w:lvlJc w:val="left"/>
      <w:pPr>
        <w:tabs>
          <w:tab w:val="num" w:pos="2880"/>
        </w:tabs>
        <w:ind w:left="2880" w:hanging="360"/>
      </w:pPr>
      <w:rPr>
        <w:rFonts w:ascii="Wingdings" w:hAnsi="Wingdings" w:hint="default"/>
      </w:rPr>
    </w:lvl>
    <w:lvl w:ilvl="4" w:tplc="F5BCF258" w:tentative="1">
      <w:start w:val="1"/>
      <w:numFmt w:val="bullet"/>
      <w:lvlText w:val=""/>
      <w:lvlJc w:val="left"/>
      <w:pPr>
        <w:tabs>
          <w:tab w:val="num" w:pos="3600"/>
        </w:tabs>
        <w:ind w:left="3600" w:hanging="360"/>
      </w:pPr>
      <w:rPr>
        <w:rFonts w:ascii="Wingdings" w:hAnsi="Wingdings" w:hint="default"/>
      </w:rPr>
    </w:lvl>
    <w:lvl w:ilvl="5" w:tplc="D6A62E86" w:tentative="1">
      <w:start w:val="1"/>
      <w:numFmt w:val="bullet"/>
      <w:lvlText w:val=""/>
      <w:lvlJc w:val="left"/>
      <w:pPr>
        <w:tabs>
          <w:tab w:val="num" w:pos="4320"/>
        </w:tabs>
        <w:ind w:left="4320" w:hanging="360"/>
      </w:pPr>
      <w:rPr>
        <w:rFonts w:ascii="Wingdings" w:hAnsi="Wingdings" w:hint="default"/>
      </w:rPr>
    </w:lvl>
    <w:lvl w:ilvl="6" w:tplc="2E1670B4" w:tentative="1">
      <w:start w:val="1"/>
      <w:numFmt w:val="bullet"/>
      <w:lvlText w:val=""/>
      <w:lvlJc w:val="left"/>
      <w:pPr>
        <w:tabs>
          <w:tab w:val="num" w:pos="5040"/>
        </w:tabs>
        <w:ind w:left="5040" w:hanging="360"/>
      </w:pPr>
      <w:rPr>
        <w:rFonts w:ascii="Wingdings" w:hAnsi="Wingdings" w:hint="default"/>
      </w:rPr>
    </w:lvl>
    <w:lvl w:ilvl="7" w:tplc="42A63290" w:tentative="1">
      <w:start w:val="1"/>
      <w:numFmt w:val="bullet"/>
      <w:lvlText w:val=""/>
      <w:lvlJc w:val="left"/>
      <w:pPr>
        <w:tabs>
          <w:tab w:val="num" w:pos="5760"/>
        </w:tabs>
        <w:ind w:left="5760" w:hanging="360"/>
      </w:pPr>
      <w:rPr>
        <w:rFonts w:ascii="Wingdings" w:hAnsi="Wingdings" w:hint="default"/>
      </w:rPr>
    </w:lvl>
    <w:lvl w:ilvl="8" w:tplc="0882BE7A"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CC0527E"/>
    <w:multiLevelType w:val="hybridMultilevel"/>
    <w:tmpl w:val="5842443C"/>
    <w:lvl w:ilvl="0" w:tplc="3A901ED4">
      <w:start w:val="1"/>
      <w:numFmt w:val="bullet"/>
      <w:lvlText w:val="o"/>
      <w:lvlJc w:val="left"/>
      <w:pPr>
        <w:tabs>
          <w:tab w:val="num" w:pos="1440"/>
        </w:tabs>
        <w:ind w:left="1440" w:hanging="360"/>
      </w:pPr>
      <w:rPr>
        <w:rFonts w:ascii="Courier New" w:hAnsi="Courier New" w:hint="default"/>
      </w:rPr>
    </w:lvl>
    <w:lvl w:ilvl="1" w:tplc="EDE89AB2">
      <w:start w:val="1"/>
      <w:numFmt w:val="bullet"/>
      <w:lvlText w:val="o"/>
      <w:lvlJc w:val="left"/>
      <w:pPr>
        <w:tabs>
          <w:tab w:val="num" w:pos="2160"/>
        </w:tabs>
        <w:ind w:left="2160" w:hanging="360"/>
      </w:pPr>
      <w:rPr>
        <w:rFonts w:ascii="Courier New" w:hAnsi="Courier New" w:hint="default"/>
      </w:rPr>
    </w:lvl>
    <w:lvl w:ilvl="2" w:tplc="1BA4E9E8">
      <w:numFmt w:val="bullet"/>
      <w:lvlText w:val=""/>
      <w:lvlJc w:val="left"/>
      <w:pPr>
        <w:ind w:left="2880" w:hanging="360"/>
      </w:pPr>
      <w:rPr>
        <w:rFonts w:ascii="Symbol" w:eastAsia="MS Mincho" w:hAnsi="Symbol" w:cs="Times New Roman" w:hint="default"/>
      </w:rPr>
    </w:lvl>
    <w:lvl w:ilvl="3" w:tplc="C072682A" w:tentative="1">
      <w:start w:val="1"/>
      <w:numFmt w:val="bullet"/>
      <w:lvlText w:val="o"/>
      <w:lvlJc w:val="left"/>
      <w:pPr>
        <w:tabs>
          <w:tab w:val="num" w:pos="3600"/>
        </w:tabs>
        <w:ind w:left="3600" w:hanging="360"/>
      </w:pPr>
      <w:rPr>
        <w:rFonts w:ascii="Courier New" w:hAnsi="Courier New" w:hint="default"/>
      </w:rPr>
    </w:lvl>
    <w:lvl w:ilvl="4" w:tplc="8A649D08" w:tentative="1">
      <w:start w:val="1"/>
      <w:numFmt w:val="bullet"/>
      <w:lvlText w:val="o"/>
      <w:lvlJc w:val="left"/>
      <w:pPr>
        <w:tabs>
          <w:tab w:val="num" w:pos="4320"/>
        </w:tabs>
        <w:ind w:left="4320" w:hanging="360"/>
      </w:pPr>
      <w:rPr>
        <w:rFonts w:ascii="Courier New" w:hAnsi="Courier New" w:hint="default"/>
      </w:rPr>
    </w:lvl>
    <w:lvl w:ilvl="5" w:tplc="D5502082" w:tentative="1">
      <w:start w:val="1"/>
      <w:numFmt w:val="bullet"/>
      <w:lvlText w:val="o"/>
      <w:lvlJc w:val="left"/>
      <w:pPr>
        <w:tabs>
          <w:tab w:val="num" w:pos="5040"/>
        </w:tabs>
        <w:ind w:left="5040" w:hanging="360"/>
      </w:pPr>
      <w:rPr>
        <w:rFonts w:ascii="Courier New" w:hAnsi="Courier New" w:hint="default"/>
      </w:rPr>
    </w:lvl>
    <w:lvl w:ilvl="6" w:tplc="7DC434A4" w:tentative="1">
      <w:start w:val="1"/>
      <w:numFmt w:val="bullet"/>
      <w:lvlText w:val="o"/>
      <w:lvlJc w:val="left"/>
      <w:pPr>
        <w:tabs>
          <w:tab w:val="num" w:pos="5760"/>
        </w:tabs>
        <w:ind w:left="5760" w:hanging="360"/>
      </w:pPr>
      <w:rPr>
        <w:rFonts w:ascii="Courier New" w:hAnsi="Courier New" w:hint="default"/>
      </w:rPr>
    </w:lvl>
    <w:lvl w:ilvl="7" w:tplc="F4F4D14E" w:tentative="1">
      <w:start w:val="1"/>
      <w:numFmt w:val="bullet"/>
      <w:lvlText w:val="o"/>
      <w:lvlJc w:val="left"/>
      <w:pPr>
        <w:tabs>
          <w:tab w:val="num" w:pos="6480"/>
        </w:tabs>
        <w:ind w:left="6480" w:hanging="360"/>
      </w:pPr>
      <w:rPr>
        <w:rFonts w:ascii="Courier New" w:hAnsi="Courier New" w:hint="default"/>
      </w:rPr>
    </w:lvl>
    <w:lvl w:ilvl="8" w:tplc="5D8C47C8" w:tentative="1">
      <w:start w:val="1"/>
      <w:numFmt w:val="bullet"/>
      <w:lvlText w:val="o"/>
      <w:lvlJc w:val="left"/>
      <w:pPr>
        <w:tabs>
          <w:tab w:val="num" w:pos="7200"/>
        </w:tabs>
        <w:ind w:left="7200" w:hanging="360"/>
      </w:pPr>
      <w:rPr>
        <w:rFonts w:ascii="Courier New" w:hAnsi="Courier New" w:hint="default"/>
      </w:rPr>
    </w:lvl>
  </w:abstractNum>
  <w:abstractNum w:abstractNumId="103" w15:restartNumberingAfterBreak="0">
    <w:nsid w:val="738E68DA"/>
    <w:multiLevelType w:val="hybridMultilevel"/>
    <w:tmpl w:val="64B0469E"/>
    <w:lvl w:ilvl="0" w:tplc="31B2DFD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74997391"/>
    <w:multiLevelType w:val="hybridMultilevel"/>
    <w:tmpl w:val="A418A532"/>
    <w:lvl w:ilvl="0" w:tplc="E1669882">
      <w:start w:val="1"/>
      <w:numFmt w:val="bullet"/>
      <w:lvlText w:val=""/>
      <w:lvlJc w:val="left"/>
      <w:pPr>
        <w:tabs>
          <w:tab w:val="num" w:pos="900"/>
        </w:tabs>
        <w:ind w:left="900" w:hanging="360"/>
      </w:pPr>
      <w:rPr>
        <w:rFonts w:ascii="Wingdings" w:hAnsi="Wingdings" w:hint="default"/>
      </w:rPr>
    </w:lvl>
    <w:lvl w:ilvl="1" w:tplc="436CD6DC">
      <w:start w:val="998"/>
      <w:numFmt w:val="bullet"/>
      <w:lvlText w:val="o"/>
      <w:lvlJc w:val="left"/>
      <w:pPr>
        <w:tabs>
          <w:tab w:val="num" w:pos="1620"/>
        </w:tabs>
        <w:ind w:left="1620" w:hanging="360"/>
      </w:pPr>
      <w:rPr>
        <w:rFonts w:ascii="Courier New" w:hAnsi="Courier New" w:hint="default"/>
      </w:rPr>
    </w:lvl>
    <w:lvl w:ilvl="2" w:tplc="3F808942" w:tentative="1">
      <w:start w:val="1"/>
      <w:numFmt w:val="bullet"/>
      <w:lvlText w:val=""/>
      <w:lvlJc w:val="left"/>
      <w:pPr>
        <w:tabs>
          <w:tab w:val="num" w:pos="2340"/>
        </w:tabs>
        <w:ind w:left="2340" w:hanging="360"/>
      </w:pPr>
      <w:rPr>
        <w:rFonts w:ascii="Wingdings" w:hAnsi="Wingdings" w:hint="default"/>
      </w:rPr>
    </w:lvl>
    <w:lvl w:ilvl="3" w:tplc="224C0D7E" w:tentative="1">
      <w:start w:val="1"/>
      <w:numFmt w:val="bullet"/>
      <w:lvlText w:val=""/>
      <w:lvlJc w:val="left"/>
      <w:pPr>
        <w:tabs>
          <w:tab w:val="num" w:pos="3060"/>
        </w:tabs>
        <w:ind w:left="3060" w:hanging="360"/>
      </w:pPr>
      <w:rPr>
        <w:rFonts w:ascii="Wingdings" w:hAnsi="Wingdings" w:hint="default"/>
      </w:rPr>
    </w:lvl>
    <w:lvl w:ilvl="4" w:tplc="06207344" w:tentative="1">
      <w:start w:val="1"/>
      <w:numFmt w:val="bullet"/>
      <w:lvlText w:val=""/>
      <w:lvlJc w:val="left"/>
      <w:pPr>
        <w:tabs>
          <w:tab w:val="num" w:pos="3780"/>
        </w:tabs>
        <w:ind w:left="3780" w:hanging="360"/>
      </w:pPr>
      <w:rPr>
        <w:rFonts w:ascii="Wingdings" w:hAnsi="Wingdings" w:hint="default"/>
      </w:rPr>
    </w:lvl>
    <w:lvl w:ilvl="5" w:tplc="5AA4986C" w:tentative="1">
      <w:start w:val="1"/>
      <w:numFmt w:val="bullet"/>
      <w:lvlText w:val=""/>
      <w:lvlJc w:val="left"/>
      <w:pPr>
        <w:tabs>
          <w:tab w:val="num" w:pos="4500"/>
        </w:tabs>
        <w:ind w:left="4500" w:hanging="360"/>
      </w:pPr>
      <w:rPr>
        <w:rFonts w:ascii="Wingdings" w:hAnsi="Wingdings" w:hint="default"/>
      </w:rPr>
    </w:lvl>
    <w:lvl w:ilvl="6" w:tplc="F8EE448E" w:tentative="1">
      <w:start w:val="1"/>
      <w:numFmt w:val="bullet"/>
      <w:lvlText w:val=""/>
      <w:lvlJc w:val="left"/>
      <w:pPr>
        <w:tabs>
          <w:tab w:val="num" w:pos="5220"/>
        </w:tabs>
        <w:ind w:left="5220" w:hanging="360"/>
      </w:pPr>
      <w:rPr>
        <w:rFonts w:ascii="Wingdings" w:hAnsi="Wingdings" w:hint="default"/>
      </w:rPr>
    </w:lvl>
    <w:lvl w:ilvl="7" w:tplc="71B0CCA2" w:tentative="1">
      <w:start w:val="1"/>
      <w:numFmt w:val="bullet"/>
      <w:lvlText w:val=""/>
      <w:lvlJc w:val="left"/>
      <w:pPr>
        <w:tabs>
          <w:tab w:val="num" w:pos="5940"/>
        </w:tabs>
        <w:ind w:left="5940" w:hanging="360"/>
      </w:pPr>
      <w:rPr>
        <w:rFonts w:ascii="Wingdings" w:hAnsi="Wingdings" w:hint="default"/>
      </w:rPr>
    </w:lvl>
    <w:lvl w:ilvl="8" w:tplc="FE7A4B0C" w:tentative="1">
      <w:start w:val="1"/>
      <w:numFmt w:val="bullet"/>
      <w:lvlText w:val=""/>
      <w:lvlJc w:val="left"/>
      <w:pPr>
        <w:tabs>
          <w:tab w:val="num" w:pos="6660"/>
        </w:tabs>
        <w:ind w:left="6660" w:hanging="360"/>
      </w:pPr>
      <w:rPr>
        <w:rFonts w:ascii="Wingdings" w:hAnsi="Wingdings" w:hint="default"/>
      </w:rPr>
    </w:lvl>
  </w:abstractNum>
  <w:abstractNum w:abstractNumId="105" w15:restartNumberingAfterBreak="0">
    <w:nsid w:val="759A6F58"/>
    <w:multiLevelType w:val="hybridMultilevel"/>
    <w:tmpl w:val="BD3E9268"/>
    <w:lvl w:ilvl="0" w:tplc="0F129742">
      <w:start w:val="1"/>
      <w:numFmt w:val="bullet"/>
      <w:lvlText w:val=""/>
      <w:lvlJc w:val="left"/>
      <w:pPr>
        <w:tabs>
          <w:tab w:val="num" w:pos="720"/>
        </w:tabs>
        <w:ind w:left="720" w:hanging="360"/>
      </w:pPr>
      <w:rPr>
        <w:rFonts w:ascii="Wingdings" w:hAnsi="Wingdings" w:hint="default"/>
      </w:rPr>
    </w:lvl>
    <w:lvl w:ilvl="1" w:tplc="4A4E0B98">
      <w:start w:val="676"/>
      <w:numFmt w:val="bullet"/>
      <w:lvlText w:val="o"/>
      <w:lvlJc w:val="left"/>
      <w:pPr>
        <w:tabs>
          <w:tab w:val="num" w:pos="1440"/>
        </w:tabs>
        <w:ind w:left="1440" w:hanging="360"/>
      </w:pPr>
      <w:rPr>
        <w:rFonts w:ascii="Courier New" w:hAnsi="Courier New" w:hint="default"/>
      </w:rPr>
    </w:lvl>
    <w:lvl w:ilvl="2" w:tplc="038C84E8" w:tentative="1">
      <w:start w:val="1"/>
      <w:numFmt w:val="bullet"/>
      <w:lvlText w:val=""/>
      <w:lvlJc w:val="left"/>
      <w:pPr>
        <w:tabs>
          <w:tab w:val="num" w:pos="2160"/>
        </w:tabs>
        <w:ind w:left="2160" w:hanging="360"/>
      </w:pPr>
      <w:rPr>
        <w:rFonts w:ascii="Wingdings" w:hAnsi="Wingdings" w:hint="default"/>
      </w:rPr>
    </w:lvl>
    <w:lvl w:ilvl="3" w:tplc="53BCB6EC" w:tentative="1">
      <w:start w:val="1"/>
      <w:numFmt w:val="bullet"/>
      <w:lvlText w:val=""/>
      <w:lvlJc w:val="left"/>
      <w:pPr>
        <w:tabs>
          <w:tab w:val="num" w:pos="2880"/>
        </w:tabs>
        <w:ind w:left="2880" w:hanging="360"/>
      </w:pPr>
      <w:rPr>
        <w:rFonts w:ascii="Wingdings" w:hAnsi="Wingdings" w:hint="default"/>
      </w:rPr>
    </w:lvl>
    <w:lvl w:ilvl="4" w:tplc="E8CA19F0" w:tentative="1">
      <w:start w:val="1"/>
      <w:numFmt w:val="bullet"/>
      <w:lvlText w:val=""/>
      <w:lvlJc w:val="left"/>
      <w:pPr>
        <w:tabs>
          <w:tab w:val="num" w:pos="3600"/>
        </w:tabs>
        <w:ind w:left="3600" w:hanging="360"/>
      </w:pPr>
      <w:rPr>
        <w:rFonts w:ascii="Wingdings" w:hAnsi="Wingdings" w:hint="default"/>
      </w:rPr>
    </w:lvl>
    <w:lvl w:ilvl="5" w:tplc="56C42C86" w:tentative="1">
      <w:start w:val="1"/>
      <w:numFmt w:val="bullet"/>
      <w:lvlText w:val=""/>
      <w:lvlJc w:val="left"/>
      <w:pPr>
        <w:tabs>
          <w:tab w:val="num" w:pos="4320"/>
        </w:tabs>
        <w:ind w:left="4320" w:hanging="360"/>
      </w:pPr>
      <w:rPr>
        <w:rFonts w:ascii="Wingdings" w:hAnsi="Wingdings" w:hint="default"/>
      </w:rPr>
    </w:lvl>
    <w:lvl w:ilvl="6" w:tplc="82020C88" w:tentative="1">
      <w:start w:val="1"/>
      <w:numFmt w:val="bullet"/>
      <w:lvlText w:val=""/>
      <w:lvlJc w:val="left"/>
      <w:pPr>
        <w:tabs>
          <w:tab w:val="num" w:pos="5040"/>
        </w:tabs>
        <w:ind w:left="5040" w:hanging="360"/>
      </w:pPr>
      <w:rPr>
        <w:rFonts w:ascii="Wingdings" w:hAnsi="Wingdings" w:hint="default"/>
      </w:rPr>
    </w:lvl>
    <w:lvl w:ilvl="7" w:tplc="30D4B826" w:tentative="1">
      <w:start w:val="1"/>
      <w:numFmt w:val="bullet"/>
      <w:lvlText w:val=""/>
      <w:lvlJc w:val="left"/>
      <w:pPr>
        <w:tabs>
          <w:tab w:val="num" w:pos="5760"/>
        </w:tabs>
        <w:ind w:left="5760" w:hanging="360"/>
      </w:pPr>
      <w:rPr>
        <w:rFonts w:ascii="Wingdings" w:hAnsi="Wingdings" w:hint="default"/>
      </w:rPr>
    </w:lvl>
    <w:lvl w:ilvl="8" w:tplc="0FE65092"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6D64285"/>
    <w:multiLevelType w:val="hybridMultilevel"/>
    <w:tmpl w:val="6540CFE6"/>
    <w:lvl w:ilvl="0" w:tplc="3BB8717E">
      <w:start w:val="1"/>
      <w:numFmt w:val="bullet"/>
      <w:lvlText w:val=""/>
      <w:lvlJc w:val="left"/>
      <w:pPr>
        <w:tabs>
          <w:tab w:val="num" w:pos="720"/>
        </w:tabs>
        <w:ind w:left="720" w:hanging="360"/>
      </w:pPr>
      <w:rPr>
        <w:rFonts w:ascii="Wingdings" w:hAnsi="Wingdings" w:hint="default"/>
      </w:rPr>
    </w:lvl>
    <w:lvl w:ilvl="1" w:tplc="8DBABDB8">
      <w:start w:val="1"/>
      <w:numFmt w:val="bullet"/>
      <w:lvlText w:val=""/>
      <w:lvlJc w:val="left"/>
      <w:pPr>
        <w:tabs>
          <w:tab w:val="num" w:pos="1440"/>
        </w:tabs>
        <w:ind w:left="1440" w:hanging="360"/>
      </w:pPr>
      <w:rPr>
        <w:rFonts w:ascii="Wingdings" w:hAnsi="Wingdings" w:hint="default"/>
      </w:rPr>
    </w:lvl>
    <w:lvl w:ilvl="2" w:tplc="E7704D50" w:tentative="1">
      <w:start w:val="1"/>
      <w:numFmt w:val="bullet"/>
      <w:lvlText w:val=""/>
      <w:lvlJc w:val="left"/>
      <w:pPr>
        <w:tabs>
          <w:tab w:val="num" w:pos="2160"/>
        </w:tabs>
        <w:ind w:left="2160" w:hanging="360"/>
      </w:pPr>
      <w:rPr>
        <w:rFonts w:ascii="Wingdings" w:hAnsi="Wingdings" w:hint="default"/>
      </w:rPr>
    </w:lvl>
    <w:lvl w:ilvl="3" w:tplc="6FB4D04A" w:tentative="1">
      <w:start w:val="1"/>
      <w:numFmt w:val="bullet"/>
      <w:lvlText w:val=""/>
      <w:lvlJc w:val="left"/>
      <w:pPr>
        <w:tabs>
          <w:tab w:val="num" w:pos="2880"/>
        </w:tabs>
        <w:ind w:left="2880" w:hanging="360"/>
      </w:pPr>
      <w:rPr>
        <w:rFonts w:ascii="Wingdings" w:hAnsi="Wingdings" w:hint="default"/>
      </w:rPr>
    </w:lvl>
    <w:lvl w:ilvl="4" w:tplc="33EC3372" w:tentative="1">
      <w:start w:val="1"/>
      <w:numFmt w:val="bullet"/>
      <w:lvlText w:val=""/>
      <w:lvlJc w:val="left"/>
      <w:pPr>
        <w:tabs>
          <w:tab w:val="num" w:pos="3600"/>
        </w:tabs>
        <w:ind w:left="3600" w:hanging="360"/>
      </w:pPr>
      <w:rPr>
        <w:rFonts w:ascii="Wingdings" w:hAnsi="Wingdings" w:hint="default"/>
      </w:rPr>
    </w:lvl>
    <w:lvl w:ilvl="5" w:tplc="F3C0D126" w:tentative="1">
      <w:start w:val="1"/>
      <w:numFmt w:val="bullet"/>
      <w:lvlText w:val=""/>
      <w:lvlJc w:val="left"/>
      <w:pPr>
        <w:tabs>
          <w:tab w:val="num" w:pos="4320"/>
        </w:tabs>
        <w:ind w:left="4320" w:hanging="360"/>
      </w:pPr>
      <w:rPr>
        <w:rFonts w:ascii="Wingdings" w:hAnsi="Wingdings" w:hint="default"/>
      </w:rPr>
    </w:lvl>
    <w:lvl w:ilvl="6" w:tplc="23C0C120" w:tentative="1">
      <w:start w:val="1"/>
      <w:numFmt w:val="bullet"/>
      <w:lvlText w:val=""/>
      <w:lvlJc w:val="left"/>
      <w:pPr>
        <w:tabs>
          <w:tab w:val="num" w:pos="5040"/>
        </w:tabs>
        <w:ind w:left="5040" w:hanging="360"/>
      </w:pPr>
      <w:rPr>
        <w:rFonts w:ascii="Wingdings" w:hAnsi="Wingdings" w:hint="default"/>
      </w:rPr>
    </w:lvl>
    <w:lvl w:ilvl="7" w:tplc="6F0C7EB2" w:tentative="1">
      <w:start w:val="1"/>
      <w:numFmt w:val="bullet"/>
      <w:lvlText w:val=""/>
      <w:lvlJc w:val="left"/>
      <w:pPr>
        <w:tabs>
          <w:tab w:val="num" w:pos="5760"/>
        </w:tabs>
        <w:ind w:left="5760" w:hanging="360"/>
      </w:pPr>
      <w:rPr>
        <w:rFonts w:ascii="Wingdings" w:hAnsi="Wingdings" w:hint="default"/>
      </w:rPr>
    </w:lvl>
    <w:lvl w:ilvl="8" w:tplc="F3BE42AE"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77D61763"/>
    <w:multiLevelType w:val="hybridMultilevel"/>
    <w:tmpl w:val="CC9E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A056D31"/>
    <w:multiLevelType w:val="hybridMultilevel"/>
    <w:tmpl w:val="8B246AD6"/>
    <w:lvl w:ilvl="0" w:tplc="15F005F0">
      <w:start w:val="1"/>
      <w:numFmt w:val="bullet"/>
      <w:lvlText w:val="o"/>
      <w:lvlJc w:val="left"/>
      <w:pPr>
        <w:tabs>
          <w:tab w:val="num" w:pos="720"/>
        </w:tabs>
        <w:ind w:left="720" w:hanging="360"/>
      </w:pPr>
      <w:rPr>
        <w:rFonts w:ascii="Courier New" w:hAnsi="Courier New" w:hint="default"/>
      </w:rPr>
    </w:lvl>
    <w:lvl w:ilvl="1" w:tplc="3B0476B8">
      <w:start w:val="1"/>
      <w:numFmt w:val="bullet"/>
      <w:lvlText w:val="o"/>
      <w:lvlJc w:val="left"/>
      <w:pPr>
        <w:tabs>
          <w:tab w:val="num" w:pos="1440"/>
        </w:tabs>
        <w:ind w:left="1440" w:hanging="360"/>
      </w:pPr>
      <w:rPr>
        <w:rFonts w:ascii="Courier New" w:hAnsi="Courier New" w:hint="default"/>
      </w:rPr>
    </w:lvl>
    <w:lvl w:ilvl="2" w:tplc="D21E4FA4" w:tentative="1">
      <w:start w:val="1"/>
      <w:numFmt w:val="bullet"/>
      <w:lvlText w:val="o"/>
      <w:lvlJc w:val="left"/>
      <w:pPr>
        <w:tabs>
          <w:tab w:val="num" w:pos="2160"/>
        </w:tabs>
        <w:ind w:left="2160" w:hanging="360"/>
      </w:pPr>
      <w:rPr>
        <w:rFonts w:ascii="Courier New" w:hAnsi="Courier New" w:hint="default"/>
      </w:rPr>
    </w:lvl>
    <w:lvl w:ilvl="3" w:tplc="B246AEBC" w:tentative="1">
      <w:start w:val="1"/>
      <w:numFmt w:val="bullet"/>
      <w:lvlText w:val="o"/>
      <w:lvlJc w:val="left"/>
      <w:pPr>
        <w:tabs>
          <w:tab w:val="num" w:pos="2880"/>
        </w:tabs>
        <w:ind w:left="2880" w:hanging="360"/>
      </w:pPr>
      <w:rPr>
        <w:rFonts w:ascii="Courier New" w:hAnsi="Courier New" w:hint="default"/>
      </w:rPr>
    </w:lvl>
    <w:lvl w:ilvl="4" w:tplc="E1E80AEC" w:tentative="1">
      <w:start w:val="1"/>
      <w:numFmt w:val="bullet"/>
      <w:lvlText w:val="o"/>
      <w:lvlJc w:val="left"/>
      <w:pPr>
        <w:tabs>
          <w:tab w:val="num" w:pos="3600"/>
        </w:tabs>
        <w:ind w:left="3600" w:hanging="360"/>
      </w:pPr>
      <w:rPr>
        <w:rFonts w:ascii="Courier New" w:hAnsi="Courier New" w:hint="default"/>
      </w:rPr>
    </w:lvl>
    <w:lvl w:ilvl="5" w:tplc="3D065916" w:tentative="1">
      <w:start w:val="1"/>
      <w:numFmt w:val="bullet"/>
      <w:lvlText w:val="o"/>
      <w:lvlJc w:val="left"/>
      <w:pPr>
        <w:tabs>
          <w:tab w:val="num" w:pos="4320"/>
        </w:tabs>
        <w:ind w:left="4320" w:hanging="360"/>
      </w:pPr>
      <w:rPr>
        <w:rFonts w:ascii="Courier New" w:hAnsi="Courier New" w:hint="default"/>
      </w:rPr>
    </w:lvl>
    <w:lvl w:ilvl="6" w:tplc="371C976C" w:tentative="1">
      <w:start w:val="1"/>
      <w:numFmt w:val="bullet"/>
      <w:lvlText w:val="o"/>
      <w:lvlJc w:val="left"/>
      <w:pPr>
        <w:tabs>
          <w:tab w:val="num" w:pos="5040"/>
        </w:tabs>
        <w:ind w:left="5040" w:hanging="360"/>
      </w:pPr>
      <w:rPr>
        <w:rFonts w:ascii="Courier New" w:hAnsi="Courier New" w:hint="default"/>
      </w:rPr>
    </w:lvl>
    <w:lvl w:ilvl="7" w:tplc="769814BE" w:tentative="1">
      <w:start w:val="1"/>
      <w:numFmt w:val="bullet"/>
      <w:lvlText w:val="o"/>
      <w:lvlJc w:val="left"/>
      <w:pPr>
        <w:tabs>
          <w:tab w:val="num" w:pos="5760"/>
        </w:tabs>
        <w:ind w:left="5760" w:hanging="360"/>
      </w:pPr>
      <w:rPr>
        <w:rFonts w:ascii="Courier New" w:hAnsi="Courier New" w:hint="default"/>
      </w:rPr>
    </w:lvl>
    <w:lvl w:ilvl="8" w:tplc="2F3EAC2A" w:tentative="1">
      <w:start w:val="1"/>
      <w:numFmt w:val="bullet"/>
      <w:lvlText w:val="o"/>
      <w:lvlJc w:val="left"/>
      <w:pPr>
        <w:tabs>
          <w:tab w:val="num" w:pos="6480"/>
        </w:tabs>
        <w:ind w:left="6480" w:hanging="360"/>
      </w:pPr>
      <w:rPr>
        <w:rFonts w:ascii="Courier New" w:hAnsi="Courier New" w:hint="default"/>
      </w:rPr>
    </w:lvl>
  </w:abstractNum>
  <w:abstractNum w:abstractNumId="109" w15:restartNumberingAfterBreak="0">
    <w:nsid w:val="7BBF149B"/>
    <w:multiLevelType w:val="hybridMultilevel"/>
    <w:tmpl w:val="6174F8B2"/>
    <w:lvl w:ilvl="0" w:tplc="318E8DC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BEA1D66"/>
    <w:multiLevelType w:val="hybridMultilevel"/>
    <w:tmpl w:val="37320AC8"/>
    <w:lvl w:ilvl="0" w:tplc="F7B6C17C">
      <w:start w:val="1"/>
      <w:numFmt w:val="bullet"/>
      <w:lvlText w:val=""/>
      <w:lvlJc w:val="left"/>
      <w:pPr>
        <w:tabs>
          <w:tab w:val="num" w:pos="720"/>
        </w:tabs>
        <w:ind w:left="720" w:hanging="360"/>
      </w:pPr>
      <w:rPr>
        <w:rFonts w:ascii="Wingdings 2" w:hAnsi="Wingdings 2" w:hint="default"/>
      </w:rPr>
    </w:lvl>
    <w:lvl w:ilvl="1" w:tplc="436C0A98" w:tentative="1">
      <w:start w:val="1"/>
      <w:numFmt w:val="bullet"/>
      <w:lvlText w:val=""/>
      <w:lvlJc w:val="left"/>
      <w:pPr>
        <w:tabs>
          <w:tab w:val="num" w:pos="1440"/>
        </w:tabs>
        <w:ind w:left="1440" w:hanging="360"/>
      </w:pPr>
      <w:rPr>
        <w:rFonts w:ascii="Wingdings 2" w:hAnsi="Wingdings 2" w:hint="default"/>
      </w:rPr>
    </w:lvl>
    <w:lvl w:ilvl="2" w:tplc="A316FAE8">
      <w:start w:val="1"/>
      <w:numFmt w:val="bullet"/>
      <w:lvlText w:val=""/>
      <w:lvlJc w:val="left"/>
      <w:pPr>
        <w:tabs>
          <w:tab w:val="num" w:pos="2160"/>
        </w:tabs>
        <w:ind w:left="2160" w:hanging="360"/>
      </w:pPr>
      <w:rPr>
        <w:rFonts w:ascii="Wingdings 2" w:hAnsi="Wingdings 2" w:hint="default"/>
      </w:rPr>
    </w:lvl>
    <w:lvl w:ilvl="3" w:tplc="622CA80A" w:tentative="1">
      <w:start w:val="1"/>
      <w:numFmt w:val="bullet"/>
      <w:lvlText w:val=""/>
      <w:lvlJc w:val="left"/>
      <w:pPr>
        <w:tabs>
          <w:tab w:val="num" w:pos="2880"/>
        </w:tabs>
        <w:ind w:left="2880" w:hanging="360"/>
      </w:pPr>
      <w:rPr>
        <w:rFonts w:ascii="Wingdings 2" w:hAnsi="Wingdings 2" w:hint="default"/>
      </w:rPr>
    </w:lvl>
    <w:lvl w:ilvl="4" w:tplc="17348A36" w:tentative="1">
      <w:start w:val="1"/>
      <w:numFmt w:val="bullet"/>
      <w:lvlText w:val=""/>
      <w:lvlJc w:val="left"/>
      <w:pPr>
        <w:tabs>
          <w:tab w:val="num" w:pos="3600"/>
        </w:tabs>
        <w:ind w:left="3600" w:hanging="360"/>
      </w:pPr>
      <w:rPr>
        <w:rFonts w:ascii="Wingdings 2" w:hAnsi="Wingdings 2" w:hint="default"/>
      </w:rPr>
    </w:lvl>
    <w:lvl w:ilvl="5" w:tplc="C414DAA8" w:tentative="1">
      <w:start w:val="1"/>
      <w:numFmt w:val="bullet"/>
      <w:lvlText w:val=""/>
      <w:lvlJc w:val="left"/>
      <w:pPr>
        <w:tabs>
          <w:tab w:val="num" w:pos="4320"/>
        </w:tabs>
        <w:ind w:left="4320" w:hanging="360"/>
      </w:pPr>
      <w:rPr>
        <w:rFonts w:ascii="Wingdings 2" w:hAnsi="Wingdings 2" w:hint="default"/>
      </w:rPr>
    </w:lvl>
    <w:lvl w:ilvl="6" w:tplc="ECBA438A" w:tentative="1">
      <w:start w:val="1"/>
      <w:numFmt w:val="bullet"/>
      <w:lvlText w:val=""/>
      <w:lvlJc w:val="left"/>
      <w:pPr>
        <w:tabs>
          <w:tab w:val="num" w:pos="5040"/>
        </w:tabs>
        <w:ind w:left="5040" w:hanging="360"/>
      </w:pPr>
      <w:rPr>
        <w:rFonts w:ascii="Wingdings 2" w:hAnsi="Wingdings 2" w:hint="default"/>
      </w:rPr>
    </w:lvl>
    <w:lvl w:ilvl="7" w:tplc="53960C08" w:tentative="1">
      <w:start w:val="1"/>
      <w:numFmt w:val="bullet"/>
      <w:lvlText w:val=""/>
      <w:lvlJc w:val="left"/>
      <w:pPr>
        <w:tabs>
          <w:tab w:val="num" w:pos="5760"/>
        </w:tabs>
        <w:ind w:left="5760" w:hanging="360"/>
      </w:pPr>
      <w:rPr>
        <w:rFonts w:ascii="Wingdings 2" w:hAnsi="Wingdings 2" w:hint="default"/>
      </w:rPr>
    </w:lvl>
    <w:lvl w:ilvl="8" w:tplc="122C6166" w:tentative="1">
      <w:start w:val="1"/>
      <w:numFmt w:val="bullet"/>
      <w:lvlText w:val=""/>
      <w:lvlJc w:val="left"/>
      <w:pPr>
        <w:tabs>
          <w:tab w:val="num" w:pos="6480"/>
        </w:tabs>
        <w:ind w:left="6480" w:hanging="360"/>
      </w:pPr>
      <w:rPr>
        <w:rFonts w:ascii="Wingdings 2" w:hAnsi="Wingdings 2" w:hint="default"/>
      </w:rPr>
    </w:lvl>
  </w:abstractNum>
  <w:abstractNum w:abstractNumId="111" w15:restartNumberingAfterBreak="0">
    <w:nsid w:val="7D1D202D"/>
    <w:multiLevelType w:val="hybridMultilevel"/>
    <w:tmpl w:val="1CDA3532"/>
    <w:lvl w:ilvl="0" w:tplc="D74E470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2" w15:restartNumberingAfterBreak="0">
    <w:nsid w:val="7D4D4085"/>
    <w:multiLevelType w:val="hybridMultilevel"/>
    <w:tmpl w:val="E9DC1CCE"/>
    <w:lvl w:ilvl="0" w:tplc="5FE09694">
      <w:start w:val="1"/>
      <w:numFmt w:val="bullet"/>
      <w:lvlText w:val=""/>
      <w:lvlJc w:val="left"/>
      <w:pPr>
        <w:tabs>
          <w:tab w:val="num" w:pos="720"/>
        </w:tabs>
        <w:ind w:left="720" w:hanging="360"/>
      </w:pPr>
      <w:rPr>
        <w:rFonts w:ascii="Wingdings" w:hAnsi="Wingdings" w:hint="default"/>
      </w:rPr>
    </w:lvl>
    <w:lvl w:ilvl="1" w:tplc="51D27F0A">
      <w:start w:val="1214"/>
      <w:numFmt w:val="bullet"/>
      <w:lvlText w:val=""/>
      <w:lvlJc w:val="left"/>
      <w:pPr>
        <w:tabs>
          <w:tab w:val="num" w:pos="1440"/>
        </w:tabs>
        <w:ind w:left="1440" w:hanging="360"/>
      </w:pPr>
      <w:rPr>
        <w:rFonts w:ascii="Wingdings" w:hAnsi="Wingdings" w:hint="default"/>
      </w:rPr>
    </w:lvl>
    <w:lvl w:ilvl="2" w:tplc="2DC2C84E" w:tentative="1">
      <w:start w:val="1"/>
      <w:numFmt w:val="bullet"/>
      <w:lvlText w:val=""/>
      <w:lvlJc w:val="left"/>
      <w:pPr>
        <w:tabs>
          <w:tab w:val="num" w:pos="2160"/>
        </w:tabs>
        <w:ind w:left="2160" w:hanging="360"/>
      </w:pPr>
      <w:rPr>
        <w:rFonts w:ascii="Wingdings" w:hAnsi="Wingdings" w:hint="default"/>
      </w:rPr>
    </w:lvl>
    <w:lvl w:ilvl="3" w:tplc="1382BD92" w:tentative="1">
      <w:start w:val="1"/>
      <w:numFmt w:val="bullet"/>
      <w:lvlText w:val=""/>
      <w:lvlJc w:val="left"/>
      <w:pPr>
        <w:tabs>
          <w:tab w:val="num" w:pos="2880"/>
        </w:tabs>
        <w:ind w:left="2880" w:hanging="360"/>
      </w:pPr>
      <w:rPr>
        <w:rFonts w:ascii="Wingdings" w:hAnsi="Wingdings" w:hint="default"/>
      </w:rPr>
    </w:lvl>
    <w:lvl w:ilvl="4" w:tplc="3E7A1D72" w:tentative="1">
      <w:start w:val="1"/>
      <w:numFmt w:val="bullet"/>
      <w:lvlText w:val=""/>
      <w:lvlJc w:val="left"/>
      <w:pPr>
        <w:tabs>
          <w:tab w:val="num" w:pos="3600"/>
        </w:tabs>
        <w:ind w:left="3600" w:hanging="360"/>
      </w:pPr>
      <w:rPr>
        <w:rFonts w:ascii="Wingdings" w:hAnsi="Wingdings" w:hint="default"/>
      </w:rPr>
    </w:lvl>
    <w:lvl w:ilvl="5" w:tplc="F94ED220" w:tentative="1">
      <w:start w:val="1"/>
      <w:numFmt w:val="bullet"/>
      <w:lvlText w:val=""/>
      <w:lvlJc w:val="left"/>
      <w:pPr>
        <w:tabs>
          <w:tab w:val="num" w:pos="4320"/>
        </w:tabs>
        <w:ind w:left="4320" w:hanging="360"/>
      </w:pPr>
      <w:rPr>
        <w:rFonts w:ascii="Wingdings" w:hAnsi="Wingdings" w:hint="default"/>
      </w:rPr>
    </w:lvl>
    <w:lvl w:ilvl="6" w:tplc="BD54F13C" w:tentative="1">
      <w:start w:val="1"/>
      <w:numFmt w:val="bullet"/>
      <w:lvlText w:val=""/>
      <w:lvlJc w:val="left"/>
      <w:pPr>
        <w:tabs>
          <w:tab w:val="num" w:pos="5040"/>
        </w:tabs>
        <w:ind w:left="5040" w:hanging="360"/>
      </w:pPr>
      <w:rPr>
        <w:rFonts w:ascii="Wingdings" w:hAnsi="Wingdings" w:hint="default"/>
      </w:rPr>
    </w:lvl>
    <w:lvl w:ilvl="7" w:tplc="17E64A62" w:tentative="1">
      <w:start w:val="1"/>
      <w:numFmt w:val="bullet"/>
      <w:lvlText w:val=""/>
      <w:lvlJc w:val="left"/>
      <w:pPr>
        <w:tabs>
          <w:tab w:val="num" w:pos="5760"/>
        </w:tabs>
        <w:ind w:left="5760" w:hanging="360"/>
      </w:pPr>
      <w:rPr>
        <w:rFonts w:ascii="Wingdings" w:hAnsi="Wingdings" w:hint="default"/>
      </w:rPr>
    </w:lvl>
    <w:lvl w:ilvl="8" w:tplc="23D064C6"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E640BD1"/>
    <w:multiLevelType w:val="hybridMultilevel"/>
    <w:tmpl w:val="1D0A8F6E"/>
    <w:lvl w:ilvl="0" w:tplc="0A665338">
      <w:start w:val="1"/>
      <w:numFmt w:val="bullet"/>
      <w:lvlText w:val=""/>
      <w:lvlJc w:val="left"/>
      <w:pPr>
        <w:tabs>
          <w:tab w:val="num" w:pos="1350"/>
        </w:tabs>
        <w:ind w:left="1350" w:hanging="360"/>
      </w:pPr>
      <w:rPr>
        <w:rFonts w:ascii="Wingdings" w:hAnsi="Wingdings" w:hint="default"/>
      </w:rPr>
    </w:lvl>
    <w:lvl w:ilvl="1" w:tplc="02C24310" w:tentative="1">
      <w:start w:val="1"/>
      <w:numFmt w:val="bullet"/>
      <w:lvlText w:val=""/>
      <w:lvlJc w:val="left"/>
      <w:pPr>
        <w:tabs>
          <w:tab w:val="num" w:pos="2070"/>
        </w:tabs>
        <w:ind w:left="2070" w:hanging="360"/>
      </w:pPr>
      <w:rPr>
        <w:rFonts w:ascii="Wingdings" w:hAnsi="Wingdings" w:hint="default"/>
      </w:rPr>
    </w:lvl>
    <w:lvl w:ilvl="2" w:tplc="33768C38" w:tentative="1">
      <w:start w:val="1"/>
      <w:numFmt w:val="bullet"/>
      <w:lvlText w:val=""/>
      <w:lvlJc w:val="left"/>
      <w:pPr>
        <w:tabs>
          <w:tab w:val="num" w:pos="2790"/>
        </w:tabs>
        <w:ind w:left="2790" w:hanging="360"/>
      </w:pPr>
      <w:rPr>
        <w:rFonts w:ascii="Wingdings" w:hAnsi="Wingdings" w:hint="default"/>
      </w:rPr>
    </w:lvl>
    <w:lvl w:ilvl="3" w:tplc="EA323F6A" w:tentative="1">
      <w:start w:val="1"/>
      <w:numFmt w:val="bullet"/>
      <w:lvlText w:val=""/>
      <w:lvlJc w:val="left"/>
      <w:pPr>
        <w:tabs>
          <w:tab w:val="num" w:pos="3510"/>
        </w:tabs>
        <w:ind w:left="3510" w:hanging="360"/>
      </w:pPr>
      <w:rPr>
        <w:rFonts w:ascii="Wingdings" w:hAnsi="Wingdings" w:hint="default"/>
      </w:rPr>
    </w:lvl>
    <w:lvl w:ilvl="4" w:tplc="34A888DA" w:tentative="1">
      <w:start w:val="1"/>
      <w:numFmt w:val="bullet"/>
      <w:lvlText w:val=""/>
      <w:lvlJc w:val="left"/>
      <w:pPr>
        <w:tabs>
          <w:tab w:val="num" w:pos="4230"/>
        </w:tabs>
        <w:ind w:left="4230" w:hanging="360"/>
      </w:pPr>
      <w:rPr>
        <w:rFonts w:ascii="Wingdings" w:hAnsi="Wingdings" w:hint="default"/>
      </w:rPr>
    </w:lvl>
    <w:lvl w:ilvl="5" w:tplc="B5F87ED4" w:tentative="1">
      <w:start w:val="1"/>
      <w:numFmt w:val="bullet"/>
      <w:lvlText w:val=""/>
      <w:lvlJc w:val="left"/>
      <w:pPr>
        <w:tabs>
          <w:tab w:val="num" w:pos="4950"/>
        </w:tabs>
        <w:ind w:left="4950" w:hanging="360"/>
      </w:pPr>
      <w:rPr>
        <w:rFonts w:ascii="Wingdings" w:hAnsi="Wingdings" w:hint="default"/>
      </w:rPr>
    </w:lvl>
    <w:lvl w:ilvl="6" w:tplc="1A3CC6D2" w:tentative="1">
      <w:start w:val="1"/>
      <w:numFmt w:val="bullet"/>
      <w:lvlText w:val=""/>
      <w:lvlJc w:val="left"/>
      <w:pPr>
        <w:tabs>
          <w:tab w:val="num" w:pos="5670"/>
        </w:tabs>
        <w:ind w:left="5670" w:hanging="360"/>
      </w:pPr>
      <w:rPr>
        <w:rFonts w:ascii="Wingdings" w:hAnsi="Wingdings" w:hint="default"/>
      </w:rPr>
    </w:lvl>
    <w:lvl w:ilvl="7" w:tplc="0B24B908" w:tentative="1">
      <w:start w:val="1"/>
      <w:numFmt w:val="bullet"/>
      <w:lvlText w:val=""/>
      <w:lvlJc w:val="left"/>
      <w:pPr>
        <w:tabs>
          <w:tab w:val="num" w:pos="6390"/>
        </w:tabs>
        <w:ind w:left="6390" w:hanging="360"/>
      </w:pPr>
      <w:rPr>
        <w:rFonts w:ascii="Wingdings" w:hAnsi="Wingdings" w:hint="default"/>
      </w:rPr>
    </w:lvl>
    <w:lvl w:ilvl="8" w:tplc="E796053E" w:tentative="1">
      <w:start w:val="1"/>
      <w:numFmt w:val="bullet"/>
      <w:lvlText w:val=""/>
      <w:lvlJc w:val="left"/>
      <w:pPr>
        <w:tabs>
          <w:tab w:val="num" w:pos="7110"/>
        </w:tabs>
        <w:ind w:left="7110" w:hanging="360"/>
      </w:pPr>
      <w:rPr>
        <w:rFonts w:ascii="Wingdings" w:hAnsi="Wingdings" w:hint="default"/>
      </w:rPr>
    </w:lvl>
  </w:abstractNum>
  <w:abstractNum w:abstractNumId="114" w15:restartNumberingAfterBreak="0">
    <w:nsid w:val="7E6709B6"/>
    <w:multiLevelType w:val="multilevel"/>
    <w:tmpl w:val="A9CEF368"/>
    <w:lvl w:ilvl="0">
      <w:start w:val="1"/>
      <w:numFmt w:val="decimal"/>
      <w:pStyle w:val="Heading1"/>
      <w:lvlText w:val="%1"/>
      <w:lvlJc w:val="left"/>
      <w:pPr>
        <w:ind w:left="432" w:hanging="432"/>
      </w:pPr>
      <w:rPr>
        <w:b/>
        <w:sz w:val="28"/>
        <w:szCs w:val="28"/>
      </w:rPr>
    </w:lvl>
    <w:lvl w:ilvl="1">
      <w:start w:val="1"/>
      <w:numFmt w:val="decimal"/>
      <w:pStyle w:val="Heading2"/>
      <w:lvlText w:val="%1.%2"/>
      <w:lvlJc w:val="left"/>
      <w:pPr>
        <w:ind w:left="8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5" w15:restartNumberingAfterBreak="0">
    <w:nsid w:val="7EF7244E"/>
    <w:multiLevelType w:val="hybridMultilevel"/>
    <w:tmpl w:val="F23A5CC6"/>
    <w:lvl w:ilvl="0" w:tplc="C6CE58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F2466A2"/>
    <w:multiLevelType w:val="hybridMultilevel"/>
    <w:tmpl w:val="24C4E986"/>
    <w:lvl w:ilvl="0" w:tplc="318E8DC8">
      <w:start w:val="1"/>
      <w:numFmt w:val="bullet"/>
      <w:lvlText w:val=""/>
      <w:lvlJc w:val="left"/>
      <w:pPr>
        <w:ind w:left="1530" w:hanging="360"/>
      </w:pPr>
      <w:rPr>
        <w:rFonts w:ascii="Wingdings" w:hAnsi="Wingding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7" w15:restartNumberingAfterBreak="0">
    <w:nsid w:val="7FB769C5"/>
    <w:multiLevelType w:val="hybridMultilevel"/>
    <w:tmpl w:val="F49C85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4"/>
  </w:num>
  <w:num w:numId="2">
    <w:abstractNumId w:val="108"/>
  </w:num>
  <w:num w:numId="3">
    <w:abstractNumId w:val="102"/>
  </w:num>
  <w:num w:numId="4">
    <w:abstractNumId w:val="13"/>
  </w:num>
  <w:num w:numId="5">
    <w:abstractNumId w:val="94"/>
  </w:num>
  <w:num w:numId="6">
    <w:abstractNumId w:val="104"/>
  </w:num>
  <w:num w:numId="7">
    <w:abstractNumId w:val="5"/>
  </w:num>
  <w:num w:numId="8">
    <w:abstractNumId w:val="78"/>
  </w:num>
  <w:num w:numId="9">
    <w:abstractNumId w:val="26"/>
  </w:num>
  <w:num w:numId="10">
    <w:abstractNumId w:val="93"/>
  </w:num>
  <w:num w:numId="11">
    <w:abstractNumId w:val="40"/>
  </w:num>
  <w:num w:numId="12">
    <w:abstractNumId w:val="100"/>
  </w:num>
  <w:num w:numId="13">
    <w:abstractNumId w:val="89"/>
  </w:num>
  <w:num w:numId="14">
    <w:abstractNumId w:val="47"/>
  </w:num>
  <w:num w:numId="15">
    <w:abstractNumId w:val="12"/>
  </w:num>
  <w:num w:numId="16">
    <w:abstractNumId w:val="82"/>
  </w:num>
  <w:num w:numId="17">
    <w:abstractNumId w:val="63"/>
  </w:num>
  <w:num w:numId="18">
    <w:abstractNumId w:val="76"/>
  </w:num>
  <w:num w:numId="19">
    <w:abstractNumId w:val="37"/>
  </w:num>
  <w:num w:numId="20">
    <w:abstractNumId w:val="98"/>
  </w:num>
  <w:num w:numId="21">
    <w:abstractNumId w:val="45"/>
  </w:num>
  <w:num w:numId="22">
    <w:abstractNumId w:val="18"/>
  </w:num>
  <w:num w:numId="23">
    <w:abstractNumId w:val="116"/>
  </w:num>
  <w:num w:numId="24">
    <w:abstractNumId w:val="99"/>
  </w:num>
  <w:num w:numId="25">
    <w:abstractNumId w:val="55"/>
  </w:num>
  <w:num w:numId="26">
    <w:abstractNumId w:val="23"/>
  </w:num>
  <w:num w:numId="27">
    <w:abstractNumId w:val="112"/>
  </w:num>
  <w:num w:numId="28">
    <w:abstractNumId w:val="84"/>
  </w:num>
  <w:num w:numId="29">
    <w:abstractNumId w:val="17"/>
  </w:num>
  <w:num w:numId="30">
    <w:abstractNumId w:val="2"/>
  </w:num>
  <w:num w:numId="31">
    <w:abstractNumId w:val="38"/>
  </w:num>
  <w:num w:numId="32">
    <w:abstractNumId w:val="56"/>
  </w:num>
  <w:num w:numId="33">
    <w:abstractNumId w:val="97"/>
  </w:num>
  <w:num w:numId="34">
    <w:abstractNumId w:val="19"/>
  </w:num>
  <w:num w:numId="35">
    <w:abstractNumId w:val="15"/>
  </w:num>
  <w:num w:numId="36">
    <w:abstractNumId w:val="32"/>
  </w:num>
  <w:num w:numId="37">
    <w:abstractNumId w:val="27"/>
  </w:num>
  <w:num w:numId="38">
    <w:abstractNumId w:val="106"/>
  </w:num>
  <w:num w:numId="39">
    <w:abstractNumId w:val="86"/>
  </w:num>
  <w:num w:numId="40">
    <w:abstractNumId w:val="85"/>
  </w:num>
  <w:num w:numId="41">
    <w:abstractNumId w:val="6"/>
  </w:num>
  <w:num w:numId="42">
    <w:abstractNumId w:val="60"/>
  </w:num>
  <w:num w:numId="43">
    <w:abstractNumId w:val="46"/>
  </w:num>
  <w:num w:numId="44">
    <w:abstractNumId w:val="113"/>
  </w:num>
  <w:num w:numId="45">
    <w:abstractNumId w:val="36"/>
  </w:num>
  <w:num w:numId="46">
    <w:abstractNumId w:val="21"/>
  </w:num>
  <w:num w:numId="47">
    <w:abstractNumId w:val="105"/>
  </w:num>
  <w:num w:numId="48">
    <w:abstractNumId w:val="68"/>
  </w:num>
  <w:num w:numId="49">
    <w:abstractNumId w:val="87"/>
  </w:num>
  <w:num w:numId="50">
    <w:abstractNumId w:val="66"/>
  </w:num>
  <w:num w:numId="51">
    <w:abstractNumId w:val="70"/>
  </w:num>
  <w:num w:numId="52">
    <w:abstractNumId w:val="51"/>
  </w:num>
  <w:num w:numId="53">
    <w:abstractNumId w:val="9"/>
  </w:num>
  <w:num w:numId="54">
    <w:abstractNumId w:val="91"/>
  </w:num>
  <w:num w:numId="55">
    <w:abstractNumId w:val="29"/>
  </w:num>
  <w:num w:numId="56">
    <w:abstractNumId w:val="30"/>
  </w:num>
  <w:num w:numId="57">
    <w:abstractNumId w:val="75"/>
  </w:num>
  <w:num w:numId="58">
    <w:abstractNumId w:val="95"/>
  </w:num>
  <w:num w:numId="59">
    <w:abstractNumId w:val="7"/>
  </w:num>
  <w:num w:numId="60">
    <w:abstractNumId w:val="0"/>
  </w:num>
  <w:num w:numId="61">
    <w:abstractNumId w:val="115"/>
  </w:num>
  <w:num w:numId="62">
    <w:abstractNumId w:val="79"/>
  </w:num>
  <w:num w:numId="63">
    <w:abstractNumId w:val="80"/>
  </w:num>
  <w:num w:numId="64">
    <w:abstractNumId w:val="14"/>
  </w:num>
  <w:num w:numId="65">
    <w:abstractNumId w:val="67"/>
  </w:num>
  <w:num w:numId="66">
    <w:abstractNumId w:val="58"/>
  </w:num>
  <w:num w:numId="67">
    <w:abstractNumId w:val="24"/>
  </w:num>
  <w:num w:numId="68">
    <w:abstractNumId w:val="73"/>
  </w:num>
  <w:num w:numId="69">
    <w:abstractNumId w:val="11"/>
  </w:num>
  <w:num w:numId="70">
    <w:abstractNumId w:val="31"/>
  </w:num>
  <w:num w:numId="71">
    <w:abstractNumId w:val="74"/>
  </w:num>
  <w:num w:numId="72">
    <w:abstractNumId w:val="59"/>
  </w:num>
  <w:num w:numId="73">
    <w:abstractNumId w:val="107"/>
  </w:num>
  <w:num w:numId="74">
    <w:abstractNumId w:val="33"/>
  </w:num>
  <w:num w:numId="75">
    <w:abstractNumId w:val="90"/>
  </w:num>
  <w:num w:numId="76">
    <w:abstractNumId w:val="53"/>
  </w:num>
  <w:num w:numId="77">
    <w:abstractNumId w:val="77"/>
  </w:num>
  <w:num w:numId="78">
    <w:abstractNumId w:val="83"/>
  </w:num>
  <w:num w:numId="79">
    <w:abstractNumId w:val="52"/>
  </w:num>
  <w:num w:numId="80">
    <w:abstractNumId w:val="4"/>
  </w:num>
  <w:num w:numId="81">
    <w:abstractNumId w:val="61"/>
  </w:num>
  <w:num w:numId="82">
    <w:abstractNumId w:val="88"/>
  </w:num>
  <w:num w:numId="83">
    <w:abstractNumId w:val="43"/>
  </w:num>
  <w:num w:numId="84">
    <w:abstractNumId w:val="39"/>
  </w:num>
  <w:num w:numId="85">
    <w:abstractNumId w:val="49"/>
  </w:num>
  <w:num w:numId="86">
    <w:abstractNumId w:val="48"/>
  </w:num>
  <w:num w:numId="87">
    <w:abstractNumId w:val="72"/>
  </w:num>
  <w:num w:numId="88">
    <w:abstractNumId w:val="35"/>
  </w:num>
  <w:num w:numId="89">
    <w:abstractNumId w:val="20"/>
  </w:num>
  <w:num w:numId="90">
    <w:abstractNumId w:val="57"/>
  </w:num>
  <w:num w:numId="91">
    <w:abstractNumId w:val="16"/>
  </w:num>
  <w:num w:numId="92">
    <w:abstractNumId w:val="42"/>
  </w:num>
  <w:num w:numId="93">
    <w:abstractNumId w:val="71"/>
  </w:num>
  <w:num w:numId="94">
    <w:abstractNumId w:val="44"/>
  </w:num>
  <w:num w:numId="95">
    <w:abstractNumId w:val="65"/>
  </w:num>
  <w:num w:numId="96">
    <w:abstractNumId w:val="10"/>
  </w:num>
  <w:num w:numId="97">
    <w:abstractNumId w:val="3"/>
  </w:num>
  <w:num w:numId="98">
    <w:abstractNumId w:val="117"/>
  </w:num>
  <w:num w:numId="99">
    <w:abstractNumId w:val="41"/>
  </w:num>
  <w:num w:numId="100">
    <w:abstractNumId w:val="62"/>
  </w:num>
  <w:num w:numId="101">
    <w:abstractNumId w:val="111"/>
  </w:num>
  <w:num w:numId="102">
    <w:abstractNumId w:val="28"/>
  </w:num>
  <w:num w:numId="103">
    <w:abstractNumId w:val="22"/>
  </w:num>
  <w:num w:numId="104">
    <w:abstractNumId w:val="54"/>
  </w:num>
  <w:num w:numId="105">
    <w:abstractNumId w:val="96"/>
  </w:num>
  <w:num w:numId="106">
    <w:abstractNumId w:val="8"/>
  </w:num>
  <w:num w:numId="107">
    <w:abstractNumId w:val="101"/>
  </w:num>
  <w:num w:numId="108">
    <w:abstractNumId w:val="103"/>
  </w:num>
  <w:num w:numId="109">
    <w:abstractNumId w:val="34"/>
  </w:num>
  <w:num w:numId="110">
    <w:abstractNumId w:val="110"/>
  </w:num>
  <w:num w:numId="111">
    <w:abstractNumId w:val="69"/>
  </w:num>
  <w:num w:numId="112">
    <w:abstractNumId w:val="92"/>
  </w:num>
  <w:num w:numId="113">
    <w:abstractNumId w:val="1"/>
  </w:num>
  <w:num w:numId="114">
    <w:abstractNumId w:val="50"/>
  </w:num>
  <w:num w:numId="115">
    <w:abstractNumId w:val="25"/>
  </w:num>
  <w:num w:numId="116">
    <w:abstractNumId w:val="109"/>
  </w:num>
  <w:num w:numId="117">
    <w:abstractNumId w:val="64"/>
  </w:num>
  <w:num w:numId="118">
    <w:abstractNumId w:val="81"/>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5A"/>
    <w:rsid w:val="00021FA3"/>
    <w:rsid w:val="00032B7A"/>
    <w:rsid w:val="00041E18"/>
    <w:rsid w:val="000668EA"/>
    <w:rsid w:val="00070EB7"/>
    <w:rsid w:val="00087B01"/>
    <w:rsid w:val="000A5BAB"/>
    <w:rsid w:val="000B522A"/>
    <w:rsid w:val="000D0735"/>
    <w:rsid w:val="000E4212"/>
    <w:rsid w:val="001002B1"/>
    <w:rsid w:val="001006E6"/>
    <w:rsid w:val="00136A94"/>
    <w:rsid w:val="001417C1"/>
    <w:rsid w:val="0015354E"/>
    <w:rsid w:val="001642B4"/>
    <w:rsid w:val="00175618"/>
    <w:rsid w:val="00197F8D"/>
    <w:rsid w:val="001A2CF2"/>
    <w:rsid w:val="001A5AE5"/>
    <w:rsid w:val="001A72EA"/>
    <w:rsid w:val="001B15FE"/>
    <w:rsid w:val="001B3431"/>
    <w:rsid w:val="001C04D2"/>
    <w:rsid w:val="001C30EE"/>
    <w:rsid w:val="001C497F"/>
    <w:rsid w:val="001C507D"/>
    <w:rsid w:val="001E5EC7"/>
    <w:rsid w:val="001F23BA"/>
    <w:rsid w:val="001F2E53"/>
    <w:rsid w:val="001F2FB3"/>
    <w:rsid w:val="00253817"/>
    <w:rsid w:val="00255A23"/>
    <w:rsid w:val="00257D89"/>
    <w:rsid w:val="00296071"/>
    <w:rsid w:val="002B285A"/>
    <w:rsid w:val="002B362F"/>
    <w:rsid w:val="002D463E"/>
    <w:rsid w:val="002D5ABC"/>
    <w:rsid w:val="002E5013"/>
    <w:rsid w:val="002F3C1F"/>
    <w:rsid w:val="002F77B2"/>
    <w:rsid w:val="0032380D"/>
    <w:rsid w:val="003334B8"/>
    <w:rsid w:val="00345240"/>
    <w:rsid w:val="003749D6"/>
    <w:rsid w:val="003A6AB7"/>
    <w:rsid w:val="003A7820"/>
    <w:rsid w:val="003B12E3"/>
    <w:rsid w:val="003B5779"/>
    <w:rsid w:val="003B65AA"/>
    <w:rsid w:val="003E7F0D"/>
    <w:rsid w:val="003F2F92"/>
    <w:rsid w:val="003F3AB9"/>
    <w:rsid w:val="003F5318"/>
    <w:rsid w:val="004025A4"/>
    <w:rsid w:val="00416D5A"/>
    <w:rsid w:val="00427CC1"/>
    <w:rsid w:val="00435548"/>
    <w:rsid w:val="00454D41"/>
    <w:rsid w:val="00463FE6"/>
    <w:rsid w:val="00465E25"/>
    <w:rsid w:val="0047337C"/>
    <w:rsid w:val="004A0D07"/>
    <w:rsid w:val="004C3E3E"/>
    <w:rsid w:val="004D3256"/>
    <w:rsid w:val="005010A6"/>
    <w:rsid w:val="005034E3"/>
    <w:rsid w:val="0051642E"/>
    <w:rsid w:val="00520B7F"/>
    <w:rsid w:val="00544A6F"/>
    <w:rsid w:val="00566BCA"/>
    <w:rsid w:val="00576964"/>
    <w:rsid w:val="00576E90"/>
    <w:rsid w:val="00583710"/>
    <w:rsid w:val="00584771"/>
    <w:rsid w:val="005930A9"/>
    <w:rsid w:val="005C5280"/>
    <w:rsid w:val="005C7F0F"/>
    <w:rsid w:val="005D2577"/>
    <w:rsid w:val="005F5EB7"/>
    <w:rsid w:val="00645B0A"/>
    <w:rsid w:val="00663898"/>
    <w:rsid w:val="006653B7"/>
    <w:rsid w:val="00673F86"/>
    <w:rsid w:val="00675F06"/>
    <w:rsid w:val="00684682"/>
    <w:rsid w:val="00690F87"/>
    <w:rsid w:val="00690FB3"/>
    <w:rsid w:val="006C1F12"/>
    <w:rsid w:val="006D0A81"/>
    <w:rsid w:val="006D561C"/>
    <w:rsid w:val="006D5682"/>
    <w:rsid w:val="006F254D"/>
    <w:rsid w:val="006F73C9"/>
    <w:rsid w:val="0070431B"/>
    <w:rsid w:val="00734B7A"/>
    <w:rsid w:val="0075387A"/>
    <w:rsid w:val="00753DBE"/>
    <w:rsid w:val="007A0CB2"/>
    <w:rsid w:val="007C5AB0"/>
    <w:rsid w:val="007D6127"/>
    <w:rsid w:val="008047B1"/>
    <w:rsid w:val="008246DF"/>
    <w:rsid w:val="008352D0"/>
    <w:rsid w:val="00835F0C"/>
    <w:rsid w:val="008422A5"/>
    <w:rsid w:val="00852DAB"/>
    <w:rsid w:val="00860769"/>
    <w:rsid w:val="00864DEB"/>
    <w:rsid w:val="00865AC1"/>
    <w:rsid w:val="00890FCE"/>
    <w:rsid w:val="008A5231"/>
    <w:rsid w:val="008B3F5A"/>
    <w:rsid w:val="008B51B5"/>
    <w:rsid w:val="008B55A1"/>
    <w:rsid w:val="008B6BB2"/>
    <w:rsid w:val="008C4172"/>
    <w:rsid w:val="008D5AD9"/>
    <w:rsid w:val="008D6022"/>
    <w:rsid w:val="008F4BDA"/>
    <w:rsid w:val="009012AF"/>
    <w:rsid w:val="009026AA"/>
    <w:rsid w:val="00922090"/>
    <w:rsid w:val="009233E3"/>
    <w:rsid w:val="009268B9"/>
    <w:rsid w:val="0093236E"/>
    <w:rsid w:val="009400CD"/>
    <w:rsid w:val="009525DE"/>
    <w:rsid w:val="00963029"/>
    <w:rsid w:val="00995127"/>
    <w:rsid w:val="009C6EC0"/>
    <w:rsid w:val="009D453B"/>
    <w:rsid w:val="009D4F6F"/>
    <w:rsid w:val="009D4FF7"/>
    <w:rsid w:val="009E2067"/>
    <w:rsid w:val="009F067B"/>
    <w:rsid w:val="00A32BD0"/>
    <w:rsid w:val="00A5341F"/>
    <w:rsid w:val="00A57E0C"/>
    <w:rsid w:val="00A75DC9"/>
    <w:rsid w:val="00A81F7D"/>
    <w:rsid w:val="00A930DF"/>
    <w:rsid w:val="00AB189D"/>
    <w:rsid w:val="00AD0877"/>
    <w:rsid w:val="00AE3D53"/>
    <w:rsid w:val="00B13748"/>
    <w:rsid w:val="00B1491B"/>
    <w:rsid w:val="00B53189"/>
    <w:rsid w:val="00B8152C"/>
    <w:rsid w:val="00B82256"/>
    <w:rsid w:val="00B9099B"/>
    <w:rsid w:val="00B90E0F"/>
    <w:rsid w:val="00BB74A0"/>
    <w:rsid w:val="00BC3707"/>
    <w:rsid w:val="00BC5F09"/>
    <w:rsid w:val="00BF1B54"/>
    <w:rsid w:val="00C03AC0"/>
    <w:rsid w:val="00C570D9"/>
    <w:rsid w:val="00C61E44"/>
    <w:rsid w:val="00C90C49"/>
    <w:rsid w:val="00C95C54"/>
    <w:rsid w:val="00C97907"/>
    <w:rsid w:val="00CA4571"/>
    <w:rsid w:val="00CA5F7A"/>
    <w:rsid w:val="00CA7E3F"/>
    <w:rsid w:val="00CB00C4"/>
    <w:rsid w:val="00CB64FE"/>
    <w:rsid w:val="00CC6222"/>
    <w:rsid w:val="00CD01A8"/>
    <w:rsid w:val="00CD28D1"/>
    <w:rsid w:val="00CE5FBD"/>
    <w:rsid w:val="00D2696B"/>
    <w:rsid w:val="00D37BEA"/>
    <w:rsid w:val="00D40D25"/>
    <w:rsid w:val="00D472FE"/>
    <w:rsid w:val="00D733A5"/>
    <w:rsid w:val="00D76CA9"/>
    <w:rsid w:val="00D87977"/>
    <w:rsid w:val="00D90E60"/>
    <w:rsid w:val="00D9625F"/>
    <w:rsid w:val="00DA18E5"/>
    <w:rsid w:val="00DB5D26"/>
    <w:rsid w:val="00DC2C1A"/>
    <w:rsid w:val="00DD2C85"/>
    <w:rsid w:val="00DE605A"/>
    <w:rsid w:val="00DF0816"/>
    <w:rsid w:val="00DF18B0"/>
    <w:rsid w:val="00DF515C"/>
    <w:rsid w:val="00E3325B"/>
    <w:rsid w:val="00E33BDA"/>
    <w:rsid w:val="00E4135F"/>
    <w:rsid w:val="00E45B0A"/>
    <w:rsid w:val="00E62EA4"/>
    <w:rsid w:val="00E64D0A"/>
    <w:rsid w:val="00E71EF4"/>
    <w:rsid w:val="00EA22B1"/>
    <w:rsid w:val="00EA7195"/>
    <w:rsid w:val="00EC2E1C"/>
    <w:rsid w:val="00EC3F7C"/>
    <w:rsid w:val="00EF5270"/>
    <w:rsid w:val="00EF5A3C"/>
    <w:rsid w:val="00F0021B"/>
    <w:rsid w:val="00F00A85"/>
    <w:rsid w:val="00F00D48"/>
    <w:rsid w:val="00F03F12"/>
    <w:rsid w:val="00F051D5"/>
    <w:rsid w:val="00F279DB"/>
    <w:rsid w:val="00F436DF"/>
    <w:rsid w:val="00F47F29"/>
    <w:rsid w:val="00F61B97"/>
    <w:rsid w:val="00F67759"/>
    <w:rsid w:val="00FB40A5"/>
    <w:rsid w:val="00FC4658"/>
    <w:rsid w:val="00FD324A"/>
    <w:rsid w:val="00FE0670"/>
    <w:rsid w:val="00FE0976"/>
    <w:rsid w:val="00FE732E"/>
    <w:rsid w:val="00FF0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1FB899-CF60-4FC3-B49F-21071FFD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0F"/>
    <w:rPr>
      <w:lang w:val="sq-AL"/>
    </w:rPr>
  </w:style>
  <w:style w:type="paragraph" w:styleId="Heading1">
    <w:name w:val="heading 1"/>
    <w:basedOn w:val="Normal"/>
    <w:next w:val="Normal"/>
    <w:link w:val="Heading1Char"/>
    <w:uiPriority w:val="9"/>
    <w:qFormat/>
    <w:rsid w:val="002B285A"/>
    <w:pPr>
      <w:keepNext/>
      <w:keepLines/>
      <w:numPr>
        <w:numId w:val="1"/>
      </w:numPr>
      <w:spacing w:before="480" w:after="0"/>
      <w:outlineLvl w:val="0"/>
    </w:pPr>
    <w:rPr>
      <w:rFonts w:ascii="Garamond" w:eastAsia="Times New Roman" w:hAnsi="Garamond" w:cs="Times New Roman"/>
      <w:b/>
      <w:bCs/>
      <w:sz w:val="28"/>
      <w:szCs w:val="28"/>
    </w:rPr>
  </w:style>
  <w:style w:type="paragraph" w:styleId="Heading2">
    <w:name w:val="heading 2"/>
    <w:basedOn w:val="Normal"/>
    <w:next w:val="Normal"/>
    <w:link w:val="Heading2Char"/>
    <w:uiPriority w:val="9"/>
    <w:unhideWhenUsed/>
    <w:qFormat/>
    <w:rsid w:val="002B285A"/>
    <w:pPr>
      <w:keepNext/>
      <w:keepLines/>
      <w:numPr>
        <w:ilvl w:val="1"/>
        <w:numId w:val="1"/>
      </w:numPr>
      <w:spacing w:before="200" w:after="0"/>
      <w:outlineLvl w:val="1"/>
    </w:pPr>
    <w:rPr>
      <w:rFonts w:ascii="Garamond" w:eastAsia="Times New Roman" w:hAnsi="Garamond" w:cs="Times New Roman"/>
      <w:b/>
      <w:bCs/>
      <w:sz w:val="24"/>
      <w:szCs w:val="26"/>
    </w:rPr>
  </w:style>
  <w:style w:type="paragraph" w:styleId="Heading3">
    <w:name w:val="heading 3"/>
    <w:basedOn w:val="Normal"/>
    <w:next w:val="Normal"/>
    <w:link w:val="Heading3Char"/>
    <w:uiPriority w:val="9"/>
    <w:unhideWhenUsed/>
    <w:qFormat/>
    <w:rsid w:val="002B285A"/>
    <w:pPr>
      <w:keepNext/>
      <w:keepLines/>
      <w:numPr>
        <w:ilvl w:val="2"/>
        <w:numId w:val="1"/>
      </w:numPr>
      <w:spacing w:before="200" w:after="0"/>
      <w:outlineLvl w:val="2"/>
    </w:pPr>
    <w:rPr>
      <w:rFonts w:ascii="Garamond" w:eastAsia="Times New Roman" w:hAnsi="Garamond" w:cs="Times New Roman"/>
      <w:bCs/>
      <w:sz w:val="24"/>
      <w:u w:val="single"/>
    </w:rPr>
  </w:style>
  <w:style w:type="paragraph" w:styleId="Heading4">
    <w:name w:val="heading 4"/>
    <w:basedOn w:val="Normal"/>
    <w:next w:val="Normal"/>
    <w:link w:val="Heading4Char"/>
    <w:uiPriority w:val="9"/>
    <w:unhideWhenUsed/>
    <w:qFormat/>
    <w:rsid w:val="002B285A"/>
    <w:pPr>
      <w:keepNext/>
      <w:keepLines/>
      <w:numPr>
        <w:ilvl w:val="3"/>
        <w:numId w:val="1"/>
      </w:numPr>
      <w:spacing w:before="200" w:after="0"/>
      <w:outlineLvl w:val="3"/>
    </w:pPr>
    <w:rPr>
      <w:rFonts w:ascii="Cambria" w:eastAsia="Times New Roman" w:hAnsi="Cambria" w:cs="Times New Roman"/>
      <w:b/>
      <w:bCs/>
      <w:i/>
      <w:iCs/>
      <w:color w:val="4F81BD"/>
      <w:sz w:val="24"/>
    </w:rPr>
  </w:style>
  <w:style w:type="paragraph" w:styleId="Heading5">
    <w:name w:val="heading 5"/>
    <w:basedOn w:val="Normal"/>
    <w:next w:val="Normal"/>
    <w:link w:val="Heading5Char"/>
    <w:uiPriority w:val="9"/>
    <w:unhideWhenUsed/>
    <w:qFormat/>
    <w:rsid w:val="002B285A"/>
    <w:pPr>
      <w:keepNext/>
      <w:keepLines/>
      <w:numPr>
        <w:ilvl w:val="4"/>
        <w:numId w:val="1"/>
      </w:numPr>
      <w:spacing w:before="200" w:after="0"/>
      <w:outlineLvl w:val="4"/>
    </w:pPr>
    <w:rPr>
      <w:rFonts w:ascii="Cambria" w:eastAsia="Times New Roman" w:hAnsi="Cambria" w:cs="Times New Roman"/>
      <w:color w:val="243F60"/>
      <w:sz w:val="24"/>
    </w:rPr>
  </w:style>
  <w:style w:type="paragraph" w:styleId="Heading6">
    <w:name w:val="heading 6"/>
    <w:basedOn w:val="Normal"/>
    <w:next w:val="Normal"/>
    <w:link w:val="Heading6Char"/>
    <w:uiPriority w:val="9"/>
    <w:unhideWhenUsed/>
    <w:qFormat/>
    <w:rsid w:val="002B285A"/>
    <w:pPr>
      <w:keepNext/>
      <w:keepLines/>
      <w:numPr>
        <w:ilvl w:val="5"/>
        <w:numId w:val="1"/>
      </w:numPr>
      <w:spacing w:before="200" w:after="0"/>
      <w:outlineLvl w:val="5"/>
    </w:pPr>
    <w:rPr>
      <w:rFonts w:ascii="Cambria" w:eastAsia="Times New Roman" w:hAnsi="Cambria" w:cs="Times New Roman"/>
      <w:i/>
      <w:iCs/>
      <w:color w:val="243F60"/>
      <w:sz w:val="24"/>
    </w:rPr>
  </w:style>
  <w:style w:type="paragraph" w:styleId="Heading7">
    <w:name w:val="heading 7"/>
    <w:basedOn w:val="Normal"/>
    <w:next w:val="Normal"/>
    <w:link w:val="Heading7Char"/>
    <w:uiPriority w:val="9"/>
    <w:unhideWhenUsed/>
    <w:qFormat/>
    <w:rsid w:val="002B285A"/>
    <w:pPr>
      <w:keepNext/>
      <w:keepLines/>
      <w:numPr>
        <w:ilvl w:val="6"/>
        <w:numId w:val="1"/>
      </w:numPr>
      <w:spacing w:before="200" w:after="0"/>
      <w:outlineLvl w:val="6"/>
    </w:pPr>
    <w:rPr>
      <w:rFonts w:ascii="Cambria" w:eastAsia="Times New Roman" w:hAnsi="Cambria" w:cs="Times New Roman"/>
      <w:i/>
      <w:iCs/>
      <w:color w:val="404040"/>
      <w:sz w:val="24"/>
    </w:rPr>
  </w:style>
  <w:style w:type="paragraph" w:styleId="Heading8">
    <w:name w:val="heading 8"/>
    <w:basedOn w:val="Normal"/>
    <w:next w:val="Normal"/>
    <w:link w:val="Heading8Char"/>
    <w:uiPriority w:val="9"/>
    <w:unhideWhenUsed/>
    <w:qFormat/>
    <w:rsid w:val="002B285A"/>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2B285A"/>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85A"/>
    <w:rPr>
      <w:rFonts w:ascii="Garamond" w:eastAsia="Times New Roman" w:hAnsi="Garamond" w:cs="Times New Roman"/>
      <w:b/>
      <w:bCs/>
      <w:sz w:val="28"/>
      <w:szCs w:val="28"/>
      <w:lang w:val="sq-AL"/>
    </w:rPr>
  </w:style>
  <w:style w:type="character" w:customStyle="1" w:styleId="Heading2Char">
    <w:name w:val="Heading 2 Char"/>
    <w:basedOn w:val="DefaultParagraphFont"/>
    <w:link w:val="Heading2"/>
    <w:uiPriority w:val="9"/>
    <w:rsid w:val="002B285A"/>
    <w:rPr>
      <w:rFonts w:ascii="Garamond" w:eastAsia="Times New Roman" w:hAnsi="Garamond" w:cs="Times New Roman"/>
      <w:b/>
      <w:bCs/>
      <w:sz w:val="24"/>
      <w:szCs w:val="26"/>
      <w:lang w:val="sq-AL"/>
    </w:rPr>
  </w:style>
  <w:style w:type="character" w:customStyle="1" w:styleId="Heading3Char">
    <w:name w:val="Heading 3 Char"/>
    <w:basedOn w:val="DefaultParagraphFont"/>
    <w:link w:val="Heading3"/>
    <w:uiPriority w:val="9"/>
    <w:rsid w:val="002B285A"/>
    <w:rPr>
      <w:rFonts w:ascii="Garamond" w:eastAsia="Times New Roman" w:hAnsi="Garamond" w:cs="Times New Roman"/>
      <w:bCs/>
      <w:sz w:val="24"/>
      <w:u w:val="single"/>
      <w:lang w:val="sq-AL"/>
    </w:rPr>
  </w:style>
  <w:style w:type="character" w:customStyle="1" w:styleId="Heading4Char">
    <w:name w:val="Heading 4 Char"/>
    <w:basedOn w:val="DefaultParagraphFont"/>
    <w:link w:val="Heading4"/>
    <w:uiPriority w:val="9"/>
    <w:rsid w:val="002B285A"/>
    <w:rPr>
      <w:rFonts w:ascii="Cambria" w:eastAsia="Times New Roman" w:hAnsi="Cambria" w:cs="Times New Roman"/>
      <w:b/>
      <w:bCs/>
      <w:i/>
      <w:iCs/>
      <w:color w:val="4F81BD"/>
      <w:sz w:val="24"/>
      <w:lang w:val="sq-AL"/>
    </w:rPr>
  </w:style>
  <w:style w:type="character" w:customStyle="1" w:styleId="Heading5Char">
    <w:name w:val="Heading 5 Char"/>
    <w:basedOn w:val="DefaultParagraphFont"/>
    <w:link w:val="Heading5"/>
    <w:uiPriority w:val="9"/>
    <w:rsid w:val="002B285A"/>
    <w:rPr>
      <w:rFonts w:ascii="Cambria" w:eastAsia="Times New Roman" w:hAnsi="Cambria" w:cs="Times New Roman"/>
      <w:color w:val="243F60"/>
      <w:sz w:val="24"/>
      <w:lang w:val="sq-AL"/>
    </w:rPr>
  </w:style>
  <w:style w:type="character" w:customStyle="1" w:styleId="Heading6Char">
    <w:name w:val="Heading 6 Char"/>
    <w:basedOn w:val="DefaultParagraphFont"/>
    <w:link w:val="Heading6"/>
    <w:uiPriority w:val="9"/>
    <w:rsid w:val="002B285A"/>
    <w:rPr>
      <w:rFonts w:ascii="Cambria" w:eastAsia="Times New Roman" w:hAnsi="Cambria" w:cs="Times New Roman"/>
      <w:i/>
      <w:iCs/>
      <w:color w:val="243F60"/>
      <w:sz w:val="24"/>
      <w:lang w:val="sq-AL"/>
    </w:rPr>
  </w:style>
  <w:style w:type="character" w:customStyle="1" w:styleId="Heading7Char">
    <w:name w:val="Heading 7 Char"/>
    <w:basedOn w:val="DefaultParagraphFont"/>
    <w:link w:val="Heading7"/>
    <w:uiPriority w:val="9"/>
    <w:rsid w:val="002B285A"/>
    <w:rPr>
      <w:rFonts w:ascii="Cambria" w:eastAsia="Times New Roman" w:hAnsi="Cambria" w:cs="Times New Roman"/>
      <w:i/>
      <w:iCs/>
      <w:color w:val="404040"/>
      <w:sz w:val="24"/>
      <w:lang w:val="sq-AL"/>
    </w:rPr>
  </w:style>
  <w:style w:type="character" w:customStyle="1" w:styleId="Heading8Char">
    <w:name w:val="Heading 8 Char"/>
    <w:basedOn w:val="DefaultParagraphFont"/>
    <w:link w:val="Heading8"/>
    <w:uiPriority w:val="9"/>
    <w:rsid w:val="002B285A"/>
    <w:rPr>
      <w:rFonts w:ascii="Cambria" w:eastAsia="Times New Roman" w:hAnsi="Cambria" w:cs="Times New Roman"/>
      <w:color w:val="404040"/>
      <w:sz w:val="20"/>
      <w:szCs w:val="20"/>
      <w:lang w:val="sq-AL"/>
    </w:rPr>
  </w:style>
  <w:style w:type="character" w:customStyle="1" w:styleId="Heading9Char">
    <w:name w:val="Heading 9 Char"/>
    <w:basedOn w:val="DefaultParagraphFont"/>
    <w:link w:val="Heading9"/>
    <w:uiPriority w:val="9"/>
    <w:rsid w:val="002B285A"/>
    <w:rPr>
      <w:rFonts w:ascii="Cambria" w:eastAsia="Times New Roman" w:hAnsi="Cambria" w:cs="Times New Roman"/>
      <w:i/>
      <w:iCs/>
      <w:color w:val="404040"/>
      <w:sz w:val="20"/>
      <w:szCs w:val="20"/>
      <w:lang w:val="sq-AL"/>
    </w:rPr>
  </w:style>
  <w:style w:type="numbering" w:customStyle="1" w:styleId="NoList1">
    <w:name w:val="No List1"/>
    <w:next w:val="NoList"/>
    <w:uiPriority w:val="99"/>
    <w:semiHidden/>
    <w:unhideWhenUsed/>
    <w:rsid w:val="002B285A"/>
  </w:style>
  <w:style w:type="paragraph" w:styleId="ListParagraph">
    <w:name w:val="List Paragraph"/>
    <w:basedOn w:val="Normal"/>
    <w:uiPriority w:val="34"/>
    <w:qFormat/>
    <w:rsid w:val="002B285A"/>
    <w:pPr>
      <w:spacing w:before="240" w:after="0"/>
      <w:ind w:left="720"/>
      <w:contextualSpacing/>
    </w:pPr>
    <w:rPr>
      <w:rFonts w:ascii="Garamond" w:eastAsia="Calibri" w:hAnsi="Garamond" w:cs="Times New Roman"/>
      <w:sz w:val="24"/>
    </w:rPr>
  </w:style>
  <w:style w:type="paragraph" w:styleId="BalloonText">
    <w:name w:val="Balloon Text"/>
    <w:basedOn w:val="Normal"/>
    <w:link w:val="BalloonTextChar"/>
    <w:uiPriority w:val="99"/>
    <w:semiHidden/>
    <w:unhideWhenUsed/>
    <w:rsid w:val="002B285A"/>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B285A"/>
    <w:rPr>
      <w:rFonts w:ascii="Tahoma" w:eastAsia="Calibri" w:hAnsi="Tahoma" w:cs="Tahoma"/>
      <w:sz w:val="16"/>
      <w:szCs w:val="16"/>
      <w:lang w:val="sq-AL"/>
    </w:rPr>
  </w:style>
  <w:style w:type="paragraph" w:styleId="NormalWeb">
    <w:name w:val="Normal (Web)"/>
    <w:basedOn w:val="Normal"/>
    <w:uiPriority w:val="99"/>
    <w:unhideWhenUsed/>
    <w:rsid w:val="002B285A"/>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leGrid">
    <w:name w:val="Table Grid"/>
    <w:basedOn w:val="TableNormal"/>
    <w:uiPriority w:val="59"/>
    <w:rsid w:val="002B285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2B285A"/>
    <w:pPr>
      <w:spacing w:before="240" w:after="100"/>
    </w:pPr>
    <w:rPr>
      <w:rFonts w:ascii="Garamond" w:eastAsia="Calibri" w:hAnsi="Garamond" w:cs="Times New Roman"/>
      <w:sz w:val="24"/>
    </w:rPr>
  </w:style>
  <w:style w:type="paragraph" w:styleId="TOC2">
    <w:name w:val="toc 2"/>
    <w:basedOn w:val="Normal"/>
    <w:next w:val="Normal"/>
    <w:autoRedefine/>
    <w:uiPriority w:val="39"/>
    <w:unhideWhenUsed/>
    <w:rsid w:val="002B285A"/>
    <w:pPr>
      <w:spacing w:before="240" w:after="100"/>
      <w:ind w:left="240"/>
    </w:pPr>
    <w:rPr>
      <w:rFonts w:ascii="Garamond" w:eastAsia="Calibri" w:hAnsi="Garamond" w:cs="Times New Roman"/>
      <w:sz w:val="24"/>
    </w:rPr>
  </w:style>
  <w:style w:type="character" w:styleId="Hyperlink">
    <w:name w:val="Hyperlink"/>
    <w:uiPriority w:val="99"/>
    <w:unhideWhenUsed/>
    <w:rsid w:val="002B285A"/>
    <w:rPr>
      <w:color w:val="0000FF"/>
      <w:u w:val="single"/>
    </w:rPr>
  </w:style>
  <w:style w:type="paragraph" w:styleId="Header">
    <w:name w:val="header"/>
    <w:basedOn w:val="Normal"/>
    <w:link w:val="HeaderChar"/>
    <w:uiPriority w:val="99"/>
    <w:unhideWhenUsed/>
    <w:rsid w:val="002B285A"/>
    <w:pPr>
      <w:tabs>
        <w:tab w:val="center" w:pos="4153"/>
        <w:tab w:val="right" w:pos="8306"/>
      </w:tabs>
      <w:spacing w:after="0" w:line="240" w:lineRule="auto"/>
    </w:pPr>
    <w:rPr>
      <w:rFonts w:ascii="Garamond" w:eastAsia="Calibri" w:hAnsi="Garamond" w:cs="Times New Roman"/>
      <w:sz w:val="24"/>
    </w:rPr>
  </w:style>
  <w:style w:type="character" w:customStyle="1" w:styleId="HeaderChar">
    <w:name w:val="Header Char"/>
    <w:basedOn w:val="DefaultParagraphFont"/>
    <w:link w:val="Header"/>
    <w:uiPriority w:val="99"/>
    <w:rsid w:val="002B285A"/>
    <w:rPr>
      <w:rFonts w:ascii="Garamond" w:eastAsia="Calibri" w:hAnsi="Garamond" w:cs="Times New Roman"/>
      <w:sz w:val="24"/>
      <w:lang w:val="sq-AL"/>
    </w:rPr>
  </w:style>
  <w:style w:type="paragraph" w:styleId="Footer">
    <w:name w:val="footer"/>
    <w:basedOn w:val="Normal"/>
    <w:link w:val="FooterChar"/>
    <w:uiPriority w:val="99"/>
    <w:unhideWhenUsed/>
    <w:rsid w:val="002B285A"/>
    <w:pPr>
      <w:tabs>
        <w:tab w:val="center" w:pos="4153"/>
        <w:tab w:val="right" w:pos="8306"/>
      </w:tabs>
      <w:spacing w:after="0" w:line="240" w:lineRule="auto"/>
    </w:pPr>
    <w:rPr>
      <w:rFonts w:ascii="Garamond" w:eastAsia="Calibri" w:hAnsi="Garamond" w:cs="Times New Roman"/>
      <w:sz w:val="24"/>
    </w:rPr>
  </w:style>
  <w:style w:type="character" w:customStyle="1" w:styleId="FooterChar">
    <w:name w:val="Footer Char"/>
    <w:basedOn w:val="DefaultParagraphFont"/>
    <w:link w:val="Footer"/>
    <w:uiPriority w:val="99"/>
    <w:rsid w:val="002B285A"/>
    <w:rPr>
      <w:rFonts w:ascii="Garamond" w:eastAsia="Calibri" w:hAnsi="Garamond" w:cs="Times New Roman"/>
      <w:sz w:val="24"/>
      <w:lang w:val="sq-AL"/>
    </w:rPr>
  </w:style>
  <w:style w:type="paragraph" w:styleId="TOC3">
    <w:name w:val="toc 3"/>
    <w:basedOn w:val="Normal"/>
    <w:next w:val="Normal"/>
    <w:autoRedefine/>
    <w:uiPriority w:val="39"/>
    <w:unhideWhenUsed/>
    <w:rsid w:val="002B285A"/>
    <w:pPr>
      <w:spacing w:before="240" w:after="100"/>
      <w:ind w:left="480"/>
    </w:pPr>
    <w:rPr>
      <w:rFonts w:ascii="Garamond" w:eastAsia="Calibri" w:hAnsi="Garamond" w:cs="Times New Roman"/>
      <w:sz w:val="24"/>
    </w:rPr>
  </w:style>
  <w:style w:type="paragraph" w:customStyle="1" w:styleId="Default">
    <w:name w:val="Default"/>
    <w:rsid w:val="002B285A"/>
    <w:pPr>
      <w:autoSpaceDE w:val="0"/>
      <w:autoSpaceDN w:val="0"/>
      <w:adjustRightInd w:val="0"/>
      <w:spacing w:after="0" w:line="240" w:lineRule="auto"/>
    </w:pPr>
    <w:rPr>
      <w:rFonts w:ascii="JEOLDF+TimesNewRoman" w:eastAsia="Calibri" w:hAnsi="JEOLDF+TimesNewRoman" w:cs="JEOLDF+TimesNewRoman"/>
      <w:color w:val="000000"/>
      <w:sz w:val="24"/>
      <w:szCs w:val="24"/>
    </w:rPr>
  </w:style>
  <w:style w:type="paragraph" w:styleId="BodyText">
    <w:name w:val="Body Text"/>
    <w:basedOn w:val="Default"/>
    <w:next w:val="Default"/>
    <w:link w:val="BodyTextChar"/>
    <w:uiPriority w:val="99"/>
    <w:rsid w:val="002B285A"/>
    <w:rPr>
      <w:rFonts w:cs="Times New Roman"/>
      <w:color w:val="auto"/>
    </w:rPr>
  </w:style>
  <w:style w:type="character" w:customStyle="1" w:styleId="BodyTextChar">
    <w:name w:val="Body Text Char"/>
    <w:basedOn w:val="DefaultParagraphFont"/>
    <w:link w:val="BodyText"/>
    <w:uiPriority w:val="99"/>
    <w:rsid w:val="002B285A"/>
    <w:rPr>
      <w:rFonts w:ascii="JEOLDF+TimesNewRoman" w:eastAsia="Calibri" w:hAnsi="JEOLDF+TimesNewRoman" w:cs="Times New Roman"/>
      <w:sz w:val="24"/>
      <w:szCs w:val="24"/>
    </w:rPr>
  </w:style>
  <w:style w:type="paragraph" w:customStyle="1" w:styleId="Point0">
    <w:name w:val="Point 0"/>
    <w:basedOn w:val="Default"/>
    <w:next w:val="Default"/>
    <w:uiPriority w:val="99"/>
    <w:rsid w:val="002B285A"/>
    <w:rPr>
      <w:rFonts w:cs="Times New Roman"/>
      <w:color w:val="auto"/>
    </w:rPr>
  </w:style>
  <w:style w:type="character" w:customStyle="1" w:styleId="apple-converted-space">
    <w:name w:val="apple-converted-space"/>
    <w:basedOn w:val="DefaultParagraphFont"/>
    <w:rsid w:val="002B285A"/>
  </w:style>
  <w:style w:type="character" w:styleId="Strong">
    <w:name w:val="Strong"/>
    <w:uiPriority w:val="22"/>
    <w:qFormat/>
    <w:rsid w:val="002B285A"/>
    <w:rPr>
      <w:b/>
      <w:bCs/>
    </w:rPr>
  </w:style>
  <w:style w:type="character" w:customStyle="1" w:styleId="InitialStyle">
    <w:name w:val="InitialStyle"/>
    <w:rsid w:val="002B285A"/>
    <w:rPr>
      <w:rFonts w:ascii="Courier New" w:hAnsi="Courier New" w:cs="Courier New"/>
      <w:sz w:val="24"/>
    </w:rPr>
  </w:style>
  <w:style w:type="paragraph" w:styleId="CommentText">
    <w:name w:val="annotation text"/>
    <w:basedOn w:val="Normal"/>
    <w:link w:val="CommentTextChar"/>
    <w:rsid w:val="002B285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en-GB"/>
    </w:rPr>
  </w:style>
  <w:style w:type="character" w:customStyle="1" w:styleId="CommentTextChar">
    <w:name w:val="Comment Text Char"/>
    <w:basedOn w:val="DefaultParagraphFont"/>
    <w:link w:val="CommentText"/>
    <w:rsid w:val="002B285A"/>
    <w:rPr>
      <w:rFonts w:ascii="Times New Roman" w:eastAsia="Times New Roman" w:hAnsi="Times New Roman" w:cs="Times New Roman"/>
      <w:kern w:val="28"/>
      <w:sz w:val="20"/>
      <w:szCs w:val="20"/>
      <w:lang w:val="en-GB" w:eastAsia="en-GB"/>
    </w:rPr>
  </w:style>
  <w:style w:type="paragraph" w:customStyle="1" w:styleId="BankNormal">
    <w:name w:val="BankNormal"/>
    <w:basedOn w:val="Normal"/>
    <w:rsid w:val="002B285A"/>
    <w:pPr>
      <w:spacing w:after="240" w:line="240" w:lineRule="auto"/>
    </w:pPr>
    <w:rPr>
      <w:rFonts w:ascii="Times New Roman" w:eastAsia="Times New Roman" w:hAnsi="Times New Roman" w:cs="Times New Roman"/>
      <w:sz w:val="24"/>
      <w:szCs w:val="20"/>
    </w:rPr>
  </w:style>
  <w:style w:type="paragraph" w:customStyle="1" w:styleId="Sub-ClauseText">
    <w:name w:val="Sub-Clause Text"/>
    <w:basedOn w:val="Normal"/>
    <w:rsid w:val="002B285A"/>
    <w:pPr>
      <w:spacing w:before="120" w:after="120" w:line="240" w:lineRule="auto"/>
      <w:jc w:val="both"/>
    </w:pPr>
    <w:rPr>
      <w:rFonts w:ascii="Times New Roman" w:eastAsia="Times New Roman" w:hAnsi="Times New Roman" w:cs="Times New Roman"/>
      <w:spacing w:val="-4"/>
      <w:sz w:val="24"/>
      <w:szCs w:val="20"/>
    </w:rPr>
  </w:style>
  <w:style w:type="paragraph" w:customStyle="1" w:styleId="TOCNumber1">
    <w:name w:val="TOC Number1"/>
    <w:basedOn w:val="Heading4"/>
    <w:autoRedefine/>
    <w:rsid w:val="002B285A"/>
    <w:pPr>
      <w:numPr>
        <w:ilvl w:val="0"/>
        <w:numId w:val="0"/>
      </w:numPr>
      <w:spacing w:before="120" w:after="120" w:line="240" w:lineRule="auto"/>
      <w:outlineLvl w:val="9"/>
    </w:pPr>
    <w:rPr>
      <w:rFonts w:ascii="Times New Roman" w:hAnsi="Times New Roman"/>
      <w:bCs w:val="0"/>
      <w:i w:val="0"/>
      <w:iCs w:val="0"/>
      <w:color w:val="auto"/>
      <w:szCs w:val="20"/>
    </w:rPr>
  </w:style>
  <w:style w:type="paragraph" w:styleId="BodyText2">
    <w:name w:val="Body Text 2"/>
    <w:basedOn w:val="Normal"/>
    <w:link w:val="BodyText2Char"/>
    <w:uiPriority w:val="99"/>
    <w:semiHidden/>
    <w:unhideWhenUsed/>
    <w:rsid w:val="002B285A"/>
    <w:pPr>
      <w:spacing w:before="240" w:after="120" w:line="480" w:lineRule="auto"/>
    </w:pPr>
    <w:rPr>
      <w:rFonts w:ascii="Garamond" w:eastAsia="Calibri" w:hAnsi="Garamond" w:cs="Times New Roman"/>
      <w:sz w:val="24"/>
    </w:rPr>
  </w:style>
  <w:style w:type="character" w:customStyle="1" w:styleId="BodyText2Char">
    <w:name w:val="Body Text 2 Char"/>
    <w:basedOn w:val="DefaultParagraphFont"/>
    <w:link w:val="BodyText2"/>
    <w:uiPriority w:val="99"/>
    <w:semiHidden/>
    <w:rsid w:val="002B285A"/>
    <w:rPr>
      <w:rFonts w:ascii="Garamond" w:eastAsia="Calibri" w:hAnsi="Garamond" w:cs="Times New Roman"/>
      <w:sz w:val="24"/>
      <w:lang w:val="sq-AL"/>
    </w:rPr>
  </w:style>
  <w:style w:type="paragraph" w:customStyle="1" w:styleId="Text1">
    <w:name w:val="Text 1"/>
    <w:basedOn w:val="Normal"/>
    <w:rsid w:val="002B285A"/>
    <w:pPr>
      <w:spacing w:after="240" w:line="240" w:lineRule="auto"/>
      <w:ind w:left="483"/>
      <w:jc w:val="both"/>
    </w:pPr>
    <w:rPr>
      <w:rFonts w:ascii="Times New Roman" w:eastAsia="Times New Roman" w:hAnsi="Times New Roman" w:cs="Times New Roman"/>
      <w:sz w:val="24"/>
      <w:szCs w:val="20"/>
      <w:lang w:val="en-GB" w:eastAsia="it-IT"/>
    </w:rPr>
  </w:style>
  <w:style w:type="numbering" w:customStyle="1" w:styleId="NoList11">
    <w:name w:val="No List11"/>
    <w:next w:val="NoList"/>
    <w:uiPriority w:val="99"/>
    <w:semiHidden/>
    <w:unhideWhenUsed/>
    <w:rsid w:val="002B285A"/>
  </w:style>
  <w:style w:type="paragraph" w:styleId="Title">
    <w:name w:val="Title"/>
    <w:basedOn w:val="Normal"/>
    <w:next w:val="Normal"/>
    <w:link w:val="TitleChar"/>
    <w:uiPriority w:val="10"/>
    <w:qFormat/>
    <w:rsid w:val="002B285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B285A"/>
    <w:rPr>
      <w:rFonts w:ascii="Cambria" w:eastAsia="Times New Roman" w:hAnsi="Cambria" w:cs="Times New Roman"/>
      <w:color w:val="17365D"/>
      <w:spacing w:val="5"/>
      <w:kern w:val="28"/>
      <w:sz w:val="52"/>
      <w:szCs w:val="52"/>
      <w:lang w:val="sq-AL"/>
    </w:rPr>
  </w:style>
  <w:style w:type="character" w:styleId="SubtleEmphasis">
    <w:name w:val="Subtle Emphasis"/>
    <w:uiPriority w:val="19"/>
    <w:qFormat/>
    <w:rsid w:val="002B285A"/>
    <w:rPr>
      <w:i/>
      <w:iCs/>
      <w:color w:val="808080"/>
    </w:rPr>
  </w:style>
  <w:style w:type="paragraph" w:styleId="Quote">
    <w:name w:val="Quote"/>
    <w:basedOn w:val="Normal"/>
    <w:next w:val="Normal"/>
    <w:link w:val="QuoteChar"/>
    <w:uiPriority w:val="29"/>
    <w:qFormat/>
    <w:rsid w:val="002B285A"/>
    <w:pPr>
      <w:spacing w:after="0" w:line="240" w:lineRule="auto"/>
    </w:pPr>
    <w:rPr>
      <w:rFonts w:ascii="Calibri" w:eastAsia="Calibri" w:hAnsi="Calibri" w:cs="Times New Roman"/>
      <w:i/>
      <w:iCs/>
      <w:color w:val="000000"/>
    </w:rPr>
  </w:style>
  <w:style w:type="character" w:customStyle="1" w:styleId="QuoteChar">
    <w:name w:val="Quote Char"/>
    <w:basedOn w:val="DefaultParagraphFont"/>
    <w:link w:val="Quote"/>
    <w:uiPriority w:val="29"/>
    <w:rsid w:val="002B285A"/>
    <w:rPr>
      <w:rFonts w:ascii="Calibri" w:eastAsia="Calibri" w:hAnsi="Calibri" w:cs="Times New Roman"/>
      <w:i/>
      <w:iCs/>
      <w:color w:val="000000"/>
      <w:lang w:val="sq-AL"/>
    </w:rPr>
  </w:style>
  <w:style w:type="paragraph" w:styleId="IntenseQuote">
    <w:name w:val="Intense Quote"/>
    <w:basedOn w:val="Normal"/>
    <w:next w:val="Normal"/>
    <w:link w:val="IntenseQuoteChar"/>
    <w:uiPriority w:val="30"/>
    <w:qFormat/>
    <w:rsid w:val="002B285A"/>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2B285A"/>
    <w:rPr>
      <w:rFonts w:ascii="Calibri" w:eastAsia="Calibri" w:hAnsi="Calibri" w:cs="Times New Roman"/>
      <w:b/>
      <w:bCs/>
      <w:i/>
      <w:iCs/>
      <w:color w:val="4F81BD"/>
      <w:lang w:val="sq-AL"/>
    </w:rPr>
  </w:style>
  <w:style w:type="numbering" w:customStyle="1" w:styleId="NoList2">
    <w:name w:val="No List2"/>
    <w:next w:val="NoList"/>
    <w:uiPriority w:val="99"/>
    <w:semiHidden/>
    <w:unhideWhenUsed/>
    <w:rsid w:val="002B285A"/>
  </w:style>
  <w:style w:type="character" w:styleId="Emphasis">
    <w:name w:val="Emphasis"/>
    <w:uiPriority w:val="20"/>
    <w:qFormat/>
    <w:rsid w:val="002B285A"/>
    <w:rPr>
      <w:i/>
      <w:iCs/>
    </w:rPr>
  </w:style>
  <w:style w:type="table" w:customStyle="1" w:styleId="TableGrid1">
    <w:name w:val="Table Grid1"/>
    <w:basedOn w:val="TableNormal"/>
    <w:next w:val="TableGrid"/>
    <w:uiPriority w:val="59"/>
    <w:rsid w:val="002B285A"/>
    <w:pPr>
      <w:spacing w:after="0" w:line="240" w:lineRule="auto"/>
    </w:pPr>
    <w:rPr>
      <w:rFonts w:ascii="Calibri" w:eastAsia="MS Mincho"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semiHidden/>
    <w:unhideWhenUsed/>
    <w:rsid w:val="002B285A"/>
    <w:pPr>
      <w:spacing w:after="0" w:line="240" w:lineRule="auto"/>
    </w:pPr>
    <w:rPr>
      <w:rFonts w:ascii="Consolas" w:eastAsia="MS Mincho" w:hAnsi="Consolas" w:cs="Consolas"/>
      <w:sz w:val="20"/>
      <w:szCs w:val="20"/>
    </w:rPr>
  </w:style>
  <w:style w:type="character" w:customStyle="1" w:styleId="HTMLPreformattedChar">
    <w:name w:val="HTML Preformatted Char"/>
    <w:basedOn w:val="DefaultParagraphFont"/>
    <w:link w:val="HTMLPreformatted"/>
    <w:uiPriority w:val="99"/>
    <w:semiHidden/>
    <w:rsid w:val="002B285A"/>
    <w:rPr>
      <w:rFonts w:ascii="Consolas" w:eastAsia="MS Mincho" w:hAnsi="Consolas" w:cs="Consolas"/>
      <w:sz w:val="20"/>
      <w:szCs w:val="20"/>
      <w:lang w:val="sq-AL"/>
    </w:rPr>
  </w:style>
  <w:style w:type="paragraph" w:styleId="NoSpacing">
    <w:name w:val="No Spacing"/>
    <w:link w:val="NoSpacingChar"/>
    <w:uiPriority w:val="1"/>
    <w:qFormat/>
    <w:rsid w:val="008B6BB2"/>
    <w:pPr>
      <w:spacing w:after="0" w:line="240" w:lineRule="auto"/>
    </w:pPr>
    <w:rPr>
      <w:rFonts w:eastAsiaTheme="minorEastAsia"/>
    </w:rPr>
  </w:style>
  <w:style w:type="character" w:customStyle="1" w:styleId="NoSpacingChar">
    <w:name w:val="No Spacing Char"/>
    <w:basedOn w:val="DefaultParagraphFont"/>
    <w:link w:val="NoSpacing"/>
    <w:uiPriority w:val="1"/>
    <w:rsid w:val="008B6BB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Risk" TargetMode="External"/><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D5AB0-0245-47E1-AF30-75927DC5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62</Pages>
  <Words>16486</Words>
  <Characters>93973</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Teuta Ferizi-Bytyqi</dc:creator>
  <cp:lastModifiedBy>Sanije Kelmendi</cp:lastModifiedBy>
  <cp:revision>4</cp:revision>
  <dcterms:created xsi:type="dcterms:W3CDTF">2019-09-06T09:50:00Z</dcterms:created>
  <dcterms:modified xsi:type="dcterms:W3CDTF">2019-09-12T06:58:00Z</dcterms:modified>
</cp:coreProperties>
</file>